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9171" w14:textId="5F93DC32" w:rsidR="00761AE5" w:rsidRPr="00761AE5" w:rsidRDefault="00D03D6C" w:rsidP="00761AE5">
      <w:pPr>
        <w:jc w:val="center"/>
        <w:rPr>
          <w:b/>
          <w:bCs/>
          <w:sz w:val="24"/>
          <w:szCs w:val="24"/>
        </w:rPr>
      </w:pPr>
      <w:r w:rsidRPr="00C6477F">
        <w:rPr>
          <w:b/>
          <w:bCs/>
          <w:sz w:val="24"/>
          <w:szCs w:val="24"/>
        </w:rPr>
        <w:t>Мікрокваліфікація «</w:t>
      </w:r>
      <w:r w:rsidR="00761AE5" w:rsidRPr="00761AE5">
        <w:rPr>
          <w:b/>
          <w:bCs/>
          <w:sz w:val="24"/>
          <w:szCs w:val="24"/>
        </w:rPr>
        <w:t xml:space="preserve">Майстер </w:t>
      </w:r>
      <w:r w:rsidR="002B133E">
        <w:rPr>
          <w:b/>
          <w:bCs/>
          <w:sz w:val="24"/>
          <w:szCs w:val="24"/>
        </w:rPr>
        <w:t>заводського відтворення риб</w:t>
      </w:r>
      <w:r w:rsidR="00761AE5">
        <w:rPr>
          <w:b/>
          <w:bCs/>
          <w:sz w:val="24"/>
          <w:szCs w:val="24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D03D6C" w:rsidRPr="0000726D" w14:paraId="65BF626B" w14:textId="77777777" w:rsidTr="000E6556">
        <w:tc>
          <w:tcPr>
            <w:tcW w:w="3397" w:type="dxa"/>
            <w:vAlign w:val="center"/>
          </w:tcPr>
          <w:p w14:paraId="5093DCF4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Назва курсу</w:t>
            </w:r>
          </w:p>
        </w:tc>
        <w:tc>
          <w:tcPr>
            <w:tcW w:w="5948" w:type="dxa"/>
          </w:tcPr>
          <w:p w14:paraId="539066AA" w14:textId="3B0A5BD2" w:rsidR="00D03D6C" w:rsidRPr="0000726D" w:rsidRDefault="002B133E" w:rsidP="000E65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Біотехніка заводського відтворення риб</w:t>
            </w:r>
          </w:p>
        </w:tc>
      </w:tr>
      <w:tr w:rsidR="00D03D6C" w:rsidRPr="0000726D" w14:paraId="5260CCAB" w14:textId="77777777" w:rsidTr="000E6556">
        <w:tc>
          <w:tcPr>
            <w:tcW w:w="3397" w:type="dxa"/>
            <w:vAlign w:val="center"/>
          </w:tcPr>
          <w:p w14:paraId="7A2F9AD4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Коротка анотація</w:t>
            </w:r>
          </w:p>
        </w:tc>
        <w:tc>
          <w:tcPr>
            <w:tcW w:w="5948" w:type="dxa"/>
          </w:tcPr>
          <w:p w14:paraId="7BFA0D72" w14:textId="06069A6F" w:rsidR="000A1C26" w:rsidRPr="000A1C26" w:rsidRDefault="000A1C26" w:rsidP="000A1C26">
            <w:pPr>
              <w:rPr>
                <w:rFonts w:ascii="Arial" w:hAnsi="Arial" w:cs="Arial"/>
                <w:color w:val="000000" w:themeColor="text1"/>
              </w:rPr>
            </w:pPr>
            <w:r w:rsidRPr="000A1C26">
              <w:rPr>
                <w:rFonts w:ascii="Arial" w:hAnsi="Arial" w:cs="Arial"/>
                <w:color w:val="000000" w:themeColor="text1"/>
              </w:rPr>
              <w:t>В даному курсі приділено увагу бонітуванню плідників риб; ультразвуковій діагностиці за умов бонітування осетрових риб;  методи стимуляції статевого дозрівання плідників; отримання та запліднення зрілих статевих продуктів; інкубації ікри; устаткування, що</w:t>
            </w:r>
          </w:p>
          <w:p w14:paraId="42E2C639" w14:textId="77777777" w:rsidR="000A1C26" w:rsidRPr="000A1C26" w:rsidRDefault="000A1C26" w:rsidP="000A1C26">
            <w:pPr>
              <w:rPr>
                <w:rFonts w:ascii="Arial" w:hAnsi="Arial" w:cs="Arial"/>
                <w:color w:val="000000" w:themeColor="text1"/>
              </w:rPr>
            </w:pPr>
            <w:r w:rsidRPr="000A1C26">
              <w:rPr>
                <w:rFonts w:ascii="Arial" w:hAnsi="Arial" w:cs="Arial"/>
                <w:color w:val="000000" w:themeColor="text1"/>
              </w:rPr>
              <w:t>використовується у рибництві.</w:t>
            </w:r>
          </w:p>
          <w:p w14:paraId="4B89F90B" w14:textId="6D9D7DC8" w:rsidR="000A1C26" w:rsidRPr="000A1C26" w:rsidRDefault="000A1C26" w:rsidP="000A1C26">
            <w:pPr>
              <w:rPr>
                <w:rFonts w:ascii="Arial" w:hAnsi="Arial" w:cs="Arial"/>
                <w:color w:val="000000" w:themeColor="text1"/>
              </w:rPr>
            </w:pPr>
            <w:r w:rsidRPr="000A1C26">
              <w:rPr>
                <w:rFonts w:ascii="Arial" w:hAnsi="Arial" w:cs="Arial"/>
                <w:color w:val="000000" w:themeColor="text1"/>
              </w:rPr>
              <w:t>Викладаються методи і біотехнічні прийоми штучного відтворення риб,  наводяться основні нормативи розведення найбільш цінних і поширених об’єктів</w:t>
            </w:r>
          </w:p>
          <w:p w14:paraId="322C47BC" w14:textId="465F3D4F" w:rsidR="000A1C26" w:rsidRPr="000A1C26" w:rsidRDefault="000A1C26" w:rsidP="000A1C26">
            <w:pPr>
              <w:rPr>
                <w:rFonts w:ascii="Arial" w:hAnsi="Arial" w:cs="Arial"/>
                <w:color w:val="000000" w:themeColor="text1"/>
              </w:rPr>
            </w:pPr>
            <w:r w:rsidRPr="000A1C26">
              <w:rPr>
                <w:rFonts w:ascii="Arial" w:hAnsi="Arial" w:cs="Arial"/>
                <w:color w:val="000000" w:themeColor="text1"/>
              </w:rPr>
              <w:t>рибництва. Розкриті питання теоретичних і практичних методів селекції риб та селекційно</w:t>
            </w:r>
            <w:r>
              <w:rPr>
                <w:rFonts w:ascii="Arial" w:hAnsi="Arial" w:cs="Arial"/>
                <w:color w:val="000000" w:themeColor="text1"/>
              </w:rPr>
              <w:t>-</w:t>
            </w:r>
            <w:r w:rsidRPr="000A1C26">
              <w:rPr>
                <w:rFonts w:ascii="Arial" w:hAnsi="Arial" w:cs="Arial"/>
                <w:color w:val="000000" w:themeColor="text1"/>
              </w:rPr>
              <w:t>племінної роботи у рибництві.</w:t>
            </w:r>
          </w:p>
          <w:p w14:paraId="188C1DD2" w14:textId="7B4F6EFB" w:rsidR="00D03D6C" w:rsidRPr="000A1C26" w:rsidRDefault="000A1C26" w:rsidP="000E6556">
            <w:pPr>
              <w:rPr>
                <w:rFonts w:ascii="Arial" w:hAnsi="Arial" w:cs="Arial"/>
                <w:color w:val="000000" w:themeColor="text1"/>
              </w:rPr>
            </w:pPr>
            <w:r w:rsidRPr="000A1C26">
              <w:rPr>
                <w:rFonts w:ascii="Arial" w:hAnsi="Arial" w:cs="Arial"/>
                <w:color w:val="000000" w:themeColor="text1"/>
              </w:rPr>
              <w:t xml:space="preserve">Також </w:t>
            </w:r>
            <w:r w:rsidR="00D03D6C" w:rsidRPr="000A1C26">
              <w:rPr>
                <w:rFonts w:ascii="Arial" w:hAnsi="Arial" w:cs="Arial"/>
                <w:color w:val="000000" w:themeColor="text1"/>
              </w:rPr>
              <w:t xml:space="preserve">курс дозволяє опанувати </w:t>
            </w:r>
            <w:r w:rsidR="00D03D6C" w:rsidRPr="000A1C26">
              <w:rPr>
                <w:rFonts w:ascii="Arial" w:hAnsi="Arial" w:cs="Arial"/>
                <w:iCs/>
                <w:color w:val="000000" w:themeColor="text1"/>
              </w:rPr>
              <w:t xml:space="preserve">основні технологічні </w:t>
            </w:r>
            <w:r w:rsidR="0011375F" w:rsidRPr="000A1C26">
              <w:rPr>
                <w:rFonts w:ascii="Arial" w:hAnsi="Arial" w:cs="Arial"/>
                <w:iCs/>
                <w:color w:val="000000" w:themeColor="text1"/>
              </w:rPr>
              <w:t>прийоми</w:t>
            </w:r>
            <w:r w:rsidR="00D03D6C" w:rsidRPr="000A1C26">
              <w:rPr>
                <w:rFonts w:ascii="Arial" w:hAnsi="Arial" w:cs="Arial"/>
                <w:iCs/>
                <w:color w:val="000000" w:themeColor="text1"/>
              </w:rPr>
              <w:t xml:space="preserve"> </w:t>
            </w:r>
            <w:r w:rsidR="00EA06E3" w:rsidRPr="000A1C26">
              <w:rPr>
                <w:rFonts w:ascii="Arial" w:hAnsi="Arial" w:cs="Arial"/>
                <w:iCs/>
                <w:color w:val="000000" w:themeColor="text1"/>
              </w:rPr>
              <w:t xml:space="preserve">та набути практичні навички з </w:t>
            </w:r>
            <w:r w:rsidR="002B133E" w:rsidRPr="000A1C26">
              <w:rPr>
                <w:rFonts w:ascii="Arial" w:hAnsi="Arial" w:cs="Arial"/>
                <w:iCs/>
                <w:color w:val="000000" w:themeColor="text1"/>
              </w:rPr>
              <w:t>відтворення коропових, осетрових</w:t>
            </w:r>
            <w:r w:rsidRPr="000A1C26">
              <w:rPr>
                <w:rFonts w:ascii="Arial" w:hAnsi="Arial" w:cs="Arial"/>
                <w:iCs/>
                <w:color w:val="000000" w:themeColor="text1"/>
              </w:rPr>
              <w:t xml:space="preserve">, сомових </w:t>
            </w:r>
            <w:r w:rsidR="002B133E" w:rsidRPr="000A1C26">
              <w:rPr>
                <w:rFonts w:ascii="Arial" w:hAnsi="Arial" w:cs="Arial"/>
                <w:iCs/>
                <w:color w:val="000000" w:themeColor="text1"/>
              </w:rPr>
              <w:t>видів риб</w:t>
            </w:r>
            <w:r w:rsidR="00D2071C" w:rsidRPr="000A1C26">
              <w:rPr>
                <w:rFonts w:ascii="Arial" w:hAnsi="Arial" w:cs="Arial"/>
                <w:iCs/>
                <w:color w:val="000000" w:themeColor="text1"/>
              </w:rPr>
              <w:t>.</w:t>
            </w:r>
          </w:p>
        </w:tc>
      </w:tr>
      <w:tr w:rsidR="00D03D6C" w:rsidRPr="0000726D" w14:paraId="48EDD41C" w14:textId="77777777" w:rsidTr="000E6556">
        <w:tc>
          <w:tcPr>
            <w:tcW w:w="3397" w:type="dxa"/>
            <w:vAlign w:val="center"/>
          </w:tcPr>
          <w:p w14:paraId="66988B9E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Для кого цей курс?</w:t>
            </w:r>
          </w:p>
        </w:tc>
        <w:tc>
          <w:tcPr>
            <w:tcW w:w="5948" w:type="dxa"/>
          </w:tcPr>
          <w:p w14:paraId="053121E4" w14:textId="35D6C2FD" w:rsidR="00D03D6C" w:rsidRPr="000A1C26" w:rsidRDefault="00D03D6C" w:rsidP="000E6556">
            <w:pPr>
              <w:rPr>
                <w:rFonts w:cstheme="minorHAnsi"/>
                <w:sz w:val="24"/>
                <w:szCs w:val="24"/>
              </w:rPr>
            </w:pPr>
            <w:r w:rsidRPr="000A1C26">
              <w:rPr>
                <w:rFonts w:cstheme="minorHAnsi"/>
                <w:sz w:val="24"/>
                <w:szCs w:val="24"/>
              </w:rPr>
              <w:t xml:space="preserve">Курс розраховано </w:t>
            </w:r>
            <w:r w:rsidR="002B133E" w:rsidRPr="000A1C26">
              <w:rPr>
                <w:rFonts w:cstheme="minorHAnsi"/>
                <w:sz w:val="24"/>
                <w:szCs w:val="24"/>
              </w:rPr>
              <w:t xml:space="preserve">для набуття навичок роботи з сонографом, </w:t>
            </w:r>
            <w:r w:rsidR="0069250B" w:rsidRPr="000A1C26">
              <w:rPr>
                <w:rFonts w:cstheme="minorHAnsi"/>
                <w:sz w:val="24"/>
                <w:szCs w:val="24"/>
              </w:rPr>
              <w:t>гормональними препаратами. Правила роботи з плідниками та відбору статевих продуктів;  інкубації</w:t>
            </w:r>
            <w:r w:rsidR="000A1C26">
              <w:rPr>
                <w:rFonts w:cstheme="minorHAnsi"/>
                <w:sz w:val="24"/>
                <w:szCs w:val="24"/>
              </w:rPr>
              <w:t xml:space="preserve"> ікри</w:t>
            </w:r>
            <w:r w:rsidR="0069250B" w:rsidRPr="000A1C26">
              <w:rPr>
                <w:rFonts w:cstheme="minorHAnsi"/>
                <w:sz w:val="24"/>
                <w:szCs w:val="24"/>
              </w:rPr>
              <w:t xml:space="preserve"> </w:t>
            </w:r>
            <w:r w:rsidR="00AF4C66" w:rsidRPr="000A1C26">
              <w:rPr>
                <w:rFonts w:cstheme="minorHAnsi"/>
                <w:sz w:val="24"/>
                <w:szCs w:val="24"/>
              </w:rPr>
              <w:t>до отримання личинок</w:t>
            </w:r>
            <w:r w:rsidR="007D1821" w:rsidRPr="000A1C2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03D6C" w:rsidRPr="0000726D" w14:paraId="42D360A8" w14:textId="77777777" w:rsidTr="000E6556">
        <w:tc>
          <w:tcPr>
            <w:tcW w:w="3397" w:type="dxa"/>
            <w:vAlign w:val="center"/>
          </w:tcPr>
          <w:p w14:paraId="66EF1D6C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Рівень складності</w:t>
            </w:r>
          </w:p>
        </w:tc>
        <w:tc>
          <w:tcPr>
            <w:tcW w:w="5948" w:type="dxa"/>
          </w:tcPr>
          <w:p w14:paraId="7E489D9C" w14:textId="77777777" w:rsidR="00D03D6C" w:rsidRPr="0000726D" w:rsidRDefault="00D03D6C" w:rsidP="000E6556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середній</w:t>
            </w:r>
          </w:p>
        </w:tc>
      </w:tr>
      <w:tr w:rsidR="00D03D6C" w:rsidRPr="0000726D" w14:paraId="7CFAC408" w14:textId="77777777" w:rsidTr="000E6556">
        <w:tc>
          <w:tcPr>
            <w:tcW w:w="3397" w:type="dxa"/>
            <w:vAlign w:val="center"/>
          </w:tcPr>
          <w:p w14:paraId="422FF7F4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Після курсу Ви отримуєте</w:t>
            </w:r>
          </w:p>
        </w:tc>
        <w:tc>
          <w:tcPr>
            <w:tcW w:w="5948" w:type="dxa"/>
          </w:tcPr>
          <w:p w14:paraId="273AA946" w14:textId="1261252A" w:rsidR="007D1821" w:rsidRPr="007D1821" w:rsidRDefault="00934856" w:rsidP="007D1821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 xml:space="preserve">Знання і розуміння </w:t>
            </w:r>
            <w:r>
              <w:rPr>
                <w:rFonts w:cstheme="minorHAnsi"/>
                <w:sz w:val="24"/>
                <w:szCs w:val="24"/>
              </w:rPr>
              <w:t xml:space="preserve">підходів </w:t>
            </w:r>
            <w:r w:rsidR="007D1821">
              <w:rPr>
                <w:rFonts w:cstheme="minorHAnsi"/>
                <w:sz w:val="24"/>
                <w:szCs w:val="24"/>
              </w:rPr>
              <w:t>що</w:t>
            </w:r>
            <w:r>
              <w:rPr>
                <w:rFonts w:cstheme="minorHAnsi"/>
                <w:sz w:val="24"/>
                <w:szCs w:val="24"/>
              </w:rPr>
              <w:t xml:space="preserve">до </w:t>
            </w:r>
            <w:r w:rsidR="007D1821" w:rsidRPr="007D1821">
              <w:rPr>
                <w:rFonts w:cstheme="minorHAnsi"/>
                <w:sz w:val="24"/>
                <w:szCs w:val="24"/>
              </w:rPr>
              <w:t>метод</w:t>
            </w:r>
            <w:r w:rsidR="007D1821">
              <w:rPr>
                <w:rFonts w:cstheme="minorHAnsi"/>
                <w:sz w:val="24"/>
                <w:szCs w:val="24"/>
              </w:rPr>
              <w:t>ів</w:t>
            </w:r>
            <w:r w:rsidR="007D1821" w:rsidRPr="007D1821">
              <w:rPr>
                <w:rFonts w:cstheme="minorHAnsi"/>
                <w:sz w:val="24"/>
                <w:szCs w:val="24"/>
              </w:rPr>
              <w:t xml:space="preserve"> стимуляції статевого дозрівання плідників</w:t>
            </w:r>
            <w:r w:rsidR="007D1821">
              <w:rPr>
                <w:rFonts w:cstheme="minorHAnsi"/>
                <w:sz w:val="24"/>
                <w:szCs w:val="24"/>
              </w:rPr>
              <w:t>;</w:t>
            </w:r>
            <w:r w:rsidR="007D1821" w:rsidRPr="007D1821">
              <w:rPr>
                <w:rFonts w:cstheme="minorHAnsi"/>
                <w:sz w:val="24"/>
                <w:szCs w:val="24"/>
              </w:rPr>
              <w:t xml:space="preserve"> отримання та</w:t>
            </w:r>
          </w:p>
          <w:p w14:paraId="45482D32" w14:textId="4D2E0B49" w:rsidR="00D03D6C" w:rsidRPr="0000726D" w:rsidRDefault="007D1821" w:rsidP="007D1821">
            <w:pPr>
              <w:rPr>
                <w:rFonts w:cstheme="minorHAnsi"/>
                <w:sz w:val="24"/>
                <w:szCs w:val="24"/>
              </w:rPr>
            </w:pPr>
            <w:r w:rsidRPr="007D1821">
              <w:rPr>
                <w:rFonts w:cstheme="minorHAnsi"/>
                <w:sz w:val="24"/>
                <w:szCs w:val="24"/>
              </w:rPr>
              <w:t>запліднення зрілих статевих продуктів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7D1821">
              <w:rPr>
                <w:rFonts w:cstheme="minorHAnsi"/>
                <w:sz w:val="24"/>
                <w:szCs w:val="24"/>
              </w:rPr>
              <w:t xml:space="preserve"> інкубації ікри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7D1821">
              <w:rPr>
                <w:rFonts w:cstheme="minorHAnsi"/>
                <w:sz w:val="24"/>
                <w:szCs w:val="24"/>
              </w:rPr>
              <w:t xml:space="preserve"> устаткування, що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D1821">
              <w:rPr>
                <w:rFonts w:cstheme="minorHAnsi"/>
                <w:sz w:val="24"/>
                <w:szCs w:val="24"/>
              </w:rPr>
              <w:t xml:space="preserve">використовується </w:t>
            </w:r>
            <w:r>
              <w:rPr>
                <w:rFonts w:cstheme="minorHAnsi"/>
                <w:sz w:val="24"/>
                <w:szCs w:val="24"/>
              </w:rPr>
              <w:t xml:space="preserve">для інкубації </w:t>
            </w:r>
            <w:r w:rsidRPr="007D1821">
              <w:rPr>
                <w:rFonts w:cstheme="minorHAnsi"/>
                <w:sz w:val="24"/>
                <w:szCs w:val="24"/>
              </w:rPr>
              <w:t>у рибництві</w:t>
            </w:r>
            <w:r w:rsidR="003555F9">
              <w:rPr>
                <w:bCs/>
                <w:sz w:val="24"/>
              </w:rPr>
              <w:t>.</w:t>
            </w:r>
          </w:p>
        </w:tc>
      </w:tr>
      <w:tr w:rsidR="00D03D6C" w:rsidRPr="0000726D" w14:paraId="703AC893" w14:textId="77777777" w:rsidTr="000E6556">
        <w:tc>
          <w:tcPr>
            <w:tcW w:w="3397" w:type="dxa"/>
            <w:vAlign w:val="center"/>
          </w:tcPr>
          <w:p w14:paraId="3B3F6430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Лектори</w:t>
            </w:r>
          </w:p>
        </w:tc>
        <w:tc>
          <w:tcPr>
            <w:tcW w:w="5948" w:type="dxa"/>
          </w:tcPr>
          <w:p w14:paraId="09F353E4" w14:textId="2D502CF9" w:rsidR="00D03D6C" w:rsidRPr="0000726D" w:rsidRDefault="00011DE8" w:rsidP="000E6556">
            <w:pPr>
              <w:pStyle w:val="af"/>
              <w:spacing w:before="32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14:ligatures w14:val="standardContextual"/>
              </w:rPr>
              <w:drawing>
                <wp:anchor distT="0" distB="0" distL="114300" distR="114300" simplePos="0" relativeHeight="251658240" behindDoc="1" locked="0" layoutInCell="1" allowOverlap="1" wp14:anchorId="77DA09F8" wp14:editId="63136EB3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205105</wp:posOffset>
                  </wp:positionV>
                  <wp:extent cx="1250950" cy="940720"/>
                  <wp:effectExtent l="0" t="0" r="6350" b="0"/>
                  <wp:wrapTight wrapText="bothSides">
                    <wp:wrapPolygon edited="0">
                      <wp:start x="0" y="0"/>
                      <wp:lineTo x="0" y="21002"/>
                      <wp:lineTo x="21381" y="21002"/>
                      <wp:lineTo x="21381" y="0"/>
                      <wp:lineTo x="0" y="0"/>
                    </wp:wrapPolygon>
                  </wp:wrapTight>
                  <wp:docPr id="1323178251" name="Рисунок 1" descr="Зображення, що містить риба, просто неба, особа, вода&#10;&#10;Вміст, створений ШІ, може бути неправильним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178251" name="Рисунок 1" descr="Зображення, що містить риба, просто неба, особа, вода&#10;&#10;Вміст, створений ШІ, може бути неправильним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94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F4C66">
              <w:rPr>
                <w:rFonts w:asciiTheme="minorHAnsi" w:hAnsiTheme="minorHAnsi" w:cstheme="minorHAnsi"/>
                <w:b/>
                <w:bCs/>
                <w:color w:val="000000"/>
              </w:rPr>
              <w:t>Марценюк Вадим Петрович</w:t>
            </w:r>
            <w:r w:rsidR="00D03D6C" w:rsidRPr="0000726D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934856">
              <w:rPr>
                <w:rFonts w:asciiTheme="minorHAnsi" w:hAnsiTheme="minorHAnsi" w:cstheme="minorHAnsi"/>
                <w:color w:val="000000"/>
              </w:rPr>
              <w:t xml:space="preserve">     </w:t>
            </w:r>
            <w:r w:rsidR="00157CB1">
              <w:rPr>
                <w:rFonts w:asciiTheme="minorHAnsi" w:hAnsiTheme="minorHAnsi" w:cstheme="minorHAnsi"/>
                <w:color w:val="000000"/>
              </w:rPr>
              <w:t>кандидат</w:t>
            </w:r>
            <w:r w:rsidR="00D03D6C" w:rsidRPr="0000726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F4C66">
              <w:rPr>
                <w:rFonts w:asciiTheme="minorHAnsi" w:hAnsiTheme="minorHAnsi" w:cstheme="minorHAnsi"/>
                <w:color w:val="000000"/>
              </w:rPr>
              <w:t xml:space="preserve">сільськогосподарських </w:t>
            </w:r>
            <w:r w:rsidR="00D03D6C" w:rsidRPr="0000726D">
              <w:rPr>
                <w:rFonts w:asciiTheme="minorHAnsi" w:hAnsiTheme="minorHAnsi" w:cstheme="minorHAnsi"/>
                <w:color w:val="000000"/>
              </w:rPr>
              <w:t xml:space="preserve"> наук, </w:t>
            </w:r>
            <w:r w:rsidR="00AF4C66">
              <w:rPr>
                <w:rFonts w:asciiTheme="minorHAnsi" w:hAnsiTheme="minorHAnsi" w:cstheme="minorHAnsi"/>
                <w:color w:val="000000"/>
              </w:rPr>
              <w:t>доцент</w:t>
            </w:r>
            <w:r w:rsidR="00157CB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03D6C" w:rsidRPr="0000726D">
              <w:rPr>
                <w:rFonts w:asciiTheme="minorHAnsi" w:hAnsiTheme="minorHAnsi" w:cstheme="minorHAnsi"/>
                <w:color w:val="000000"/>
              </w:rPr>
              <w:t xml:space="preserve">кафедри </w:t>
            </w:r>
            <w:r w:rsidR="00934856">
              <w:rPr>
                <w:rFonts w:asciiTheme="minorHAnsi" w:hAnsiTheme="minorHAnsi" w:cstheme="minorHAnsi"/>
                <w:color w:val="000000"/>
              </w:rPr>
              <w:t>аквакульту</w:t>
            </w:r>
            <w:r w:rsidR="008940DD">
              <w:rPr>
                <w:rFonts w:asciiTheme="minorHAnsi" w:hAnsiTheme="minorHAnsi" w:cstheme="minorHAnsi"/>
                <w:color w:val="000000"/>
              </w:rPr>
              <w:t>р</w:t>
            </w:r>
            <w:r w:rsidR="00934856">
              <w:rPr>
                <w:rFonts w:asciiTheme="minorHAnsi" w:hAnsiTheme="minorHAnsi" w:cstheme="minorHAnsi"/>
                <w:color w:val="000000"/>
              </w:rPr>
              <w:t>и</w:t>
            </w:r>
            <w:r w:rsidR="00D03D6C" w:rsidRPr="0000726D">
              <w:rPr>
                <w:rFonts w:asciiTheme="minorHAnsi" w:hAnsiTheme="minorHAnsi" w:cstheme="minorHAnsi"/>
                <w:color w:val="000000"/>
              </w:rPr>
              <w:t xml:space="preserve"> НУБіП України</w:t>
            </w:r>
          </w:p>
          <w:p w14:paraId="394305C3" w14:textId="655201F8" w:rsidR="00DF6A5C" w:rsidRPr="00DF6A5C" w:rsidRDefault="00766F0E" w:rsidP="00DF6A5C">
            <w:pPr>
              <w:pStyle w:val="af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</w:t>
            </w:r>
            <w:r w:rsidR="00DF6A5C">
              <w:rPr>
                <w:rFonts w:asciiTheme="minorHAnsi" w:hAnsiTheme="minorHAnsi" w:cstheme="minorHAnsi"/>
              </w:rPr>
              <w:t xml:space="preserve">освід роботи в галузі понад </w:t>
            </w:r>
            <w:r w:rsidR="00157CB1">
              <w:rPr>
                <w:rFonts w:asciiTheme="minorHAnsi" w:hAnsiTheme="minorHAnsi" w:cstheme="minorHAnsi"/>
              </w:rPr>
              <w:t>2</w:t>
            </w:r>
            <w:r w:rsidR="00DF6A5C">
              <w:rPr>
                <w:rFonts w:asciiTheme="minorHAnsi" w:hAnsiTheme="minorHAnsi" w:cstheme="minorHAnsi"/>
              </w:rPr>
              <w:t>0 років;</w:t>
            </w:r>
          </w:p>
          <w:p w14:paraId="1092F12B" w14:textId="1835776F" w:rsidR="00D03D6C" w:rsidRPr="0000726D" w:rsidRDefault="000B11EE" w:rsidP="00DF6A5C">
            <w:pPr>
              <w:pStyle w:val="af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коло наукових інтересів пов’</w:t>
            </w:r>
            <w:r w:rsidR="007D19C2">
              <w:rPr>
                <w:rFonts w:asciiTheme="minorHAnsi" w:hAnsiTheme="minorHAnsi" w:cstheme="minorHAnsi"/>
              </w:rPr>
              <w:t>я</w:t>
            </w:r>
            <w:r>
              <w:rPr>
                <w:rFonts w:asciiTheme="minorHAnsi" w:hAnsiTheme="minorHAnsi" w:cstheme="minorHAnsi"/>
              </w:rPr>
              <w:t xml:space="preserve">зане з </w:t>
            </w:r>
            <w:r w:rsidR="007D1821">
              <w:rPr>
                <w:rFonts w:asciiTheme="minorHAnsi" w:hAnsiTheme="minorHAnsi" w:cstheme="minorHAnsi"/>
              </w:rPr>
              <w:t>селекційною роботою у рибництві</w:t>
            </w:r>
          </w:p>
        </w:tc>
      </w:tr>
      <w:tr w:rsidR="00D03D6C" w:rsidRPr="0000726D" w14:paraId="3684FAA9" w14:textId="77777777" w:rsidTr="00DF6A5C">
        <w:trPr>
          <w:trHeight w:val="499"/>
        </w:trPr>
        <w:tc>
          <w:tcPr>
            <w:tcW w:w="3397" w:type="dxa"/>
            <w:vAlign w:val="center"/>
          </w:tcPr>
          <w:p w14:paraId="1A2D93F5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Формат навчання, день тижня, час</w:t>
            </w:r>
          </w:p>
        </w:tc>
        <w:tc>
          <w:tcPr>
            <w:tcW w:w="5948" w:type="dxa"/>
          </w:tcPr>
          <w:p w14:paraId="6191EEDA" w14:textId="77777777" w:rsidR="00D03D6C" w:rsidRPr="0000726D" w:rsidRDefault="00D03D6C" w:rsidP="000E6556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Офлайн, субота- неділя з 9 до 14 год</w:t>
            </w:r>
          </w:p>
        </w:tc>
      </w:tr>
      <w:tr w:rsidR="00D03D6C" w:rsidRPr="0000726D" w14:paraId="0ED299C4" w14:textId="77777777" w:rsidTr="000E6556">
        <w:tc>
          <w:tcPr>
            <w:tcW w:w="3397" w:type="dxa"/>
            <w:vAlign w:val="center"/>
          </w:tcPr>
          <w:p w14:paraId="2690FA97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Місце проведення</w:t>
            </w:r>
          </w:p>
        </w:tc>
        <w:tc>
          <w:tcPr>
            <w:tcW w:w="5948" w:type="dxa"/>
          </w:tcPr>
          <w:p w14:paraId="66736D42" w14:textId="14C88618" w:rsidR="00E4226E" w:rsidRPr="0000726D" w:rsidRDefault="00DF6A5C" w:rsidP="00E4226E">
            <w:pPr>
              <w:rPr>
                <w:rFonts w:cstheme="minorHAnsi"/>
                <w:sz w:val="24"/>
                <w:szCs w:val="24"/>
              </w:rPr>
            </w:pPr>
            <w:r w:rsidRPr="00DF6A5C">
              <w:rPr>
                <w:rFonts w:cstheme="minorHAnsi"/>
                <w:sz w:val="24"/>
                <w:szCs w:val="24"/>
              </w:rPr>
              <w:t xml:space="preserve">навчальна лабораторія </w:t>
            </w:r>
            <w:r w:rsidR="002D18F6">
              <w:rPr>
                <w:rFonts w:cstheme="minorHAnsi"/>
                <w:sz w:val="24"/>
                <w:szCs w:val="24"/>
              </w:rPr>
              <w:t>рибальства</w:t>
            </w:r>
          </w:p>
          <w:p w14:paraId="22EA3A7D" w14:textId="1E597BDC" w:rsidR="00DF6A5C" w:rsidRPr="0000726D" w:rsidRDefault="00DF6A5C" w:rsidP="000E65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3D6C" w:rsidRPr="0000726D" w14:paraId="3B0C1B5A" w14:textId="77777777" w:rsidTr="000E6556">
        <w:tc>
          <w:tcPr>
            <w:tcW w:w="3397" w:type="dxa"/>
            <w:vAlign w:val="center"/>
          </w:tcPr>
          <w:p w14:paraId="4061AB33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Початок навчання</w:t>
            </w:r>
          </w:p>
        </w:tc>
        <w:tc>
          <w:tcPr>
            <w:tcW w:w="5948" w:type="dxa"/>
          </w:tcPr>
          <w:p w14:paraId="7DF1A9CD" w14:textId="7C4F3DAA" w:rsidR="00D03D6C" w:rsidRPr="0000726D" w:rsidRDefault="002D18F6" w:rsidP="000E65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Квітень</w:t>
            </w:r>
            <w:r w:rsidR="007D1821">
              <w:rPr>
                <w:rFonts w:cstheme="minorHAnsi"/>
                <w:sz w:val="24"/>
                <w:szCs w:val="24"/>
              </w:rPr>
              <w:t xml:space="preserve"> - травень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03D6C" w:rsidRPr="0000726D">
              <w:rPr>
                <w:rFonts w:cstheme="minorHAnsi"/>
                <w:sz w:val="24"/>
                <w:szCs w:val="24"/>
              </w:rPr>
              <w:t>2025 р</w:t>
            </w:r>
          </w:p>
        </w:tc>
      </w:tr>
      <w:tr w:rsidR="00D03D6C" w:rsidRPr="0000726D" w14:paraId="1FF241B2" w14:textId="77777777" w:rsidTr="000E6556">
        <w:tc>
          <w:tcPr>
            <w:tcW w:w="3397" w:type="dxa"/>
            <w:vAlign w:val="center"/>
          </w:tcPr>
          <w:p w14:paraId="5A822B87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Тривалість</w:t>
            </w:r>
          </w:p>
        </w:tc>
        <w:tc>
          <w:tcPr>
            <w:tcW w:w="5948" w:type="dxa"/>
          </w:tcPr>
          <w:p w14:paraId="4ECCC018" w14:textId="1AF1099C" w:rsidR="00D03D6C" w:rsidRPr="0000726D" w:rsidRDefault="0069250B" w:rsidP="000E65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 </w:t>
            </w:r>
            <w:r w:rsidR="00D03D6C" w:rsidRPr="0000726D">
              <w:rPr>
                <w:rFonts w:cstheme="minorHAnsi"/>
                <w:sz w:val="24"/>
                <w:szCs w:val="24"/>
              </w:rPr>
              <w:t>тижні</w:t>
            </w:r>
            <w:r>
              <w:rPr>
                <w:rFonts w:cstheme="minorHAnsi"/>
                <w:sz w:val="24"/>
                <w:szCs w:val="24"/>
              </w:rPr>
              <w:t>в</w:t>
            </w:r>
          </w:p>
        </w:tc>
      </w:tr>
      <w:tr w:rsidR="00D03D6C" w:rsidRPr="0000726D" w14:paraId="277C395B" w14:textId="77777777" w:rsidTr="000E6556">
        <w:tc>
          <w:tcPr>
            <w:tcW w:w="3397" w:type="dxa"/>
            <w:vAlign w:val="center"/>
          </w:tcPr>
          <w:p w14:paraId="2BCF0F80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Мова викладання</w:t>
            </w:r>
          </w:p>
        </w:tc>
        <w:tc>
          <w:tcPr>
            <w:tcW w:w="5948" w:type="dxa"/>
          </w:tcPr>
          <w:p w14:paraId="41926011" w14:textId="77777777" w:rsidR="00D03D6C" w:rsidRPr="0000726D" w:rsidRDefault="00D03D6C" w:rsidP="000E6556">
            <w:pPr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українська</w:t>
            </w:r>
          </w:p>
        </w:tc>
      </w:tr>
      <w:tr w:rsidR="00D03D6C" w:rsidRPr="0000726D" w14:paraId="6A38C769" w14:textId="77777777" w:rsidTr="000E6556">
        <w:tc>
          <w:tcPr>
            <w:tcW w:w="3397" w:type="dxa"/>
            <w:vAlign w:val="center"/>
          </w:tcPr>
          <w:p w14:paraId="63B10EFB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Особистий онлайн кабінет (записи занять та всі матеріали курсу)</w:t>
            </w:r>
          </w:p>
        </w:tc>
        <w:tc>
          <w:tcPr>
            <w:tcW w:w="5948" w:type="dxa"/>
          </w:tcPr>
          <w:p w14:paraId="1A98927F" w14:textId="77777777" w:rsidR="00D03D6C" w:rsidRPr="0000726D" w:rsidRDefault="00D03D6C" w:rsidP="000E65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3D6C" w:rsidRPr="0000726D" w14:paraId="48F10641" w14:textId="77777777" w:rsidTr="000E6556">
        <w:tc>
          <w:tcPr>
            <w:tcW w:w="3397" w:type="dxa"/>
            <w:vAlign w:val="center"/>
          </w:tcPr>
          <w:p w14:paraId="1F46E69B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Програма курсу</w:t>
            </w:r>
          </w:p>
        </w:tc>
        <w:tc>
          <w:tcPr>
            <w:tcW w:w="5948" w:type="dxa"/>
          </w:tcPr>
          <w:p w14:paraId="11B439EB" w14:textId="6BBF5F6C" w:rsidR="0081783C" w:rsidRDefault="0081783C" w:rsidP="000E6556">
            <w:pPr>
              <w:pStyle w:val="af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Бонітування риб</w:t>
            </w:r>
          </w:p>
          <w:p w14:paraId="5846F071" w14:textId="27BC9ECF" w:rsidR="004630C4" w:rsidRDefault="0081783C" w:rsidP="000E6556">
            <w:pPr>
              <w:pStyle w:val="af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81783C">
              <w:rPr>
                <w:rFonts w:asciiTheme="minorHAnsi" w:hAnsiTheme="minorHAnsi" w:cstheme="minorHAnsi"/>
                <w:color w:val="000000"/>
              </w:rPr>
              <w:t>Методи прижиттєвого визначення статі і стадій зрілості риб</w:t>
            </w:r>
          </w:p>
          <w:p w14:paraId="09289BF3" w14:textId="53DC595F" w:rsidR="00C07F9D" w:rsidRDefault="00F5522D" w:rsidP="000E6556">
            <w:pPr>
              <w:pStyle w:val="af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Методи с</w:t>
            </w:r>
            <w:r w:rsidR="0081783C" w:rsidRPr="0081783C">
              <w:rPr>
                <w:rFonts w:asciiTheme="minorHAnsi" w:hAnsiTheme="minorHAnsi" w:cstheme="minorHAnsi"/>
                <w:color w:val="000000"/>
              </w:rPr>
              <w:t>тимуляції дозрівання статевих продуктів риб</w:t>
            </w:r>
          </w:p>
          <w:p w14:paraId="4ECD3B86" w14:textId="68C08C8D" w:rsidR="00DF6A5C" w:rsidRDefault="0081783C" w:rsidP="000E6556">
            <w:pPr>
              <w:pStyle w:val="af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81783C">
              <w:rPr>
                <w:rFonts w:asciiTheme="minorHAnsi" w:hAnsiTheme="minorHAnsi" w:cstheme="minorHAnsi"/>
                <w:color w:val="000000"/>
              </w:rPr>
              <w:t>Проведення гіпофізарних ін’єкцій</w:t>
            </w:r>
          </w:p>
          <w:p w14:paraId="2001F1BB" w14:textId="288526E5" w:rsidR="00FA1BA0" w:rsidRDefault="0081783C" w:rsidP="000E6556">
            <w:pPr>
              <w:pStyle w:val="af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81783C">
              <w:rPr>
                <w:rFonts w:asciiTheme="minorHAnsi" w:hAnsiTheme="minorHAnsi" w:cstheme="minorHAnsi"/>
                <w:color w:val="000000"/>
              </w:rPr>
              <w:t>Отримання зрілих статевих продуктів риб</w:t>
            </w:r>
          </w:p>
          <w:p w14:paraId="3C4EFDF0" w14:textId="23950FA0" w:rsidR="00DF6A5C" w:rsidRDefault="0081783C" w:rsidP="000E6556">
            <w:pPr>
              <w:pStyle w:val="af"/>
              <w:numPr>
                <w:ilvl w:val="0"/>
                <w:numId w:val="2"/>
              </w:numPr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FA1BA0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С</w:t>
            </w:r>
            <w:r w:rsidRPr="0081783C">
              <w:rPr>
                <w:rFonts w:asciiTheme="minorHAnsi" w:hAnsiTheme="minorHAnsi" w:cstheme="minorHAnsi"/>
                <w:color w:val="000000"/>
              </w:rPr>
              <w:t>пособи інкубації ікри риб</w:t>
            </w:r>
          </w:p>
          <w:p w14:paraId="5941B607" w14:textId="10855CD0" w:rsidR="008D59AF" w:rsidRPr="008D59AF" w:rsidRDefault="008D59AF" w:rsidP="0081783C">
            <w:pPr>
              <w:pStyle w:val="af"/>
              <w:spacing w:before="80" w:beforeAutospacing="0" w:after="0" w:afterAutospacing="0"/>
              <w:ind w:left="560"/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03D6C" w:rsidRPr="0000726D" w14:paraId="1588B696" w14:textId="77777777" w:rsidTr="000E6556">
        <w:tc>
          <w:tcPr>
            <w:tcW w:w="3397" w:type="dxa"/>
            <w:vAlign w:val="center"/>
          </w:tcPr>
          <w:p w14:paraId="6189D20A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lastRenderedPageBreak/>
              <w:t>Вартість навчання</w:t>
            </w:r>
          </w:p>
        </w:tc>
        <w:tc>
          <w:tcPr>
            <w:tcW w:w="5948" w:type="dxa"/>
          </w:tcPr>
          <w:p w14:paraId="7F4BAF15" w14:textId="30EBD9E8" w:rsidR="00D03D6C" w:rsidRPr="00F5522D" w:rsidRDefault="00D03D6C" w:rsidP="000E65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3D6C" w:rsidRPr="0000726D" w14:paraId="71234391" w14:textId="77777777" w:rsidTr="000E6556">
        <w:tc>
          <w:tcPr>
            <w:tcW w:w="3397" w:type="dxa"/>
            <w:vAlign w:val="center"/>
          </w:tcPr>
          <w:p w14:paraId="38D15902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Координатор</w:t>
            </w:r>
          </w:p>
        </w:tc>
        <w:tc>
          <w:tcPr>
            <w:tcW w:w="5948" w:type="dxa"/>
          </w:tcPr>
          <w:p w14:paraId="52506443" w14:textId="77777777" w:rsidR="00D03D6C" w:rsidRPr="0000726D" w:rsidRDefault="00D03D6C" w:rsidP="000E65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3D6C" w:rsidRPr="0000726D" w14:paraId="7B00A322" w14:textId="77777777" w:rsidTr="000E6556">
        <w:tc>
          <w:tcPr>
            <w:tcW w:w="3397" w:type="dxa"/>
            <w:vAlign w:val="center"/>
          </w:tcPr>
          <w:p w14:paraId="70E3FAB9" w14:textId="77777777" w:rsidR="00D03D6C" w:rsidRPr="0000726D" w:rsidRDefault="00D03D6C" w:rsidP="000E655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0726D">
              <w:rPr>
                <w:rFonts w:cstheme="minorHAnsi"/>
                <w:sz w:val="24"/>
                <w:szCs w:val="24"/>
              </w:rPr>
              <w:t>Сертифікат</w:t>
            </w:r>
          </w:p>
        </w:tc>
        <w:tc>
          <w:tcPr>
            <w:tcW w:w="5948" w:type="dxa"/>
          </w:tcPr>
          <w:p w14:paraId="75167E85" w14:textId="77777777" w:rsidR="00D03D6C" w:rsidRPr="0000726D" w:rsidRDefault="00D03D6C" w:rsidP="000E65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7F4211" w14:textId="77777777" w:rsidR="00D03D6C" w:rsidRPr="00C6477F" w:rsidRDefault="00D03D6C" w:rsidP="00D03D6C">
      <w:pPr>
        <w:rPr>
          <w:sz w:val="24"/>
          <w:szCs w:val="24"/>
        </w:rPr>
      </w:pPr>
    </w:p>
    <w:p w14:paraId="5145C31E" w14:textId="77777777" w:rsidR="008A6E5C" w:rsidRPr="000A1C26" w:rsidRDefault="008A6E5C">
      <w:pPr>
        <w:rPr>
          <w:lang w:val="en-US"/>
        </w:rPr>
      </w:pPr>
    </w:p>
    <w:sectPr w:rsidR="008A6E5C" w:rsidRPr="000A1C26" w:rsidSect="00D0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A1113"/>
    <w:multiLevelType w:val="multilevel"/>
    <w:tmpl w:val="8C28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E2131"/>
    <w:multiLevelType w:val="multilevel"/>
    <w:tmpl w:val="0D0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0168F"/>
    <w:multiLevelType w:val="hybridMultilevel"/>
    <w:tmpl w:val="4490DC6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1537110">
    <w:abstractNumId w:val="1"/>
  </w:num>
  <w:num w:numId="2" w16cid:durableId="1398936168">
    <w:abstractNumId w:val="0"/>
  </w:num>
  <w:num w:numId="3" w16cid:durableId="847059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6C"/>
    <w:rsid w:val="00011DE8"/>
    <w:rsid w:val="0005582C"/>
    <w:rsid w:val="000A1C26"/>
    <w:rsid w:val="000B11EE"/>
    <w:rsid w:val="000C68A9"/>
    <w:rsid w:val="0011375F"/>
    <w:rsid w:val="00157CB1"/>
    <w:rsid w:val="00217C29"/>
    <w:rsid w:val="002207D9"/>
    <w:rsid w:val="002B133E"/>
    <w:rsid w:val="002C25D0"/>
    <w:rsid w:val="002D18F6"/>
    <w:rsid w:val="003555F9"/>
    <w:rsid w:val="00356D42"/>
    <w:rsid w:val="00393CB9"/>
    <w:rsid w:val="004140FA"/>
    <w:rsid w:val="00443151"/>
    <w:rsid w:val="004630C4"/>
    <w:rsid w:val="004841F9"/>
    <w:rsid w:val="004907A9"/>
    <w:rsid w:val="004B55D9"/>
    <w:rsid w:val="004C5478"/>
    <w:rsid w:val="0058326A"/>
    <w:rsid w:val="005B6222"/>
    <w:rsid w:val="005E14FB"/>
    <w:rsid w:val="005F06C9"/>
    <w:rsid w:val="00643091"/>
    <w:rsid w:val="0069250B"/>
    <w:rsid w:val="006D2E2E"/>
    <w:rsid w:val="0075245D"/>
    <w:rsid w:val="00752F44"/>
    <w:rsid w:val="0075734B"/>
    <w:rsid w:val="00761AE5"/>
    <w:rsid w:val="00766F0E"/>
    <w:rsid w:val="007D1821"/>
    <w:rsid w:val="007D19C2"/>
    <w:rsid w:val="007D2546"/>
    <w:rsid w:val="007E6830"/>
    <w:rsid w:val="0081783C"/>
    <w:rsid w:val="00821C28"/>
    <w:rsid w:val="00886BDF"/>
    <w:rsid w:val="008940DD"/>
    <w:rsid w:val="008A6E5C"/>
    <w:rsid w:val="008D59AF"/>
    <w:rsid w:val="00934856"/>
    <w:rsid w:val="009424F6"/>
    <w:rsid w:val="00AF4C66"/>
    <w:rsid w:val="00B27BC1"/>
    <w:rsid w:val="00BB5D24"/>
    <w:rsid w:val="00C07F9D"/>
    <w:rsid w:val="00C248AF"/>
    <w:rsid w:val="00C76EA4"/>
    <w:rsid w:val="00CC1D6C"/>
    <w:rsid w:val="00CE14A6"/>
    <w:rsid w:val="00D03D6C"/>
    <w:rsid w:val="00D124D5"/>
    <w:rsid w:val="00D2071C"/>
    <w:rsid w:val="00D85A01"/>
    <w:rsid w:val="00DF6A5C"/>
    <w:rsid w:val="00E4226E"/>
    <w:rsid w:val="00E463CD"/>
    <w:rsid w:val="00E55D73"/>
    <w:rsid w:val="00EA06E3"/>
    <w:rsid w:val="00F452D5"/>
    <w:rsid w:val="00F5522D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68CBD"/>
  <w15:chartTrackingRefBased/>
  <w15:docId w15:val="{5BDC9A32-C007-41D2-9D39-37F067ED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D6C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3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3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3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3D6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3D6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3D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3D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3D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3D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3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0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03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03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D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03D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3D6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03D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D0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256</Words>
  <Characters>1833</Characters>
  <Application>Microsoft Office Word</Application>
  <DocSecurity>0</DocSecurity>
  <Lines>73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 Okhrimenko</dc:creator>
  <cp:keywords/>
  <dc:description/>
  <cp:lastModifiedBy>Olesia Okhrimenko</cp:lastModifiedBy>
  <cp:revision>9</cp:revision>
  <dcterms:created xsi:type="dcterms:W3CDTF">2025-02-06T08:24:00Z</dcterms:created>
  <dcterms:modified xsi:type="dcterms:W3CDTF">2025-02-07T10:04:00Z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2e75dc18-4b47-4b8e-a12e-ca31b7eb9534</vt:lpwstr>
  </property>
</Properties>
</file>