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01" w:rsidRPr="00670DC1" w:rsidRDefault="00FE6301" w:rsidP="00FE63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>Наукова</w:t>
      </w:r>
      <w:proofErr w:type="spellEnd"/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>діяльність</w:t>
      </w:r>
      <w:proofErr w:type="spellEnd"/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70DC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70DC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>.н.</w:t>
      </w:r>
      <w:r w:rsidRPr="00670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Волощук Н.М</w:t>
      </w:r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670DC1">
        <w:rPr>
          <w:rFonts w:ascii="Times New Roman" w:hAnsi="Times New Roman" w:cs="Times New Roman"/>
          <w:b/>
          <w:sz w:val="28"/>
          <w:szCs w:val="28"/>
          <w:lang w:val="uk-UA"/>
        </w:rPr>
        <w:t>за останні 5 рокі</w:t>
      </w:r>
      <w:proofErr w:type="gramStart"/>
      <w:r w:rsidRPr="00670DC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proofErr w:type="gramEnd"/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>відповідність</w:t>
      </w:r>
      <w:proofErr w:type="spellEnd"/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>критеріям</w:t>
      </w:r>
      <w:proofErr w:type="spellEnd"/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п.38 МОН</w:t>
      </w:r>
    </w:p>
    <w:p w:rsidR="00FE6301" w:rsidRPr="00670DC1" w:rsidRDefault="00FE6301" w:rsidP="00FE63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6301" w:rsidRPr="00670DC1" w:rsidRDefault="00FE6301" w:rsidP="00FE6301">
      <w:pPr>
        <w:rPr>
          <w:rFonts w:ascii="Times New Roman" w:hAnsi="Times New Roman" w:cs="Times New Roman"/>
          <w:b/>
          <w:sz w:val="28"/>
          <w:szCs w:val="28"/>
        </w:rPr>
      </w:pPr>
      <w:r w:rsidRPr="00670DC1">
        <w:rPr>
          <w:rFonts w:ascii="Times New Roman" w:hAnsi="Times New Roman" w:cs="Times New Roman"/>
          <w:b/>
          <w:sz w:val="28"/>
          <w:szCs w:val="28"/>
        </w:rPr>
        <w:t>38.1)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</w:rPr>
      </w:pPr>
      <w:r w:rsidRPr="00670D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Denisenko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Garbuz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P.,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Voloshchuk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>, N.M. et al.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</w:rPr>
        <w:t>2-</w:t>
      </w:r>
      <w:proofErr w:type="gramStart"/>
      <w:r w:rsidRPr="00670DC1">
        <w:rPr>
          <w:rFonts w:ascii="Times New Roman" w:hAnsi="Times New Roman" w:cs="Times New Roman"/>
          <w:sz w:val="28"/>
          <w:szCs w:val="28"/>
        </w:rPr>
        <w:t>Oxabicyclo[</w:t>
      </w:r>
      <w:proofErr w:type="gramEnd"/>
      <w:r w:rsidRPr="00670DC1">
        <w:rPr>
          <w:rFonts w:ascii="Times New Roman" w:hAnsi="Times New Roman" w:cs="Times New Roman"/>
          <w:sz w:val="28"/>
          <w:szCs w:val="28"/>
        </w:rPr>
        <w:t xml:space="preserve">2.1.1]hexanes as saturated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bioisosteres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of the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ortho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>-substituted phenyl ring. Nat. Chem.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</w:rPr>
        <w:t>2023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0DC1">
        <w:rPr>
          <w:rFonts w:ascii="Times New Roman" w:hAnsi="Times New Roman" w:cs="Times New Roman"/>
          <w:sz w:val="28"/>
          <w:szCs w:val="28"/>
        </w:rPr>
        <w:t xml:space="preserve">15. 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670DC1">
        <w:rPr>
          <w:rFonts w:ascii="Times New Roman" w:hAnsi="Times New Roman" w:cs="Times New Roman"/>
          <w:sz w:val="28"/>
          <w:szCs w:val="28"/>
        </w:rPr>
        <w:t xml:space="preserve"> 1155-1163. </w:t>
      </w:r>
      <w:hyperlink r:id="rId5" w:history="1">
        <w:r w:rsidRPr="00670DC1">
          <w:rPr>
            <w:rStyle w:val="a3"/>
            <w:rFonts w:ascii="Times New Roman" w:hAnsi="Times New Roman" w:cs="Times New Roman"/>
            <w:sz w:val="28"/>
            <w:szCs w:val="28"/>
          </w:rPr>
          <w:t>https://doi.org/10.1038/s41557-023-01222-0</w:t>
        </w:r>
      </w:hyperlink>
    </w:p>
    <w:p w:rsidR="00FE6301" w:rsidRPr="00670DC1" w:rsidRDefault="00FE6301" w:rsidP="00FE63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Gentosh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D.T.,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Hlymiazny</w:t>
      </w:r>
      <w:proofErr w:type="spellEnd"/>
      <w:r w:rsidRPr="00670D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color w:val="000000"/>
          <w:sz w:val="28"/>
          <w:szCs w:val="28"/>
        </w:rPr>
        <w:t>V. A,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Bashta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O.V.,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Voloshchuk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N. M.,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Shmyhel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T.S., </w:t>
      </w:r>
      <w:proofErr w:type="gramStart"/>
      <w:r w:rsidRPr="00670DC1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670D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0DC1">
        <w:rPr>
          <w:rFonts w:ascii="Times New Roman" w:hAnsi="Times New Roman" w:cs="Times New Roman"/>
          <w:sz w:val="28"/>
          <w:szCs w:val="28"/>
        </w:rPr>
        <w:t>al</w:t>
      </w:r>
      <w:proofErr w:type="gramEnd"/>
      <w:r w:rsidRPr="00670DC1">
        <w:rPr>
          <w:rFonts w:ascii="Times New Roman" w:hAnsi="Times New Roman" w:cs="Times New Roman"/>
          <w:sz w:val="28"/>
          <w:szCs w:val="28"/>
        </w:rPr>
        <w:t>. Prognosis of the harmfulness of barley rust Ukrainian Journal of Ecology. 2021. 11(2).</w:t>
      </w:r>
    </w:p>
    <w:p w:rsidR="00FE6301" w:rsidRPr="00670DC1" w:rsidRDefault="00FE6301" w:rsidP="00FE63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70DC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Ushkalov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Danchuk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Midyk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Voloshchuk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N.,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Danchuk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Mycotoxins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in milk and in dairy products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670DC1">
        <w:rPr>
          <w:rFonts w:ascii="Times New Roman" w:hAnsi="Times New Roman" w:cs="Times New Roman"/>
          <w:sz w:val="28"/>
          <w:szCs w:val="28"/>
        </w:rPr>
        <w:t>Food science and technology.</w:t>
      </w:r>
      <w:proofErr w:type="gramEnd"/>
      <w:r w:rsidRPr="00670DC1">
        <w:rPr>
          <w:rFonts w:ascii="Times New Roman" w:hAnsi="Times New Roman" w:cs="Times New Roman"/>
          <w:sz w:val="28"/>
          <w:szCs w:val="28"/>
        </w:rPr>
        <w:t xml:space="preserve"> 2020. Vol. 14,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Iss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. 3. P. 137-149. DOI: </w:t>
      </w:r>
      <w:hyperlink r:id="rId6" w:history="1">
        <w:r w:rsidRPr="00670DC1">
          <w:rPr>
            <w:rStyle w:val="a3"/>
            <w:rFonts w:ascii="Times New Roman" w:hAnsi="Times New Roman" w:cs="Times New Roman"/>
            <w:sz w:val="28"/>
            <w:szCs w:val="28"/>
          </w:rPr>
          <w:t>https://doi.org/10.15673/fst.v14i3.1786</w:t>
        </w:r>
      </w:hyperlink>
    </w:p>
    <w:p w:rsidR="00FE6301" w:rsidRPr="00670DC1" w:rsidRDefault="00FE6301" w:rsidP="00FE63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70DC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Voloshchuk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N.,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Schütz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Laschke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L.,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Gryganskyi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A. P., Schulz M. The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Trichoderma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viride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F-00612 consortium tolerates 2-amino-3 H-phenoxazin-3-one and degrades nitrated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benzo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[d] oxazol-2 (3-H)-one. </w:t>
      </w:r>
      <w:proofErr w:type="spellStart"/>
      <w:proofErr w:type="gramStart"/>
      <w:r w:rsidRPr="00670DC1">
        <w:rPr>
          <w:rFonts w:ascii="Times New Roman" w:hAnsi="Times New Roman" w:cs="Times New Roman"/>
          <w:sz w:val="28"/>
          <w:szCs w:val="28"/>
        </w:rPr>
        <w:t>Chemoecology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DC1">
        <w:rPr>
          <w:rFonts w:ascii="Times New Roman" w:hAnsi="Times New Roman" w:cs="Times New Roman"/>
          <w:sz w:val="28"/>
          <w:szCs w:val="28"/>
        </w:rPr>
        <w:t xml:space="preserve"> 2020. Vol. 30. P. 79-88.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7" w:history="1">
        <w:r w:rsidRPr="00670DC1">
          <w:rPr>
            <w:rStyle w:val="a3"/>
            <w:rFonts w:ascii="Times New Roman" w:hAnsi="Times New Roman" w:cs="Times New Roman"/>
            <w:sz w:val="28"/>
            <w:szCs w:val="28"/>
          </w:rPr>
          <w:t>https://doi.org/10.1007/s00049-020-00300-w</w:t>
        </w:r>
      </w:hyperlink>
    </w:p>
    <w:p w:rsidR="00FE6301" w:rsidRPr="00670DC1" w:rsidRDefault="00FE6301" w:rsidP="00FE63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Denisenko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Garbuz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P.,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Shishkina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S.V.,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Voloshchuk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N.M.,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Mykhailiuk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P.K. Saturated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Bioisosteres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ortho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-Substituted Benzenes. </w:t>
      </w:r>
      <w:proofErr w:type="spellStart"/>
      <w:proofErr w:type="gramStart"/>
      <w:r w:rsidRPr="00670DC1">
        <w:rPr>
          <w:rStyle w:val="ffd"/>
          <w:rFonts w:ascii="Times New Roman" w:hAnsi="Times New Roman" w:cs="Times New Roman"/>
          <w:sz w:val="28"/>
          <w:szCs w:val="28"/>
        </w:rPr>
        <w:t>Angew</w:t>
      </w:r>
      <w:proofErr w:type="spellEnd"/>
      <w:r w:rsidRPr="00670DC1">
        <w:rPr>
          <w:rStyle w:val="ffd"/>
          <w:rFonts w:ascii="Times New Roman" w:hAnsi="Times New Roman" w:cs="Times New Roman"/>
          <w:sz w:val="28"/>
          <w:szCs w:val="28"/>
        </w:rPr>
        <w:t>.</w:t>
      </w:r>
      <w:proofErr w:type="gramEnd"/>
      <w:r w:rsidRPr="00670DC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0DC1">
        <w:rPr>
          <w:rStyle w:val="ffd"/>
          <w:rFonts w:ascii="Times New Roman" w:hAnsi="Times New Roman" w:cs="Times New Roman"/>
          <w:sz w:val="28"/>
          <w:szCs w:val="28"/>
        </w:rPr>
        <w:t>Chem.</w:t>
      </w:r>
      <w:r w:rsidRPr="00670DC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0DC1">
        <w:rPr>
          <w:rStyle w:val="ffd"/>
          <w:rFonts w:ascii="Times New Roman" w:hAnsi="Times New Roman" w:cs="Times New Roman"/>
          <w:sz w:val="28"/>
          <w:szCs w:val="28"/>
        </w:rPr>
        <w:t>Int.</w:t>
      </w:r>
      <w:r w:rsidRPr="00670DC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0DC1">
        <w:rPr>
          <w:rStyle w:val="ffd"/>
          <w:rFonts w:ascii="Times New Roman" w:hAnsi="Times New Roman" w:cs="Times New Roman"/>
          <w:sz w:val="28"/>
          <w:szCs w:val="28"/>
        </w:rPr>
        <w:t>Ed.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Style w:val="ffe"/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670D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C1">
        <w:rPr>
          <w:rFonts w:ascii="Times New Roman" w:hAnsi="Times New Roman" w:cs="Times New Roman"/>
          <w:sz w:val="28"/>
          <w:szCs w:val="28"/>
        </w:rPr>
        <w:t xml:space="preserve">Vol. </w:t>
      </w:r>
      <w:r w:rsidRPr="00670DC1">
        <w:rPr>
          <w:rStyle w:val="ffd"/>
          <w:rFonts w:ascii="Times New Roman" w:hAnsi="Times New Roman" w:cs="Times New Roman"/>
          <w:sz w:val="28"/>
          <w:szCs w:val="28"/>
        </w:rPr>
        <w:t>59.</w:t>
      </w:r>
      <w:proofErr w:type="gramEnd"/>
      <w:r w:rsidRPr="00670DC1">
        <w:rPr>
          <w:rFonts w:ascii="Times New Roman" w:hAnsi="Times New Roman" w:cs="Times New Roman"/>
          <w:sz w:val="28"/>
          <w:szCs w:val="28"/>
        </w:rPr>
        <w:t xml:space="preserve"> P. 2-9</w:t>
      </w:r>
      <w:r w:rsidRPr="00670DC1">
        <w:rPr>
          <w:rStyle w:val="ls9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0D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</w:rPr>
        <w:t>DOI: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tgtFrame="_blank" w:history="1">
        <w:r w:rsidRPr="00670DC1">
          <w:rPr>
            <w:rFonts w:ascii="Times New Roman" w:hAnsi="Times New Roman" w:cs="Times New Roman"/>
            <w:sz w:val="28"/>
            <w:szCs w:val="28"/>
          </w:rPr>
          <w:t>10.1002/anie.202004183</w:t>
        </w:r>
      </w:hyperlink>
    </w:p>
    <w:p w:rsidR="00FE6301" w:rsidRPr="00670DC1" w:rsidRDefault="00FE6301" w:rsidP="00FE63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70DC1">
        <w:rPr>
          <w:rStyle w:val="ls9"/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Ліханов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Субін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мікобіоти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філоплани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ризосфери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Fragaria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ananassa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Duch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70DC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proofErr w:type="gram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хітозану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0DC1">
        <w:rPr>
          <w:rFonts w:ascii="Times New Roman" w:hAnsi="Times New Roman" w:cs="Times New Roman"/>
          <w:sz w:val="28"/>
          <w:szCs w:val="28"/>
        </w:rPr>
        <w:t>Biological systems.</w:t>
      </w:r>
      <w:proofErr w:type="gramEnd"/>
      <w:r w:rsidRPr="00670DC1">
        <w:rPr>
          <w:rFonts w:ascii="Times New Roman" w:hAnsi="Times New Roman" w:cs="Times New Roman"/>
          <w:sz w:val="28"/>
          <w:szCs w:val="28"/>
        </w:rPr>
        <w:t xml:space="preserve"> 2020. Vol. 12, Is. 1. P. 39-51.</w:t>
      </w:r>
    </w:p>
    <w:p w:rsidR="00FE6301" w:rsidRPr="00670DC1" w:rsidRDefault="00FE6301" w:rsidP="00FE63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70DC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Стерлікова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Скляр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Калакайло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Внутрішньолабораторна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апробація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праймерів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для молекулярно-генетичної ідентифікації грибів роду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Link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0DC1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біоресурсів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>. 2019.</w:t>
      </w:r>
      <w:proofErr w:type="gramEnd"/>
      <w:r w:rsidRPr="00670D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70DC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>. 6.</w:t>
      </w:r>
      <w:proofErr w:type="gramEnd"/>
      <w:r w:rsidRPr="00670DC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</w:rPr>
      </w:pPr>
      <w:r w:rsidRPr="00670DC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Т.І.,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росту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міцелію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i/>
          <w:sz w:val="28"/>
          <w:szCs w:val="28"/>
        </w:rPr>
        <w:t>Lentinula</w:t>
      </w:r>
      <w:proofErr w:type="spellEnd"/>
      <w:r w:rsidRPr="00670D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i/>
          <w:sz w:val="28"/>
          <w:szCs w:val="28"/>
        </w:rPr>
        <w:t>Edodes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Berk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670DC1">
        <w:rPr>
          <w:rFonts w:ascii="Times New Roman" w:hAnsi="Times New Roman" w:cs="Times New Roman"/>
          <w:sz w:val="28"/>
          <w:szCs w:val="28"/>
        </w:rPr>
        <w:t xml:space="preserve">Pegler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in vitro.</w:t>
      </w:r>
      <w:proofErr w:type="gram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Карантин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0DC1">
        <w:rPr>
          <w:rFonts w:ascii="Times New Roman" w:hAnsi="Times New Roman" w:cs="Times New Roman"/>
          <w:sz w:val="28"/>
          <w:szCs w:val="28"/>
        </w:rPr>
        <w:t xml:space="preserve"> 2019. № 3-4. -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70DC1">
        <w:rPr>
          <w:rFonts w:ascii="Times New Roman" w:hAnsi="Times New Roman" w:cs="Times New Roman"/>
          <w:sz w:val="28"/>
          <w:szCs w:val="28"/>
        </w:rPr>
        <w:t>. 20-25.</w:t>
      </w:r>
    </w:p>
    <w:p w:rsidR="00FE6301" w:rsidRPr="00670DC1" w:rsidRDefault="00FE6301" w:rsidP="00FE6301">
      <w:pPr>
        <w:rPr>
          <w:rFonts w:ascii="Times New Roman" w:hAnsi="Times New Roman" w:cs="Times New Roman"/>
          <w:b/>
          <w:sz w:val="28"/>
          <w:szCs w:val="28"/>
        </w:rPr>
      </w:pPr>
      <w:r w:rsidRPr="00670DC1">
        <w:rPr>
          <w:rFonts w:ascii="Times New Roman" w:hAnsi="Times New Roman" w:cs="Times New Roman"/>
          <w:b/>
          <w:sz w:val="28"/>
          <w:szCs w:val="28"/>
        </w:rPr>
        <w:t>38.2)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Данчук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70D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Ушкалов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70D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Войціцький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70DC1">
        <w:rPr>
          <w:rFonts w:ascii="Times New Roman" w:hAnsi="Times New Roman" w:cs="Times New Roman"/>
          <w:sz w:val="28"/>
          <w:szCs w:val="28"/>
        </w:rPr>
        <w:t xml:space="preserve">.,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Хижняк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70DC1">
        <w:rPr>
          <w:rFonts w:ascii="Times New Roman" w:hAnsi="Times New Roman" w:cs="Times New Roman"/>
          <w:sz w:val="28"/>
          <w:szCs w:val="28"/>
        </w:rPr>
        <w:t xml:space="preserve">.,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Дрозда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670D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Волощук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70D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Виговська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70D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Данчук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70D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Мідик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70D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Іщенко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Авторське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670DC1">
        <w:rPr>
          <w:rFonts w:ascii="Times New Roman" w:hAnsi="Times New Roman" w:cs="Times New Roman"/>
          <w:sz w:val="28"/>
          <w:szCs w:val="28"/>
          <w:lang w:val="ru-RU"/>
        </w:rPr>
        <w:t>ідоцтво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твір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Агроекотоксикологія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(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словник</w:t>
      </w:r>
      <w:r w:rsidRPr="00670D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вживаних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агроекотоксикологічних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670DC1">
        <w:rPr>
          <w:rFonts w:ascii="Times New Roman" w:hAnsi="Times New Roman" w:cs="Times New Roman"/>
          <w:sz w:val="28"/>
          <w:szCs w:val="28"/>
          <w:lang w:val="ru-RU"/>
        </w:rPr>
        <w:t>ідоцтво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авторського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твір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№106661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26.07.2021 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70DC1">
        <w:rPr>
          <w:rFonts w:ascii="Times New Roman" w:hAnsi="Times New Roman" w:cs="Times New Roman"/>
          <w:sz w:val="28"/>
          <w:szCs w:val="28"/>
        </w:rPr>
        <w:t>.</w:t>
      </w:r>
    </w:p>
    <w:p w:rsidR="00FE6301" w:rsidRPr="00670DC1" w:rsidRDefault="00FE6301" w:rsidP="00FE6301">
      <w:pPr>
        <w:rPr>
          <w:rFonts w:ascii="Times New Roman" w:hAnsi="Times New Roman" w:cs="Times New Roman"/>
          <w:b/>
          <w:sz w:val="28"/>
          <w:szCs w:val="28"/>
        </w:rPr>
      </w:pPr>
      <w:r w:rsidRPr="00670DC1">
        <w:rPr>
          <w:rFonts w:ascii="Times New Roman" w:hAnsi="Times New Roman" w:cs="Times New Roman"/>
          <w:b/>
          <w:sz w:val="28"/>
          <w:szCs w:val="28"/>
        </w:rPr>
        <w:t>38.3)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Марков</w:t>
      </w:r>
      <w:proofErr w:type="spellEnd"/>
      <w:r w:rsidRPr="00670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І.Л., Башта О.В., Волощук Н.М.,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Гентош</w:t>
      </w:r>
      <w:proofErr w:type="spellEnd"/>
      <w:r w:rsidRPr="00670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Д.Т.,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Глущенко</w:t>
      </w:r>
      <w:proofErr w:type="spellEnd"/>
      <w:r w:rsidRPr="00670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Л.А. Хвороби лікарських рослин: навчальний посібник. 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Київ: Редакційно-видавничий відділ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2023. 159 с.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2. Данчук В.В.,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Ушкалов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Войціцький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С.В., Дрозда В.Ф., Волощук Н.М.,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Виговська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Л.М., Данчук О.В.,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Мідик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С.В., Іщенко Л.М.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Агроекотоксикологія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(словник-довідник найбільш вживаних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агроекотоксикологічних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термінів). Київ. 2021. 494 с</w:t>
      </w:r>
      <w:r w:rsidRPr="00670D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2.Волощук Н.М., Башта О.В.,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Пальчиковська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Л.Г. </w:t>
      </w:r>
      <w:r w:rsidRPr="00670D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Похідні азотовмісних </w:t>
      </w:r>
      <w:proofErr w:type="spellStart"/>
      <w:r w:rsidRPr="00670DC1">
        <w:rPr>
          <w:rFonts w:ascii="Times New Roman" w:hAnsi="Times New Roman" w:cs="Times New Roman"/>
          <w:bCs/>
          <w:sz w:val="28"/>
          <w:szCs w:val="28"/>
          <w:lang w:val="uk-UA"/>
        </w:rPr>
        <w:t>гетероциклів</w:t>
      </w:r>
      <w:proofErr w:type="spellEnd"/>
      <w:r w:rsidRPr="00670D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Перспективи</w:t>
      </w:r>
      <w:proofErr w:type="spellEnd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боротьбі</w:t>
      </w:r>
      <w:proofErr w:type="spellEnd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мікозами</w:t>
      </w:r>
      <w:proofErr w:type="spellEnd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В кн.: </w:t>
      </w:r>
      <w:proofErr w:type="spellStart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Біополімерні</w:t>
      </w:r>
      <w:proofErr w:type="spellEnd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комплекси</w:t>
      </w:r>
      <w:proofErr w:type="spellEnd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гетероциклічні</w:t>
      </w:r>
      <w:proofErr w:type="spellEnd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сполуки</w:t>
      </w:r>
      <w:proofErr w:type="spellEnd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системі</w:t>
      </w:r>
      <w:proofErr w:type="spellEnd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захисту</w:t>
      </w:r>
      <w:proofErr w:type="spellEnd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рослин</w:t>
      </w:r>
      <w:proofErr w:type="spellEnd"/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Компринт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2019. 214 с.</w:t>
      </w:r>
      <w:r w:rsidRPr="00670DC1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670D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>38.4)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70DC1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Башта О.В., Волощук Н.М.,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Вуєк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Д.Т.,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М.Й., Артемчук І.П. Методичні рекомендації до навчальної практики з фітопатології для </w:t>
      </w:r>
      <w:r w:rsidRPr="00670D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здобувачів першого (бакалаврського) рівня вищої освіти спеціальності </w:t>
      </w:r>
      <w:r w:rsidRPr="00670DC1">
        <w:rPr>
          <w:rFonts w:ascii="Times New Roman" w:hAnsi="Times New Roman" w:cs="Times New Roman"/>
          <w:color w:val="000000"/>
          <w:sz w:val="28"/>
          <w:szCs w:val="28"/>
          <w:lang w:val="uk-UA" w:eastAsia="de-DE"/>
        </w:rPr>
        <w:t xml:space="preserve">202 </w:t>
      </w:r>
      <w:r w:rsidRPr="00670DC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і карантин рослин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НУБіП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>. 2023. 78 стор.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2. Башта О.В., Волощук Н.М.,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Оліфер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Д.Р. Робочий зошит для виконання лабораторних робіт із Загальної мікології </w:t>
      </w:r>
      <w:r w:rsidRPr="00670D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здобувачів першого (бакалаврського) рівня вищої освіти спеціальності </w:t>
      </w:r>
      <w:r w:rsidRPr="00670DC1">
        <w:rPr>
          <w:rFonts w:ascii="Times New Roman" w:hAnsi="Times New Roman" w:cs="Times New Roman"/>
          <w:color w:val="000000"/>
          <w:sz w:val="28"/>
          <w:szCs w:val="28"/>
          <w:lang w:val="uk-UA" w:eastAsia="de-DE"/>
        </w:rPr>
        <w:t xml:space="preserve">202 </w:t>
      </w:r>
      <w:r w:rsidRPr="00670DC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і карантин рослин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. Київ: Редакційно-видавничий відділ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України, 2023. 86 стор.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3. Башта О.В., Волощук Н.М. Методичні вказівки до написання курсової роботи із загальної фітопатології для студентів ОС «Бакалавр» спеціальності 202 «Захист і карантин рослин». Київ: Редакційно-видавничий відділ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2022. 12 стор. 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4. Башта О.В., Волощук Н.М.,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Вуєк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А.О. Методичні вказівки до лабораторних робіт із загальної фітопатології для студентів ОС «Бакалавр» спеціальності 202 «Захист і карантин рослин». Київ: Редакційно-видавничий відділ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2022. 95 стор. 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5. Башта О.В.,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 Д.Т., Волощук Н.А. </w:t>
      </w:r>
      <w:r w:rsidRPr="00670DC1">
        <w:rPr>
          <w:rFonts w:ascii="Times New Roman" w:hAnsi="Times New Roman" w:cs="Times New Roman"/>
          <w:caps/>
          <w:sz w:val="28"/>
          <w:szCs w:val="28"/>
          <w:lang w:val="uk-UA"/>
        </w:rPr>
        <w:t>М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етодичні </w:t>
      </w:r>
      <w:r w:rsidRPr="00670D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вказівки 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>до проведення лабораторних робіт із дисципліни “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Мікотоксикологія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70D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із спеціальності 202 «Захист і карантин рослин». Київ: Редакційно-видавничий відділ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2019. 40 с. 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6. Башта О.В.,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 Д.Т.,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В.А., Волощук Н.А.,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Марков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І.Л.,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670DC1">
        <w:rPr>
          <w:rFonts w:ascii="Times New Roman" w:hAnsi="Times New Roman" w:cs="Times New Roman"/>
          <w:caps/>
          <w:sz w:val="28"/>
          <w:szCs w:val="28"/>
          <w:lang w:val="uk-UA"/>
        </w:rPr>
        <w:t>М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етодичні </w:t>
      </w:r>
      <w:r w:rsidRPr="00670D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вказівки 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>до проведення лабораторних робіт із дисципліни “Хвороби лікарських рослин”</w:t>
      </w:r>
      <w:r w:rsidRPr="00670D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із спеціальності 202 «Захист і карантин рослин». Київ: Редакційно-видавничий відділ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2019. 40 с.</w:t>
      </w:r>
    </w:p>
    <w:p w:rsidR="00FE6301" w:rsidRPr="00670DC1" w:rsidRDefault="00FE6301" w:rsidP="00FE63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b/>
          <w:sz w:val="28"/>
          <w:szCs w:val="28"/>
          <w:lang w:val="uk-UA"/>
        </w:rPr>
        <w:t>38.7)</w:t>
      </w:r>
    </w:p>
    <w:p w:rsidR="00FE6301" w:rsidRPr="00670DC1" w:rsidRDefault="00FE6301" w:rsidP="00FE63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опонент: </w:t>
      </w:r>
    </w:p>
    <w:p w:rsidR="00FE6301" w:rsidRPr="00670DC1" w:rsidRDefault="00FE6301" w:rsidP="00FE63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Регеди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Любові Володимирівни «Біологічні особливості видів роду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Pholiota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670DC1">
        <w:rPr>
          <w:rFonts w:ascii="Times New Roman" w:hAnsi="Times New Roman" w:cs="Times New Roman"/>
          <w:sz w:val="28"/>
          <w:szCs w:val="28"/>
        </w:rPr>
        <w:t>P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Kumm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. у культурі», яка представлена на здобуття ступеня доктора філософії галузі знань 09 Біологія. Захист відбувся 22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грудняя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2021 р. на засіданні спеціалізованої вченої ради Д 26.211.01 при Інституті ботаніки ім. М.Г. Холодного.</w:t>
      </w:r>
    </w:p>
    <w:p w:rsidR="00FE6301" w:rsidRPr="00670DC1" w:rsidRDefault="00FE6301" w:rsidP="00FE63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2. Гаврилюк Лілії В´ячеславівни «Взаємодія фітопатогенних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мікроміцетів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із рослинами сої в умовах органічного виробництва Центрального Лісостепу України», поданої на здобуття ступеня доктора філософії за спеціальністю 101 “Екологія”. Захист відбувся 04 листопада 2021 р. на засіданні спеціалізованої вченої ради Д 26.371.01 в Інституті агроекології і природокористування НААН.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Медведєва Дмитра Геннадійовича «Біологія деяких видів роду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Hypomyces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Tul</w:t>
      </w:r>
      <w:proofErr w:type="spellEnd"/>
      <w:proofErr w:type="gramStart"/>
      <w:r w:rsidRPr="00670DC1">
        <w:rPr>
          <w:rFonts w:ascii="Times New Roman" w:hAnsi="Times New Roman" w:cs="Times New Roman"/>
          <w:sz w:val="28"/>
          <w:szCs w:val="28"/>
          <w:lang w:val="uk-UA"/>
        </w:rPr>
        <w:t>.&amp;</w:t>
      </w:r>
      <w:proofErr w:type="gram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DC1">
        <w:rPr>
          <w:rFonts w:ascii="Times New Roman" w:hAnsi="Times New Roman" w:cs="Times New Roman"/>
          <w:sz w:val="28"/>
          <w:szCs w:val="28"/>
        </w:rPr>
        <w:t>C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. та його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анаморф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Cladobotryum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– збудників павутинної цвілі печериці в Україні», що представлена на здобуття наукового ступеня кандидата біологічних наук за спеціальністю 03.00.21 – мікологія. Захист відбувся 26 жовтня 2020 р. на засіданні спеціалізованої вченої ради Д 26.211.01 при Інституті ботаніки ім. М.Г. Холодного.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b/>
          <w:sz w:val="28"/>
          <w:szCs w:val="28"/>
          <w:lang w:val="uk-UA"/>
        </w:rPr>
        <w:t>38.8)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1. Керівник наукової теми «Теоретично-методичне обґрунтування використання нових потенційних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антифунгальних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агентів – похідних азотовмісних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гетероциклів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>» (ДР № 0116</w:t>
      </w:r>
      <w:r w:rsidRPr="00670DC1">
        <w:rPr>
          <w:rFonts w:ascii="Times New Roman" w:hAnsi="Times New Roman" w:cs="Times New Roman"/>
          <w:sz w:val="28"/>
          <w:szCs w:val="28"/>
        </w:rPr>
        <w:t>U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>001604, 2016-2018 рр.);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виконавець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ефективних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антифунгальних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агентів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– дизайн, синтез та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gram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№ 0117</w:t>
      </w:r>
      <w:r w:rsidRPr="00670DC1">
        <w:rPr>
          <w:rFonts w:ascii="Times New Roman" w:hAnsi="Times New Roman" w:cs="Times New Roman"/>
          <w:sz w:val="28"/>
          <w:szCs w:val="28"/>
        </w:rPr>
        <w:t>U</w:t>
      </w:r>
      <w:r w:rsidRPr="00670DC1">
        <w:rPr>
          <w:rFonts w:ascii="Times New Roman" w:hAnsi="Times New Roman" w:cs="Times New Roman"/>
          <w:sz w:val="28"/>
          <w:szCs w:val="28"/>
          <w:lang w:val="ru-RU"/>
        </w:rPr>
        <w:t>003912, 2017 р.).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>38.9)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Робота </w:t>
      </w:r>
      <w:proofErr w:type="gram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склад</w:t>
      </w:r>
      <w:proofErr w:type="gramEnd"/>
      <w:r w:rsidRPr="00670DC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експертних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рад: 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Національне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uk-UA"/>
        </w:rPr>
        <w:t>агенство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з акредитації України 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експерт з акредитації випробувальних лабораторій на відповідність вимогам стандарту ДСТУ </w:t>
      </w:r>
      <w:r w:rsidRPr="00670DC1">
        <w:rPr>
          <w:rFonts w:ascii="Times New Roman" w:hAnsi="Times New Roman" w:cs="Times New Roman"/>
          <w:sz w:val="28"/>
          <w:szCs w:val="28"/>
        </w:rPr>
        <w:t>ISO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70DC1">
        <w:rPr>
          <w:rFonts w:ascii="Times New Roman" w:hAnsi="Times New Roman" w:cs="Times New Roman"/>
          <w:sz w:val="28"/>
          <w:szCs w:val="28"/>
        </w:rPr>
        <w:t>IEC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 xml:space="preserve"> 17025:2017 за напрямком «насіння сільськогосподарське та декоративні культури». (2020-2021 рр.)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DC1">
        <w:rPr>
          <w:rFonts w:ascii="Times New Roman" w:hAnsi="Times New Roman" w:cs="Times New Roman"/>
          <w:b/>
          <w:sz w:val="28"/>
          <w:szCs w:val="28"/>
          <w:lang w:val="uk-UA"/>
        </w:rPr>
        <w:t>38.10)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70DC1">
        <w:rPr>
          <w:rFonts w:ascii="Times New Roman" w:hAnsi="Times New Roman" w:cs="Times New Roman"/>
          <w:sz w:val="28"/>
          <w:szCs w:val="28"/>
        </w:rPr>
        <w:t xml:space="preserve">1.Наукове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Postdoctoral Scholar, in the Pennsylvania State University (USA), College of Agricultural Sciences, Department Food Science 1.10.22-30.06.24.</w:t>
      </w:r>
      <w:proofErr w:type="gramEnd"/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</w:rPr>
      </w:pPr>
      <w:r w:rsidRPr="00670DC1">
        <w:rPr>
          <w:rFonts w:ascii="Times New Roman" w:hAnsi="Times New Roman" w:cs="Times New Roman"/>
          <w:sz w:val="28"/>
          <w:szCs w:val="28"/>
        </w:rPr>
        <w:t xml:space="preserve">2.Участь у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670DC1">
        <w:rPr>
          <w:rFonts w:ascii="Times New Roman" w:hAnsi="Times New Roman" w:cs="Times New Roman"/>
          <w:sz w:val="28"/>
          <w:szCs w:val="28"/>
        </w:rPr>
        <w:t>:The</w:t>
      </w:r>
      <w:proofErr w:type="spellEnd"/>
      <w:proofErr w:type="gramEnd"/>
      <w:r w:rsidRPr="00670DC1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Woscob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International Research in Agriculture (WIRA) Scholars Program.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DC1">
        <w:rPr>
          <w:rFonts w:ascii="Times New Roman" w:hAnsi="Times New Roman" w:cs="Times New Roman"/>
          <w:b/>
          <w:sz w:val="28"/>
          <w:szCs w:val="28"/>
          <w:lang w:val="ru-RU"/>
        </w:rPr>
        <w:t>38.13)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202 «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і карантин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proofErr w:type="gram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Pr="00670DC1">
        <w:rPr>
          <w:rFonts w:ascii="Times New Roman" w:hAnsi="Times New Roman" w:cs="Times New Roman"/>
          <w:sz w:val="28"/>
          <w:szCs w:val="28"/>
          <w:lang w:val="ru-RU"/>
        </w:rPr>
        <w:t>ійською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670DC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6301" w:rsidRPr="00670DC1" w:rsidRDefault="00FE6301" w:rsidP="00FE6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DC1">
        <w:rPr>
          <w:rFonts w:ascii="Times New Roman" w:hAnsi="Times New Roman" w:cs="Times New Roman"/>
          <w:sz w:val="28"/>
          <w:szCs w:val="28"/>
        </w:rPr>
        <w:t xml:space="preserve">«General Mycology» (60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), «General Plant Pathology» (75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), «Agricultural Plant Pathology» (60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E6301" w:rsidRPr="00670DC1" w:rsidRDefault="00FE6301" w:rsidP="00FE6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DC1">
        <w:rPr>
          <w:rFonts w:ascii="Times New Roman" w:hAnsi="Times New Roman" w:cs="Times New Roman"/>
          <w:b/>
          <w:sz w:val="28"/>
          <w:szCs w:val="28"/>
        </w:rPr>
        <w:t>38.20)</w:t>
      </w:r>
    </w:p>
    <w:p w:rsidR="00FE6301" w:rsidRPr="00670DC1" w:rsidRDefault="00FE6301" w:rsidP="00FE63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науково-дослідним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сектором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АПК,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0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C1">
        <w:rPr>
          <w:rFonts w:ascii="Times New Roman" w:hAnsi="Times New Roman" w:cs="Times New Roman"/>
          <w:sz w:val="28"/>
          <w:szCs w:val="28"/>
        </w:rPr>
        <w:t>( 2015</w:t>
      </w:r>
      <w:proofErr w:type="gramEnd"/>
      <w:r w:rsidRPr="00670DC1">
        <w:rPr>
          <w:rFonts w:ascii="Times New Roman" w:hAnsi="Times New Roman" w:cs="Times New Roman"/>
          <w:sz w:val="28"/>
          <w:szCs w:val="28"/>
        </w:rPr>
        <w:t>-2022</w:t>
      </w:r>
      <w:r w:rsidRPr="00670D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70DC1">
        <w:rPr>
          <w:rFonts w:ascii="Times New Roman" w:hAnsi="Times New Roman" w:cs="Times New Roman"/>
          <w:sz w:val="28"/>
          <w:szCs w:val="28"/>
        </w:rPr>
        <w:t>р).</w:t>
      </w:r>
    </w:p>
    <w:p w:rsidR="00FE6301" w:rsidRPr="00670DC1" w:rsidRDefault="00FE6301" w:rsidP="00FE630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05547" w:rsidRPr="00670DC1" w:rsidRDefault="00670DC1">
      <w:pPr>
        <w:rPr>
          <w:rFonts w:ascii="Times New Roman" w:hAnsi="Times New Roman" w:cs="Times New Roman"/>
          <w:sz w:val="28"/>
          <w:szCs w:val="28"/>
        </w:rPr>
      </w:pPr>
    </w:p>
    <w:sectPr w:rsidR="00505547" w:rsidRPr="0067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11"/>
    <w:rsid w:val="002221DB"/>
    <w:rsid w:val="00670DC1"/>
    <w:rsid w:val="00697470"/>
    <w:rsid w:val="00A60111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01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E6301"/>
    <w:rPr>
      <w:color w:val="0000FF"/>
      <w:u w:val="single"/>
    </w:rPr>
  </w:style>
  <w:style w:type="character" w:customStyle="1" w:styleId="hps">
    <w:name w:val="hps"/>
    <w:basedOn w:val="a0"/>
    <w:rsid w:val="00FE6301"/>
  </w:style>
  <w:style w:type="character" w:customStyle="1" w:styleId="ffd">
    <w:name w:val="ffd"/>
    <w:qFormat/>
    <w:rsid w:val="00FE6301"/>
  </w:style>
  <w:style w:type="character" w:customStyle="1" w:styleId="a4">
    <w:name w:val="_"/>
    <w:qFormat/>
    <w:rsid w:val="00FE6301"/>
  </w:style>
  <w:style w:type="character" w:customStyle="1" w:styleId="ffe">
    <w:name w:val="ffe"/>
    <w:qFormat/>
    <w:rsid w:val="00FE6301"/>
  </w:style>
  <w:style w:type="character" w:customStyle="1" w:styleId="ls9">
    <w:name w:val="ls9"/>
    <w:qFormat/>
    <w:rsid w:val="00FE6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01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E6301"/>
    <w:rPr>
      <w:color w:val="0000FF"/>
      <w:u w:val="single"/>
    </w:rPr>
  </w:style>
  <w:style w:type="character" w:customStyle="1" w:styleId="hps">
    <w:name w:val="hps"/>
    <w:basedOn w:val="a0"/>
    <w:rsid w:val="00FE6301"/>
  </w:style>
  <w:style w:type="character" w:customStyle="1" w:styleId="ffd">
    <w:name w:val="ffd"/>
    <w:qFormat/>
    <w:rsid w:val="00FE6301"/>
  </w:style>
  <w:style w:type="character" w:customStyle="1" w:styleId="a4">
    <w:name w:val="_"/>
    <w:qFormat/>
    <w:rsid w:val="00FE6301"/>
  </w:style>
  <w:style w:type="character" w:customStyle="1" w:styleId="ffe">
    <w:name w:val="ffe"/>
    <w:qFormat/>
    <w:rsid w:val="00FE6301"/>
  </w:style>
  <w:style w:type="character" w:customStyle="1" w:styleId="ls9">
    <w:name w:val="ls9"/>
    <w:qFormat/>
    <w:rsid w:val="00FE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anie.2020041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00049-020-00300-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5673/fst.v14i3.1786" TargetMode="External"/><Relationship Id="rId5" Type="http://schemas.openxmlformats.org/officeDocument/2006/relationships/hyperlink" Target="https://doi.org/10.1038/s41557-023-01222-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w7strt</dc:creator>
  <cp:keywords/>
  <dc:description/>
  <cp:lastModifiedBy>w7strt</cp:lastModifiedBy>
  <cp:revision>4</cp:revision>
  <dcterms:created xsi:type="dcterms:W3CDTF">2024-01-06T10:58:00Z</dcterms:created>
  <dcterms:modified xsi:type="dcterms:W3CDTF">2024-01-06T11:03:00Z</dcterms:modified>
</cp:coreProperties>
</file>