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83796" w14:textId="17C0AF47" w:rsidR="00780260" w:rsidRPr="00C251F8" w:rsidRDefault="00623AFC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F8">
        <w:rPr>
          <w:rFonts w:ascii="Times New Roman" w:hAnsi="Times New Roman" w:cs="Times New Roman"/>
          <w:b/>
          <w:sz w:val="28"/>
          <w:szCs w:val="28"/>
        </w:rPr>
        <w:t>ПРИКЛАДНА ГЕНЕТИКА ПОЛЬОВИХ КУЛЬТУР</w:t>
      </w:r>
    </w:p>
    <w:p w14:paraId="5610E566" w14:textId="77777777" w:rsidR="00623AFC" w:rsidRPr="00C251F8" w:rsidRDefault="00623AFC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49388E" w14:textId="10537CB3" w:rsidR="00780260" w:rsidRPr="00C251F8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F8">
        <w:rPr>
          <w:rFonts w:ascii="Times New Roman" w:hAnsi="Times New Roman" w:cs="Times New Roman"/>
          <w:b/>
          <w:sz w:val="28"/>
          <w:szCs w:val="28"/>
        </w:rPr>
        <w:t>Кафедра</w:t>
      </w:r>
      <w:r w:rsidR="005D1655" w:rsidRPr="00C251F8">
        <w:rPr>
          <w:rFonts w:ascii="Times New Roman" w:hAnsi="Times New Roman" w:cs="Times New Roman"/>
          <w:b/>
          <w:sz w:val="28"/>
          <w:szCs w:val="28"/>
        </w:rPr>
        <w:t xml:space="preserve"> генетики, селекції і насінництва ім. проф. М.О. Зеленського</w:t>
      </w:r>
    </w:p>
    <w:p w14:paraId="760B745C" w14:textId="77777777" w:rsidR="00780260" w:rsidRPr="00C251F8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7BE708" w14:textId="77777777" w:rsidR="00780260" w:rsidRPr="00C251F8" w:rsidRDefault="002F5F08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F8">
        <w:rPr>
          <w:rFonts w:ascii="Times New Roman" w:hAnsi="Times New Roman" w:cs="Times New Roman"/>
          <w:b/>
          <w:sz w:val="28"/>
          <w:szCs w:val="28"/>
        </w:rPr>
        <w:t>Агробіологічний факультет</w:t>
      </w:r>
    </w:p>
    <w:p w14:paraId="1C5AF041" w14:textId="77777777" w:rsidR="00780260" w:rsidRPr="00C251F8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43"/>
      </w:tblGrid>
      <w:tr w:rsidR="00780260" w:rsidRPr="00C251F8" w14:paraId="521EF60E" w14:textId="77777777" w:rsidTr="00780260">
        <w:tc>
          <w:tcPr>
            <w:tcW w:w="3686" w:type="dxa"/>
            <w:vAlign w:val="center"/>
          </w:tcPr>
          <w:p w14:paraId="67BFB8FD" w14:textId="77777777" w:rsidR="00780260" w:rsidRPr="00C251F8" w:rsidRDefault="00780260" w:rsidP="007802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251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Лектор</w:t>
            </w:r>
          </w:p>
        </w:tc>
        <w:tc>
          <w:tcPr>
            <w:tcW w:w="5943" w:type="dxa"/>
            <w:vAlign w:val="center"/>
          </w:tcPr>
          <w:p w14:paraId="4128B7C6" w14:textId="06FA4104" w:rsidR="00780260" w:rsidRPr="00C251F8" w:rsidRDefault="007A5816" w:rsidP="00C251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1F8">
              <w:rPr>
                <w:rFonts w:ascii="Times New Roman" w:hAnsi="Times New Roman" w:cs="Times New Roman"/>
                <w:b/>
                <w:sz w:val="28"/>
                <w:szCs w:val="28"/>
              </w:rPr>
              <w:t>Заїка Євген Вікторович</w:t>
            </w:r>
            <w:r w:rsidR="00155687" w:rsidRPr="00C251F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C251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старший викладач</w:t>
            </w:r>
          </w:p>
        </w:tc>
      </w:tr>
      <w:tr w:rsidR="00780260" w:rsidRPr="00C251F8" w14:paraId="30205A74" w14:textId="77777777" w:rsidTr="00780260">
        <w:tc>
          <w:tcPr>
            <w:tcW w:w="3686" w:type="dxa"/>
            <w:vAlign w:val="center"/>
          </w:tcPr>
          <w:p w14:paraId="08D249BC" w14:textId="77777777" w:rsidR="00780260" w:rsidRPr="00C251F8" w:rsidRDefault="00D444FA" w:rsidP="007802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251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Семестр</w:t>
            </w:r>
          </w:p>
        </w:tc>
        <w:tc>
          <w:tcPr>
            <w:tcW w:w="5943" w:type="dxa"/>
            <w:vAlign w:val="center"/>
          </w:tcPr>
          <w:p w14:paraId="06637230" w14:textId="0A98F5E4" w:rsidR="00780260" w:rsidRPr="00C251F8" w:rsidRDefault="005D1655" w:rsidP="00780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1F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780260" w:rsidRPr="00C251F8" w14:paraId="033BD567" w14:textId="77777777" w:rsidTr="00780260">
        <w:tc>
          <w:tcPr>
            <w:tcW w:w="3686" w:type="dxa"/>
            <w:vAlign w:val="center"/>
          </w:tcPr>
          <w:p w14:paraId="643AE4C3" w14:textId="77777777" w:rsidR="00780260" w:rsidRPr="00C251F8" w:rsidRDefault="00D444FA" w:rsidP="00D444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251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  <w:r w:rsidR="00780260" w:rsidRPr="00C251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світн</w:t>
            </w:r>
            <w:r w:rsidRPr="00C251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ій</w:t>
            </w:r>
            <w:r w:rsidR="00780260" w:rsidRPr="00C251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ступ</w:t>
            </w:r>
            <w:r w:rsidRPr="00C251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інь</w:t>
            </w:r>
          </w:p>
        </w:tc>
        <w:tc>
          <w:tcPr>
            <w:tcW w:w="5943" w:type="dxa"/>
            <w:vAlign w:val="center"/>
          </w:tcPr>
          <w:p w14:paraId="4266F7C3" w14:textId="77777777" w:rsidR="00780260" w:rsidRPr="00C251F8" w:rsidRDefault="00780260" w:rsidP="00780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1F8">
              <w:rPr>
                <w:rFonts w:ascii="Times New Roman" w:hAnsi="Times New Roman" w:cs="Times New Roman"/>
                <w:b/>
                <w:sz w:val="28"/>
                <w:szCs w:val="28"/>
              </w:rPr>
              <w:t>Бакалавр</w:t>
            </w:r>
          </w:p>
        </w:tc>
      </w:tr>
      <w:tr w:rsidR="00780260" w:rsidRPr="00C251F8" w14:paraId="21268BE4" w14:textId="77777777" w:rsidTr="00780260">
        <w:tc>
          <w:tcPr>
            <w:tcW w:w="3686" w:type="dxa"/>
            <w:vAlign w:val="center"/>
          </w:tcPr>
          <w:p w14:paraId="29767090" w14:textId="77777777" w:rsidR="00780260" w:rsidRPr="00C251F8" w:rsidRDefault="00780260" w:rsidP="007802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251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Кількість кредитів ЄКТС</w:t>
            </w:r>
          </w:p>
        </w:tc>
        <w:tc>
          <w:tcPr>
            <w:tcW w:w="5943" w:type="dxa"/>
            <w:vAlign w:val="center"/>
          </w:tcPr>
          <w:p w14:paraId="3FC91B3B" w14:textId="61FE83BC" w:rsidR="00780260" w:rsidRPr="00C251F8" w:rsidRDefault="001847DE" w:rsidP="00780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1F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780260" w:rsidRPr="00C251F8" w14:paraId="110AFC66" w14:textId="77777777" w:rsidTr="00780260">
        <w:tc>
          <w:tcPr>
            <w:tcW w:w="3686" w:type="dxa"/>
            <w:vAlign w:val="center"/>
          </w:tcPr>
          <w:p w14:paraId="5ED15B0E" w14:textId="77777777" w:rsidR="00780260" w:rsidRPr="00C251F8" w:rsidRDefault="00780260" w:rsidP="007802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251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контролю</w:t>
            </w:r>
          </w:p>
        </w:tc>
        <w:tc>
          <w:tcPr>
            <w:tcW w:w="5943" w:type="dxa"/>
            <w:vAlign w:val="center"/>
          </w:tcPr>
          <w:p w14:paraId="209F0EE4" w14:textId="77777777" w:rsidR="00780260" w:rsidRPr="00C251F8" w:rsidRDefault="00D444FA" w:rsidP="00780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1F8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780260" w:rsidRPr="00C251F8">
              <w:rPr>
                <w:rFonts w:ascii="Times New Roman" w:hAnsi="Times New Roman" w:cs="Times New Roman"/>
                <w:b/>
                <w:sz w:val="28"/>
                <w:szCs w:val="28"/>
              </w:rPr>
              <w:t>кзамен</w:t>
            </w:r>
          </w:p>
        </w:tc>
      </w:tr>
      <w:tr w:rsidR="00780260" w:rsidRPr="00C251F8" w14:paraId="3F2EE01A" w14:textId="77777777" w:rsidTr="00780260">
        <w:tc>
          <w:tcPr>
            <w:tcW w:w="3686" w:type="dxa"/>
            <w:vAlign w:val="center"/>
          </w:tcPr>
          <w:p w14:paraId="6D81980A" w14:textId="77777777" w:rsidR="00780260" w:rsidRPr="00C251F8" w:rsidRDefault="00780260" w:rsidP="007802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251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Аудиторні години</w:t>
            </w:r>
          </w:p>
        </w:tc>
        <w:tc>
          <w:tcPr>
            <w:tcW w:w="5943" w:type="dxa"/>
            <w:vAlign w:val="center"/>
          </w:tcPr>
          <w:p w14:paraId="22BCC719" w14:textId="241CB2B0" w:rsidR="00780260" w:rsidRPr="00C251F8" w:rsidRDefault="005D1655" w:rsidP="001847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1F8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  <w:r w:rsidR="002F5F08" w:rsidRPr="00C251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251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год </w:t>
            </w:r>
            <w:r w:rsidR="002F5F08" w:rsidRPr="00C251F8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C251F8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780260" w:rsidRPr="00C251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лекцій, </w:t>
            </w:r>
            <w:r w:rsidR="002F5F08" w:rsidRPr="00C251F8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780260" w:rsidRPr="00C251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практичних)</w:t>
            </w:r>
          </w:p>
        </w:tc>
      </w:tr>
    </w:tbl>
    <w:p w14:paraId="40F7A4BF" w14:textId="77777777" w:rsidR="00D444FA" w:rsidRPr="00C251F8" w:rsidRDefault="00D444FA" w:rsidP="007802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7814DE" w14:textId="3846DEA1" w:rsidR="00D444FA" w:rsidRPr="00C251F8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F8">
        <w:rPr>
          <w:rFonts w:ascii="Times New Roman" w:hAnsi="Times New Roman" w:cs="Times New Roman"/>
          <w:b/>
          <w:sz w:val="28"/>
          <w:szCs w:val="28"/>
        </w:rPr>
        <w:t>Загальний опис дисципліни</w:t>
      </w:r>
    </w:p>
    <w:p w14:paraId="11D787D4" w14:textId="77777777" w:rsidR="002B3265" w:rsidRPr="00C251F8" w:rsidRDefault="002B3265" w:rsidP="00D444F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0D5B1565" w14:textId="10959730" w:rsidR="002E6F1A" w:rsidRPr="00C251F8" w:rsidRDefault="002E6F1A" w:rsidP="002E6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1F8">
        <w:rPr>
          <w:rFonts w:ascii="Times New Roman" w:hAnsi="Times New Roman" w:cs="Times New Roman"/>
          <w:sz w:val="28"/>
          <w:szCs w:val="28"/>
        </w:rPr>
        <w:t xml:space="preserve">Генетика має особливе значення для сільського господарства. Прикладна генетика </w:t>
      </w:r>
      <w:r w:rsidR="00155687" w:rsidRPr="00C251F8">
        <w:rPr>
          <w:rFonts w:ascii="Times New Roman" w:hAnsi="Times New Roman" w:cs="Times New Roman"/>
          <w:sz w:val="28"/>
          <w:szCs w:val="28"/>
        </w:rPr>
        <w:t>польови</w:t>
      </w:r>
      <w:r w:rsidRPr="00C251F8">
        <w:rPr>
          <w:rFonts w:ascii="Times New Roman" w:hAnsi="Times New Roman" w:cs="Times New Roman"/>
          <w:sz w:val="28"/>
          <w:szCs w:val="28"/>
        </w:rPr>
        <w:t>х культур спрямовує вивчення закономірностей спадковості і мі</w:t>
      </w:r>
      <w:r w:rsidR="00155687" w:rsidRPr="00C251F8">
        <w:rPr>
          <w:rFonts w:ascii="Times New Roman" w:hAnsi="Times New Roman" w:cs="Times New Roman"/>
          <w:sz w:val="28"/>
          <w:szCs w:val="28"/>
        </w:rPr>
        <w:t>нливості на сільськогосподарські рослини</w:t>
      </w:r>
      <w:r w:rsidRPr="00C251F8">
        <w:rPr>
          <w:rFonts w:ascii="Times New Roman" w:hAnsi="Times New Roman" w:cs="Times New Roman"/>
          <w:sz w:val="28"/>
          <w:szCs w:val="28"/>
        </w:rPr>
        <w:t xml:space="preserve">, які вирощуються в складному навколишньому середовищі. Збільшення виробництва </w:t>
      </w:r>
      <w:r w:rsidR="00155687" w:rsidRPr="00C251F8">
        <w:rPr>
          <w:rFonts w:ascii="Times New Roman" w:hAnsi="Times New Roman" w:cs="Times New Roman"/>
          <w:sz w:val="28"/>
          <w:szCs w:val="28"/>
        </w:rPr>
        <w:t>с.-г. продукції</w:t>
      </w:r>
      <w:r w:rsidRPr="00C251F8">
        <w:rPr>
          <w:rFonts w:ascii="Times New Roman" w:hAnsi="Times New Roman" w:cs="Times New Roman"/>
          <w:sz w:val="28"/>
          <w:szCs w:val="28"/>
        </w:rPr>
        <w:t xml:space="preserve"> відбувається </w:t>
      </w:r>
      <w:r w:rsidR="00155687" w:rsidRPr="00C251F8">
        <w:rPr>
          <w:rFonts w:ascii="Times New Roman" w:hAnsi="Times New Roman" w:cs="Times New Roman"/>
          <w:sz w:val="28"/>
          <w:szCs w:val="28"/>
        </w:rPr>
        <w:t>завдяки створенню</w:t>
      </w:r>
      <w:r w:rsidRPr="00C251F8">
        <w:rPr>
          <w:rFonts w:ascii="Times New Roman" w:hAnsi="Times New Roman" w:cs="Times New Roman"/>
          <w:sz w:val="28"/>
          <w:szCs w:val="28"/>
        </w:rPr>
        <w:t xml:space="preserve"> генетично вдосконалених культурних рослин. </w:t>
      </w:r>
    </w:p>
    <w:p w14:paraId="7A508AF2" w14:textId="0AF4CBF3" w:rsidR="002E6F1A" w:rsidRPr="00C251F8" w:rsidRDefault="002E6F1A" w:rsidP="002E6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1F8">
        <w:rPr>
          <w:rFonts w:ascii="Times New Roman" w:hAnsi="Times New Roman" w:cs="Times New Roman"/>
          <w:sz w:val="28"/>
          <w:szCs w:val="28"/>
        </w:rPr>
        <w:t xml:space="preserve">Метою курсу  є поглиблене вивчення методів генетичного </w:t>
      </w:r>
      <w:r w:rsidR="00AA3778" w:rsidRPr="00C251F8">
        <w:rPr>
          <w:rFonts w:ascii="Times New Roman" w:hAnsi="Times New Roman" w:cs="Times New Roman"/>
          <w:sz w:val="28"/>
          <w:szCs w:val="28"/>
        </w:rPr>
        <w:t>поліпшення</w:t>
      </w:r>
      <w:r w:rsidRPr="00C251F8">
        <w:rPr>
          <w:rFonts w:ascii="Times New Roman" w:hAnsi="Times New Roman" w:cs="Times New Roman"/>
          <w:sz w:val="28"/>
          <w:szCs w:val="28"/>
        </w:rPr>
        <w:t xml:space="preserve"> культурних рослин у бажаному для потреб людини напрямку. Уявлення про те, що програма розвитку кожного виду і сорту рослин закладена в його генетичному </w:t>
      </w:r>
      <w:proofErr w:type="spellStart"/>
      <w:r w:rsidRPr="00C251F8">
        <w:rPr>
          <w:rFonts w:ascii="Times New Roman" w:hAnsi="Times New Roman" w:cs="Times New Roman"/>
          <w:sz w:val="28"/>
          <w:szCs w:val="28"/>
        </w:rPr>
        <w:t>апараті</w:t>
      </w:r>
      <w:proofErr w:type="spellEnd"/>
      <w:r w:rsidRPr="00C251F8">
        <w:rPr>
          <w:rFonts w:ascii="Times New Roman" w:hAnsi="Times New Roman" w:cs="Times New Roman"/>
          <w:sz w:val="28"/>
          <w:szCs w:val="28"/>
        </w:rPr>
        <w:t xml:space="preserve"> і реалізується в межах норми реакції, одержало в теперішній час </w:t>
      </w:r>
      <w:r w:rsidR="00316DA6" w:rsidRPr="00C251F8">
        <w:rPr>
          <w:rFonts w:ascii="Times New Roman" w:hAnsi="Times New Roman" w:cs="Times New Roman"/>
          <w:sz w:val="28"/>
          <w:szCs w:val="28"/>
        </w:rPr>
        <w:t>підтвердження</w:t>
      </w:r>
      <w:r w:rsidRPr="00C251F8">
        <w:rPr>
          <w:rFonts w:ascii="Times New Roman" w:hAnsi="Times New Roman" w:cs="Times New Roman"/>
          <w:sz w:val="28"/>
          <w:szCs w:val="28"/>
        </w:rPr>
        <w:t xml:space="preserve">. Виникає необхідність вивчення і розуміння взаємовідношень між генами і окремими компонентами зовнішнього середовища; створення сорту при контрольованих зовнішніх умовах дозволить досягнути максимальної врожайності рослини. </w:t>
      </w:r>
    </w:p>
    <w:p w14:paraId="44E641E3" w14:textId="77777777" w:rsidR="00C2713B" w:rsidRPr="00C251F8" w:rsidRDefault="00C2713B" w:rsidP="002E6F1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1617428" w14:textId="2F67E9D1" w:rsidR="00D444FA" w:rsidRPr="00C251F8" w:rsidRDefault="00D444FA" w:rsidP="0015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F8">
        <w:rPr>
          <w:rFonts w:ascii="Times New Roman" w:hAnsi="Times New Roman" w:cs="Times New Roman"/>
          <w:b/>
          <w:sz w:val="28"/>
          <w:szCs w:val="28"/>
        </w:rPr>
        <w:t>Теми лекцій:</w:t>
      </w:r>
    </w:p>
    <w:p w14:paraId="5234C3D5" w14:textId="77777777" w:rsidR="00C2713B" w:rsidRPr="00C251F8" w:rsidRDefault="00C2713B" w:rsidP="00C251F8">
      <w:pPr>
        <w:pStyle w:val="a4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251F8">
        <w:rPr>
          <w:rFonts w:ascii="Times New Roman" w:hAnsi="Times New Roman" w:cs="Times New Roman"/>
          <w:sz w:val="28"/>
          <w:szCs w:val="28"/>
        </w:rPr>
        <w:t>Генетичний потенціал мінливості пшениць та механізми контролю ознак</w:t>
      </w:r>
    </w:p>
    <w:p w14:paraId="4D499D7E" w14:textId="5A03F843" w:rsidR="00C2713B" w:rsidRPr="00C251F8" w:rsidRDefault="00C2713B" w:rsidP="00C251F8">
      <w:pPr>
        <w:pStyle w:val="a4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251F8">
        <w:rPr>
          <w:rFonts w:ascii="Times New Roman" w:hAnsi="Times New Roman" w:cs="Times New Roman"/>
          <w:sz w:val="28"/>
          <w:szCs w:val="28"/>
        </w:rPr>
        <w:t>Генетичний потенціал мінливості жита та механізми контролю ознак</w:t>
      </w:r>
    </w:p>
    <w:p w14:paraId="1C2BBFD2" w14:textId="6E7BCF5D" w:rsidR="00C2713B" w:rsidRPr="00C251F8" w:rsidRDefault="00C2713B" w:rsidP="00C251F8">
      <w:pPr>
        <w:pStyle w:val="a4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251F8">
        <w:rPr>
          <w:rFonts w:ascii="Times New Roman" w:hAnsi="Times New Roman" w:cs="Times New Roman"/>
          <w:sz w:val="28"/>
          <w:szCs w:val="28"/>
        </w:rPr>
        <w:t>Генетичний потенціал мінливості ячменю та механізми контролю ознак</w:t>
      </w:r>
    </w:p>
    <w:p w14:paraId="556A94FC" w14:textId="0E387DA6" w:rsidR="00C2713B" w:rsidRPr="00C251F8" w:rsidRDefault="00C2713B" w:rsidP="00C251F8">
      <w:pPr>
        <w:pStyle w:val="a4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251F8">
        <w:rPr>
          <w:rFonts w:ascii="Times New Roman" w:hAnsi="Times New Roman" w:cs="Times New Roman"/>
          <w:sz w:val="28"/>
          <w:szCs w:val="28"/>
        </w:rPr>
        <w:t>Генетичний потенціал мінливості вівса та механізми контролю ознак</w:t>
      </w:r>
    </w:p>
    <w:p w14:paraId="74E25C23" w14:textId="4B9AAB44" w:rsidR="00C2713B" w:rsidRPr="00C251F8" w:rsidRDefault="00C2713B" w:rsidP="00C251F8">
      <w:pPr>
        <w:pStyle w:val="a4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251F8">
        <w:rPr>
          <w:rFonts w:ascii="Times New Roman" w:hAnsi="Times New Roman" w:cs="Times New Roman"/>
          <w:sz w:val="28"/>
          <w:szCs w:val="28"/>
        </w:rPr>
        <w:t>Генетичний потенціал мінливості проса та механізми контролю ознак</w:t>
      </w:r>
    </w:p>
    <w:p w14:paraId="2AF5ADB1" w14:textId="1A6DF446" w:rsidR="00C2713B" w:rsidRPr="00C251F8" w:rsidRDefault="00C2713B" w:rsidP="00C251F8">
      <w:pPr>
        <w:pStyle w:val="a4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251F8">
        <w:rPr>
          <w:rFonts w:ascii="Times New Roman" w:hAnsi="Times New Roman" w:cs="Times New Roman"/>
          <w:sz w:val="28"/>
          <w:szCs w:val="28"/>
        </w:rPr>
        <w:t>Генетичний потенціал мінливості гречки та механізми контролю ознак</w:t>
      </w:r>
    </w:p>
    <w:p w14:paraId="2E152642" w14:textId="64BAE836" w:rsidR="00C2713B" w:rsidRPr="00C251F8" w:rsidRDefault="00C2713B" w:rsidP="00C251F8">
      <w:pPr>
        <w:pStyle w:val="a4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251F8">
        <w:rPr>
          <w:rFonts w:ascii="Times New Roman" w:hAnsi="Times New Roman" w:cs="Times New Roman"/>
          <w:sz w:val="28"/>
          <w:szCs w:val="28"/>
        </w:rPr>
        <w:t>Генетичний потенціал мінливості гороху та механізми контролю ознак</w:t>
      </w:r>
    </w:p>
    <w:p w14:paraId="7C698C56" w14:textId="65E524C3" w:rsidR="00C2713B" w:rsidRPr="00C251F8" w:rsidRDefault="00C2713B" w:rsidP="00C251F8">
      <w:pPr>
        <w:pStyle w:val="a4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251F8">
        <w:rPr>
          <w:rFonts w:ascii="Times New Roman" w:hAnsi="Times New Roman" w:cs="Times New Roman"/>
          <w:sz w:val="28"/>
          <w:szCs w:val="28"/>
        </w:rPr>
        <w:t>Генетичний потенціал мінливості сої та механізми контролю ознак</w:t>
      </w:r>
    </w:p>
    <w:p w14:paraId="7839C1B0" w14:textId="0CA1AF0A" w:rsidR="00C2713B" w:rsidRPr="00C251F8" w:rsidRDefault="00C2713B" w:rsidP="00C251F8">
      <w:pPr>
        <w:pStyle w:val="a4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251F8">
        <w:rPr>
          <w:rFonts w:ascii="Times New Roman" w:hAnsi="Times New Roman" w:cs="Times New Roman"/>
          <w:sz w:val="28"/>
          <w:szCs w:val="28"/>
        </w:rPr>
        <w:t>Генетичний потенціал мінливості кукурудзи та механізми контролю ознак</w:t>
      </w:r>
    </w:p>
    <w:p w14:paraId="5AC88648" w14:textId="69257188" w:rsidR="00C2713B" w:rsidRPr="00C251F8" w:rsidRDefault="00C2713B" w:rsidP="00C251F8">
      <w:pPr>
        <w:pStyle w:val="a4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251F8">
        <w:rPr>
          <w:rFonts w:ascii="Times New Roman" w:hAnsi="Times New Roman" w:cs="Times New Roman"/>
          <w:sz w:val="28"/>
          <w:szCs w:val="28"/>
        </w:rPr>
        <w:lastRenderedPageBreak/>
        <w:t>Генетичний потенціал мінливості конопель та механізми контролю ознак</w:t>
      </w:r>
    </w:p>
    <w:p w14:paraId="59D4500C" w14:textId="0D75A558" w:rsidR="00C2713B" w:rsidRPr="00C251F8" w:rsidRDefault="00C2713B" w:rsidP="00C251F8">
      <w:pPr>
        <w:pStyle w:val="a4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251F8">
        <w:rPr>
          <w:rFonts w:ascii="Times New Roman" w:hAnsi="Times New Roman" w:cs="Times New Roman"/>
          <w:sz w:val="28"/>
          <w:szCs w:val="28"/>
        </w:rPr>
        <w:t>Генетичний потенціал мінливості льону та механізми контролю ознак</w:t>
      </w:r>
    </w:p>
    <w:p w14:paraId="410FB8AC" w14:textId="14980DEB" w:rsidR="00C2713B" w:rsidRPr="00C251F8" w:rsidRDefault="00C2713B" w:rsidP="00C251F8">
      <w:pPr>
        <w:pStyle w:val="a4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251F8">
        <w:rPr>
          <w:rFonts w:ascii="Times New Roman" w:hAnsi="Times New Roman" w:cs="Times New Roman"/>
          <w:sz w:val="28"/>
          <w:szCs w:val="28"/>
        </w:rPr>
        <w:t>Генетичний потенціал мінливості ріпаку та механізми контролю ознак</w:t>
      </w:r>
    </w:p>
    <w:p w14:paraId="132C6FEF" w14:textId="05205B90" w:rsidR="00C2713B" w:rsidRPr="00C251F8" w:rsidRDefault="00C2713B" w:rsidP="00C251F8">
      <w:pPr>
        <w:pStyle w:val="a4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251F8">
        <w:rPr>
          <w:rFonts w:ascii="Times New Roman" w:hAnsi="Times New Roman" w:cs="Times New Roman"/>
          <w:sz w:val="28"/>
          <w:szCs w:val="28"/>
        </w:rPr>
        <w:t>Генетичний потенціал мінливості соняшнику та механізми контролю ознак</w:t>
      </w:r>
    </w:p>
    <w:p w14:paraId="2ACEE84F" w14:textId="6F4D3478" w:rsidR="00C2713B" w:rsidRPr="00C251F8" w:rsidRDefault="00C2713B" w:rsidP="00C251F8">
      <w:pPr>
        <w:pStyle w:val="a4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251F8">
        <w:rPr>
          <w:rFonts w:ascii="Times New Roman" w:hAnsi="Times New Roman" w:cs="Times New Roman"/>
          <w:sz w:val="28"/>
          <w:szCs w:val="28"/>
        </w:rPr>
        <w:t>Генетичний потенціал мінливості картоплі та механізми контролю ознак</w:t>
      </w:r>
    </w:p>
    <w:p w14:paraId="5EB2F949" w14:textId="7731357A" w:rsidR="00C2713B" w:rsidRPr="00C251F8" w:rsidRDefault="00C2713B" w:rsidP="00C251F8">
      <w:pPr>
        <w:pStyle w:val="a4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251F8">
        <w:rPr>
          <w:rFonts w:ascii="Times New Roman" w:hAnsi="Times New Roman" w:cs="Times New Roman"/>
          <w:sz w:val="28"/>
          <w:szCs w:val="28"/>
        </w:rPr>
        <w:t>Генетичний потенціал мінливості цукрових буряків та механізми контролю ознак</w:t>
      </w:r>
    </w:p>
    <w:p w14:paraId="764ABAE6" w14:textId="77777777" w:rsidR="00D444FA" w:rsidRPr="00C251F8" w:rsidRDefault="00D444FA" w:rsidP="00D444FA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14:paraId="2BF105DD" w14:textId="77777777" w:rsidR="00D444FA" w:rsidRPr="00C251F8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587AAFF2" w14:textId="77777777" w:rsidR="00D444FA" w:rsidRPr="00C251F8" w:rsidRDefault="00D444FA" w:rsidP="000A30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F8">
        <w:rPr>
          <w:rFonts w:ascii="Times New Roman" w:hAnsi="Times New Roman" w:cs="Times New Roman"/>
          <w:b/>
          <w:sz w:val="28"/>
          <w:szCs w:val="28"/>
        </w:rPr>
        <w:t xml:space="preserve">Теми </w:t>
      </w:r>
      <w:r w:rsidR="007E733A" w:rsidRPr="00C251F8">
        <w:rPr>
          <w:rFonts w:ascii="Times New Roman" w:hAnsi="Times New Roman" w:cs="Times New Roman"/>
          <w:b/>
          <w:sz w:val="28"/>
          <w:szCs w:val="28"/>
        </w:rPr>
        <w:t>занять:</w:t>
      </w:r>
    </w:p>
    <w:p w14:paraId="75BCCDBF" w14:textId="0E7C6DDA" w:rsidR="00D444FA" w:rsidRPr="00C251F8" w:rsidRDefault="00D444FA" w:rsidP="000A302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251F8">
        <w:rPr>
          <w:rFonts w:ascii="Times New Roman" w:hAnsi="Times New Roman" w:cs="Times New Roman"/>
          <w:b/>
          <w:i/>
          <w:sz w:val="28"/>
          <w:szCs w:val="28"/>
        </w:rPr>
        <w:t xml:space="preserve">(практичних) </w:t>
      </w:r>
    </w:p>
    <w:p w14:paraId="0F873BCD" w14:textId="7F36C989" w:rsidR="00D7610B" w:rsidRPr="00C251F8" w:rsidRDefault="00D7610B" w:rsidP="00C251F8">
      <w:pPr>
        <w:pStyle w:val="a4"/>
        <w:numPr>
          <w:ilvl w:val="0"/>
          <w:numId w:val="7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51F8">
        <w:rPr>
          <w:rFonts w:ascii="Times New Roman" w:hAnsi="Times New Roman" w:cs="Times New Roman"/>
          <w:sz w:val="28"/>
          <w:szCs w:val="28"/>
        </w:rPr>
        <w:t>Вивчення генетичних механізмів контролю ознак пшениці</w:t>
      </w:r>
    </w:p>
    <w:p w14:paraId="520DDC99" w14:textId="7B79ACBB" w:rsidR="00D7610B" w:rsidRPr="00C251F8" w:rsidRDefault="00D7610B" w:rsidP="00C251F8">
      <w:pPr>
        <w:pStyle w:val="a4"/>
        <w:numPr>
          <w:ilvl w:val="0"/>
          <w:numId w:val="7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51F8">
        <w:rPr>
          <w:rFonts w:ascii="Times New Roman" w:hAnsi="Times New Roman" w:cs="Times New Roman"/>
          <w:sz w:val="28"/>
          <w:szCs w:val="28"/>
        </w:rPr>
        <w:t>Вивчення генетичних механізмів контролю ознак жита</w:t>
      </w:r>
    </w:p>
    <w:p w14:paraId="78D4AB1A" w14:textId="6BB0A139" w:rsidR="00D7610B" w:rsidRPr="00C251F8" w:rsidRDefault="00D7610B" w:rsidP="00C251F8">
      <w:pPr>
        <w:pStyle w:val="a4"/>
        <w:numPr>
          <w:ilvl w:val="0"/>
          <w:numId w:val="7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51F8">
        <w:rPr>
          <w:rFonts w:ascii="Times New Roman" w:hAnsi="Times New Roman" w:cs="Times New Roman"/>
          <w:sz w:val="28"/>
          <w:szCs w:val="28"/>
        </w:rPr>
        <w:t>Вивчення генетичних механізмів контролю ознак ячменю</w:t>
      </w:r>
    </w:p>
    <w:p w14:paraId="6B101143" w14:textId="46BDD9A7" w:rsidR="000A302F" w:rsidRPr="00C251F8" w:rsidRDefault="000A302F" w:rsidP="00C251F8">
      <w:pPr>
        <w:pStyle w:val="a4"/>
        <w:numPr>
          <w:ilvl w:val="0"/>
          <w:numId w:val="7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51F8">
        <w:rPr>
          <w:rFonts w:ascii="Times New Roman" w:hAnsi="Times New Roman" w:cs="Times New Roman"/>
          <w:sz w:val="28"/>
          <w:szCs w:val="28"/>
        </w:rPr>
        <w:t>Вивчення генетичних механізмів контролю ознак вівса</w:t>
      </w:r>
    </w:p>
    <w:p w14:paraId="2ABE6AE6" w14:textId="77777777" w:rsidR="00C2713B" w:rsidRPr="00C251F8" w:rsidRDefault="00C2713B" w:rsidP="00C251F8">
      <w:pPr>
        <w:pStyle w:val="a4"/>
        <w:numPr>
          <w:ilvl w:val="0"/>
          <w:numId w:val="7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51F8">
        <w:rPr>
          <w:rFonts w:ascii="Times New Roman" w:hAnsi="Times New Roman" w:cs="Times New Roman"/>
          <w:sz w:val="28"/>
          <w:szCs w:val="28"/>
        </w:rPr>
        <w:t>Вивчення генетичних механізмів контролю ознак проса</w:t>
      </w:r>
    </w:p>
    <w:p w14:paraId="4D772C54" w14:textId="77777777" w:rsidR="00C2713B" w:rsidRPr="00C251F8" w:rsidRDefault="00C2713B" w:rsidP="00C251F8">
      <w:pPr>
        <w:pStyle w:val="a4"/>
        <w:numPr>
          <w:ilvl w:val="0"/>
          <w:numId w:val="7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51F8">
        <w:rPr>
          <w:rFonts w:ascii="Times New Roman" w:hAnsi="Times New Roman" w:cs="Times New Roman"/>
          <w:sz w:val="28"/>
          <w:szCs w:val="28"/>
        </w:rPr>
        <w:t xml:space="preserve">Вивчення генетичних </w:t>
      </w:r>
      <w:bookmarkStart w:id="0" w:name="_GoBack"/>
      <w:bookmarkEnd w:id="0"/>
      <w:r w:rsidRPr="00C251F8">
        <w:rPr>
          <w:rFonts w:ascii="Times New Roman" w:hAnsi="Times New Roman" w:cs="Times New Roman"/>
          <w:sz w:val="28"/>
          <w:szCs w:val="28"/>
        </w:rPr>
        <w:t>механізмів контролю ознак гречки</w:t>
      </w:r>
    </w:p>
    <w:p w14:paraId="7C53A3D2" w14:textId="35B70F7F" w:rsidR="00C2713B" w:rsidRPr="00C251F8" w:rsidRDefault="00C2713B" w:rsidP="00C251F8">
      <w:pPr>
        <w:pStyle w:val="a4"/>
        <w:numPr>
          <w:ilvl w:val="0"/>
          <w:numId w:val="7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51F8">
        <w:rPr>
          <w:rFonts w:ascii="Times New Roman" w:hAnsi="Times New Roman" w:cs="Times New Roman"/>
          <w:sz w:val="28"/>
          <w:szCs w:val="28"/>
        </w:rPr>
        <w:t>Вивчення генетичних механізмів контролю ознак гороху</w:t>
      </w:r>
    </w:p>
    <w:p w14:paraId="4EE50C12" w14:textId="77777777" w:rsidR="00C2713B" w:rsidRPr="00C251F8" w:rsidRDefault="00C2713B" w:rsidP="00C251F8">
      <w:pPr>
        <w:pStyle w:val="a4"/>
        <w:numPr>
          <w:ilvl w:val="0"/>
          <w:numId w:val="7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51F8">
        <w:rPr>
          <w:rFonts w:ascii="Times New Roman" w:hAnsi="Times New Roman" w:cs="Times New Roman"/>
          <w:sz w:val="28"/>
          <w:szCs w:val="28"/>
        </w:rPr>
        <w:t>Вивчення генетичних механізмів контролю ознак сої</w:t>
      </w:r>
    </w:p>
    <w:p w14:paraId="62713612" w14:textId="33E70673" w:rsidR="00D7610B" w:rsidRPr="00C251F8" w:rsidRDefault="00D7610B" w:rsidP="00C251F8">
      <w:pPr>
        <w:pStyle w:val="a4"/>
        <w:numPr>
          <w:ilvl w:val="0"/>
          <w:numId w:val="7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51F8">
        <w:rPr>
          <w:rFonts w:ascii="Times New Roman" w:hAnsi="Times New Roman" w:cs="Times New Roman"/>
          <w:sz w:val="28"/>
          <w:szCs w:val="28"/>
        </w:rPr>
        <w:t>Вивчення генетичних механізмів контролю ознак кукурудзи</w:t>
      </w:r>
    </w:p>
    <w:p w14:paraId="46F4981F" w14:textId="732A7F01" w:rsidR="000A302F" w:rsidRPr="00C251F8" w:rsidRDefault="000A302F" w:rsidP="00C251F8">
      <w:pPr>
        <w:pStyle w:val="a4"/>
        <w:numPr>
          <w:ilvl w:val="0"/>
          <w:numId w:val="7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51F8">
        <w:rPr>
          <w:rFonts w:ascii="Times New Roman" w:hAnsi="Times New Roman" w:cs="Times New Roman"/>
          <w:sz w:val="28"/>
          <w:szCs w:val="28"/>
        </w:rPr>
        <w:t>Вивчення генетичних механізмів контролю ознак коноплі</w:t>
      </w:r>
    </w:p>
    <w:p w14:paraId="4C1863B6" w14:textId="77777777" w:rsidR="000A302F" w:rsidRPr="00C251F8" w:rsidRDefault="000A302F" w:rsidP="00C251F8">
      <w:pPr>
        <w:pStyle w:val="a4"/>
        <w:numPr>
          <w:ilvl w:val="0"/>
          <w:numId w:val="7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51F8">
        <w:rPr>
          <w:rFonts w:ascii="Times New Roman" w:hAnsi="Times New Roman" w:cs="Times New Roman"/>
          <w:sz w:val="28"/>
          <w:szCs w:val="28"/>
        </w:rPr>
        <w:t>Вивчення генетичних механізмів контролю ознак льону</w:t>
      </w:r>
    </w:p>
    <w:p w14:paraId="64D93126" w14:textId="788D1EF0" w:rsidR="000A302F" w:rsidRPr="00C251F8" w:rsidRDefault="000A302F" w:rsidP="00C251F8">
      <w:pPr>
        <w:pStyle w:val="a4"/>
        <w:numPr>
          <w:ilvl w:val="0"/>
          <w:numId w:val="7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51F8">
        <w:rPr>
          <w:rFonts w:ascii="Times New Roman" w:hAnsi="Times New Roman" w:cs="Times New Roman"/>
          <w:sz w:val="28"/>
          <w:szCs w:val="28"/>
        </w:rPr>
        <w:t>Вивчення генетичних механізмів контролю ознак ріпаку</w:t>
      </w:r>
    </w:p>
    <w:p w14:paraId="5075E9B7" w14:textId="440CFC9C" w:rsidR="002F5F08" w:rsidRPr="00C251F8" w:rsidRDefault="00D7610B" w:rsidP="00C251F8">
      <w:pPr>
        <w:pStyle w:val="a4"/>
        <w:numPr>
          <w:ilvl w:val="0"/>
          <w:numId w:val="7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51F8">
        <w:rPr>
          <w:rFonts w:ascii="Times New Roman" w:hAnsi="Times New Roman" w:cs="Times New Roman"/>
          <w:sz w:val="28"/>
          <w:szCs w:val="28"/>
        </w:rPr>
        <w:t>Вивчення генетичних механізмів контролю ознак соняшнику</w:t>
      </w:r>
    </w:p>
    <w:p w14:paraId="44F82E66" w14:textId="77777777" w:rsidR="00C2713B" w:rsidRPr="00C251F8" w:rsidRDefault="00C2713B" w:rsidP="00C251F8">
      <w:pPr>
        <w:pStyle w:val="a4"/>
        <w:numPr>
          <w:ilvl w:val="0"/>
          <w:numId w:val="7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51F8">
        <w:rPr>
          <w:rFonts w:ascii="Times New Roman" w:hAnsi="Times New Roman" w:cs="Times New Roman"/>
          <w:sz w:val="28"/>
          <w:szCs w:val="28"/>
        </w:rPr>
        <w:t>Вивчення генетичних механізмів контролю ознак картоплі</w:t>
      </w:r>
    </w:p>
    <w:p w14:paraId="5DBAECE4" w14:textId="66C9EDB2" w:rsidR="000A302F" w:rsidRPr="00C251F8" w:rsidRDefault="000A302F" w:rsidP="00C251F8">
      <w:pPr>
        <w:pStyle w:val="a4"/>
        <w:numPr>
          <w:ilvl w:val="0"/>
          <w:numId w:val="7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51F8">
        <w:rPr>
          <w:rFonts w:ascii="Times New Roman" w:hAnsi="Times New Roman" w:cs="Times New Roman"/>
          <w:sz w:val="28"/>
          <w:szCs w:val="28"/>
        </w:rPr>
        <w:t>Вивчення генетичних механізмів контролю ознак цукрових буряків</w:t>
      </w:r>
    </w:p>
    <w:sectPr w:rsidR="000A302F" w:rsidRPr="00C251F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65C07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1070" w:hanging="360"/>
      </w:p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DB55672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33F95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3097C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4149F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792A0A"/>
    <w:multiLevelType w:val="hybridMultilevel"/>
    <w:tmpl w:val="B2A4F4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062E2E"/>
    <w:multiLevelType w:val="hybridMultilevel"/>
    <w:tmpl w:val="B2A4F4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1D7"/>
    <w:rsid w:val="00015D03"/>
    <w:rsid w:val="000A302F"/>
    <w:rsid w:val="00155687"/>
    <w:rsid w:val="001847DE"/>
    <w:rsid w:val="002311D7"/>
    <w:rsid w:val="002B3265"/>
    <w:rsid w:val="002E6F1A"/>
    <w:rsid w:val="002F5F08"/>
    <w:rsid w:val="00316DA6"/>
    <w:rsid w:val="003465E3"/>
    <w:rsid w:val="003C1FB6"/>
    <w:rsid w:val="00421F2B"/>
    <w:rsid w:val="00430124"/>
    <w:rsid w:val="005D1655"/>
    <w:rsid w:val="00623AFC"/>
    <w:rsid w:val="006F38E9"/>
    <w:rsid w:val="00713E72"/>
    <w:rsid w:val="00780260"/>
    <w:rsid w:val="007852EC"/>
    <w:rsid w:val="007A5816"/>
    <w:rsid w:val="007E733A"/>
    <w:rsid w:val="008D281A"/>
    <w:rsid w:val="00AA3778"/>
    <w:rsid w:val="00AC66BF"/>
    <w:rsid w:val="00B12D87"/>
    <w:rsid w:val="00C251F8"/>
    <w:rsid w:val="00C2713B"/>
    <w:rsid w:val="00CB4B03"/>
    <w:rsid w:val="00D444FA"/>
    <w:rsid w:val="00D7610B"/>
    <w:rsid w:val="00E3427C"/>
    <w:rsid w:val="00E56970"/>
    <w:rsid w:val="00FB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FFDD1"/>
  <w15:chartTrackingRefBased/>
  <w15:docId w15:val="{7EF974F8-065F-40BE-9273-90C39DD3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4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DD1FEA62CA0440B856A4720FC16811" ma:contentTypeVersion="27" ma:contentTypeDescription="Створення нового документа." ma:contentTypeScope="" ma:versionID="1a3c0d64334f8e18e2f59dce018ae58f">
  <xsd:schema xmlns:xsd="http://www.w3.org/2001/XMLSchema" xmlns:xs="http://www.w3.org/2001/XMLSchema" xmlns:p="http://schemas.microsoft.com/office/2006/metadata/properties" xmlns:ns3="c2aa3eb7-31fc-49c1-8c4d-bc70c8571d30" xmlns:ns4="6afc549f-0ce0-4cf0-894e-d48bd8cb6eef" targetNamespace="http://schemas.microsoft.com/office/2006/metadata/properties" ma:root="true" ma:fieldsID="71f7597752bf51d86731cb23facf651e" ns3:_="" ns4:_="">
    <xsd:import namespace="c2aa3eb7-31fc-49c1-8c4d-bc70c8571d30"/>
    <xsd:import namespace="6afc549f-0ce0-4cf0-894e-d48bd8cb6ee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a3eb7-31fc-49c1-8c4d-bc70c8571d3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c549f-0ce0-4cf0-894e-d48bd8cb6ee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2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0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6afc549f-0ce0-4cf0-894e-d48bd8cb6eef">
      <UserInfo>
        <DisplayName/>
        <AccountId xsi:nil="true"/>
        <AccountType/>
      </UserInfo>
    </Teachers>
    <Self_Registration_Enabled xmlns="6afc549f-0ce0-4cf0-894e-d48bd8cb6eef" xsi:nil="true"/>
    <AppVersion xmlns="6afc549f-0ce0-4cf0-894e-d48bd8cb6eef" xsi:nil="true"/>
    <Invited_Teachers xmlns="6afc549f-0ce0-4cf0-894e-d48bd8cb6eef" xsi:nil="true"/>
    <Invited_Students xmlns="6afc549f-0ce0-4cf0-894e-d48bd8cb6eef" xsi:nil="true"/>
    <Students xmlns="6afc549f-0ce0-4cf0-894e-d48bd8cb6eef">
      <UserInfo>
        <DisplayName/>
        <AccountId xsi:nil="true"/>
        <AccountType/>
      </UserInfo>
    </Students>
    <Student_Groups xmlns="6afc549f-0ce0-4cf0-894e-d48bd8cb6eef">
      <UserInfo>
        <DisplayName/>
        <AccountId xsi:nil="true"/>
        <AccountType/>
      </UserInfo>
    </Student_Groups>
    <DefaultSectionNames xmlns="6afc549f-0ce0-4cf0-894e-d48bd8cb6eef" xsi:nil="true"/>
    <Is_Collaboration_Space_Locked xmlns="6afc549f-0ce0-4cf0-894e-d48bd8cb6eef" xsi:nil="true"/>
    <Owner xmlns="6afc549f-0ce0-4cf0-894e-d48bd8cb6eef">
      <UserInfo>
        <DisplayName/>
        <AccountId xsi:nil="true"/>
        <AccountType/>
      </UserInfo>
    </Owner>
    <CultureName xmlns="6afc549f-0ce0-4cf0-894e-d48bd8cb6eef" xsi:nil="true"/>
    <NotebookType xmlns="6afc549f-0ce0-4cf0-894e-d48bd8cb6eef" xsi:nil="true"/>
    <FolderType xmlns="6afc549f-0ce0-4cf0-894e-d48bd8cb6eef" xsi:nil="true"/>
    <Has_Teacher_Only_SectionGroup xmlns="6afc549f-0ce0-4cf0-894e-d48bd8cb6eef" xsi:nil="true"/>
  </documentManagement>
</p:properties>
</file>

<file path=customXml/itemProps1.xml><?xml version="1.0" encoding="utf-8"?>
<ds:datastoreItem xmlns:ds="http://schemas.openxmlformats.org/officeDocument/2006/customXml" ds:itemID="{69ABCA9A-2503-4711-9902-10A572A1F7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7255A1-FC78-468C-9F81-C76ABFB988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aa3eb7-31fc-49c1-8c4d-bc70c8571d30"/>
    <ds:schemaRef ds:uri="6afc549f-0ce0-4cf0-894e-d48bd8cb6e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17A825-1E2D-4906-9373-F9B795C44EA1}">
  <ds:schemaRefs>
    <ds:schemaRef ds:uri="http://schemas.microsoft.com/office/2006/metadata/properties"/>
    <ds:schemaRef ds:uri="http://schemas.microsoft.com/office/infopath/2007/PartnerControls"/>
    <ds:schemaRef ds:uri="6afc549f-0ce0-4cf0-894e-d48bd8cb6e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1982</Words>
  <Characters>1131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3</cp:revision>
  <dcterms:created xsi:type="dcterms:W3CDTF">2021-10-28T09:52:00Z</dcterms:created>
  <dcterms:modified xsi:type="dcterms:W3CDTF">2023-10-27T05:58:00Z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0x010100BCDD1FEA62CA0440B856A4720FC16811</vt:lpwstr>
  </property>
</Properties>
</file>