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73" w:rsidRDefault="008F5F28" w:rsidP="00143D73">
      <w:pPr>
        <w:pStyle w:val="20"/>
        <w:shd w:val="clear" w:color="auto" w:fill="auto"/>
        <w:ind w:left="2060" w:right="1420" w:firstLine="0"/>
        <w:jc w:val="center"/>
      </w:pPr>
      <w:r>
        <w:t>НАЦІОНАЛЬНИЙ УНІВЕРСИТЕТ БІОРЕСУРСІВ І ПРИРОДОКОРИСТУВАННЯ УКРАЇНИ ННІ НЕПЕРЕРВНОЇ ОСВІТИ І ТУРИЗМУ</w:t>
      </w:r>
    </w:p>
    <w:p w:rsidR="00B82EA9" w:rsidRDefault="008F5F28" w:rsidP="00143D73">
      <w:pPr>
        <w:pStyle w:val="20"/>
        <w:shd w:val="clear" w:color="auto" w:fill="auto"/>
        <w:ind w:left="2060" w:right="1420" w:firstLine="0"/>
        <w:jc w:val="center"/>
      </w:pPr>
      <w:r>
        <w:t>РІЧНИЙ ЗВІТ</w:t>
      </w:r>
    </w:p>
    <w:p w:rsidR="00B82EA9" w:rsidRPr="00224C57" w:rsidRDefault="008F5F28" w:rsidP="00143D73">
      <w:pPr>
        <w:pStyle w:val="20"/>
        <w:shd w:val="clear" w:color="auto" w:fill="auto"/>
        <w:ind w:left="1920" w:firstLine="0"/>
        <w:jc w:val="center"/>
        <w:rPr>
          <w:b/>
        </w:rPr>
      </w:pPr>
      <w:r>
        <w:t>про роботу студентського наукового гуртка «</w:t>
      </w:r>
      <w:r w:rsidRPr="00224C57">
        <w:rPr>
          <w:b/>
        </w:rPr>
        <w:t>Інновінг»</w:t>
      </w:r>
    </w:p>
    <w:p w:rsidR="00B82EA9" w:rsidRDefault="008F5F28" w:rsidP="00143D73">
      <w:pPr>
        <w:pStyle w:val="20"/>
        <w:shd w:val="clear" w:color="auto" w:fill="auto"/>
        <w:spacing w:after="240"/>
        <w:ind w:left="4200" w:firstLine="0"/>
      </w:pPr>
      <w:r>
        <w:t>за 202</w:t>
      </w:r>
      <w:r w:rsidR="00224C57">
        <w:t>3</w:t>
      </w:r>
      <w:r>
        <w:t>-202</w:t>
      </w:r>
      <w:r w:rsidR="00224C57">
        <w:t>4</w:t>
      </w:r>
      <w:r>
        <w:t xml:space="preserve"> н.р.</w:t>
      </w:r>
      <w:bookmarkStart w:id="0" w:name="_GoBack"/>
      <w:bookmarkEnd w:id="0"/>
    </w:p>
    <w:p w:rsidR="00B82EA9" w:rsidRDefault="008F5F28">
      <w:pPr>
        <w:pStyle w:val="20"/>
        <w:shd w:val="clear" w:color="auto" w:fill="auto"/>
        <w:ind w:firstLine="740"/>
        <w:jc w:val="both"/>
      </w:pPr>
      <w:r>
        <w:t xml:space="preserve">Основним завданням роботи наукового студентського гуртка «ІННОВІНГ» є </w:t>
      </w:r>
      <w:r>
        <w:t>проведення наукових, теоретико - концептуальних досліджень аналітичного та статистичного аналізу інноваційних процесів, інноваційно- інвестиційного розвитку високоефективних виробництв в аграрній сфері, комерціалізації та трансферу об’єктів інтелектуальної</w:t>
      </w:r>
      <w:r>
        <w:t xml:space="preserve"> власності, становлення інноваційної інфраструктури в рамках підготовки магістрів спеціальності «Менеджмент» ОПП «Управління інноваційною </w:t>
      </w:r>
      <w:r w:rsidR="00224C57">
        <w:t xml:space="preserve">та консалтинговою </w:t>
      </w:r>
      <w:r>
        <w:t>діяльністю».</w:t>
      </w:r>
    </w:p>
    <w:p w:rsidR="00B82EA9" w:rsidRDefault="008F5F28">
      <w:pPr>
        <w:pStyle w:val="20"/>
        <w:shd w:val="clear" w:color="auto" w:fill="auto"/>
        <w:ind w:firstLine="740"/>
        <w:jc w:val="both"/>
      </w:pPr>
      <w:r>
        <w:t>Тематика засідань гуртка:</w:t>
      </w:r>
    </w:p>
    <w:p w:rsidR="00B82EA9" w:rsidRDefault="008F5F28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ind w:firstLine="740"/>
        <w:jc w:val="both"/>
      </w:pPr>
      <w:r>
        <w:t>Глобальні тенденції інноваційного розвитку України і світу</w:t>
      </w:r>
    </w:p>
    <w:p w:rsidR="00B82EA9" w:rsidRDefault="008F5F28">
      <w:pPr>
        <w:pStyle w:val="20"/>
        <w:numPr>
          <w:ilvl w:val="0"/>
          <w:numId w:val="1"/>
        </w:numPr>
        <w:shd w:val="clear" w:color="auto" w:fill="auto"/>
        <w:tabs>
          <w:tab w:val="left" w:pos="1198"/>
        </w:tabs>
        <w:ind w:firstLine="740"/>
        <w:jc w:val="both"/>
      </w:pPr>
      <w:r>
        <w:t>Інноваційна інфрастр</w:t>
      </w:r>
      <w:r>
        <w:t>уктура як фактор активізації інноваційної діяльності.</w:t>
      </w:r>
    </w:p>
    <w:p w:rsidR="00B82EA9" w:rsidRDefault="008F5F28">
      <w:pPr>
        <w:pStyle w:val="20"/>
        <w:numPr>
          <w:ilvl w:val="0"/>
          <w:numId w:val="1"/>
        </w:numPr>
        <w:shd w:val="clear" w:color="auto" w:fill="auto"/>
        <w:tabs>
          <w:tab w:val="left" w:pos="1079"/>
        </w:tabs>
        <w:ind w:firstLine="740"/>
        <w:jc w:val="both"/>
      </w:pPr>
      <w:r>
        <w:t>Аналіз державної інноваційної політики високорозвинених країн світу на сучасному етапі суспільно-економічного розвитку.</w:t>
      </w:r>
    </w:p>
    <w:p w:rsidR="00B82EA9" w:rsidRDefault="008F5F28">
      <w:pPr>
        <w:pStyle w:val="20"/>
        <w:numPr>
          <w:ilvl w:val="0"/>
          <w:numId w:val="1"/>
        </w:numPr>
        <w:shd w:val="clear" w:color="auto" w:fill="auto"/>
        <w:tabs>
          <w:tab w:val="left" w:pos="1198"/>
        </w:tabs>
        <w:ind w:firstLine="740"/>
        <w:jc w:val="both"/>
      </w:pPr>
      <w:r>
        <w:t>Стратегічні пріоритети та перспективні напрямки державної інноваційної політики.</w:t>
      </w:r>
    </w:p>
    <w:p w:rsidR="00B82EA9" w:rsidRDefault="008F5F2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ind w:firstLine="740"/>
        <w:jc w:val="both"/>
      </w:pPr>
      <w:r>
        <w:t>Організаційні системи управління інноваційної діяльності.</w:t>
      </w:r>
    </w:p>
    <w:p w:rsidR="00B82EA9" w:rsidRDefault="008F5F28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ind w:firstLine="740"/>
        <w:jc w:val="both"/>
      </w:pPr>
      <w:r>
        <w:t>Формування ринку інтелектуальної власності</w:t>
      </w:r>
    </w:p>
    <w:p w:rsidR="00B82EA9" w:rsidRDefault="008F5F28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ind w:firstLine="740"/>
        <w:jc w:val="both"/>
      </w:pPr>
      <w:r>
        <w:t>Інноваційний провайдинг в умовах наукоємного ринку.</w:t>
      </w:r>
    </w:p>
    <w:p w:rsidR="00B82EA9" w:rsidRDefault="008F5F28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ind w:firstLine="740"/>
        <w:jc w:val="both"/>
      </w:pPr>
      <w:r>
        <w:t>Механізм реалізації державної інноваційної політики України і світу</w:t>
      </w:r>
    </w:p>
    <w:p w:rsidR="00B82EA9" w:rsidRDefault="008F5F28">
      <w:pPr>
        <w:pStyle w:val="20"/>
        <w:shd w:val="clear" w:color="auto" w:fill="auto"/>
        <w:ind w:firstLine="740"/>
        <w:jc w:val="both"/>
      </w:pPr>
      <w:r>
        <w:t xml:space="preserve">Кількість учасників - </w:t>
      </w:r>
      <w:r w:rsidR="00224C57">
        <w:t>8</w:t>
      </w:r>
    </w:p>
    <w:p w:rsidR="00B82EA9" w:rsidRDefault="008F5F28">
      <w:pPr>
        <w:pStyle w:val="20"/>
        <w:shd w:val="clear" w:color="auto" w:fill="auto"/>
        <w:ind w:firstLine="740"/>
        <w:jc w:val="both"/>
      </w:pPr>
      <w:r>
        <w:t xml:space="preserve">Кількість </w:t>
      </w:r>
      <w:r>
        <w:t xml:space="preserve">учасників не членів гуртка - </w:t>
      </w:r>
      <w:r w:rsidR="00224C57">
        <w:t>5</w:t>
      </w:r>
    </w:p>
    <w:p w:rsidR="00B82EA9" w:rsidRDefault="00224C57">
      <w:pPr>
        <w:pStyle w:val="20"/>
        <w:shd w:val="clear" w:color="auto" w:fill="auto"/>
        <w:spacing w:line="346" w:lineRule="exact"/>
        <w:ind w:firstLine="620"/>
        <w:jc w:val="both"/>
      </w:pPr>
      <w:r>
        <w:t>1</w:t>
      </w:r>
      <w:r w:rsidR="008F5F28">
        <w:t xml:space="preserve"> </w:t>
      </w:r>
      <w:r>
        <w:t>травня</w:t>
      </w:r>
      <w:r w:rsidR="008F5F28">
        <w:t xml:space="preserve"> 202</w:t>
      </w:r>
      <w:r>
        <w:t>4</w:t>
      </w:r>
      <w:r w:rsidR="008F5F28">
        <w:t xml:space="preserve"> року учасники гуртка взяли участь у Міжнародн</w:t>
      </w:r>
      <w:r>
        <w:t xml:space="preserve">ій науково-практичній конференції </w:t>
      </w:r>
      <w:r w:rsidR="008F5F28">
        <w:t xml:space="preserve"> </w:t>
      </w:r>
      <w:r w:rsidR="008F5F28">
        <w:t>«Управління інноваціями та консалтингова діяльність у викликах сьогодення» за участі представників органів публічної влади, науково</w:t>
      </w:r>
      <w:r w:rsidR="008F5F28">
        <w:t>ї спільноти, бізнесу, міжнародних організацій, здобувачів вищої освіти.</w:t>
      </w:r>
    </w:p>
    <w:p w:rsidR="00B82EA9" w:rsidRDefault="008F5F28">
      <w:pPr>
        <w:pStyle w:val="20"/>
        <w:shd w:val="clear" w:color="auto" w:fill="auto"/>
        <w:spacing w:line="317" w:lineRule="exact"/>
        <w:ind w:firstLine="740"/>
        <w:jc w:val="both"/>
      </w:pPr>
      <w:r>
        <w:t>Диплом I</w:t>
      </w:r>
      <w:r w:rsidR="00224C57">
        <w:t>I</w:t>
      </w:r>
      <w:r>
        <w:t xml:space="preserve"> ступеня </w:t>
      </w:r>
      <w:r w:rsidR="00224C57">
        <w:t xml:space="preserve">за наукову роботу </w:t>
      </w:r>
      <w:r w:rsidR="00224C57">
        <w:t xml:space="preserve">на міжнародному конкурсі </w:t>
      </w:r>
      <w:r>
        <w:t>виборо</w:t>
      </w:r>
      <w:r w:rsidR="00224C57">
        <w:t>в учасник</w:t>
      </w:r>
      <w:r>
        <w:t xml:space="preserve"> гуртка </w:t>
      </w:r>
      <w:r w:rsidRPr="00224C57">
        <w:rPr>
          <w:lang w:eastAsia="en-US" w:bidi="en-US"/>
        </w:rPr>
        <w:t xml:space="preserve">- </w:t>
      </w:r>
      <w:r>
        <w:t xml:space="preserve">магістр ОПП «Управління інноваційною </w:t>
      </w:r>
      <w:r w:rsidR="00224C57">
        <w:t xml:space="preserve">та консалтинговою </w:t>
      </w:r>
      <w:r>
        <w:t xml:space="preserve">діяльністю» </w:t>
      </w:r>
      <w:r w:rsidR="00224C57">
        <w:t>Дмитро Поліщук.</w:t>
      </w:r>
      <w:r>
        <w:t xml:space="preserve"> Науковий керівник - д.е.н., професор кафедри публічного управління, менеджменту інноваційної діяльності та дорадництва Ольга Витвицька. ( 2 червня 202</w:t>
      </w:r>
      <w:r w:rsidR="00224C57">
        <w:t>4</w:t>
      </w:r>
      <w:r>
        <w:t>р.)</w:t>
      </w:r>
    </w:p>
    <w:p w:rsidR="00B82EA9" w:rsidRDefault="008F5F28">
      <w:pPr>
        <w:pStyle w:val="20"/>
        <w:shd w:val="clear" w:color="auto" w:fill="auto"/>
        <w:spacing w:line="317" w:lineRule="exact"/>
        <w:ind w:firstLine="740"/>
        <w:jc w:val="both"/>
      </w:pPr>
      <w:r>
        <w:t>Основні результати роботи за 20</w:t>
      </w:r>
      <w:r>
        <w:t>2</w:t>
      </w:r>
      <w:r w:rsidR="00224C57">
        <w:t>3</w:t>
      </w:r>
      <w:r>
        <w:t xml:space="preserve"> - 202</w:t>
      </w:r>
      <w:r w:rsidR="00224C57">
        <w:t>3</w:t>
      </w:r>
      <w:r>
        <w:t xml:space="preserve"> н.р.:</w:t>
      </w:r>
    </w:p>
    <w:p w:rsidR="00B82EA9" w:rsidRDefault="008F5F28">
      <w:pPr>
        <w:pStyle w:val="20"/>
        <w:shd w:val="clear" w:color="auto" w:fill="auto"/>
        <w:spacing w:line="317" w:lineRule="exact"/>
        <w:ind w:left="1120" w:firstLine="0"/>
      </w:pPr>
      <w:r>
        <w:t>&gt; Проведено 7 засідань по даних тематиках;</w:t>
      </w:r>
    </w:p>
    <w:p w:rsidR="00B82EA9" w:rsidRDefault="008F5F28">
      <w:pPr>
        <w:pStyle w:val="20"/>
        <w:shd w:val="clear" w:color="auto" w:fill="auto"/>
        <w:spacing w:line="317" w:lineRule="exact"/>
        <w:ind w:left="1460" w:firstLine="0"/>
      </w:pPr>
      <w:r>
        <w:t>Студентами підготовлено:</w:t>
      </w:r>
    </w:p>
    <w:p w:rsidR="00B82EA9" w:rsidRDefault="008F5F28">
      <w:pPr>
        <w:pStyle w:val="20"/>
        <w:numPr>
          <w:ilvl w:val="0"/>
          <w:numId w:val="2"/>
        </w:numPr>
        <w:shd w:val="clear" w:color="auto" w:fill="auto"/>
        <w:tabs>
          <w:tab w:val="left" w:pos="1587"/>
        </w:tabs>
        <w:spacing w:line="280" w:lineRule="exact"/>
        <w:ind w:left="1240" w:firstLine="0"/>
        <w:jc w:val="both"/>
      </w:pPr>
      <w:r>
        <w:t>Наукових статей у фахових виданнях - 2;</w:t>
      </w:r>
    </w:p>
    <w:p w:rsidR="00B82EA9" w:rsidRDefault="008F5F28">
      <w:pPr>
        <w:pStyle w:val="20"/>
        <w:numPr>
          <w:ilvl w:val="0"/>
          <w:numId w:val="2"/>
        </w:numPr>
        <w:shd w:val="clear" w:color="auto" w:fill="auto"/>
        <w:tabs>
          <w:tab w:val="left" w:pos="1587"/>
        </w:tabs>
        <w:spacing w:line="280" w:lineRule="exact"/>
        <w:ind w:left="1240" w:firstLine="0"/>
        <w:jc w:val="both"/>
      </w:pPr>
      <w:r>
        <w:t xml:space="preserve">Тез - </w:t>
      </w:r>
      <w:r w:rsidR="00224C57">
        <w:t>5</w:t>
      </w:r>
      <w:r>
        <w:t>;</w:t>
      </w:r>
    </w:p>
    <w:p w:rsidR="00B82EA9" w:rsidRDefault="008F5F28">
      <w:pPr>
        <w:pStyle w:val="20"/>
        <w:numPr>
          <w:ilvl w:val="0"/>
          <w:numId w:val="2"/>
        </w:numPr>
        <w:shd w:val="clear" w:color="auto" w:fill="auto"/>
        <w:tabs>
          <w:tab w:val="left" w:pos="1587"/>
        </w:tabs>
        <w:spacing w:line="374" w:lineRule="exact"/>
        <w:ind w:left="1600"/>
      </w:pPr>
      <w:r>
        <w:t xml:space="preserve">Прийнято участь у міжнародних та всеукраїнських конференціях - </w:t>
      </w:r>
      <w:r>
        <w:rPr>
          <w:vertAlign w:val="superscript"/>
        </w:rPr>
        <w:t>4;</w:t>
      </w:r>
    </w:p>
    <w:p w:rsidR="00B82EA9" w:rsidRDefault="008F5F28">
      <w:pPr>
        <w:pStyle w:val="20"/>
        <w:shd w:val="clear" w:color="auto" w:fill="auto"/>
        <w:ind w:left="1240" w:hanging="340"/>
        <w:jc w:val="both"/>
      </w:pPr>
      <w:r>
        <w:t>Стратегічні напрями діяльності гуртка «Інновінг»:</w:t>
      </w:r>
    </w:p>
    <w:p w:rsidR="00B82EA9" w:rsidRDefault="008F5F28">
      <w:pPr>
        <w:pStyle w:val="20"/>
        <w:numPr>
          <w:ilvl w:val="0"/>
          <w:numId w:val="2"/>
        </w:numPr>
        <w:shd w:val="clear" w:color="auto" w:fill="auto"/>
        <w:tabs>
          <w:tab w:val="left" w:pos="1278"/>
        </w:tabs>
        <w:ind w:left="1240" w:hanging="340"/>
        <w:jc w:val="both"/>
      </w:pPr>
      <w:r>
        <w:t xml:space="preserve">Проводити теоретично-концептуальні дослідження інноваційних процесів аграрної сфери, здійснювати аналіз нововведень, їх узагальнення та розробку рекомендацій для застосування при </w:t>
      </w:r>
      <w:r>
        <w:lastRenderedPageBreak/>
        <w:t>підвищенні кваліфікації фахівців, підготовці бакалаврів та магістрів;</w:t>
      </w:r>
    </w:p>
    <w:p w:rsidR="00B82EA9" w:rsidRDefault="008F5F28">
      <w:pPr>
        <w:pStyle w:val="20"/>
        <w:numPr>
          <w:ilvl w:val="0"/>
          <w:numId w:val="2"/>
        </w:numPr>
        <w:shd w:val="clear" w:color="auto" w:fill="auto"/>
        <w:tabs>
          <w:tab w:val="left" w:pos="1278"/>
        </w:tabs>
        <w:ind w:left="1240" w:hanging="340"/>
        <w:jc w:val="both"/>
      </w:pPr>
      <w:r>
        <w:t>Сприяти розширенню університетського, регіонального, всеукраїнського та міжнародного студентського співробітництва у сфері науки та інновацій;</w:t>
      </w:r>
    </w:p>
    <w:p w:rsidR="00B82EA9" w:rsidRDefault="008F5F28">
      <w:pPr>
        <w:pStyle w:val="20"/>
        <w:numPr>
          <w:ilvl w:val="0"/>
          <w:numId w:val="2"/>
        </w:numPr>
        <w:shd w:val="clear" w:color="auto" w:fill="auto"/>
        <w:tabs>
          <w:tab w:val="left" w:pos="1278"/>
        </w:tabs>
        <w:spacing w:after="633"/>
        <w:ind w:left="1240" w:hanging="340"/>
        <w:jc w:val="both"/>
      </w:pPr>
      <w:r>
        <w:t>Залучати до участі в наукових конференціях, семінарах, круглих столах та інших науково-дослідницьких і просвітницьких заходах.</w:t>
      </w:r>
    </w:p>
    <w:p w:rsidR="00B82EA9" w:rsidRDefault="008F5F28">
      <w:pPr>
        <w:pStyle w:val="20"/>
        <w:shd w:val="clear" w:color="auto" w:fill="auto"/>
        <w:spacing w:line="280" w:lineRule="exact"/>
        <w:ind w:firstLine="0"/>
        <w:jc w:val="both"/>
      </w:pPr>
      <w:r>
        <w:t>Керівник студентського</w:t>
      </w:r>
    </w:p>
    <w:p w:rsidR="00B82EA9" w:rsidRDefault="00224C57">
      <w:pPr>
        <w:pStyle w:val="20"/>
        <w:shd w:val="clear" w:color="auto" w:fill="auto"/>
        <w:tabs>
          <w:tab w:val="left" w:pos="7315"/>
        </w:tabs>
        <w:spacing w:line="280" w:lineRule="exact"/>
        <w:ind w:firstLine="0"/>
        <w:jc w:val="both"/>
      </w:pPr>
      <w:r>
        <w:t xml:space="preserve">наукового гуртка                                                            Катерина Крикуненко </w:t>
      </w:r>
    </w:p>
    <w:sectPr w:rsidR="00B82EA9">
      <w:pgSz w:w="11900" w:h="16840"/>
      <w:pgMar w:top="816" w:right="782" w:bottom="917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28" w:rsidRDefault="008F5F28">
      <w:r>
        <w:separator/>
      </w:r>
    </w:p>
  </w:endnote>
  <w:endnote w:type="continuationSeparator" w:id="0">
    <w:p w:rsidR="008F5F28" w:rsidRDefault="008F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28" w:rsidRDefault="008F5F28"/>
  </w:footnote>
  <w:footnote w:type="continuationSeparator" w:id="0">
    <w:p w:rsidR="008F5F28" w:rsidRDefault="008F5F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34B"/>
    <w:multiLevelType w:val="multilevel"/>
    <w:tmpl w:val="4A2A9BF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EF6679"/>
    <w:multiLevelType w:val="multilevel"/>
    <w:tmpl w:val="E4981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9"/>
    <w:rsid w:val="00143D73"/>
    <w:rsid w:val="00224C57"/>
    <w:rsid w:val="008F5F28"/>
    <w:rsid w:val="00B8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77EE"/>
  <w15:docId w15:val="{3A821084-D152-468A-9667-BDF247A5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Данилівна</dc:creator>
  <cp:keywords/>
  <cp:lastModifiedBy>Ольга Данилівна</cp:lastModifiedBy>
  <cp:revision>2</cp:revision>
  <dcterms:created xsi:type="dcterms:W3CDTF">2024-12-14T18:13:00Z</dcterms:created>
  <dcterms:modified xsi:type="dcterms:W3CDTF">2024-12-14T18:21:00Z</dcterms:modified>
</cp:coreProperties>
</file>