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1" w:rsidRPr="0090688C" w:rsidRDefault="00A33CD1" w:rsidP="00A3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EDITORIAL BOARD</w:t>
      </w:r>
    </w:p>
    <w:p w:rsidR="00A33CD1" w:rsidRPr="0090688C" w:rsidRDefault="00A33CD1" w:rsidP="00A3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88C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the Journal</w:t>
      </w:r>
    </w:p>
    <w:p w:rsidR="00A33CD1" w:rsidRPr="0090688C" w:rsidRDefault="00A33CD1" w:rsidP="00A3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«UKRAINIAN JOURNAL OF VETERINARY SCIENCES»</w:t>
      </w:r>
    </w:p>
    <w:p w:rsidR="00A33CD1" w:rsidRPr="0090688C" w:rsidRDefault="00A33CD1" w:rsidP="00A3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88C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specialties: 211 “Veterinary Medicine”, </w:t>
      </w:r>
    </w:p>
    <w:p w:rsidR="00A33CD1" w:rsidRPr="0090688C" w:rsidRDefault="00A33CD1" w:rsidP="00A3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688C">
        <w:rPr>
          <w:rFonts w:ascii="Times New Roman" w:hAnsi="Times New Roman" w:cs="Times New Roman"/>
          <w:sz w:val="28"/>
          <w:szCs w:val="28"/>
          <w:lang w:val="en-US"/>
        </w:rPr>
        <w:t>212 “Veterinary Hygiene, Sanitation and Expertise”</w:t>
      </w:r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Hryshchenko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Viktoriia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Anatoliivna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Doctor of Veterinary Sciences, Professor (Editor-in-Chief);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Tkachuk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Svitlana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Alimivna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 (Deputy Editor-in-Chief);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Melnyk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Viktoriia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Ivanivna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Candidate of Agricultural Sciences, Associate Professor (Executive Secretary);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Kulida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Mariia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Anatoliivna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Candidate of Veterinary Sciences, Associate Professor (Deputy Executive Secretary);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Awuni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Joseph </w:t>
      </w:r>
      <w:proofErr w:type="spell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Adongo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>, Veterinary Virologist, Consultant, Regional Coordinator of the FMD Project in West Africa, Accra, Ghana.</w:t>
      </w:r>
    </w:p>
    <w:p w:rsidR="00A33CD1" w:rsidRPr="0090688C" w:rsidRDefault="00A33CD1" w:rsidP="00A33CD1">
      <w:pPr>
        <w:spacing w:after="0" w:line="240" w:lineRule="auto"/>
        <w:ind w:firstLine="708"/>
        <w:jc w:val="both"/>
        <w:rPr>
          <w:lang w:val="en-US"/>
        </w:rPr>
      </w:pPr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Chen </w:t>
      </w:r>
      <w:proofErr w:type="spell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Qijun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, Doctor of Veterinary Sciences, Professor;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President of the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Shenyang Agricultural University, Shenyang, China.</w:t>
      </w:r>
      <w:proofErr w:type="gramEnd"/>
      <w:r w:rsidRPr="0090688C">
        <w:rPr>
          <w:lang w:val="en-US"/>
        </w:rPr>
        <w:t xml:space="preserve"> </w:t>
      </w:r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bCs/>
          <w:sz w:val="28"/>
          <w:szCs w:val="28"/>
          <w:lang w:val="en-US"/>
        </w:rPr>
        <w:t>Duro</w:t>
      </w:r>
      <w:proofErr w:type="spellEnd"/>
      <w:r w:rsidRPr="009068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0688C">
        <w:rPr>
          <w:rFonts w:ascii="Times New Roman" w:hAnsi="Times New Roman" w:cs="Times New Roman"/>
          <w:b/>
          <w:bCs/>
          <w:sz w:val="28"/>
          <w:szCs w:val="28"/>
          <w:lang w:val="en-US"/>
        </w:rPr>
        <w:t>Sokol</w:t>
      </w:r>
      <w:proofErr w:type="spellEnd"/>
      <w:r w:rsidRPr="0090688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Doctor, Associate Professor; Agriculture University of Tirana, Tirana, Albania.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Egberto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Rueda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Garrido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>, Associate Professor, Universidad de Santander (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Udes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), Faculty of Veterinary Medicine,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Floridablanca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Santander, Colombia.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Galat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Maryna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Vladyslavivna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Associate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Horalskyi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Leonid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Petrovych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Zhytomyr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National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Agroecological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University,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Zhytomyr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>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Illek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Yozef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University of Veterinary Sciences Brno, Czech Republic.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Karpovskyi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Valentyn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Ivanovych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Kolach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Wroclaw University of Natural Sciences, Wroclaw, Poland.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Kovalenko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Viacheslav</w:t>
      </w:r>
      <w:proofErr w:type="spellEnd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Leonidovych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Head of the Sector for Development of the Regulatory Framework for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Biosafety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of the State Institute for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Biosafety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Kukhtyn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Mykola</w:t>
      </w:r>
      <w:proofErr w:type="spellEnd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Dmytrovych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Ivan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Pulyuy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National Technical University,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>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Livshits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Hryhoriy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, Doctor of Philosophy, Professor at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Adelson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Medical School, Ariel University; 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Sackler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Medical School; Tel Aviv University, Israel.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Maliuk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Mykola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Oleksiiovych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Melnyk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Oleg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Petrovych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Nedosekov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Vitalii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Volodymyrovych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Ozan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Gundemir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>, Associate Professor, Istanbul University-</w:t>
      </w:r>
      <w:proofErr w:type="spellStart"/>
      <w:r w:rsidRPr="0090688C">
        <w:rPr>
          <w:rFonts w:ascii="Times New Roman" w:hAnsi="Times New Roman" w:cs="Times New Roman"/>
          <w:sz w:val="28"/>
          <w:szCs w:val="28"/>
          <w:lang w:val="en-US"/>
        </w:rPr>
        <w:t>Cerrahpasa</w:t>
      </w:r>
      <w:proofErr w:type="spellEnd"/>
      <w:r w:rsidRPr="0090688C">
        <w:rPr>
          <w:rFonts w:ascii="Times New Roman" w:hAnsi="Times New Roman" w:cs="Times New Roman"/>
          <w:sz w:val="28"/>
          <w:szCs w:val="28"/>
          <w:lang w:val="en-US"/>
        </w:rPr>
        <w:t>, Department of Anatomy, Veterinary Medicine, Istanbul, Turkey.</w:t>
      </w:r>
    </w:p>
    <w:p w:rsidR="00A33CD1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Pogranichny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Roman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, Doctor of Philosophy, Associate Professor, Head of the Virology and Serology Laboratory Section, Kansas State University, Manhattan, USA.</w:t>
      </w:r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C7295">
        <w:rPr>
          <w:rFonts w:ascii="Times New Roman" w:hAnsi="Times New Roman" w:cs="Times New Roman"/>
          <w:b/>
          <w:sz w:val="28"/>
          <w:szCs w:val="28"/>
          <w:lang w:val="en-US"/>
        </w:rPr>
        <w:t>Postoy</w:t>
      </w:r>
      <w:proofErr w:type="spellEnd"/>
      <w:r w:rsidRPr="00CC72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7295">
        <w:rPr>
          <w:rFonts w:ascii="Times New Roman" w:hAnsi="Times New Roman" w:cs="Times New Roman"/>
          <w:b/>
          <w:sz w:val="28"/>
          <w:szCs w:val="28"/>
          <w:lang w:val="en-US"/>
        </w:rPr>
        <w:t>Ruslana</w:t>
      </w:r>
      <w:proofErr w:type="spellEnd"/>
      <w:r w:rsidRPr="00CC72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7295">
        <w:rPr>
          <w:rFonts w:ascii="Times New Roman" w:hAnsi="Times New Roman" w:cs="Times New Roman"/>
          <w:b/>
          <w:sz w:val="28"/>
          <w:szCs w:val="28"/>
          <w:lang w:val="en-US"/>
        </w:rPr>
        <w:t>Viktorivna</w:t>
      </w:r>
      <w:proofErr w:type="spellEnd"/>
      <w:r w:rsidRPr="00CC7295">
        <w:rPr>
          <w:rFonts w:ascii="Times New Roman" w:hAnsi="Times New Roman" w:cs="Times New Roman"/>
          <w:sz w:val="28"/>
          <w:szCs w:val="28"/>
          <w:lang w:val="en-US"/>
        </w:rPr>
        <w:t>, Doctor of Veterinary Sciences, Associate Professor; 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Predoi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Gabriel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, Doctor of Veterinary Sciences, Professor; University of Agronomical Sciences and Veterinary Medicine of Bucharest, Bucharest, Romania.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Shevchenko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Larysa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Vasylivna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Soroka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Nataliia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Mykhailivna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Sysa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Pavel</w:t>
      </w:r>
      <w:proofErr w:type="spellEnd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477F">
        <w:rPr>
          <w:rFonts w:ascii="Times New Roman" w:hAnsi="Times New Roman" w:cs="Times New Roman"/>
          <w:b/>
          <w:sz w:val="28"/>
          <w:szCs w:val="28"/>
          <w:lang w:val="en-US"/>
        </w:rPr>
        <w:t>Stanislav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Warsaw University of Life Sciences, Warsaw, Poland.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Tsvilikhovskyi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Mykola</w:t>
      </w:r>
      <w:proofErr w:type="spellEnd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Ivanovych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Biological Sciences, Professor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035A">
        <w:rPr>
          <w:rFonts w:ascii="Times New Roman" w:hAnsi="Times New Roman" w:cs="Times New Roman"/>
          <w:sz w:val="28"/>
          <w:szCs w:val="28"/>
          <w:lang w:val="en-US"/>
        </w:rPr>
        <w:t>the Academic of NAAS of Ukraine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Yakubchak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Olha</w:t>
      </w:r>
      <w:proofErr w:type="spellEnd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Mykolaivna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Yenchu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Valerii</w:t>
      </w:r>
      <w:proofErr w:type="spellEnd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Zakharovych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Medicine,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State Agrarian University of Moldova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Chisinau, Moldova.</w:t>
      </w:r>
      <w:proofErr w:type="gramEnd"/>
    </w:p>
    <w:p w:rsidR="00A33CD1" w:rsidRPr="0090688C" w:rsidRDefault="00A33CD1" w:rsidP="00A3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Zasiekin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Dmytro</w:t>
      </w:r>
      <w:proofErr w:type="spellEnd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6718">
        <w:rPr>
          <w:rFonts w:ascii="Times New Roman" w:hAnsi="Times New Roman" w:cs="Times New Roman"/>
          <w:b/>
          <w:sz w:val="28"/>
          <w:szCs w:val="28"/>
          <w:lang w:val="en-US"/>
        </w:rPr>
        <w:t>Adamovych</w:t>
      </w:r>
      <w:proofErr w:type="spellEnd"/>
      <w:r w:rsidRPr="0090688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 xml:space="preserve"> Doctor of Veterinary Sciences, Professor;</w:t>
      </w:r>
      <w:r w:rsidRPr="0090688C">
        <w:rPr>
          <w:lang w:val="en-US"/>
        </w:rPr>
        <w:t xml:space="preserve"> </w:t>
      </w:r>
      <w:r w:rsidRPr="0090688C">
        <w:rPr>
          <w:rFonts w:ascii="Times New Roman" w:hAnsi="Times New Roman" w:cs="Times New Roman"/>
          <w:sz w:val="28"/>
          <w:szCs w:val="28"/>
          <w:lang w:val="en-US"/>
        </w:rPr>
        <w:t>National University of Life and Environmental Sciences of Ukraine, Kyiv, Ukraine.</w:t>
      </w:r>
      <w:proofErr w:type="gramEnd"/>
    </w:p>
    <w:p w:rsidR="00A33CD1" w:rsidRPr="0090688C" w:rsidRDefault="00A33CD1" w:rsidP="00A3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4AC" w:rsidRPr="00A33CD1" w:rsidRDefault="00E734AC">
      <w:pPr>
        <w:rPr>
          <w:lang w:val="en-US"/>
        </w:rPr>
      </w:pPr>
    </w:p>
    <w:sectPr w:rsidR="00E734AC" w:rsidRPr="00A33CD1" w:rsidSect="00E73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A33CD1"/>
    <w:rsid w:val="00A33CD1"/>
    <w:rsid w:val="00E12B09"/>
    <w:rsid w:val="00E7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D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2968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2022-05-04T06:37:00Z</dcterms:created>
  <dcterms:modified xsi:type="dcterms:W3CDTF">2022-05-04T06:37:00Z</dcterms:modified>
</cp:coreProperties>
</file>