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1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155"/>
        <w:gridCol w:w="412"/>
        <w:gridCol w:w="3399"/>
        <w:gridCol w:w="2408"/>
        <w:gridCol w:w="3004"/>
      </w:tblGrid>
      <w:tr w14:paraId="6B970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39F2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</w:rPr>
            </w:pPr>
            <w:bookmarkStart w:id="0" w:name="_GoBack"/>
            <w:bookmarkEnd w:id="0"/>
          </w:p>
        </w:tc>
        <w:tc>
          <w:tcPr>
            <w:tcW w:w="496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45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Прізвище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C6D2F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>Телешецький</w:t>
            </w:r>
          </w:p>
        </w:tc>
      </w:tr>
      <w:tr w14:paraId="18981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E984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A8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Ім’я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35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>Олександр</w:t>
            </w:r>
          </w:p>
        </w:tc>
      </w:tr>
      <w:tr w14:paraId="03444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278D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BFD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По-батькові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9DF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Іванович</w:t>
            </w:r>
          </w:p>
        </w:tc>
      </w:tr>
      <w:tr w14:paraId="2EF49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3C50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BE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народження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979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21 січня 1978 року народження</w:t>
            </w:r>
          </w:p>
        </w:tc>
      </w:tr>
      <w:tr w14:paraId="0DF28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95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Трудовий статус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AD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Назва кафедри (підрозділу)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6D1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Філософії і міжнародної комунікації</w:t>
            </w:r>
          </w:p>
        </w:tc>
      </w:tr>
      <w:tr w14:paraId="7A02C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C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FC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Назва посади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41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Доцент</w:t>
            </w:r>
          </w:p>
        </w:tc>
      </w:tr>
      <w:tr w14:paraId="2291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EE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90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Місце роботи в НУБіП (основне, сумісництво, суміщення)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54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основне</w:t>
            </w:r>
          </w:p>
        </w:tc>
      </w:tr>
      <w:tr w14:paraId="0A6C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C5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A54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початку стажу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C9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2022 рік</w:t>
            </w:r>
          </w:p>
        </w:tc>
      </w:tr>
      <w:tr w14:paraId="6C093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14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EE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Безперервність стажу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C0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23 роки</w:t>
            </w:r>
          </w:p>
        </w:tc>
      </w:tr>
      <w:tr w14:paraId="60995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78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548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з якої працюєте в НУБІП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B5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30 серпня 2023 року</w:t>
            </w:r>
          </w:p>
        </w:tc>
      </w:tr>
      <w:tr w14:paraId="1A5DB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03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59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 xml:space="preserve">Науково-педагогічний (науковий) стаж, років 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69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1 рік</w:t>
            </w:r>
          </w:p>
        </w:tc>
      </w:tr>
      <w:tr w14:paraId="167C3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0A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93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Найменування дисциплін, які читаєте (тільки лекції, кількість годин)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D047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Теорія держави і права та історія політичних вчень (45 год.)</w:t>
            </w:r>
          </w:p>
        </w:tc>
      </w:tr>
      <w:tr w14:paraId="1F449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6A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Паспорт</w:t>
            </w:r>
          </w:p>
        </w:tc>
      </w:tr>
      <w:tr w14:paraId="133A1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4F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Серія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D9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ascii="Times New Roman" w:hAnsi="Times New Roman" w:eastAsia="Arial" w:cs="Times New Roman"/>
                <w:lang w:val="ru-RU"/>
              </w:rPr>
              <w:t>МЕ</w:t>
            </w:r>
          </w:p>
        </w:tc>
      </w:tr>
      <w:tr w14:paraId="27D4D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128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номер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B4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ascii="Times New Roman" w:hAnsi="Times New Roman" w:eastAsia="Arial" w:cs="Times New Roman"/>
                <w:lang w:val="ru-RU"/>
              </w:rPr>
              <w:t>922650</w:t>
            </w:r>
          </w:p>
        </w:tc>
      </w:tr>
      <w:tr w14:paraId="1D3AD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2F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видачі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C4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ascii="Times New Roman" w:hAnsi="Times New Roman" w:eastAsia="Arial" w:cs="Times New Roman"/>
                <w:lang w:val="ru-RU"/>
              </w:rPr>
              <w:t>27 січня 2009 року</w:t>
            </w:r>
          </w:p>
        </w:tc>
      </w:tr>
      <w:tr w14:paraId="7C016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C3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Дійсний до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67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безстроково</w:t>
            </w:r>
          </w:p>
        </w:tc>
      </w:tr>
      <w:tr w14:paraId="2FEEF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26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Ким виданий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1E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Голосіївським РУГУ МВС України в місті Києві</w:t>
            </w:r>
          </w:p>
        </w:tc>
      </w:tr>
      <w:tr w14:paraId="717B4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2B6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Місце народження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88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Чернівецька область</w:t>
            </w:r>
          </w:p>
        </w:tc>
      </w:tr>
      <w:tr w14:paraId="00E16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3A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громадянство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17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України</w:t>
            </w:r>
          </w:p>
        </w:tc>
      </w:tr>
      <w:tr w14:paraId="439EC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D4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Контактна інформація</w:t>
            </w:r>
          </w:p>
          <w:p w14:paraId="3FEB01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87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мобільний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B5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Електронна пошта</w:t>
            </w:r>
          </w:p>
        </w:tc>
      </w:tr>
      <w:tr w14:paraId="67AE5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DE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023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+380506717192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C2D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lang w:val="en-US"/>
              </w:rPr>
            </w:pPr>
            <w:r>
              <w:rPr>
                <w:rFonts w:ascii="Times New Roman" w:hAnsi="Times New Roman" w:eastAsia="Arial" w:cs="Times New Roman"/>
                <w:lang w:val="en-US"/>
              </w:rPr>
              <w:t>teleshetskiy.oleksandr@gmail.com</w:t>
            </w:r>
          </w:p>
        </w:tc>
      </w:tr>
      <w:tr w14:paraId="39AB2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9A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Ідивідуальний податковий номер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BC2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ІПН (10 цифр)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D7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2851018394</w:t>
            </w:r>
          </w:p>
        </w:tc>
      </w:tr>
      <w:tr w14:paraId="47B6B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06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19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Ким видано</w:t>
            </w:r>
          </w:p>
        </w:tc>
        <w:tc>
          <w:tcPr>
            <w:tcW w:w="5416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61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ДПІ у Голосіївському районі міста Києва</w:t>
            </w:r>
          </w:p>
        </w:tc>
      </w:tr>
      <w:tr w14:paraId="69F26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26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15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видачі</w:t>
            </w:r>
          </w:p>
        </w:tc>
        <w:tc>
          <w:tcPr>
            <w:tcW w:w="54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04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12 грудня 2007 року</w:t>
            </w:r>
          </w:p>
        </w:tc>
      </w:tr>
      <w:tr w14:paraId="0AE5A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F8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  <w:caps/>
              </w:rPr>
            </w:pPr>
            <w:r>
              <w:rPr>
                <w:rFonts w:ascii="Times New Roman" w:hAnsi="Times New Roman" w:eastAsia="Arial" w:cs="Times New Roman"/>
                <w:b/>
                <w:caps/>
              </w:rPr>
              <w:t>Документи про освіту</w:t>
            </w:r>
          </w:p>
        </w:tc>
      </w:tr>
      <w:tr w14:paraId="0C5BC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2B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eastAsia="Arial" w:cs="Times New Roman"/>
              </w:rPr>
            </w:pPr>
          </w:p>
          <w:p w14:paraId="624A75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Диплом спеціаліста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5F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Повна назва документа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C4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Диплом магістра</w:t>
            </w:r>
          </w:p>
        </w:tc>
      </w:tr>
      <w:tr w14:paraId="0EEC3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A8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2E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Спосіб виготовлення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FE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Пластик</w:t>
            </w:r>
          </w:p>
        </w:tc>
      </w:tr>
      <w:tr w14:paraId="7CB91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6A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50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Серія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C6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 xml:space="preserve">РН </w:t>
            </w:r>
          </w:p>
        </w:tc>
      </w:tr>
      <w:tr w14:paraId="72E57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6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14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номер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14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№ 13891465</w:t>
            </w:r>
          </w:p>
        </w:tc>
      </w:tr>
      <w:tr w14:paraId="2A781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D5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44A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Спеціальність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A7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082 право</w:t>
            </w:r>
          </w:p>
        </w:tc>
      </w:tr>
      <w:tr w14:paraId="7B9F7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4BF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14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Кваліфікація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A6F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правознавство</w:t>
            </w:r>
          </w:p>
        </w:tc>
      </w:tr>
      <w:tr w14:paraId="29A05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8F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521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видачі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92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30 червня 2000 року</w:t>
            </w:r>
          </w:p>
        </w:tc>
      </w:tr>
      <w:tr w14:paraId="6C2CF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7A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05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Рік закінчення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0A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2000 рік</w:t>
            </w:r>
          </w:p>
        </w:tc>
      </w:tr>
      <w:tr w14:paraId="505C0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03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C7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Відзнака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71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З відзнакою</w:t>
            </w:r>
          </w:p>
        </w:tc>
      </w:tr>
      <w:tr w14:paraId="5C1DE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BF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30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Найменування закладу який видав документ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E4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Чернівецький державний університет імені Юрія Федьковича</w:t>
            </w:r>
          </w:p>
        </w:tc>
      </w:tr>
      <w:tr w14:paraId="05CB3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E4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Відомості про підвищення кваліфікації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0E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Серія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7C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lang w:val="en-US"/>
              </w:rPr>
            </w:pPr>
          </w:p>
        </w:tc>
      </w:tr>
      <w:tr w14:paraId="6D950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51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5F6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CC0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Номер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9D9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7A6B9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51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6EE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Arial" w:cs="Times New Roman"/>
                <w:b/>
              </w:rPr>
            </w:pP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76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Найменування закладу, який видав документ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27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Arial" w:cs="Times New Roman"/>
                <w:lang w:val="ru-RU"/>
              </w:rPr>
            </w:pPr>
          </w:p>
        </w:tc>
      </w:tr>
      <w:tr w14:paraId="15196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5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541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Arial" w:cs="Times New Roman"/>
                <w:b/>
              </w:rPr>
            </w:pP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17E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 xml:space="preserve">Напрям, тематика підвищення кваліфікація </w:t>
            </w:r>
          </w:p>
        </w:tc>
        <w:tc>
          <w:tcPr>
            <w:tcW w:w="5416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9DF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ascii="Times New Roman" w:hAnsi="Times New Roman" w:eastAsia="Arial" w:cs="Times New Roman"/>
                <w:lang w:val="ru-RU"/>
              </w:rPr>
              <w:t>Відсутня</w:t>
            </w:r>
          </w:p>
        </w:tc>
      </w:tr>
      <w:tr w14:paraId="7FDF0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A9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  <w:b/>
              </w:rPr>
            </w:pPr>
          </w:p>
          <w:p w14:paraId="16ACD5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 xml:space="preserve">Диплом кандидата наук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7D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Повна назва документа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81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Диплом</w:t>
            </w:r>
          </w:p>
        </w:tc>
      </w:tr>
      <w:tr w14:paraId="6F8DE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8D1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  <w:b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35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 xml:space="preserve">Спосіб виготовлення 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2A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Книжка</w:t>
            </w:r>
          </w:p>
        </w:tc>
      </w:tr>
      <w:tr w14:paraId="0E390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8DD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09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Серія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E7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ДК</w:t>
            </w:r>
          </w:p>
        </w:tc>
      </w:tr>
      <w:tr w14:paraId="034FC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D26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7FD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номер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9E2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№ 061968</w:t>
            </w:r>
          </w:p>
        </w:tc>
      </w:tr>
      <w:tr w14:paraId="3CC41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87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31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Наукова ступінь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27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Кандидат юридичних наук</w:t>
            </w:r>
          </w:p>
        </w:tc>
      </w:tr>
      <w:tr w14:paraId="52358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A9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C18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Наукова спеціальність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D3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Міжнародне право</w:t>
            </w:r>
          </w:p>
        </w:tc>
      </w:tr>
      <w:tr w14:paraId="10589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4C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890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видачі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FA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27 вересня 2021 року</w:t>
            </w:r>
          </w:p>
        </w:tc>
      </w:tr>
      <w:tr w14:paraId="4F75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EAE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3B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Наукова спеціальність</w:t>
            </w:r>
          </w:p>
        </w:tc>
        <w:tc>
          <w:tcPr>
            <w:tcW w:w="54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6A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Міжнародне право</w:t>
            </w:r>
          </w:p>
        </w:tc>
      </w:tr>
      <w:tr w14:paraId="787AD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088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7C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Найменування закладу який видав документ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BE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Інститут законодавства верховної Ради України</w:t>
            </w:r>
          </w:p>
        </w:tc>
      </w:tr>
      <w:tr w14:paraId="0778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26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72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Тема дисертації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91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Міжнародно-правове регулювання інституту нейтралітету</w:t>
            </w:r>
          </w:p>
        </w:tc>
      </w:tr>
      <w:tr w14:paraId="71617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5F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Диплом доктора наук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6A6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Повна назва документа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4A6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4C47F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CE2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6C2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 xml:space="preserve">Спосіб виготовлення 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36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highlight w:val="yellow"/>
              </w:rPr>
            </w:pPr>
          </w:p>
        </w:tc>
      </w:tr>
      <w:tr w14:paraId="302A9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E8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31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Серія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1DB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7B40E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16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61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номер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A4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67535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F7B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0C6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Наукова ступінь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E5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2FEFE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B0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E3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Наукова спеціальність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14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04852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F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A3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видачі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E0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189C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FD2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D2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Найменування закладу який видав документ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0E3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58878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E0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D5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  <w:highlight w:val="yellow"/>
              </w:rPr>
            </w:pPr>
            <w:r>
              <w:rPr>
                <w:rFonts w:ascii="Times New Roman" w:hAnsi="Times New Roman" w:eastAsia="Arial" w:cs="Times New Roman"/>
                <w:b/>
              </w:rPr>
              <w:t>Тема дисертації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773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highlight w:val="yellow"/>
              </w:rPr>
            </w:pPr>
          </w:p>
        </w:tc>
      </w:tr>
      <w:tr w14:paraId="248C3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E6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b/>
              </w:rPr>
              <w:t>Атестат доцента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0B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Повна назва документа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71F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0E72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20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" w:cs="Times New Roman"/>
                <w:b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3C6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 xml:space="preserve">Спосіб виготовлення 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552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254A9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68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AD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Серія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FD4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65D14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DE6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E0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номер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C1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407A2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00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D35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Вчене звання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7C2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462FF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CD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ADF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видачі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30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785F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9FA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D0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b/>
              </w:rPr>
              <w:t>Найменування закладу який видав документ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D5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highlight w:val="yellow"/>
              </w:rPr>
            </w:pPr>
          </w:p>
        </w:tc>
      </w:tr>
      <w:tr w14:paraId="3E0A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E76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Атестат професора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65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Повна назва документа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44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59134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9FA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22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 xml:space="preserve">Спосіб виготовлення 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68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36182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F5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9A6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Серія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93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highlight w:val="yellow"/>
              </w:rPr>
            </w:pPr>
          </w:p>
        </w:tc>
      </w:tr>
      <w:tr w14:paraId="183E1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AC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7D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номер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9A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highlight w:val="yellow"/>
              </w:rPr>
            </w:pPr>
          </w:p>
        </w:tc>
      </w:tr>
      <w:tr w14:paraId="6D6D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D7D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00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</w:rPr>
              <w:t>Вчене звання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E3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73F91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CA2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34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Дата видачі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AA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2D6C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C8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F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Найменування закладу який видав документ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E61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  <w:tr w14:paraId="2CC08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F2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Інформація про державні нагороди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69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>Відсутні</w:t>
            </w:r>
          </w:p>
        </w:tc>
      </w:tr>
      <w:tr w14:paraId="47EB7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FC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/>
              </w:rPr>
              <w:t>Інформація про наукову діяльність</w:t>
            </w:r>
          </w:p>
        </w:tc>
        <w:tc>
          <w:tcPr>
            <w:tcW w:w="5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3BF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Arial" w:cs="Times New Roman"/>
              </w:rPr>
            </w:pPr>
          </w:p>
        </w:tc>
      </w:tr>
    </w:tbl>
    <w:p w14:paraId="2EA50C93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E01D66">
      <w:pPr>
        <w:rPr>
          <w:rFonts w:ascii="Times New Roman" w:hAnsi="Times New Roman" w:cs="Times New Roman"/>
        </w:rPr>
      </w:pPr>
    </w:p>
    <w:tbl>
      <w:tblPr>
        <w:tblStyle w:val="7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314"/>
        <w:gridCol w:w="5800"/>
      </w:tblGrid>
      <w:tr w14:paraId="5377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 w14:paraId="0CD49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досягнення у професійній діяльності </w:t>
            </w:r>
          </w:p>
        </w:tc>
      </w:tr>
      <w:tr w14:paraId="033E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2ECFB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14" w:type="dxa"/>
          </w:tcPr>
          <w:p w14:paraId="71C4B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5800" w:type="dxa"/>
          </w:tcPr>
          <w:p w14:paraId="224D1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</w:p>
        </w:tc>
      </w:tr>
      <w:tr w14:paraId="2362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0B38210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03588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останні п’ять років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наукових публікацій у періодичних виданнях, які включені до наукометричних баз,  рекомендованих МОН, зокрема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0" w:type="dxa"/>
          </w:tcPr>
          <w:p w14:paraId="78CA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Телешецький О.І. Зміст та сутність інституту нейтралітету.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Юридична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2019. № 8. С. 63-68.</w:t>
            </w:r>
          </w:p>
          <w:p w14:paraId="4C31F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Телешецький О.І. Нейтралітет в сучасному міжнародному праві: від Вестфальського миру до сьогодення.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Юридична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2019. № 10. С. 51-55.</w:t>
            </w:r>
          </w:p>
          <w:p w14:paraId="772C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Телешецький О.І. Постійний нейтралітет та колективна безпека: питання співвідношення.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Юридична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2019. № 12. С. 44-49.</w:t>
            </w:r>
          </w:p>
          <w:p w14:paraId="5197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Телешецький О.І. Історичний розвиток теорії нейтралітету.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Юридична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2020. № 32. С. 67-73.</w:t>
            </w:r>
          </w:p>
          <w:p w14:paraId="390A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Телешецький О.І. Розвиток доктрини нейтралітету у ХХ столітті. Держава та регіони.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Серія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2020. № 3 (69). Том 3. С. 76-82.</w:t>
            </w:r>
          </w:p>
          <w:p w14:paraId="170A23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Статті в іноземних виданнях та наукових виданнях України індексованих у міжнародних науковометричних базах:</w:t>
            </w:r>
          </w:p>
          <w:p w14:paraId="7588F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Телешецький О. Теорія класичного нейтралітету. Від історії до сучасності.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KELM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124-129.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(Республіка Польща).</w:t>
            </w:r>
          </w:p>
        </w:tc>
      </w:tr>
      <w:tr w14:paraId="6334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18" w:type="dxa"/>
          </w:tcPr>
          <w:p w14:paraId="12EF99AA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0CE6C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одного патенту на винахід 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5800" w:type="dxa"/>
          </w:tcPr>
          <w:p w14:paraId="0C48E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7A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6E15E11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5869E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5800" w:type="dxa"/>
          </w:tcPr>
          <w:p w14:paraId="72C92AED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  <w:p w14:paraId="2A80C7BA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14:paraId="0A65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6B09B3FE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6E4B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виданих науково-методичних посібників/ посібників для самостійної роботи здобувачів вищої освіти та дистанційного навчання, електронних курсів. </w:t>
            </w:r>
          </w:p>
        </w:tc>
        <w:tc>
          <w:tcPr>
            <w:tcW w:w="5800" w:type="dxa"/>
          </w:tcPr>
          <w:p w14:paraId="4FE7C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DF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77260845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0918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дисертації на здобуття наукового ступеня</w:t>
            </w:r>
          </w:p>
        </w:tc>
        <w:tc>
          <w:tcPr>
            <w:tcW w:w="5800" w:type="dxa"/>
          </w:tcPr>
          <w:p w14:paraId="030F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Інститут законодавства Верховної Ради України в 2021 році</w:t>
            </w:r>
          </w:p>
        </w:tc>
      </w:tr>
      <w:tr w14:paraId="421F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32B05871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23DB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Наукове керівництво здобувачем якому присуджено науковий ступінь ( ПІБ, ступінь, спеціальність, назва дисертації, рік захисту, серія, номер, дата, ким виданий диплом)</w:t>
            </w:r>
          </w:p>
        </w:tc>
        <w:tc>
          <w:tcPr>
            <w:tcW w:w="5800" w:type="dxa"/>
          </w:tcPr>
          <w:p w14:paraId="0401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CB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4FF539E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0DBC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5800" w:type="dxa"/>
          </w:tcPr>
          <w:p w14:paraId="0E0DD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BA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5E045E9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68ACB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</w:t>
            </w:r>
          </w:p>
        </w:tc>
        <w:tc>
          <w:tcPr>
            <w:tcW w:w="5800" w:type="dxa"/>
          </w:tcPr>
          <w:p w14:paraId="442EB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69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3F7BA8A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0602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5800" w:type="dxa"/>
          </w:tcPr>
          <w:p w14:paraId="199F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A2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208FDB2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49D7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міжнародних наукових та/або освітніх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5800" w:type="dxa"/>
          </w:tcPr>
          <w:p w14:paraId="64471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E3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5A037BA0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52AA8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Наукове консультування підприємств</w:t>
            </w:r>
          </w:p>
        </w:tc>
        <w:tc>
          <w:tcPr>
            <w:tcW w:w="5800" w:type="dxa"/>
          </w:tcPr>
          <w:p w14:paraId="736C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A3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51A35458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01E78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п’яти публікацій</w:t>
            </w:r>
          </w:p>
        </w:tc>
        <w:tc>
          <w:tcPr>
            <w:tcW w:w="5800" w:type="dxa"/>
          </w:tcPr>
          <w:p w14:paraId="29B4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C5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1EDB8446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666E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5800" w:type="dxa"/>
          </w:tcPr>
          <w:p w14:paraId="2F13F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D8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62CFC60C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57EDA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Керівництво студентом, який зайняв призове місце на І етапі Всеукраїнської 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5800" w:type="dxa"/>
          </w:tcPr>
          <w:p w14:paraId="5380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A1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4F19B15F"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7B6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Керівництво школярем, який зайняв призове місце ІІІ-І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5800" w:type="dxa"/>
          </w:tcPr>
          <w:p w14:paraId="1AA6C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32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3ECE350F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07D6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Діяльність за спеціальністю у формі участі у професійних та/або громадських об’єднаннях</w:t>
            </w:r>
          </w:p>
        </w:tc>
        <w:tc>
          <w:tcPr>
            <w:tcW w:w="5800" w:type="dxa"/>
          </w:tcPr>
          <w:p w14:paraId="44F69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Національної асоціації адвокатів України</w:t>
            </w:r>
          </w:p>
        </w:tc>
      </w:tr>
      <w:tr w14:paraId="16FA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6D5AC88E"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4ECCD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Досвід практичної роботи за спеціальністю не менше п’яти років із зазначенням посади та строку роботи на цій посаді</w:t>
            </w:r>
          </w:p>
        </w:tc>
        <w:tc>
          <w:tcPr>
            <w:tcW w:w="5800" w:type="dxa"/>
          </w:tcPr>
          <w:p w14:paraId="3DAC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2001-2002 роки: приватна юридична практика.</w:t>
            </w:r>
          </w:p>
          <w:p w14:paraId="63A3E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01.2003-10.2003 роки: помічник нотаріуса Київського міського нотаріального округу.</w:t>
            </w:r>
          </w:p>
          <w:p w14:paraId="30C6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10.2003-04.2016 роки: органи прокуратури України, від слідчого прокуратури Шевченківського району міста Києва до заступника начальника слідчого управління прокуратури Київської області.</w:t>
            </w:r>
          </w:p>
          <w:p w14:paraId="249F8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07.2017- по т.ч.: професійна адвокатська діяльність</w:t>
            </w:r>
          </w:p>
        </w:tc>
      </w:tr>
    </w:tbl>
    <w:p w14:paraId="2FB337D4">
      <w:pPr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178E4"/>
    <w:multiLevelType w:val="multilevel"/>
    <w:tmpl w:val="3D1178E4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997061"/>
    <w:multiLevelType w:val="multilevel"/>
    <w:tmpl w:val="56997061"/>
    <w:lvl w:ilvl="0" w:tentative="0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00"/>
    <w:rsid w:val="0001405B"/>
    <w:rsid w:val="00035DC8"/>
    <w:rsid w:val="00066F02"/>
    <w:rsid w:val="000F1DD4"/>
    <w:rsid w:val="0010753C"/>
    <w:rsid w:val="00154573"/>
    <w:rsid w:val="00155A2E"/>
    <w:rsid w:val="00171B9C"/>
    <w:rsid w:val="00174173"/>
    <w:rsid w:val="001824C8"/>
    <w:rsid w:val="001E45EA"/>
    <w:rsid w:val="00232A11"/>
    <w:rsid w:val="002A6D96"/>
    <w:rsid w:val="002A7F8B"/>
    <w:rsid w:val="002F4535"/>
    <w:rsid w:val="0033605B"/>
    <w:rsid w:val="00356F6B"/>
    <w:rsid w:val="00360FD4"/>
    <w:rsid w:val="00382C6E"/>
    <w:rsid w:val="00382EC9"/>
    <w:rsid w:val="003943C4"/>
    <w:rsid w:val="00397489"/>
    <w:rsid w:val="003D4C7C"/>
    <w:rsid w:val="003E2846"/>
    <w:rsid w:val="003F16FE"/>
    <w:rsid w:val="00440F24"/>
    <w:rsid w:val="004640D6"/>
    <w:rsid w:val="00485B1B"/>
    <w:rsid w:val="004944EF"/>
    <w:rsid w:val="004D6738"/>
    <w:rsid w:val="00510C2D"/>
    <w:rsid w:val="00565DB5"/>
    <w:rsid w:val="005A3D46"/>
    <w:rsid w:val="005B30FC"/>
    <w:rsid w:val="005E2400"/>
    <w:rsid w:val="0061455D"/>
    <w:rsid w:val="006470FA"/>
    <w:rsid w:val="0066255D"/>
    <w:rsid w:val="00671143"/>
    <w:rsid w:val="0070345F"/>
    <w:rsid w:val="00725210"/>
    <w:rsid w:val="00791CAF"/>
    <w:rsid w:val="00827AD2"/>
    <w:rsid w:val="00831A88"/>
    <w:rsid w:val="008407F3"/>
    <w:rsid w:val="00857A5D"/>
    <w:rsid w:val="008D69D5"/>
    <w:rsid w:val="008E2C43"/>
    <w:rsid w:val="0094772F"/>
    <w:rsid w:val="00960961"/>
    <w:rsid w:val="009615C6"/>
    <w:rsid w:val="009865AC"/>
    <w:rsid w:val="009A4807"/>
    <w:rsid w:val="00AE3FFC"/>
    <w:rsid w:val="00B018DB"/>
    <w:rsid w:val="00B33D3A"/>
    <w:rsid w:val="00B7236C"/>
    <w:rsid w:val="00BD2050"/>
    <w:rsid w:val="00BD48F2"/>
    <w:rsid w:val="00BD7D58"/>
    <w:rsid w:val="00BE2BE3"/>
    <w:rsid w:val="00BF7790"/>
    <w:rsid w:val="00C07EDA"/>
    <w:rsid w:val="00C462B2"/>
    <w:rsid w:val="00CA7FDD"/>
    <w:rsid w:val="00CB7101"/>
    <w:rsid w:val="00D52D28"/>
    <w:rsid w:val="00D55FFC"/>
    <w:rsid w:val="00D57429"/>
    <w:rsid w:val="00D60485"/>
    <w:rsid w:val="00D63F39"/>
    <w:rsid w:val="00D82BDC"/>
    <w:rsid w:val="00D95518"/>
    <w:rsid w:val="00DC6B9B"/>
    <w:rsid w:val="00E01063"/>
    <w:rsid w:val="00E4264B"/>
    <w:rsid w:val="00E447C8"/>
    <w:rsid w:val="00E91AD1"/>
    <w:rsid w:val="00EA154B"/>
    <w:rsid w:val="00EA63C2"/>
    <w:rsid w:val="00EE3E11"/>
    <w:rsid w:val="00F00D28"/>
    <w:rsid w:val="00F01897"/>
    <w:rsid w:val="00F9418A"/>
    <w:rsid w:val="00FB3B7B"/>
    <w:rsid w:val="00FE7B04"/>
    <w:rsid w:val="50D53F22"/>
    <w:rsid w:val="536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rvps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11">
    <w:name w:val="apple-tab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1151</Words>
  <Characters>6565</Characters>
  <Lines>54</Lines>
  <Paragraphs>15</Paragraphs>
  <TotalTime>55</TotalTime>
  <ScaleCrop>false</ScaleCrop>
  <LinksUpToDate>false</LinksUpToDate>
  <CharactersWithSpaces>7701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2021-09-10T05:54:00Z</dcterms:created>
  <dc:creator>Іра</dc:creator>
  <cp:lastModifiedBy>Олена Дмитрівна </cp:lastModifiedBy>
  <cp:lastPrinted>2019-10-31T13:10:00Z</cp:lastPrinted>
  <dcterms:modified xsi:type="dcterms:W3CDTF">2024-09-12T13:18:11Z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908A49455EF549B8BA8E03260F7D7369_13</vt:lpwstr>
  </property>
</Properties>
</file>