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176156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176156" w:rsidTr="00A96EF1">
        <w:tc>
          <w:tcPr>
            <w:tcW w:w="2978" w:type="dxa"/>
            <w:vMerge w:val="restart"/>
          </w:tcPr>
          <w:p w:rsidR="001431F8" w:rsidRPr="00176156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0E01D" wp14:editId="2BC2B7B1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176156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176156" w:rsidRDefault="00FF386A" w:rsidP="00FF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552D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76156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176156"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ОЛОГЫЧНИЙ ЗАХИСТ РОСЛИН</w:t>
            </w:r>
            <w:r w:rsidR="001431F8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176156" w:rsidTr="00A96EF1">
        <w:tc>
          <w:tcPr>
            <w:tcW w:w="2978" w:type="dxa"/>
            <w:vMerge/>
          </w:tcPr>
          <w:p w:rsidR="001431F8" w:rsidRPr="00176156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176156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176156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176156" w:rsidTr="00A96EF1">
        <w:tc>
          <w:tcPr>
            <w:tcW w:w="2978" w:type="dxa"/>
            <w:vMerge/>
          </w:tcPr>
          <w:p w:rsidR="00A96EF1" w:rsidRPr="00176156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176156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hyperlink r:id="rId6" w:history="1">
              <w:r w:rsidR="00334AD7" w:rsidRPr="00176156">
                <w:rPr>
                  <w:rStyle w:val="a6"/>
                  <w:rFonts w:ascii="Times New Roman" w:hAnsi="Times New Roman" w:cs="Times New Roman"/>
                  <w:b/>
                  <w:color w:val="2C6D8D"/>
                  <w:sz w:val="24"/>
                  <w:szCs w:val="24"/>
                  <w:bdr w:val="none" w:sz="0" w:space="0" w:color="auto" w:frame="1"/>
                  <w:shd w:val="clear" w:color="auto" w:fill="E8E8E8"/>
                </w:rPr>
                <w:t>202 Захист і карантин рослин</w:t>
              </w:r>
            </w:hyperlink>
          </w:p>
        </w:tc>
      </w:tr>
      <w:tr w:rsidR="001431F8" w:rsidRPr="00176156" w:rsidTr="00A96EF1">
        <w:tc>
          <w:tcPr>
            <w:tcW w:w="2978" w:type="dxa"/>
            <w:vMerge/>
          </w:tcPr>
          <w:p w:rsidR="001431F8" w:rsidRPr="00176156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34AD7" w:rsidRPr="00176156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334AD7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ОСВІТНЬО – ПРОФЕСІЙНА ПРОГРАМА ЗАХИСТ І КАРАНТИН РОСЛИН першого (бакалаврського) рівня вищої освіти за спеціальністю 202 « Захист і карантин рослин» галузі знань 20 «Аграрні науки та продовольство» </w:t>
            </w:r>
          </w:p>
          <w:p w:rsidR="00334AD7" w:rsidRPr="00176156" w:rsidRDefault="00334AD7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D7" w:rsidRPr="00176156" w:rsidRDefault="00334AD7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Кваліфікація: бакалавр із захисту і карантину рослин</w:t>
            </w:r>
          </w:p>
          <w:p w:rsidR="001431F8" w:rsidRPr="00176156" w:rsidRDefault="006256AD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176156" w:rsidTr="00A96EF1">
        <w:tc>
          <w:tcPr>
            <w:tcW w:w="2978" w:type="dxa"/>
            <w:vMerge/>
          </w:tcPr>
          <w:p w:rsidR="001431F8" w:rsidRPr="00176156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5F3419" w:rsidRDefault="00FF386A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20200E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431F8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02508D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F3419" w:rsidRPr="005F34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F3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2021-2022</w:t>
            </w:r>
            <w:bookmarkStart w:id="0" w:name="_GoBack"/>
            <w:bookmarkEnd w:id="0"/>
          </w:p>
          <w:p w:rsidR="0020200E" w:rsidRPr="00176156" w:rsidRDefault="00FF386A" w:rsidP="00FF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  </w:t>
            </w:r>
            <w:r w:rsidR="0002508D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</w:tr>
      <w:tr w:rsidR="001431F8" w:rsidRPr="00176156" w:rsidTr="00A96EF1">
        <w:tc>
          <w:tcPr>
            <w:tcW w:w="2978" w:type="dxa"/>
            <w:vMerge/>
          </w:tcPr>
          <w:p w:rsidR="001431F8" w:rsidRPr="00176156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176156" w:rsidRDefault="001431F8" w:rsidP="0002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0200E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176156" w:rsidTr="00A96EF1">
        <w:tc>
          <w:tcPr>
            <w:tcW w:w="2978" w:type="dxa"/>
            <w:vMerge/>
          </w:tcPr>
          <w:p w:rsidR="001431F8" w:rsidRPr="00176156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176156" w:rsidRDefault="0020200E" w:rsidP="0002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02508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86A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08D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</w:p>
        </w:tc>
      </w:tr>
      <w:tr w:rsidR="00A96EF1" w:rsidRPr="00176156" w:rsidTr="00A96EF1">
        <w:tc>
          <w:tcPr>
            <w:tcW w:w="2978" w:type="dxa"/>
          </w:tcPr>
          <w:p w:rsidR="00A96EF1" w:rsidRPr="00176156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176156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338B" w:rsidRPr="00176156" w:rsidTr="00A96EF1">
        <w:tc>
          <w:tcPr>
            <w:tcW w:w="2978" w:type="dxa"/>
          </w:tcPr>
          <w:p w:rsidR="0030338B" w:rsidRPr="00176156" w:rsidRDefault="0030338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30338B" w:rsidRPr="00176156" w:rsidRDefault="00176156" w:rsidP="00FF38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spellEnd"/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proofErr w:type="spellStart"/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іол</w:t>
            </w:r>
            <w:proofErr w:type="spellEnd"/>
            <w:r w:rsidR="0030338B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6F7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аук</w:t>
            </w:r>
            <w:r w:rsidR="00D166F7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338B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доцент </w:t>
            </w:r>
            <w:proofErr w:type="spellStart"/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Стефановська</w:t>
            </w:r>
            <w:proofErr w:type="spellEnd"/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</w:t>
            </w:r>
            <w:r w:rsidR="00DF1491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Робертівна</w:t>
            </w:r>
          </w:p>
          <w:p w:rsidR="00E704A8" w:rsidRPr="00176156" w:rsidRDefault="00E704A8" w:rsidP="00FF38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338B" w:rsidRPr="00176156" w:rsidTr="00A96EF1">
        <w:tc>
          <w:tcPr>
            <w:tcW w:w="2978" w:type="dxa"/>
          </w:tcPr>
          <w:p w:rsidR="0030338B" w:rsidRPr="00176156" w:rsidRDefault="0030338B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CE2587" w:rsidRPr="00176156" w:rsidRDefault="00DF1491" w:rsidP="00CE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tstefanovska</w:t>
            </w:r>
            <w:proofErr w:type="spellEnd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="006C1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bip</w:t>
            </w:r>
            <w:proofErr w:type="spellEnd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</w:p>
          <w:p w:rsidR="0030338B" w:rsidRPr="00176156" w:rsidRDefault="0030338B" w:rsidP="00CE25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338B" w:rsidRPr="00176156" w:rsidTr="00A96EF1">
        <w:tc>
          <w:tcPr>
            <w:tcW w:w="2978" w:type="dxa"/>
          </w:tcPr>
          <w:p w:rsidR="0030338B" w:rsidRPr="00176156" w:rsidRDefault="0030338B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176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103720" w:rsidRPr="00176156" w:rsidRDefault="0010372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176156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176156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61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176156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156">
        <w:rPr>
          <w:rFonts w:ascii="Times New Roman" w:hAnsi="Times New Roman" w:cs="Times New Roman"/>
          <w:i/>
          <w:sz w:val="24"/>
          <w:szCs w:val="24"/>
        </w:rPr>
        <w:t>(до 1000 друкованих знаків)</w:t>
      </w:r>
    </w:p>
    <w:p w:rsidR="00DF1491" w:rsidRPr="00176156" w:rsidRDefault="00DF1491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491" w:rsidRPr="00176156" w:rsidRDefault="00DF1491" w:rsidP="00D166F7">
      <w:pPr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t>Дисциплі</w:t>
      </w:r>
      <w:r w:rsidR="005E4C89" w:rsidRPr="00176156">
        <w:rPr>
          <w:rFonts w:ascii="Times New Roman" w:hAnsi="Times New Roman" w:cs="Times New Roman"/>
          <w:sz w:val="24"/>
          <w:szCs w:val="24"/>
        </w:rPr>
        <w:t xml:space="preserve">на </w:t>
      </w:r>
      <w:r w:rsidR="00D166F7" w:rsidRPr="00176156">
        <w:rPr>
          <w:rFonts w:ascii="Times New Roman" w:hAnsi="Times New Roman" w:cs="Times New Roman"/>
          <w:sz w:val="24"/>
          <w:szCs w:val="24"/>
        </w:rPr>
        <w:t>біологічний</w:t>
      </w:r>
      <w:r w:rsidRPr="00176156">
        <w:rPr>
          <w:rFonts w:ascii="Times New Roman" w:hAnsi="Times New Roman" w:cs="Times New Roman"/>
          <w:sz w:val="24"/>
          <w:szCs w:val="24"/>
        </w:rPr>
        <w:t xml:space="preserve"> захист рослин </w:t>
      </w:r>
      <w:r w:rsidR="00D166F7" w:rsidRPr="00176156">
        <w:rPr>
          <w:rFonts w:ascii="Times New Roman" w:hAnsi="Times New Roman" w:cs="Times New Roman"/>
          <w:sz w:val="24"/>
          <w:szCs w:val="24"/>
        </w:rPr>
        <w:t>мас</w:t>
      </w:r>
      <w:r w:rsidRPr="00176156">
        <w:rPr>
          <w:rFonts w:ascii="Times New Roman" w:hAnsi="Times New Roman" w:cs="Times New Roman"/>
          <w:sz w:val="24"/>
          <w:szCs w:val="24"/>
        </w:rPr>
        <w:t xml:space="preserve"> на меті озброїти майбутнього фахівця сучасними теоретичними знаннями та практичними навичками з питань біологічного захисту сільськогосподарських рослин від шкідливих організмів і навчити впроваджувати в виробництво біологічний зах</w:t>
      </w:r>
      <w:r w:rsidR="005E4C89" w:rsidRPr="00176156">
        <w:rPr>
          <w:rFonts w:ascii="Times New Roman" w:hAnsi="Times New Roman" w:cs="Times New Roman"/>
          <w:sz w:val="24"/>
          <w:szCs w:val="24"/>
        </w:rPr>
        <w:t>ист</w:t>
      </w:r>
      <w:r w:rsidRPr="00176156">
        <w:rPr>
          <w:rFonts w:ascii="Times New Roman" w:hAnsi="Times New Roman" w:cs="Times New Roman"/>
          <w:sz w:val="24"/>
          <w:szCs w:val="24"/>
        </w:rPr>
        <w:t xml:space="preserve"> посівів і плодово-ягідних насаджень у виробничих умовах різних форм господарювання з урахуванням видового складу шкід</w:t>
      </w:r>
      <w:r w:rsidR="005E4C89" w:rsidRPr="00176156">
        <w:rPr>
          <w:rFonts w:ascii="Times New Roman" w:hAnsi="Times New Roman" w:cs="Times New Roman"/>
          <w:sz w:val="24"/>
          <w:szCs w:val="24"/>
        </w:rPr>
        <w:t xml:space="preserve">ливої та корисної фауни та  </w:t>
      </w:r>
      <w:r w:rsidR="00D166F7" w:rsidRPr="00176156">
        <w:rPr>
          <w:rFonts w:ascii="Times New Roman" w:hAnsi="Times New Roman" w:cs="Times New Roman"/>
          <w:sz w:val="24"/>
          <w:szCs w:val="24"/>
        </w:rPr>
        <w:t>Агро кліматичних</w:t>
      </w:r>
      <w:r w:rsidR="005E4C89" w:rsidRPr="00176156">
        <w:rPr>
          <w:rFonts w:ascii="Times New Roman" w:hAnsi="Times New Roman" w:cs="Times New Roman"/>
          <w:sz w:val="24"/>
          <w:szCs w:val="24"/>
        </w:rPr>
        <w:t xml:space="preserve"> умов та </w:t>
      </w:r>
      <w:r w:rsidR="00D166F7" w:rsidRPr="00176156">
        <w:rPr>
          <w:rFonts w:ascii="Times New Roman" w:hAnsi="Times New Roman" w:cs="Times New Roman"/>
          <w:sz w:val="24"/>
          <w:szCs w:val="24"/>
        </w:rPr>
        <w:t>фіто санітарної</w:t>
      </w:r>
      <w:r w:rsidR="005E4C89" w:rsidRPr="00176156">
        <w:rPr>
          <w:rFonts w:ascii="Times New Roman" w:hAnsi="Times New Roman" w:cs="Times New Roman"/>
          <w:sz w:val="24"/>
          <w:szCs w:val="24"/>
        </w:rPr>
        <w:t xml:space="preserve"> ситуації</w:t>
      </w:r>
    </w:p>
    <w:p w:rsidR="00DF1491" w:rsidRPr="00176156" w:rsidRDefault="00DF1491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EE1" w:rsidRPr="00176156" w:rsidRDefault="00334AD7" w:rsidP="002E7EE1">
      <w:pPr>
        <w:pStyle w:val="Style3"/>
        <w:widowControl/>
        <w:spacing w:before="5" w:line="240" w:lineRule="auto"/>
        <w:ind w:left="1" w:firstLine="708"/>
        <w:rPr>
          <w:rFonts w:ascii="Times New Roman" w:hAnsi="Times New Roman" w:cs="Times New Roman"/>
          <w:b/>
          <w:lang w:val="en-US" w:eastAsia="uk-UA"/>
        </w:rPr>
      </w:pPr>
      <w:r w:rsidRPr="00176156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Завдання дисципліни:</w:t>
      </w:r>
    </w:p>
    <w:p w:rsidR="00334AD7" w:rsidRPr="00176156" w:rsidRDefault="00334AD7" w:rsidP="002E7E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t>Закласти основи фундаментальної підг</w:t>
      </w:r>
      <w:r w:rsidR="00DF1491" w:rsidRPr="00176156">
        <w:rPr>
          <w:rFonts w:ascii="Times New Roman" w:hAnsi="Times New Roman" w:cs="Times New Roman"/>
          <w:sz w:val="24"/>
          <w:szCs w:val="24"/>
        </w:rPr>
        <w:t xml:space="preserve">отовки студента в галузі біологічного захист </w:t>
      </w:r>
      <w:r w:rsidR="00D166F7" w:rsidRPr="00176156">
        <w:rPr>
          <w:rFonts w:ascii="Times New Roman" w:hAnsi="Times New Roman" w:cs="Times New Roman"/>
          <w:sz w:val="24"/>
          <w:szCs w:val="24"/>
        </w:rPr>
        <w:t>рослин</w:t>
      </w:r>
    </w:p>
    <w:p w:rsidR="00DF1491" w:rsidRPr="00176156" w:rsidRDefault="00DF1491" w:rsidP="002E7E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t>Ознайомити студентів з  особливостями розвитку корисних організмів, місця мешкання окремих фаз  їх розвитку, фенології та екології</w:t>
      </w:r>
    </w:p>
    <w:p w:rsidR="005E4C89" w:rsidRPr="00176156" w:rsidRDefault="00DF1491" w:rsidP="005E4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t>Навчити студентів  своєчасно виявляти, правильно встановлювати видову належність і на підставі економічних порогів шкідливості (ЕПШ) та рівня ефективності ентомофагів (РЕЕ</w:t>
      </w:r>
      <w:r w:rsidR="00746553" w:rsidRPr="0017615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6553" w:rsidRPr="00176156" w:rsidRDefault="00746553" w:rsidP="005E4C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t>Навчити студентів правильно підібрати ефективний комплекс заходів обмеження їх чисельності, не шкідливий для корисної фауни та довкілля.</w:t>
      </w:r>
    </w:p>
    <w:p w:rsidR="002E7EE1" w:rsidRPr="00176156" w:rsidRDefault="00334AD7" w:rsidP="002E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t>Дисципліна “</w:t>
      </w:r>
      <w:r w:rsidR="00746553" w:rsidRPr="00176156">
        <w:rPr>
          <w:rFonts w:ascii="Times New Roman" w:hAnsi="Times New Roman" w:cs="Times New Roman"/>
          <w:sz w:val="24"/>
          <w:szCs w:val="24"/>
        </w:rPr>
        <w:t>Біологічний захист рослин</w:t>
      </w:r>
      <w:r w:rsidRPr="00176156">
        <w:rPr>
          <w:rFonts w:ascii="Times New Roman" w:hAnsi="Times New Roman" w:cs="Times New Roman"/>
          <w:sz w:val="24"/>
          <w:szCs w:val="24"/>
        </w:rPr>
        <w:t xml:space="preserve">” сприяє (згідно освітньої програми даної спеціальності) формуванню </w:t>
      </w:r>
      <w:r w:rsidRPr="00176156">
        <w:rPr>
          <w:rFonts w:ascii="Times New Roman" w:hAnsi="Times New Roman" w:cs="Times New Roman"/>
          <w:b/>
          <w:bCs/>
          <w:sz w:val="24"/>
          <w:szCs w:val="24"/>
        </w:rPr>
        <w:t>загальних та фахових</w:t>
      </w:r>
      <w:r w:rsidRPr="0017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156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17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156">
        <w:rPr>
          <w:rFonts w:ascii="Times New Roman" w:hAnsi="Times New Roman" w:cs="Times New Roman"/>
          <w:bCs/>
          <w:sz w:val="24"/>
          <w:szCs w:val="24"/>
        </w:rPr>
        <w:t>ЗК</w:t>
      </w:r>
      <w:r w:rsidRPr="00176156">
        <w:rPr>
          <w:rFonts w:ascii="Times New Roman" w:hAnsi="Times New Roman" w:cs="Times New Roman"/>
          <w:sz w:val="24"/>
          <w:szCs w:val="24"/>
        </w:rPr>
        <w:t xml:space="preserve">1, ЗК5, ЗК9, ФК2 і досягненню </w:t>
      </w:r>
      <w:r w:rsidRPr="00176156">
        <w:rPr>
          <w:rFonts w:ascii="Times New Roman" w:hAnsi="Times New Roman" w:cs="Times New Roman"/>
          <w:b/>
          <w:sz w:val="24"/>
          <w:szCs w:val="24"/>
        </w:rPr>
        <w:t>результатів навчання</w:t>
      </w:r>
      <w:r w:rsidRPr="00176156">
        <w:rPr>
          <w:rFonts w:ascii="Times New Roman" w:hAnsi="Times New Roman" w:cs="Times New Roman"/>
          <w:sz w:val="24"/>
          <w:szCs w:val="24"/>
        </w:rPr>
        <w:t xml:space="preserve"> ПР6, ПР9, ПР11, згідно з якими студент має </w:t>
      </w:r>
    </w:p>
    <w:p w:rsidR="00176156" w:rsidRPr="00176156" w:rsidRDefault="00334AD7" w:rsidP="002E7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56">
        <w:rPr>
          <w:rFonts w:ascii="Times New Roman" w:hAnsi="Times New Roman" w:cs="Times New Roman"/>
          <w:b/>
          <w:sz w:val="24"/>
          <w:szCs w:val="24"/>
        </w:rPr>
        <w:t>знати:</w:t>
      </w:r>
      <w:r w:rsidR="002E7EE1" w:rsidRPr="00176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156" w:rsidRPr="00176156" w:rsidRDefault="00746553" w:rsidP="002E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b/>
          <w:sz w:val="24"/>
          <w:szCs w:val="24"/>
        </w:rPr>
        <w:t>1.</w:t>
      </w:r>
      <w:r w:rsidRPr="00176156">
        <w:rPr>
          <w:rFonts w:ascii="Times New Roman" w:hAnsi="Times New Roman" w:cs="Times New Roman"/>
          <w:sz w:val="24"/>
          <w:szCs w:val="24"/>
        </w:rPr>
        <w:t xml:space="preserve">Основи систематики, біології та екології основних груп організмів - ентомофагів, </w:t>
      </w:r>
      <w:proofErr w:type="spellStart"/>
      <w:r w:rsidRPr="00176156">
        <w:rPr>
          <w:rFonts w:ascii="Times New Roman" w:hAnsi="Times New Roman" w:cs="Times New Roman"/>
          <w:sz w:val="24"/>
          <w:szCs w:val="24"/>
        </w:rPr>
        <w:t>гербіфагів</w:t>
      </w:r>
      <w:proofErr w:type="spellEnd"/>
      <w:r w:rsidRPr="00176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156">
        <w:rPr>
          <w:rFonts w:ascii="Times New Roman" w:hAnsi="Times New Roman" w:cs="Times New Roman"/>
          <w:sz w:val="24"/>
          <w:szCs w:val="24"/>
        </w:rPr>
        <w:t>патогенів</w:t>
      </w:r>
      <w:proofErr w:type="spellEnd"/>
      <w:r w:rsidRPr="00176156">
        <w:rPr>
          <w:rFonts w:ascii="Times New Roman" w:hAnsi="Times New Roman" w:cs="Times New Roman"/>
          <w:sz w:val="24"/>
          <w:szCs w:val="24"/>
        </w:rPr>
        <w:t xml:space="preserve"> та антагоністів найважливіших шкідників, бур’янів та збудників </w:t>
      </w:r>
      <w:proofErr w:type="spellStart"/>
      <w:r w:rsidRPr="0017615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176156">
        <w:rPr>
          <w:rFonts w:ascii="Times New Roman" w:hAnsi="Times New Roman" w:cs="Times New Roman"/>
          <w:sz w:val="24"/>
          <w:szCs w:val="24"/>
        </w:rPr>
        <w:t xml:space="preserve">  сільськогосподарських культур;</w:t>
      </w:r>
    </w:p>
    <w:p w:rsidR="00176156" w:rsidRPr="00176156" w:rsidRDefault="00746553" w:rsidP="002E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6156">
        <w:rPr>
          <w:rFonts w:ascii="Times New Roman" w:hAnsi="Times New Roman" w:cs="Times New Roman"/>
          <w:b/>
          <w:sz w:val="24"/>
          <w:szCs w:val="24"/>
        </w:rPr>
        <w:t>2</w:t>
      </w:r>
      <w:r w:rsidRPr="00176156">
        <w:rPr>
          <w:rFonts w:ascii="Times New Roman" w:hAnsi="Times New Roman" w:cs="Times New Roman"/>
          <w:sz w:val="24"/>
          <w:szCs w:val="24"/>
        </w:rPr>
        <w:t xml:space="preserve">. Методики їх виявлення та діагностики, рівні ефективності природних ворогів шкідників і збудників </w:t>
      </w:r>
      <w:proofErr w:type="spellStart"/>
      <w:r w:rsidRPr="0017615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176156">
        <w:rPr>
          <w:rFonts w:ascii="Times New Roman" w:hAnsi="Times New Roman" w:cs="Times New Roman"/>
          <w:sz w:val="24"/>
          <w:szCs w:val="24"/>
        </w:rPr>
        <w:t>, технологію отримання і зберігання вірусних, бактеріальних та грибних препаратів</w:t>
      </w:r>
    </w:p>
    <w:p w:rsidR="00334AD7" w:rsidRPr="00176156" w:rsidRDefault="00746553" w:rsidP="002E7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5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6156">
        <w:rPr>
          <w:rFonts w:ascii="Times New Roman" w:hAnsi="Times New Roman" w:cs="Times New Roman"/>
          <w:sz w:val="24"/>
          <w:szCs w:val="24"/>
        </w:rPr>
        <w:t xml:space="preserve">. Методики застосування ентомофагів, </w:t>
      </w:r>
      <w:proofErr w:type="spellStart"/>
      <w:r w:rsidRPr="00176156">
        <w:rPr>
          <w:rFonts w:ascii="Times New Roman" w:hAnsi="Times New Roman" w:cs="Times New Roman"/>
          <w:sz w:val="24"/>
          <w:szCs w:val="24"/>
        </w:rPr>
        <w:t>акарифагів</w:t>
      </w:r>
      <w:proofErr w:type="spellEnd"/>
      <w:r w:rsidRPr="001761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6156">
        <w:rPr>
          <w:rFonts w:ascii="Times New Roman" w:hAnsi="Times New Roman" w:cs="Times New Roman"/>
          <w:sz w:val="24"/>
          <w:szCs w:val="24"/>
        </w:rPr>
        <w:t>гербіфагів</w:t>
      </w:r>
      <w:proofErr w:type="spellEnd"/>
      <w:r w:rsidRPr="00176156">
        <w:rPr>
          <w:rFonts w:ascii="Times New Roman" w:hAnsi="Times New Roman" w:cs="Times New Roman"/>
          <w:sz w:val="24"/>
          <w:szCs w:val="24"/>
        </w:rPr>
        <w:t>.</w:t>
      </w:r>
    </w:p>
    <w:p w:rsidR="00334AD7" w:rsidRPr="00176156" w:rsidRDefault="00334AD7" w:rsidP="00746553">
      <w:pPr>
        <w:pStyle w:val="2"/>
        <w:spacing w:line="240" w:lineRule="auto"/>
        <w:ind w:firstLine="708"/>
        <w:jc w:val="both"/>
        <w:rPr>
          <w:b/>
          <w:bCs/>
          <w:sz w:val="24"/>
          <w:lang w:val="uk-UA"/>
        </w:rPr>
      </w:pPr>
      <w:r w:rsidRPr="00176156">
        <w:rPr>
          <w:b/>
          <w:bCs/>
          <w:sz w:val="24"/>
          <w:lang w:val="uk-UA"/>
        </w:rPr>
        <w:t>вміти:</w:t>
      </w:r>
      <w:r w:rsidR="002E7EE1" w:rsidRPr="00176156">
        <w:rPr>
          <w:b/>
          <w:bCs/>
          <w:sz w:val="24"/>
          <w:lang w:val="uk-UA"/>
        </w:rPr>
        <w:t xml:space="preserve"> </w:t>
      </w:r>
      <w:r w:rsidR="00746553" w:rsidRPr="00176156">
        <w:rPr>
          <w:sz w:val="24"/>
          <w:lang w:val="uk-UA"/>
        </w:rPr>
        <w:t xml:space="preserve">проводити розрахунки потреби в біологічних засобах захисту рослин, визначати біологічну та економічну ефективність їх застосування, </w:t>
      </w:r>
    </w:p>
    <w:p w:rsidR="002E7EE1" w:rsidRPr="00176156" w:rsidRDefault="002E7EE1" w:rsidP="0074655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E7EE1" w:rsidRPr="00176156" w:rsidRDefault="002E7EE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C07A1" w:rsidRPr="00176156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61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1207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297"/>
        <w:gridCol w:w="2268"/>
        <w:gridCol w:w="2984"/>
        <w:gridCol w:w="6"/>
      </w:tblGrid>
      <w:tr w:rsidR="00E01708" w:rsidRPr="00176156" w:rsidTr="00176156">
        <w:trPr>
          <w:gridAfter w:val="1"/>
          <w:wAfter w:w="6" w:type="dxa"/>
        </w:trPr>
        <w:tc>
          <w:tcPr>
            <w:tcW w:w="2376" w:type="dxa"/>
            <w:vAlign w:val="center"/>
          </w:tcPr>
          <w:p w:rsidR="00EC07A1" w:rsidRPr="0017615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EC07A1" w:rsidRPr="00176156" w:rsidRDefault="00EC07A1" w:rsidP="000240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176156" w:rsidRDefault="00EC07A1" w:rsidP="000240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(лекції/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0240E9" w:rsidRPr="0017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A96EF1" w:rsidRPr="001761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338B" w:rsidRPr="0017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, практичні семінар</w:t>
            </w:r>
            <w:r w:rsidR="000240E9" w:rsidRPr="0017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ські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vAlign w:val="center"/>
          </w:tcPr>
          <w:p w:rsidR="00EC07A1" w:rsidRPr="0017615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68" w:type="dxa"/>
            <w:vAlign w:val="center"/>
          </w:tcPr>
          <w:p w:rsidR="00EC07A1" w:rsidRPr="0017615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984" w:type="dxa"/>
            <w:vAlign w:val="center"/>
          </w:tcPr>
          <w:p w:rsidR="00EC07A1" w:rsidRPr="0017615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176156" w:rsidTr="00176156">
        <w:tc>
          <w:tcPr>
            <w:tcW w:w="11207" w:type="dxa"/>
            <w:gridSpan w:val="6"/>
          </w:tcPr>
          <w:p w:rsidR="00ED3451" w:rsidRPr="00176156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176156" w:rsidTr="00176156">
        <w:tc>
          <w:tcPr>
            <w:tcW w:w="11207" w:type="dxa"/>
            <w:gridSpan w:val="6"/>
          </w:tcPr>
          <w:p w:rsidR="00544D46" w:rsidRPr="00176156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31083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531083" w:rsidRPr="00176156" w:rsidRDefault="00531083" w:rsidP="006F6B6A">
            <w:pPr>
              <w:ind w:right="-8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041104"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Основі біологічного захисту рослин, агробіоценози, їх енергетична </w:t>
            </w:r>
            <w:proofErr w:type="spellStart"/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>стуктура</w:t>
            </w:r>
            <w:proofErr w:type="spellEnd"/>
          </w:p>
          <w:p w:rsidR="00531083" w:rsidRPr="00176156" w:rsidRDefault="00531083" w:rsidP="006F6B6A">
            <w:pPr>
              <w:ind w:right="-8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083" w:rsidRPr="00176156" w:rsidRDefault="00531083" w:rsidP="00A527FC">
            <w:pPr>
              <w:ind w:right="-8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83" w:rsidRPr="00176156" w:rsidRDefault="00A527FC" w:rsidP="00A527FC">
            <w:pPr>
              <w:ind w:right="-815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531083" w:rsidRPr="0017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531083" w:rsidRPr="00176156" w:rsidRDefault="00531083" w:rsidP="00746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Знати і розуміти</w:t>
            </w:r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історію розвитку та 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поняття і </w:t>
            </w:r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біологічного захисту рослин. 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1083" w:rsidRPr="00176156" w:rsidRDefault="00531083" w:rsidP="00D9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теоретичного матеріалу за конспектом лекцій та літературними джерелами. </w:t>
            </w:r>
          </w:p>
        </w:tc>
        <w:tc>
          <w:tcPr>
            <w:tcW w:w="2984" w:type="dxa"/>
          </w:tcPr>
          <w:p w:rsidR="00531083" w:rsidRPr="00176156" w:rsidRDefault="00F511A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1708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E01708" w:rsidRPr="00176156" w:rsidRDefault="00E01708" w:rsidP="0074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041104"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Типи взаємовідносин в організмами в </w:t>
            </w:r>
            <w:proofErr w:type="spellStart"/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>біоцено</w:t>
            </w:r>
            <w:proofErr w:type="spellEnd"/>
            <w:r w:rsidR="00746553"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746553" w:rsidRPr="00176156">
              <w:rPr>
                <w:rFonts w:ascii="Times New Roman" w:hAnsi="Times New Roman" w:cs="Times New Roman"/>
                <w:sz w:val="24"/>
                <w:szCs w:val="24"/>
              </w:rPr>
              <w:t>і,</w:t>
            </w:r>
          </w:p>
        </w:tc>
        <w:tc>
          <w:tcPr>
            <w:tcW w:w="1276" w:type="dxa"/>
          </w:tcPr>
          <w:p w:rsidR="00E01708" w:rsidRPr="00176156" w:rsidRDefault="00A527FC" w:rsidP="009B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708" w:rsidRPr="0017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292"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E01708" w:rsidRPr="00176156" w:rsidRDefault="00E01708" w:rsidP="006F6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і розуміти основні </w:t>
            </w:r>
            <w:r w:rsidR="006F6B6A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типи взаємовідносин між організмами, які є основою біологічного захист рослин: паразитизм, хижацтво. </w:t>
            </w:r>
            <w:proofErr w:type="spellStart"/>
            <w:r w:rsidR="006F6B6A"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="006F6B6A"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паразитизму.</w:t>
            </w:r>
          </w:p>
        </w:tc>
        <w:tc>
          <w:tcPr>
            <w:tcW w:w="2268" w:type="dxa"/>
          </w:tcPr>
          <w:p w:rsidR="00E01708" w:rsidRPr="00176156" w:rsidRDefault="0030338B" w:rsidP="006F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Вивчення теоретичного матеріалу за конспектом лекцій та літературними джерелами.</w:t>
            </w:r>
            <w:r w:rsidR="00111B9D"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E01708" w:rsidRPr="00176156" w:rsidRDefault="00D166F7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124D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36124D" w:rsidRPr="00176156" w:rsidRDefault="0036124D" w:rsidP="0074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D" w:rsidRPr="00176156" w:rsidRDefault="0036124D" w:rsidP="009B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6124D" w:rsidRPr="00176156" w:rsidRDefault="0036124D" w:rsidP="006F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2268" w:type="dxa"/>
          </w:tcPr>
          <w:p w:rsidR="0036124D" w:rsidRPr="00176156" w:rsidRDefault="0036124D" w:rsidP="006F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6124D" w:rsidRPr="00176156" w:rsidRDefault="0036124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221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6F6B6A" w:rsidRPr="00176156" w:rsidRDefault="0036124D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6F6B6A"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B6A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F6B6A" w:rsidRPr="00176156" w:rsidRDefault="006F6B6A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хвороби комах</w:t>
            </w:r>
          </w:p>
          <w:p w:rsidR="006F6B6A" w:rsidRPr="00176156" w:rsidRDefault="006F6B6A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ентомопато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-генних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вірусиів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бактерії, грибів.</w:t>
            </w:r>
          </w:p>
          <w:p w:rsidR="00A50221" w:rsidRPr="00176156" w:rsidRDefault="006F6B6A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нематод ()</w:t>
            </w:r>
          </w:p>
        </w:tc>
        <w:tc>
          <w:tcPr>
            <w:tcW w:w="1276" w:type="dxa"/>
          </w:tcPr>
          <w:p w:rsidR="00A50221" w:rsidRPr="00176156" w:rsidRDefault="00A527FC" w:rsidP="00E0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221" w:rsidRPr="0017615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297" w:type="dxa"/>
          </w:tcPr>
          <w:p w:rsidR="00A50221" w:rsidRPr="00176156" w:rsidRDefault="006F6B6A" w:rsidP="006F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 поняття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патологіх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комах. Розуміти дію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ентомопатогенних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органзмів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на комах та володіти  основами їх класифікації </w:t>
            </w:r>
          </w:p>
        </w:tc>
        <w:tc>
          <w:tcPr>
            <w:tcW w:w="2268" w:type="dxa"/>
          </w:tcPr>
          <w:p w:rsidR="00A50221" w:rsidRPr="00176156" w:rsidRDefault="00A50221" w:rsidP="00E0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теоретичного матеріалу за конспектом лекцій та літературними джерелами.  </w:t>
            </w:r>
          </w:p>
          <w:p w:rsidR="00A50221" w:rsidRPr="00176156" w:rsidRDefault="00A50221" w:rsidP="00E0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50221" w:rsidRPr="00176156" w:rsidRDefault="00D166F7" w:rsidP="00E0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5AD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B455AD" w:rsidRPr="00176156" w:rsidRDefault="0036124D" w:rsidP="009B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455AD"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A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221" w:rsidRPr="00176156" w:rsidRDefault="006F6B6A" w:rsidP="006F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Нематоди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нематодні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хвороби комах </w:t>
            </w:r>
          </w:p>
          <w:p w:rsidR="006F6B6A" w:rsidRPr="00176156" w:rsidRDefault="006F6B6A" w:rsidP="0036124D">
            <w:pPr>
              <w:ind w:right="-531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Хижі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павукопо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дібні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та їх роль в зниженні чисельності шкідливих комах та кліщів. Хордові тварини - зоофаги..</w:t>
            </w:r>
          </w:p>
        </w:tc>
        <w:tc>
          <w:tcPr>
            <w:tcW w:w="1276" w:type="dxa"/>
          </w:tcPr>
          <w:p w:rsidR="00B455AD" w:rsidRPr="00176156" w:rsidRDefault="00B455AD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97" w:type="dxa"/>
          </w:tcPr>
          <w:p w:rsidR="0036124D" w:rsidRPr="00176156" w:rsidRDefault="00E62989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і розуміти 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біологічні особливості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ентомопатогенних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нематод, коло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господарів та методи застосування нематод у якості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біоагентів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у відкритому та закритому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грунті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221" w:rsidRPr="00176156" w:rsidRDefault="00A50221" w:rsidP="00E6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5AD" w:rsidRPr="00176156" w:rsidRDefault="006F6B6A" w:rsidP="0099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 робота « Вивчення симптомів зараження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ентомопатогенними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нематодами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циклу розвитку»</w:t>
            </w:r>
          </w:p>
        </w:tc>
        <w:tc>
          <w:tcPr>
            <w:tcW w:w="2984" w:type="dxa"/>
          </w:tcPr>
          <w:p w:rsidR="00B455AD" w:rsidRPr="00176156" w:rsidRDefault="00F511A7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5AD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B455AD" w:rsidRPr="00176156" w:rsidRDefault="0036124D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455AD"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A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24D" w:rsidRPr="00176156" w:rsidRDefault="0036124D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Ентомофаги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акарифаги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з класу комах. Особливості розмноження та розвитку. Огляд основних рядів з класу комах.</w:t>
            </w:r>
          </w:p>
        </w:tc>
        <w:tc>
          <w:tcPr>
            <w:tcW w:w="1276" w:type="dxa"/>
          </w:tcPr>
          <w:p w:rsidR="00B455AD" w:rsidRPr="00176156" w:rsidRDefault="00A527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AD" w:rsidRPr="0017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292"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B455AD" w:rsidRPr="00176156" w:rsidRDefault="00E62989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( морфологічні  та біологічні особливості основних рядів та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роддин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з класу комах, що регулюють чисельність шкідників у природі та використовуються у програмах біологічного захист рослин.</w:t>
            </w:r>
          </w:p>
        </w:tc>
        <w:tc>
          <w:tcPr>
            <w:tcW w:w="2268" w:type="dxa"/>
          </w:tcPr>
          <w:p w:rsidR="0036124D" w:rsidRPr="00176156" w:rsidRDefault="004E147C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Вивчення теоретичного матеріалу за конспектом лекцій та літературними джерелами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5AD" w:rsidRPr="00176156" w:rsidRDefault="00916B4F" w:rsidP="00B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B455AD" w:rsidRPr="00176156" w:rsidRDefault="00D166F7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1104" w:rsidRPr="00176156" w:rsidTr="00176156">
        <w:tc>
          <w:tcPr>
            <w:tcW w:w="11207" w:type="dxa"/>
            <w:gridSpan w:val="6"/>
          </w:tcPr>
          <w:p w:rsidR="00041104" w:rsidRPr="00176156" w:rsidRDefault="0036124D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D941F4" w:rsidRPr="00176156" w:rsidRDefault="00D941F4" w:rsidP="003612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3.1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24D" w:rsidRPr="00176156" w:rsidRDefault="0036124D" w:rsidP="003612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зоофагів у програмах біологічного захист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росд</w:t>
            </w:r>
            <w:r w:rsidR="00D166F7" w:rsidRPr="00176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. Основні стратегії біологічного захист рослин</w:t>
            </w:r>
          </w:p>
        </w:tc>
        <w:tc>
          <w:tcPr>
            <w:tcW w:w="1276" w:type="dxa"/>
          </w:tcPr>
          <w:p w:rsidR="00D941F4" w:rsidRPr="00176156" w:rsidRDefault="00A527FC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1104"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941F4" w:rsidRPr="00176156" w:rsidRDefault="00D941F4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і розуміти основні 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стратегії прикладного біологічного захист рослин ( сезонна колонізація,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навлднення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та внутрішньо- ареальне переселення)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ентомо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акаріфагів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>ентомопатогенних</w:t>
            </w:r>
            <w:proofErr w:type="spellEnd"/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нематод</w:t>
            </w:r>
            <w:r w:rsidR="00C72292" w:rsidRPr="0017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41F4" w:rsidRPr="00176156" w:rsidRDefault="004B141D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Вивчення теоретичного матеріалу за конспектом лекцій та літературними джерелами</w:t>
            </w:r>
            <w:r w:rsidR="005C189E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69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r w:rsidR="0072126F" w:rsidRPr="00176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24D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РРР для прийняття рішень щодо хімічної обробки посіві зернових злакових культур  </w:t>
            </w:r>
            <w:r w:rsidR="0072126F" w:rsidRPr="00176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84" w:type="dxa"/>
          </w:tcPr>
          <w:p w:rsidR="00D941F4" w:rsidRPr="00176156" w:rsidRDefault="00D166F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D941F4" w:rsidRPr="00176156" w:rsidRDefault="00D941F4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041104" w:rsidRPr="001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B84" w:rsidRPr="00176156" w:rsidRDefault="001D0B84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трихограми проти кукурудзяного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метлика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: кейс метод</w:t>
            </w:r>
          </w:p>
          <w:p w:rsidR="0036124D" w:rsidRPr="00176156" w:rsidRDefault="0036124D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Огляд ентомофагів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акарифагів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шкідників сільськогосподарських рослин (зоофаги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багатоїдних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шкідників, ентомофаги шкідників зернових культур,  однорічних та багаторічних бобових  трав,  технічних культур, картоплі</w:t>
            </w:r>
          </w:p>
        </w:tc>
        <w:tc>
          <w:tcPr>
            <w:tcW w:w="1276" w:type="dxa"/>
          </w:tcPr>
          <w:p w:rsidR="00D941F4" w:rsidRPr="00176156" w:rsidRDefault="00A527FC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1D0B84" w:rsidRPr="00176156" w:rsidRDefault="001D0B8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Знати і розуміти методи використання трихограми.</w:t>
            </w:r>
          </w:p>
          <w:p w:rsidR="00D941F4" w:rsidRPr="00176156" w:rsidRDefault="001D0B8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 морфологічні особливості  та розуміти біологію розвитку ентомофагів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акаріфагів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41F4" w:rsidRPr="00176156" w:rsidRDefault="001D0B8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учбових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5E4C89"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ільмів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теоретичного матеріалу за конспектом лекцій та літературними джерелами.  </w:t>
            </w:r>
          </w:p>
        </w:tc>
        <w:tc>
          <w:tcPr>
            <w:tcW w:w="2984" w:type="dxa"/>
          </w:tcPr>
          <w:p w:rsidR="00D941F4" w:rsidRPr="00176156" w:rsidRDefault="00D166F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D941F4" w:rsidRPr="00176156" w:rsidRDefault="00D941F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104" w:rsidRPr="00176156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041104" w:rsidRPr="00176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0B84" w:rsidRPr="00176156" w:rsidRDefault="001D0B8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r w:rsidR="00A527FC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я ентомофагів у закритому </w:t>
            </w:r>
            <w:proofErr w:type="spellStart"/>
            <w:r w:rsidR="00A527FC" w:rsidRPr="00176156">
              <w:rPr>
                <w:rFonts w:ascii="Times New Roman" w:hAnsi="Times New Roman" w:cs="Times New Roman"/>
                <w:sz w:val="24"/>
                <w:szCs w:val="24"/>
              </w:rPr>
              <w:t>грунті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для вирощування огірків та помідорів: кейс метод </w:t>
            </w:r>
          </w:p>
          <w:p w:rsidR="001D0B84" w:rsidRPr="00176156" w:rsidRDefault="001D0B8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Огляд ентомофагів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акарифагів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шкідників сільськогосподарських рослин (овочевих відкритого та закритого </w:t>
            </w:r>
            <w:r w:rsidR="00176156" w:rsidRPr="00176156">
              <w:rPr>
                <w:rFonts w:ascii="Times New Roman" w:hAnsi="Times New Roman" w:cs="Times New Roman"/>
                <w:sz w:val="24"/>
                <w:szCs w:val="24"/>
              </w:rPr>
              <w:t>ґрунту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, плодово-ягідних культур)</w:t>
            </w:r>
          </w:p>
        </w:tc>
        <w:tc>
          <w:tcPr>
            <w:tcW w:w="1276" w:type="dxa"/>
          </w:tcPr>
          <w:p w:rsidR="00D941F4" w:rsidRPr="00176156" w:rsidRDefault="00A527FC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F4" w:rsidRPr="0017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D941F4" w:rsidRPr="00176156" w:rsidRDefault="001D0B84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 морфологічні особливості  та розуміти біологію розвитку ентомофагів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акаріфагів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у з</w:t>
            </w:r>
            <w:r w:rsidR="00A527FC" w:rsidRPr="00176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критому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грунті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та на плодово- ягідних культурах</w:t>
            </w:r>
          </w:p>
        </w:tc>
        <w:tc>
          <w:tcPr>
            <w:tcW w:w="2268" w:type="dxa"/>
          </w:tcPr>
          <w:p w:rsidR="00D941F4" w:rsidRPr="00176156" w:rsidRDefault="00D941F4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Вивчення теоретичного матеріалу за конспектом лекц</w:t>
            </w:r>
            <w:r w:rsidR="005E4C89" w:rsidRPr="00176156">
              <w:rPr>
                <w:rFonts w:ascii="Times New Roman" w:hAnsi="Times New Roman" w:cs="Times New Roman"/>
                <w:sz w:val="24"/>
                <w:szCs w:val="24"/>
              </w:rPr>
              <w:t>ій та літературними джерелами. Лабораторна</w:t>
            </w:r>
            <w:r w:rsidR="0072126F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r w:rsidR="00356EA3" w:rsidRPr="00176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ефективності використання хижого кліща </w:t>
            </w:r>
            <w:proofErr w:type="spellStart"/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>фітосейлюса</w:t>
            </w:r>
            <w:proofErr w:type="spellEnd"/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при вирощуванні огірків у закритому </w:t>
            </w:r>
            <w:proofErr w:type="spellStart"/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>грунті</w:t>
            </w:r>
            <w:proofErr w:type="spellEnd"/>
            <w:r w:rsidR="001D0B84" w:rsidRPr="00176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D941F4" w:rsidRPr="00176156" w:rsidRDefault="00D166F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27FC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A527FC" w:rsidRPr="00176156" w:rsidRDefault="00A527FC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7FC" w:rsidRPr="00176156" w:rsidRDefault="00A527FC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27FC" w:rsidRPr="00176156" w:rsidRDefault="00A527FC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7FC" w:rsidRPr="00176156" w:rsidRDefault="00A527FC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527FC" w:rsidRPr="00176156" w:rsidRDefault="00A527FC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A527FC" w:rsidRPr="00176156" w:rsidRDefault="00A527FC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Тема 3.1.</w:t>
            </w:r>
          </w:p>
          <w:p w:rsidR="00D941F4" w:rsidRPr="00176156" w:rsidRDefault="00A527FC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Мікробіологічні препарати проти шкідників сільськогосподарських рослин та регламенти їх застосування (бактеріальні, вірусні, грибні)</w:t>
            </w:r>
          </w:p>
        </w:tc>
        <w:tc>
          <w:tcPr>
            <w:tcW w:w="1276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41F4" w:rsidRPr="00176156" w:rsidRDefault="00A527FC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 характеристику, механізм дії та регламенти використання 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мікробіолоігчних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препаратів проти шкідників, кліщів та гризунів  </w:t>
            </w:r>
          </w:p>
        </w:tc>
        <w:tc>
          <w:tcPr>
            <w:tcW w:w="2268" w:type="dxa"/>
          </w:tcPr>
          <w:p w:rsidR="00D941F4" w:rsidRPr="00176156" w:rsidRDefault="00A527FC" w:rsidP="005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Вивчення теоретичного матеріалу за конспектом лекцій та літературними джерелами.  Лабораторна робота «</w:t>
            </w:r>
            <w:r w:rsidR="005E4C89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біологічної ефективності використання </w:t>
            </w:r>
            <w:r w:rsidR="00861B89" w:rsidRPr="00176156">
              <w:rPr>
                <w:rFonts w:ascii="Times New Roman" w:hAnsi="Times New Roman" w:cs="Times New Roman"/>
                <w:sz w:val="24"/>
                <w:szCs w:val="24"/>
              </w:rPr>
              <w:t>мікробіологічних</w:t>
            </w:r>
            <w:r w:rsidR="005E4C89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препаратів на основі вірусів, бактерій та грибів</w:t>
            </w:r>
          </w:p>
        </w:tc>
        <w:tc>
          <w:tcPr>
            <w:tcW w:w="2984" w:type="dxa"/>
          </w:tcPr>
          <w:p w:rsidR="00D941F4" w:rsidRPr="00176156" w:rsidRDefault="00D166F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27FC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A527FC" w:rsidRPr="00176156" w:rsidRDefault="00861B89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Антибіотики та препарати на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онсові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="00A527FC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27FC" w:rsidRPr="00176156" w:rsidRDefault="00A527FC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27FC" w:rsidRPr="00176156" w:rsidRDefault="00A527FC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характеристику, механізм дії та регламенти використання  препаратів на основі антибіотиків та біологічно активних речовин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репаратів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проти шкідників, кліщів та гризунів  </w:t>
            </w:r>
          </w:p>
        </w:tc>
        <w:tc>
          <w:tcPr>
            <w:tcW w:w="2268" w:type="dxa"/>
          </w:tcPr>
          <w:p w:rsidR="00A527FC" w:rsidRPr="00176156" w:rsidRDefault="005E4C89" w:rsidP="005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теоретичного матеріалу за конспектом лекцій та літературними джерелами.  Лабораторна робота « Розрахунки </w:t>
            </w:r>
            <w:r w:rsidR="00861B89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норм витрати та регламентів використання антибіотиків »</w:t>
            </w:r>
          </w:p>
        </w:tc>
        <w:tc>
          <w:tcPr>
            <w:tcW w:w="2984" w:type="dxa"/>
          </w:tcPr>
          <w:p w:rsidR="00A527FC" w:rsidRPr="00176156" w:rsidRDefault="00D166F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27FC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A527FC" w:rsidRPr="00176156" w:rsidRDefault="00A527FC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Основи біологічного захисту рослин від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Препарати для захисту рослин  від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</w:p>
        </w:tc>
        <w:tc>
          <w:tcPr>
            <w:tcW w:w="1276" w:type="dxa"/>
          </w:tcPr>
          <w:p w:rsidR="00A527FC" w:rsidRPr="00176156" w:rsidRDefault="00A527FC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27FC" w:rsidRPr="00176156" w:rsidRDefault="005E4C89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Знати механізм дії та регламент застосування препаратів на основі грибів та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бакторій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проти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рослин</w:t>
            </w:r>
          </w:p>
        </w:tc>
        <w:tc>
          <w:tcPr>
            <w:tcW w:w="2268" w:type="dxa"/>
          </w:tcPr>
          <w:p w:rsidR="00861B89" w:rsidRPr="00176156" w:rsidRDefault="00861B89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 робота </w:t>
            </w:r>
          </w:p>
          <w:p w:rsidR="00A527FC" w:rsidRPr="00176156" w:rsidRDefault="00861B89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« Розрахунки  норм витрати та регламентів використання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гаубсину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проти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парши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яблуні»</w:t>
            </w:r>
          </w:p>
        </w:tc>
        <w:tc>
          <w:tcPr>
            <w:tcW w:w="2984" w:type="dxa"/>
          </w:tcPr>
          <w:p w:rsidR="00A527FC" w:rsidRPr="00176156" w:rsidRDefault="00D166F7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3574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313574" w:rsidRPr="00176156" w:rsidRDefault="00313574" w:rsidP="00D9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76" w:type="dxa"/>
          </w:tcPr>
          <w:p w:rsidR="00313574" w:rsidRPr="00176156" w:rsidRDefault="00B079BF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13574" w:rsidRPr="00176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2297" w:type="dxa"/>
          </w:tcPr>
          <w:p w:rsidR="00313574" w:rsidRPr="00176156" w:rsidRDefault="00313574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574" w:rsidRPr="00176156" w:rsidRDefault="00313574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574" w:rsidRPr="00176156" w:rsidRDefault="0031357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8217" w:type="dxa"/>
            <w:gridSpan w:val="4"/>
          </w:tcPr>
          <w:p w:rsidR="00D941F4" w:rsidRPr="00176156" w:rsidRDefault="00D941F4" w:rsidP="00D9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2984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2376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76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941F4" w:rsidRPr="00176156" w:rsidTr="00176156">
        <w:trPr>
          <w:gridAfter w:val="1"/>
          <w:wAfter w:w="6" w:type="dxa"/>
        </w:trPr>
        <w:tc>
          <w:tcPr>
            <w:tcW w:w="8217" w:type="dxa"/>
            <w:gridSpan w:val="4"/>
          </w:tcPr>
          <w:p w:rsidR="00D941F4" w:rsidRPr="00176156" w:rsidRDefault="00D941F4" w:rsidP="00D94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2984" w:type="dxa"/>
          </w:tcPr>
          <w:p w:rsidR="00D941F4" w:rsidRPr="00176156" w:rsidRDefault="00D941F4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Pr="00176156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69" w:rsidRPr="00176156" w:rsidRDefault="00D41C69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176156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61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176156" w:rsidTr="00130933">
        <w:tc>
          <w:tcPr>
            <w:tcW w:w="2660" w:type="dxa"/>
          </w:tcPr>
          <w:p w:rsidR="00130933" w:rsidRPr="00176156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17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17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176156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176156" w:rsidTr="00130933">
        <w:tc>
          <w:tcPr>
            <w:tcW w:w="2660" w:type="dxa"/>
          </w:tcPr>
          <w:p w:rsidR="00130933" w:rsidRPr="00176156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176156" w:rsidRDefault="00544D46" w:rsidP="00416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416994" w:rsidRPr="00176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</w:p>
        </w:tc>
      </w:tr>
      <w:tr w:rsidR="00130933" w:rsidRPr="00176156" w:rsidTr="00130933">
        <w:tc>
          <w:tcPr>
            <w:tcW w:w="2660" w:type="dxa"/>
          </w:tcPr>
          <w:p w:rsidR="00130933" w:rsidRPr="00176156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176156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176156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176156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176156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61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176156" w:rsidTr="009C453E">
        <w:tc>
          <w:tcPr>
            <w:tcW w:w="2330" w:type="dxa"/>
            <w:vMerge w:val="restart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15" w:type="dxa"/>
            <w:gridSpan w:val="2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176156" w:rsidTr="009C453E">
        <w:tc>
          <w:tcPr>
            <w:tcW w:w="2330" w:type="dxa"/>
            <w:vMerge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14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176156" w:rsidTr="009C453E">
        <w:tc>
          <w:tcPr>
            <w:tcW w:w="2330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1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14" w:type="dxa"/>
            <w:vMerge w:val="restart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176156" w:rsidTr="009C453E">
        <w:tc>
          <w:tcPr>
            <w:tcW w:w="2330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1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4" w:type="dxa"/>
            <w:vMerge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176156" w:rsidTr="009C453E">
        <w:tc>
          <w:tcPr>
            <w:tcW w:w="2330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1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4" w:type="dxa"/>
            <w:vMerge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176156" w:rsidTr="009C453E">
        <w:tc>
          <w:tcPr>
            <w:tcW w:w="2330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1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4" w:type="dxa"/>
          </w:tcPr>
          <w:p w:rsidR="00A71D92" w:rsidRPr="00176156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17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56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A6235D" w:rsidRPr="00176156" w:rsidRDefault="00A6235D" w:rsidP="009C4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6235D" w:rsidRPr="00176156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2DD"/>
    <w:multiLevelType w:val="multilevel"/>
    <w:tmpl w:val="C6AC5CC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240E9"/>
    <w:rsid w:val="0002508D"/>
    <w:rsid w:val="00041104"/>
    <w:rsid w:val="00061FC6"/>
    <w:rsid w:val="000D431D"/>
    <w:rsid w:val="00103720"/>
    <w:rsid w:val="00111B9D"/>
    <w:rsid w:val="00130933"/>
    <w:rsid w:val="001431F8"/>
    <w:rsid w:val="001556D1"/>
    <w:rsid w:val="00176156"/>
    <w:rsid w:val="001873A8"/>
    <w:rsid w:val="00197CEA"/>
    <w:rsid w:val="001B5F6B"/>
    <w:rsid w:val="001D0B84"/>
    <w:rsid w:val="001E40AC"/>
    <w:rsid w:val="0020200E"/>
    <w:rsid w:val="00246136"/>
    <w:rsid w:val="00262485"/>
    <w:rsid w:val="002E7EE1"/>
    <w:rsid w:val="0030338B"/>
    <w:rsid w:val="00313574"/>
    <w:rsid w:val="00317265"/>
    <w:rsid w:val="00334AD7"/>
    <w:rsid w:val="00356EA3"/>
    <w:rsid w:val="00360601"/>
    <w:rsid w:val="0036124D"/>
    <w:rsid w:val="003F19B3"/>
    <w:rsid w:val="00405396"/>
    <w:rsid w:val="00416994"/>
    <w:rsid w:val="0042126C"/>
    <w:rsid w:val="00493BF2"/>
    <w:rsid w:val="004B141D"/>
    <w:rsid w:val="004E147C"/>
    <w:rsid w:val="004E6D51"/>
    <w:rsid w:val="00503A51"/>
    <w:rsid w:val="005235D0"/>
    <w:rsid w:val="00527839"/>
    <w:rsid w:val="00531083"/>
    <w:rsid w:val="00544D46"/>
    <w:rsid w:val="00581698"/>
    <w:rsid w:val="005C189E"/>
    <w:rsid w:val="005D323C"/>
    <w:rsid w:val="005E4C89"/>
    <w:rsid w:val="005F3419"/>
    <w:rsid w:val="005F594F"/>
    <w:rsid w:val="0060552D"/>
    <w:rsid w:val="0062242E"/>
    <w:rsid w:val="006256AD"/>
    <w:rsid w:val="00654D54"/>
    <w:rsid w:val="0066661E"/>
    <w:rsid w:val="00677ED3"/>
    <w:rsid w:val="006C15BB"/>
    <w:rsid w:val="006C7878"/>
    <w:rsid w:val="006E7B91"/>
    <w:rsid w:val="006F6B6A"/>
    <w:rsid w:val="0072126F"/>
    <w:rsid w:val="00746553"/>
    <w:rsid w:val="007547C0"/>
    <w:rsid w:val="00860D1D"/>
    <w:rsid w:val="00861B89"/>
    <w:rsid w:val="00880706"/>
    <w:rsid w:val="008927AA"/>
    <w:rsid w:val="00895D02"/>
    <w:rsid w:val="008E1EC9"/>
    <w:rsid w:val="00916B4F"/>
    <w:rsid w:val="00992BE9"/>
    <w:rsid w:val="00994F70"/>
    <w:rsid w:val="009B6061"/>
    <w:rsid w:val="009C453E"/>
    <w:rsid w:val="00A125C1"/>
    <w:rsid w:val="00A50221"/>
    <w:rsid w:val="00A527FC"/>
    <w:rsid w:val="00A6235D"/>
    <w:rsid w:val="00A700D6"/>
    <w:rsid w:val="00A71D92"/>
    <w:rsid w:val="00A82369"/>
    <w:rsid w:val="00A96EF1"/>
    <w:rsid w:val="00AD4C57"/>
    <w:rsid w:val="00B079BF"/>
    <w:rsid w:val="00B25C87"/>
    <w:rsid w:val="00B4047A"/>
    <w:rsid w:val="00B455AD"/>
    <w:rsid w:val="00B611FD"/>
    <w:rsid w:val="00BA3E65"/>
    <w:rsid w:val="00C64D51"/>
    <w:rsid w:val="00C72292"/>
    <w:rsid w:val="00CE2587"/>
    <w:rsid w:val="00D04299"/>
    <w:rsid w:val="00D166F7"/>
    <w:rsid w:val="00D41C69"/>
    <w:rsid w:val="00D747A1"/>
    <w:rsid w:val="00D941F4"/>
    <w:rsid w:val="00DD7841"/>
    <w:rsid w:val="00DF1491"/>
    <w:rsid w:val="00DF62BD"/>
    <w:rsid w:val="00E01708"/>
    <w:rsid w:val="00E20BB0"/>
    <w:rsid w:val="00E560B2"/>
    <w:rsid w:val="00E62989"/>
    <w:rsid w:val="00E704A8"/>
    <w:rsid w:val="00E76375"/>
    <w:rsid w:val="00EC07A1"/>
    <w:rsid w:val="00ED3451"/>
    <w:rsid w:val="00EE041C"/>
    <w:rsid w:val="00EF6A78"/>
    <w:rsid w:val="00F01405"/>
    <w:rsid w:val="00F1336D"/>
    <w:rsid w:val="00F32890"/>
    <w:rsid w:val="00F511A7"/>
    <w:rsid w:val="00F76E21"/>
    <w:rsid w:val="00F82151"/>
    <w:rsid w:val="00FC4794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F2A3"/>
  <w15:docId w15:val="{84E04C70-A1D5-49AF-9063-457E20E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33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04A8"/>
    <w:rPr>
      <w:color w:val="605E5C"/>
      <w:shd w:val="clear" w:color="auto" w:fill="E1DFDD"/>
    </w:rPr>
  </w:style>
  <w:style w:type="paragraph" w:customStyle="1" w:styleId="Style3">
    <w:name w:val="Style3"/>
    <w:basedOn w:val="a"/>
    <w:uiPriority w:val="99"/>
    <w:rsid w:val="00334AD7"/>
    <w:pPr>
      <w:widowControl w:val="0"/>
      <w:autoSpaceDE w:val="0"/>
      <w:autoSpaceDN w:val="0"/>
      <w:adjustRightInd w:val="0"/>
      <w:spacing w:after="0" w:line="220" w:lineRule="exact"/>
      <w:ind w:firstLine="37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334AD7"/>
    <w:rPr>
      <w:rFonts w:ascii="Arial" w:hAnsi="Arial" w:cs="Arial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E7EE1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74655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4655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284/202_casssg_i_aaag_ass1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Tatyana Stefanovska</cp:lastModifiedBy>
  <cp:revision>2</cp:revision>
  <dcterms:created xsi:type="dcterms:W3CDTF">2021-06-03T12:05:00Z</dcterms:created>
  <dcterms:modified xsi:type="dcterms:W3CDTF">2021-06-03T12:05:00Z</dcterms:modified>
</cp:coreProperties>
</file>