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009" w14:textId="62D726A6" w:rsidR="0062692D" w:rsidRPr="00686961" w:rsidRDefault="0062692D" w:rsidP="006269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ОПТИМІЗАЦІЙНІ</w:t>
      </w:r>
      <w:r w:rsidRPr="00E90055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 </w:t>
      </w: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МЕТОДИ У</w:t>
      </w:r>
      <w:r w:rsidRPr="00E90055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 </w:t>
      </w: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ВИГОТОВЛЕННІ</w:t>
      </w:r>
      <w:r w:rsidRPr="00E90055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 </w:t>
      </w: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МЕБЛІВ ТА ВИРОБІВ З</w:t>
      </w:r>
      <w:r w:rsidRPr="00E90055">
        <w:rPr>
          <w:rFonts w:ascii="Times New Roman" w:eastAsia="Times New Roman" w:hAnsi="Times New Roman"/>
          <w:b/>
          <w:sz w:val="28"/>
          <w:szCs w:val="28"/>
          <w:lang w:val="ru-RU" w:eastAsia="ru-RU" w:bidi="ru-RU"/>
        </w:rPr>
        <w:t xml:space="preserve"> </w:t>
      </w:r>
      <w:r w:rsidRPr="0068696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ДЕРЕВИНИ</w:t>
      </w:r>
    </w:p>
    <w:p w14:paraId="6371D501" w14:textId="77777777" w:rsidR="0062692D" w:rsidRDefault="0062692D" w:rsidP="0062692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77EDC">
        <w:rPr>
          <w:rFonts w:ascii="Times New Roman" w:eastAsia="Times New Roman" w:hAnsi="Times New Roman"/>
          <w:sz w:val="28"/>
          <w:szCs w:val="28"/>
          <w:lang w:eastAsia="ru-RU" w:bidi="ru-RU"/>
        </w:rPr>
        <w:t>Кафедра технологій та дизайну виробів з деревини</w:t>
      </w:r>
    </w:p>
    <w:p w14:paraId="21056181" w14:textId="77777777" w:rsidR="0062692D" w:rsidRDefault="0062692D" w:rsidP="0062692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ННІ Лісового та садово-паркового господарства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2692D" w:rsidRPr="00CC4383" w14:paraId="55B8ACA3" w14:textId="77777777" w:rsidTr="003E3CCB">
        <w:tc>
          <w:tcPr>
            <w:tcW w:w="4814" w:type="dxa"/>
            <w:shd w:val="clear" w:color="auto" w:fill="auto"/>
          </w:tcPr>
          <w:p w14:paraId="667A590B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Лектор</w:t>
            </w:r>
          </w:p>
          <w:p w14:paraId="7EB6EA43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Семестр</w:t>
            </w:r>
          </w:p>
          <w:p w14:paraId="4A46026D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Освітньо-науковий ступінь</w:t>
            </w:r>
          </w:p>
          <w:p w14:paraId="7AD7F3A0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Кількість кредитів ЄКТС</w:t>
            </w:r>
          </w:p>
          <w:p w14:paraId="49AA2DC5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Форма контролю</w:t>
            </w:r>
          </w:p>
          <w:p w14:paraId="20AAC718" w14:textId="77777777" w:rsidR="0062692D" w:rsidRPr="00CC4383" w:rsidRDefault="0062692D" w:rsidP="006269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C438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ru-RU"/>
              </w:rPr>
              <w:t>Аудиторні години</w:t>
            </w:r>
          </w:p>
          <w:p w14:paraId="52A4A61B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5" w:type="dxa"/>
            <w:shd w:val="clear" w:color="auto" w:fill="auto"/>
          </w:tcPr>
          <w:p w14:paraId="1185311A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Головач В.М.</w:t>
            </w:r>
          </w:p>
          <w:p w14:paraId="3DB97D60" w14:textId="77777777" w:rsidR="0062692D" w:rsidRPr="0062692D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2692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  <w:p w14:paraId="100B97EE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PhD</w:t>
            </w: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доктор філософії</w:t>
            </w:r>
          </w:p>
          <w:p w14:paraId="27D046F3" w14:textId="77777777" w:rsidR="0062692D" w:rsidRPr="00053E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ru-RU"/>
              </w:rPr>
              <w:t>5</w:t>
            </w:r>
          </w:p>
          <w:p w14:paraId="7C3EA8AC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Залік</w:t>
            </w:r>
          </w:p>
          <w:p w14:paraId="0AD9CADE" w14:textId="77777777" w:rsidR="0062692D" w:rsidRPr="00CC4383" w:rsidRDefault="0062692D" w:rsidP="0062692D">
            <w:pPr>
              <w:spacing w:after="0" w:line="240" w:lineRule="auto"/>
              <w:rPr>
                <w:rStyle w:val="Bodytext2"/>
                <w:rFonts w:eastAsia="Calibri"/>
                <w:sz w:val="28"/>
                <w:szCs w:val="28"/>
              </w:rPr>
            </w:pPr>
            <w:r w:rsidRPr="00CC4383">
              <w:rPr>
                <w:rStyle w:val="Bodytext2"/>
                <w:rFonts w:eastAsia="Calibri"/>
                <w:sz w:val="28"/>
                <w:szCs w:val="28"/>
              </w:rPr>
              <w:t>Лекційні заняття – 20 год</w:t>
            </w:r>
          </w:p>
          <w:p w14:paraId="60486E34" w14:textId="77777777" w:rsidR="0062692D" w:rsidRPr="00CC4383" w:rsidRDefault="0062692D" w:rsidP="006269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C438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Практичні заняття – 20 год</w:t>
            </w:r>
          </w:p>
        </w:tc>
      </w:tr>
    </w:tbl>
    <w:p w14:paraId="7A43F490" w14:textId="77777777" w:rsidR="0062692D" w:rsidRDefault="0062692D" w:rsidP="0062692D">
      <w:pPr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077E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Загальний опис дисципліни</w:t>
      </w:r>
    </w:p>
    <w:p w14:paraId="4F54EFA1" w14:textId="7BDC2436" w:rsidR="0062692D" w:rsidRDefault="0062692D" w:rsidP="0062692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55F95">
        <w:rPr>
          <w:rFonts w:ascii="Times New Roman" w:hAnsi="Times New Roman"/>
          <w:sz w:val="28"/>
          <w:szCs w:val="28"/>
        </w:rPr>
        <w:t xml:space="preserve">сновні поняття </w:t>
      </w:r>
      <w:r>
        <w:rPr>
          <w:rFonts w:ascii="Times New Roman" w:hAnsi="Times New Roman"/>
          <w:sz w:val="28"/>
          <w:szCs w:val="28"/>
        </w:rPr>
        <w:t>о</w:t>
      </w:r>
      <w:r w:rsidRPr="00355F95">
        <w:rPr>
          <w:rFonts w:ascii="Times New Roman" w:hAnsi="Times New Roman"/>
          <w:sz w:val="28"/>
          <w:szCs w:val="28"/>
        </w:rPr>
        <w:t>птимізаці</w:t>
      </w:r>
      <w:r>
        <w:rPr>
          <w:rFonts w:ascii="Times New Roman" w:hAnsi="Times New Roman"/>
          <w:sz w:val="28"/>
          <w:szCs w:val="28"/>
        </w:rPr>
        <w:t>ї</w:t>
      </w:r>
      <w:r w:rsidRPr="00355F95">
        <w:rPr>
          <w:rFonts w:ascii="Times New Roman" w:hAnsi="Times New Roman"/>
          <w:sz w:val="28"/>
          <w:szCs w:val="28"/>
        </w:rPr>
        <w:t xml:space="preserve"> процесів механічної обробки деревини; </w:t>
      </w:r>
      <w:r w:rsidRPr="00C84ED2">
        <w:rPr>
          <w:rFonts w:ascii="Times New Roman" w:hAnsi="Times New Roman"/>
          <w:sz w:val="28"/>
          <w:szCs w:val="28"/>
        </w:rPr>
        <w:t>моделювання технологічних процесі</w:t>
      </w:r>
      <w:r>
        <w:rPr>
          <w:rFonts w:ascii="Times New Roman" w:hAnsi="Times New Roman"/>
          <w:sz w:val="28"/>
          <w:szCs w:val="28"/>
        </w:rPr>
        <w:t>в, математичні моделі,</w:t>
      </w:r>
      <w:r w:rsidRPr="00355F95">
        <w:rPr>
          <w:rFonts w:ascii="Times New Roman" w:hAnsi="Times New Roman"/>
          <w:sz w:val="28"/>
          <w:szCs w:val="28"/>
        </w:rPr>
        <w:t xml:space="preserve"> засновані на теоретичних закономірностях; основні методи побудови математичних моделей </w:t>
      </w:r>
      <w:r>
        <w:rPr>
          <w:rFonts w:ascii="Times New Roman" w:hAnsi="Times New Roman"/>
          <w:sz w:val="28"/>
          <w:szCs w:val="28"/>
        </w:rPr>
        <w:t>деревообробних</w:t>
      </w:r>
      <w:r w:rsidRPr="00355F95">
        <w:rPr>
          <w:rFonts w:ascii="Times New Roman" w:hAnsi="Times New Roman"/>
          <w:sz w:val="28"/>
          <w:szCs w:val="28"/>
        </w:rPr>
        <w:t xml:space="preserve"> процесів; </w:t>
      </w:r>
      <w:r>
        <w:rPr>
          <w:rFonts w:ascii="Times New Roman" w:hAnsi="Times New Roman"/>
          <w:sz w:val="28"/>
          <w:szCs w:val="28"/>
        </w:rPr>
        <w:t xml:space="preserve">аналіз отриманих результатів, </w:t>
      </w:r>
      <w:r w:rsidRPr="00355F95">
        <w:rPr>
          <w:rFonts w:ascii="Times New Roman" w:hAnsi="Times New Roman"/>
          <w:sz w:val="28"/>
          <w:szCs w:val="28"/>
        </w:rPr>
        <w:t xml:space="preserve">задачі лінійного програмування, </w:t>
      </w:r>
      <w:r>
        <w:rPr>
          <w:rFonts w:ascii="Times New Roman" w:hAnsi="Times New Roman"/>
          <w:sz w:val="28"/>
          <w:szCs w:val="28"/>
        </w:rPr>
        <w:t xml:space="preserve">симплекс-метод; </w:t>
      </w:r>
      <w:r w:rsidRPr="00355F95">
        <w:rPr>
          <w:rFonts w:ascii="Times New Roman" w:hAnsi="Times New Roman"/>
          <w:sz w:val="28"/>
          <w:szCs w:val="28"/>
        </w:rPr>
        <w:t>транспортні задачі; задачі цілочислового, динамічного та</w:t>
      </w:r>
      <w:r>
        <w:rPr>
          <w:rFonts w:ascii="Times New Roman" w:hAnsi="Times New Roman"/>
          <w:sz w:val="28"/>
          <w:szCs w:val="28"/>
        </w:rPr>
        <w:t xml:space="preserve"> нелінійного програмування, </w:t>
      </w:r>
      <w:r w:rsidRPr="00FB0A97">
        <w:rPr>
          <w:rFonts w:ascii="Times New Roman" w:hAnsi="Times New Roman"/>
          <w:sz w:val="28"/>
          <w:szCs w:val="28"/>
        </w:rPr>
        <w:t>методики дослідження властивостей меблів та виробів з деревини</w:t>
      </w:r>
      <w:r>
        <w:rPr>
          <w:rFonts w:ascii="Times New Roman" w:hAnsi="Times New Roman"/>
          <w:sz w:val="28"/>
          <w:szCs w:val="28"/>
        </w:rPr>
        <w:t>.</w:t>
      </w:r>
    </w:p>
    <w:p w14:paraId="476637F5" w14:textId="02EC2C6E" w:rsidR="0062692D" w:rsidRPr="0062692D" w:rsidRDefault="0062692D" w:rsidP="0062692D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92D">
        <w:rPr>
          <w:rFonts w:ascii="Times New Roman" w:hAnsi="Times New Roman"/>
          <w:b/>
          <w:bCs/>
          <w:sz w:val="28"/>
          <w:szCs w:val="28"/>
        </w:rPr>
        <w:t>Теми лекцій</w:t>
      </w:r>
    </w:p>
    <w:p w14:paraId="0879DEA4" w14:textId="30023D2A" w:rsidR="0062692D" w:rsidRPr="0062692D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2692D">
        <w:rPr>
          <w:rFonts w:ascii="Times New Roman" w:eastAsia="Times New Roman" w:hAnsi="Times New Roman"/>
          <w:sz w:val="28"/>
          <w:szCs w:val="28"/>
          <w:lang w:eastAsia="ru-RU" w:bidi="ru-RU"/>
        </w:rPr>
        <w:t>Вступ. Організація наукових досліджень. Загальні відомості про наукові дослідження.</w:t>
      </w:r>
    </w:p>
    <w:p w14:paraId="465EE350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E9005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Тема,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об'єкт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, предмет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дослідження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Вибір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теми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наукових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досліджень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</w:p>
    <w:p w14:paraId="41435492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Мета і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задачі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дослідження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  <w:r w:rsidRPr="00766883"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Математичне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моделювання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технологічних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процесів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14:paraId="4F103D14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процесів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механічної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обробки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деревини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. </w:t>
      </w:r>
    </w:p>
    <w:p w14:paraId="3D041284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Застосування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ЕОМ в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деревообробці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Формулювання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задачі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виробничого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процесу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</w:p>
    <w:p w14:paraId="60471B28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Основні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етапи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роботи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при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технологічних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процесів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</w:p>
    <w:p w14:paraId="22E9B921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Класифікація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критеріїв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Обґрунтування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та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вибір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критеріїв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</w:p>
    <w:p w14:paraId="7B6FFA88" w14:textId="77777777" w:rsidR="0062692D" w:rsidRPr="00766883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en-US" w:eastAsia="ru-RU" w:bidi="ru-RU"/>
        </w:rPr>
      </w:pP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Методи</w:t>
      </w: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виробничого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процесу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. Метод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дихотомії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766883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Метод</w:t>
      </w:r>
      <w:proofErr w:type="spellEnd"/>
      <w:r w:rsidRPr="00766883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</w:t>
      </w:r>
      <w:proofErr w:type="spellStart"/>
      <w:r w:rsidRPr="00766883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покоординатного</w:t>
      </w:r>
      <w:proofErr w:type="spellEnd"/>
      <w:r w:rsidRPr="00766883">
        <w:rPr>
          <w:rFonts w:ascii="Times New Roman" w:eastAsia="Times New Roman" w:hAnsi="Times New Roman"/>
          <w:sz w:val="28"/>
          <w:szCs w:val="28"/>
          <w:lang w:val="en-US" w:eastAsia="ru-RU" w:bidi="ru-RU"/>
        </w:rPr>
        <w:t xml:space="preserve"> </w:t>
      </w:r>
      <w:proofErr w:type="spellStart"/>
      <w:r w:rsidRPr="00766883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пошуку</w:t>
      </w:r>
      <w:proofErr w:type="spellEnd"/>
      <w:r w:rsidRPr="00766883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.</w:t>
      </w:r>
    </w:p>
    <w:p w14:paraId="11EB218E" w14:textId="77777777" w:rsidR="0062692D" w:rsidRPr="00E90055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Метод крутого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сходження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та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його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застосування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для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оптимізації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технологічних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процесів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деревообробки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0B607091" w14:textId="5ACDBF6F" w:rsidR="0062692D" w:rsidRPr="0062692D" w:rsidRDefault="0062692D" w:rsidP="0062692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Послідовний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симплекс- метод.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Лінійне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програмування</w:t>
      </w:r>
      <w:proofErr w:type="spellEnd"/>
      <w:r w:rsidRPr="00E90055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.</w:t>
      </w:r>
    </w:p>
    <w:p w14:paraId="0DCB158A" w14:textId="77777777" w:rsidR="0062692D" w:rsidRDefault="0062692D" w:rsidP="0062692D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5608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Теми практичних занять </w:t>
      </w:r>
    </w:p>
    <w:p w14:paraId="3A0019F8" w14:textId="1180AE2B" w:rsidR="0062692D" w:rsidRPr="0062692D" w:rsidRDefault="0062692D" w:rsidP="00626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2692D">
        <w:rPr>
          <w:rFonts w:ascii="Times New Roman" w:eastAsia="Times New Roman" w:hAnsi="Times New Roman"/>
          <w:sz w:val="28"/>
          <w:szCs w:val="28"/>
          <w:lang w:eastAsia="ru-RU" w:bidi="ru-RU"/>
        </w:rPr>
        <w:t>Аналіз методів випробування фізико-механічних властивостей деревних матеріалів і виробів з деревини</w:t>
      </w:r>
    </w:p>
    <w:p w14:paraId="58097311" w14:textId="1200E25B" w:rsidR="0062692D" w:rsidRPr="0062692D" w:rsidRDefault="0062692D" w:rsidP="00626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2692D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Ознайомлення з обладнанням і пристосуваннями для проведення випробувань</w:t>
      </w:r>
    </w:p>
    <w:p w14:paraId="45265BFE" w14:textId="6825080E" w:rsidR="0062692D" w:rsidRPr="0062692D" w:rsidRDefault="0062692D" w:rsidP="00626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2692D">
        <w:rPr>
          <w:rFonts w:ascii="Times New Roman" w:eastAsia="Times New Roman" w:hAnsi="Times New Roman"/>
          <w:sz w:val="28"/>
          <w:szCs w:val="28"/>
          <w:lang w:eastAsia="ru-RU" w:bidi="ru-RU"/>
        </w:rPr>
        <w:t>Розробка планів проведення експериментальних досліджень на базі сучасних методів планування експерименту</w:t>
      </w:r>
    </w:p>
    <w:p w14:paraId="2268DE1B" w14:textId="7A98C17B" w:rsidR="0062692D" w:rsidRPr="0062692D" w:rsidRDefault="0062692D" w:rsidP="00626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2692D">
        <w:rPr>
          <w:rFonts w:ascii="Times New Roman" w:eastAsia="Times New Roman" w:hAnsi="Times New Roman"/>
          <w:sz w:val="28"/>
          <w:szCs w:val="28"/>
          <w:lang w:eastAsia="ru-RU" w:bidi="ru-RU"/>
        </w:rPr>
        <w:t>Статистична  обробка результатів експерименту. Аналіз математичної моделі дослідження</w:t>
      </w:r>
    </w:p>
    <w:p w14:paraId="2C1D74DF" w14:textId="2488A42E" w:rsidR="0062692D" w:rsidRPr="0062692D" w:rsidRDefault="0062692D" w:rsidP="006269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2692D">
        <w:rPr>
          <w:rFonts w:ascii="Times New Roman" w:eastAsia="Times New Roman" w:hAnsi="Times New Roman"/>
          <w:sz w:val="28"/>
          <w:szCs w:val="28"/>
          <w:lang w:eastAsia="ru-RU" w:bidi="ru-RU"/>
        </w:rPr>
        <w:t>Опанування методики дослідження властивостей меблів та виробів з деревини</w:t>
      </w:r>
    </w:p>
    <w:p w14:paraId="0119584C" w14:textId="77777777" w:rsidR="0062692D" w:rsidRDefault="0062692D" w:rsidP="0062692D">
      <w:pPr>
        <w:spacing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445D0173" w14:textId="77777777" w:rsidR="0062692D" w:rsidRPr="006A21FF" w:rsidRDefault="0062692D" w:rsidP="0062692D">
      <w:pPr>
        <w:spacing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A21F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Список рекомендованої літератури</w:t>
      </w:r>
    </w:p>
    <w:p w14:paraId="3F0D6834" w14:textId="77777777" w:rsidR="0062692D" w:rsidRPr="006A21FF" w:rsidRDefault="0062692D" w:rsidP="0062692D">
      <w:pPr>
        <w:pStyle w:val="a3"/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Пижурин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А.А.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Оптимизация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технологических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процесов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деревообработки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/ А.А.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Пижурин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.: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Лесная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пром-сть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, 1975,-312с.</w:t>
      </w:r>
    </w:p>
    <w:p w14:paraId="00636684" w14:textId="77777777" w:rsidR="0062692D" w:rsidRPr="006A21FF" w:rsidRDefault="0062692D" w:rsidP="0062692D">
      <w:pPr>
        <w:pStyle w:val="a3"/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Пижурин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А.А.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Исследование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процесов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деревообработки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/ А.А.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Пижурин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, М.С.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Розенблит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.: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Лесн.пром-сть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. 1985,-232</w:t>
      </w:r>
    </w:p>
    <w:p w14:paraId="00607E58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Сиденко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В.В.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Основы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научных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исследований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Учебное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пособие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/В.В.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Сиденко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, И.М. Грушко -Х.:  Вища школа, 1979,-287с.</w:t>
      </w:r>
    </w:p>
    <w:p w14:paraId="10DBA5C7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Адлер Ю.П.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Планирование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експеремента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при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поиске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оптимальных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условий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/ Ю.П. Адлер, Е.В. Маркова, Ю.В.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Грановский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– М.: Наука, 1976,-279с.</w:t>
      </w:r>
    </w:p>
    <w:p w14:paraId="557380CC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Ковальчук В.В. Основи наукових досліджень: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навч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 Посібник для студентів вузів /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В.В.Ковальчук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, Л.М.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Моїсєєв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. 3-ге вид. – К.: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Профисіонал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2005. – 239</w:t>
      </w:r>
    </w:p>
    <w:p w14:paraId="4B20EB2E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</w:pP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Шенон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Р.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Имитационное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моделирование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систем. – </w:t>
      </w:r>
      <w:proofErr w:type="spellStart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>Искуство</w:t>
      </w:r>
      <w:proofErr w:type="spellEnd"/>
      <w:r w:rsidRPr="006A21FF">
        <w:rPr>
          <w:rFonts w:ascii="Times New Roman" w:eastAsia="Microsoft Sans Serif" w:hAnsi="Times New Roman"/>
          <w:color w:val="000000"/>
          <w:sz w:val="28"/>
          <w:szCs w:val="28"/>
          <w:lang w:eastAsia="uk-UA" w:bidi="uk-UA"/>
        </w:rPr>
        <w:t xml:space="preserve"> и наука – М.: Мир, 1978. - 420с.</w:t>
      </w:r>
    </w:p>
    <w:p w14:paraId="48EB244B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Налимов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Статистические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методы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планирования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экстремальных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экспериментов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/ В.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В.Налимов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, Н.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А.Чернова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-М.: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Физматгиз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>, 1965, - 340 с.</w:t>
      </w:r>
    </w:p>
    <w:p w14:paraId="7FDC3040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Алексеев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В.М.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Сборник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задач по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оптимизации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Теория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Примеры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Задачи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/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В.М.Алексеев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,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Э.М.Галеев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>, В.М. Тихомиров - М.: ФИЗМАТЛИТ, 2011.- 256 с.</w:t>
      </w:r>
    </w:p>
    <w:p w14:paraId="3D3413BE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6A21FF">
        <w:rPr>
          <w:rStyle w:val="a4"/>
          <w:rFonts w:ascii="Times New Roman" w:hAnsi="Times New Roman"/>
          <w:sz w:val="28"/>
          <w:szCs w:val="28"/>
        </w:rPr>
        <w:t xml:space="preserve">Білуха М.Т. Основи наукових досліджень: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підруч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>. для вузів. - К.: Вища пік., 1997.-271с.</w:t>
      </w:r>
    </w:p>
    <w:p w14:paraId="11E629AE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6A21FF">
        <w:rPr>
          <w:rStyle w:val="a4"/>
          <w:rFonts w:ascii="Times New Roman" w:hAnsi="Times New Roman"/>
          <w:sz w:val="28"/>
          <w:szCs w:val="28"/>
        </w:rPr>
        <w:t xml:space="preserve">Чумак В.Л. Основи наукових досліджень/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В.Л.Чумак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,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С.В.Іванов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,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М.Р.Максимюк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>-К.: Вид-во “НАУ-друк“, 2009.-304с.</w:t>
      </w:r>
    </w:p>
    <w:p w14:paraId="45D9C0E4" w14:textId="77777777" w:rsidR="0062692D" w:rsidRPr="006A21FF" w:rsidRDefault="0062692D" w:rsidP="0062692D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Дж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Диксон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,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Проектирование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систем: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изобретательство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,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анализ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и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принятие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решений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/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Дж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. </w:t>
      </w:r>
      <w:proofErr w:type="spellStart"/>
      <w:r w:rsidRPr="006A21FF">
        <w:rPr>
          <w:rStyle w:val="a4"/>
          <w:rFonts w:ascii="Times New Roman" w:hAnsi="Times New Roman"/>
          <w:sz w:val="28"/>
          <w:szCs w:val="28"/>
        </w:rPr>
        <w:t>Диксон</w:t>
      </w:r>
      <w:proofErr w:type="spellEnd"/>
      <w:r w:rsidRPr="006A21FF">
        <w:rPr>
          <w:rStyle w:val="a4"/>
          <w:rFonts w:ascii="Times New Roman" w:hAnsi="Times New Roman"/>
          <w:sz w:val="28"/>
          <w:szCs w:val="28"/>
        </w:rPr>
        <w:t xml:space="preserve"> - М.: “Мир“, 1969, - 440с.</w:t>
      </w:r>
    </w:p>
    <w:p w14:paraId="48B85E58" w14:textId="77777777" w:rsidR="0062692D" w:rsidRDefault="0062692D" w:rsidP="0062692D">
      <w:pPr>
        <w:spacing w:line="240" w:lineRule="auto"/>
      </w:pPr>
    </w:p>
    <w:sectPr w:rsidR="0062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AB8"/>
    <w:multiLevelType w:val="hybridMultilevel"/>
    <w:tmpl w:val="6FBAB9F6"/>
    <w:lvl w:ilvl="0" w:tplc="BB2631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C7D2E"/>
    <w:multiLevelType w:val="hybridMultilevel"/>
    <w:tmpl w:val="D70E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462A"/>
    <w:multiLevelType w:val="multilevel"/>
    <w:tmpl w:val="844E2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2D"/>
    <w:rsid w:val="006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5DFA"/>
  <w15:chartTrackingRefBased/>
  <w15:docId w15:val="{CA97C896-B1E3-4436-8213-2FC40864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626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62692D"/>
    <w:pPr>
      <w:ind w:left="720"/>
      <w:contextualSpacing/>
    </w:pPr>
  </w:style>
  <w:style w:type="character" w:styleId="a4">
    <w:name w:val="Hyperlink"/>
    <w:rsid w:val="0062692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Ломага</dc:creator>
  <cp:keywords/>
  <dc:description/>
  <cp:lastModifiedBy>Вася Ломага</cp:lastModifiedBy>
  <cp:revision>1</cp:revision>
  <dcterms:created xsi:type="dcterms:W3CDTF">2021-09-20T08:30:00Z</dcterms:created>
  <dcterms:modified xsi:type="dcterms:W3CDTF">2021-09-20T08:36:00Z</dcterms:modified>
</cp:coreProperties>
</file>