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E549"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КРИТИЧНЕ ТА КРЕАТИВНЕ МИСЛЕННЯ</w:t>
      </w:r>
      <w:r w:rsidRPr="004165CC">
        <w:rPr>
          <w:rFonts w:ascii="Times New Roman" w:eastAsia="Times New Roman" w:hAnsi="Times New Roman" w:cs="Times New Roman"/>
          <w:b/>
          <w:bCs/>
          <w:color w:val="000000"/>
          <w:sz w:val="26"/>
          <w:szCs w:val="26"/>
        </w:rPr>
        <w:t xml:space="preserve"> </w:t>
      </w:r>
    </w:p>
    <w:p w14:paraId="3CEA1A87"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color w:val="000000"/>
          <w:sz w:val="26"/>
          <w:szCs w:val="26"/>
        </w:rPr>
        <w:t xml:space="preserve">Кафедра філософії та міжнародної комунікації </w:t>
      </w:r>
    </w:p>
    <w:p w14:paraId="7C08944A"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color w:val="000000"/>
          <w:sz w:val="26"/>
          <w:szCs w:val="26"/>
        </w:rPr>
        <w:t>Гуманітарно-педагогічний факультет</w:t>
      </w:r>
    </w:p>
    <w:p w14:paraId="702DE69F"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sz w:val="24"/>
          <w:szCs w:val="24"/>
        </w:rPr>
        <w:t> </w:t>
      </w:r>
    </w:p>
    <w:tbl>
      <w:tblPr>
        <w:tblW w:w="0" w:type="auto"/>
        <w:tblCellSpacing w:w="0" w:type="dxa"/>
        <w:tblLook w:val="04A0" w:firstRow="1" w:lastRow="0" w:firstColumn="1" w:lastColumn="0" w:noHBand="0" w:noVBand="1"/>
      </w:tblPr>
      <w:tblGrid>
        <w:gridCol w:w="3664"/>
        <w:gridCol w:w="5907"/>
      </w:tblGrid>
      <w:tr w:rsidR="004165CC" w:rsidRPr="004165CC" w14:paraId="14FE4E95" w14:textId="77777777" w:rsidTr="004165CC">
        <w:trPr>
          <w:tblCellSpacing w:w="0" w:type="dxa"/>
        </w:trPr>
        <w:tc>
          <w:tcPr>
            <w:tcW w:w="3664" w:type="dxa"/>
            <w:tcBorders>
              <w:top w:val="nil"/>
              <w:left w:val="nil"/>
              <w:bottom w:val="nil"/>
              <w:right w:val="nil"/>
            </w:tcBorders>
            <w:vAlign w:val="center"/>
            <w:hideMark/>
          </w:tcPr>
          <w:p w14:paraId="2BF558D3" w14:textId="77777777" w:rsidR="004165CC" w:rsidRPr="004165CC" w:rsidRDefault="004165CC" w:rsidP="004165CC">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i/>
                <w:iCs/>
                <w:color w:val="000000"/>
                <w:sz w:val="26"/>
                <w:szCs w:val="26"/>
              </w:rPr>
              <w:t>Лектор</w:t>
            </w:r>
          </w:p>
        </w:tc>
        <w:tc>
          <w:tcPr>
            <w:tcW w:w="5907" w:type="dxa"/>
            <w:tcBorders>
              <w:top w:val="nil"/>
              <w:left w:val="nil"/>
              <w:bottom w:val="nil"/>
              <w:right w:val="nil"/>
            </w:tcBorders>
            <w:vAlign w:val="center"/>
            <w:hideMark/>
          </w:tcPr>
          <w:p w14:paraId="7E5D6240" w14:textId="77777777" w:rsidR="004165CC" w:rsidRPr="004165CC" w:rsidRDefault="004165CC" w:rsidP="004165CC">
            <w:pPr>
              <w:pStyle w:v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Pr="004165CC">
              <w:rPr>
                <w:rFonts w:ascii="Times New Roman" w:eastAsia="Times New Roman" w:hAnsi="Times New Roman" w:cs="Times New Roman"/>
                <w:b/>
                <w:sz w:val="24"/>
                <w:szCs w:val="24"/>
              </w:rPr>
              <w:t>Конверський</w:t>
            </w:r>
            <w:proofErr w:type="spellEnd"/>
            <w:r w:rsidRPr="004165CC">
              <w:rPr>
                <w:rFonts w:ascii="Times New Roman" w:eastAsia="Times New Roman" w:hAnsi="Times New Roman" w:cs="Times New Roman"/>
                <w:b/>
                <w:sz w:val="24"/>
                <w:szCs w:val="24"/>
              </w:rPr>
              <w:t xml:space="preserve"> Анатолій Євгенович</w:t>
            </w:r>
          </w:p>
          <w:p w14:paraId="5F8F3C04" w14:textId="77777777" w:rsidR="004165CC" w:rsidRPr="004165CC" w:rsidRDefault="004165CC" w:rsidP="004165C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165CC">
              <w:rPr>
                <w:rFonts w:ascii="Times New Roman" w:eastAsia="Times New Roman" w:hAnsi="Times New Roman" w:cs="Times New Roman"/>
                <w:b/>
                <w:sz w:val="24"/>
                <w:szCs w:val="24"/>
              </w:rPr>
              <w:t>Матвієнко Ірина Сергіївна</w:t>
            </w:r>
          </w:p>
        </w:tc>
      </w:tr>
      <w:tr w:rsidR="004165CC" w:rsidRPr="004165CC" w14:paraId="3037F981" w14:textId="77777777" w:rsidTr="004165CC">
        <w:trPr>
          <w:tblCellSpacing w:w="0" w:type="dxa"/>
        </w:trPr>
        <w:tc>
          <w:tcPr>
            <w:tcW w:w="3664" w:type="dxa"/>
            <w:tcBorders>
              <w:top w:val="nil"/>
              <w:left w:val="nil"/>
              <w:bottom w:val="nil"/>
              <w:right w:val="nil"/>
            </w:tcBorders>
            <w:vAlign w:val="center"/>
            <w:hideMark/>
          </w:tcPr>
          <w:p w14:paraId="7B195788" w14:textId="77777777" w:rsidR="004165CC" w:rsidRPr="004165CC" w:rsidRDefault="004165CC" w:rsidP="004165CC">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i/>
                <w:iCs/>
                <w:color w:val="000000"/>
                <w:sz w:val="26"/>
                <w:szCs w:val="26"/>
              </w:rPr>
              <w:t>Семестр</w:t>
            </w:r>
          </w:p>
        </w:tc>
        <w:tc>
          <w:tcPr>
            <w:tcW w:w="5907" w:type="dxa"/>
            <w:tcBorders>
              <w:top w:val="nil"/>
              <w:left w:val="nil"/>
              <w:bottom w:val="nil"/>
              <w:right w:val="nil"/>
            </w:tcBorders>
            <w:vAlign w:val="center"/>
            <w:hideMark/>
          </w:tcPr>
          <w:p w14:paraId="163FFF75" w14:textId="77777777" w:rsidR="004165CC" w:rsidRPr="004165CC" w:rsidRDefault="004165CC" w:rsidP="004165CC">
            <w:pPr>
              <w:tabs>
                <w:tab w:val="left" w:pos="993"/>
              </w:tabs>
              <w:spacing w:after="0" w:line="240" w:lineRule="auto"/>
              <w:ind w:firstLine="128"/>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2</w:t>
            </w:r>
          </w:p>
        </w:tc>
      </w:tr>
      <w:tr w:rsidR="004165CC" w:rsidRPr="004165CC" w14:paraId="09E0965C" w14:textId="77777777" w:rsidTr="004165CC">
        <w:trPr>
          <w:tblCellSpacing w:w="0" w:type="dxa"/>
        </w:trPr>
        <w:tc>
          <w:tcPr>
            <w:tcW w:w="3664" w:type="dxa"/>
            <w:tcBorders>
              <w:top w:val="nil"/>
              <w:left w:val="nil"/>
              <w:bottom w:val="nil"/>
              <w:right w:val="nil"/>
            </w:tcBorders>
            <w:vAlign w:val="center"/>
            <w:hideMark/>
          </w:tcPr>
          <w:p w14:paraId="6E6BA712" w14:textId="77777777" w:rsidR="004165CC" w:rsidRPr="004165CC" w:rsidRDefault="004165CC" w:rsidP="004165CC">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i/>
                <w:iCs/>
                <w:color w:val="000000"/>
                <w:sz w:val="26"/>
                <w:szCs w:val="26"/>
              </w:rPr>
              <w:t>Освітньо-науковий  ступінь</w:t>
            </w:r>
          </w:p>
        </w:tc>
        <w:tc>
          <w:tcPr>
            <w:tcW w:w="5907" w:type="dxa"/>
            <w:tcBorders>
              <w:top w:val="nil"/>
              <w:left w:val="nil"/>
              <w:bottom w:val="nil"/>
              <w:right w:val="nil"/>
            </w:tcBorders>
            <w:vAlign w:val="center"/>
            <w:hideMark/>
          </w:tcPr>
          <w:p w14:paraId="32F55C3E" w14:textId="77777777" w:rsidR="004165CC" w:rsidRPr="004165CC" w:rsidRDefault="004165CC" w:rsidP="004165CC">
            <w:pPr>
              <w:tabs>
                <w:tab w:val="left" w:pos="993"/>
              </w:tabs>
              <w:spacing w:after="0" w:line="240" w:lineRule="auto"/>
              <w:ind w:firstLine="128"/>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 xml:space="preserve">Третій </w:t>
            </w:r>
          </w:p>
        </w:tc>
      </w:tr>
      <w:tr w:rsidR="004165CC" w:rsidRPr="004165CC" w14:paraId="58D8C5A3" w14:textId="77777777" w:rsidTr="004165CC">
        <w:trPr>
          <w:tblCellSpacing w:w="0" w:type="dxa"/>
        </w:trPr>
        <w:tc>
          <w:tcPr>
            <w:tcW w:w="3664" w:type="dxa"/>
            <w:tcBorders>
              <w:top w:val="nil"/>
              <w:left w:val="nil"/>
              <w:bottom w:val="nil"/>
              <w:right w:val="nil"/>
            </w:tcBorders>
            <w:vAlign w:val="center"/>
            <w:hideMark/>
          </w:tcPr>
          <w:p w14:paraId="07F5071D" w14:textId="77777777" w:rsidR="004165CC" w:rsidRPr="004165CC" w:rsidRDefault="004165CC" w:rsidP="004165CC">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i/>
                <w:iCs/>
                <w:color w:val="000000"/>
                <w:sz w:val="26"/>
                <w:szCs w:val="26"/>
              </w:rPr>
              <w:t>Кількість кредитів ЄКТС</w:t>
            </w:r>
          </w:p>
        </w:tc>
        <w:tc>
          <w:tcPr>
            <w:tcW w:w="5907" w:type="dxa"/>
            <w:tcBorders>
              <w:top w:val="nil"/>
              <w:left w:val="nil"/>
              <w:bottom w:val="nil"/>
              <w:right w:val="nil"/>
            </w:tcBorders>
            <w:vAlign w:val="center"/>
            <w:hideMark/>
          </w:tcPr>
          <w:p w14:paraId="5E1EA625" w14:textId="77777777" w:rsidR="004165CC" w:rsidRPr="004165CC" w:rsidRDefault="004165CC" w:rsidP="004165CC">
            <w:pPr>
              <w:tabs>
                <w:tab w:val="left" w:pos="993"/>
              </w:tabs>
              <w:spacing w:after="0" w:line="240" w:lineRule="auto"/>
              <w:ind w:firstLine="128"/>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5</w:t>
            </w:r>
          </w:p>
        </w:tc>
      </w:tr>
      <w:tr w:rsidR="004165CC" w:rsidRPr="004165CC" w14:paraId="2AD9BDB0" w14:textId="77777777" w:rsidTr="004165CC">
        <w:trPr>
          <w:tblCellSpacing w:w="0" w:type="dxa"/>
        </w:trPr>
        <w:tc>
          <w:tcPr>
            <w:tcW w:w="3664" w:type="dxa"/>
            <w:tcBorders>
              <w:top w:val="nil"/>
              <w:left w:val="nil"/>
              <w:bottom w:val="nil"/>
              <w:right w:val="nil"/>
            </w:tcBorders>
            <w:vAlign w:val="center"/>
            <w:hideMark/>
          </w:tcPr>
          <w:p w14:paraId="0F22E326" w14:textId="77777777" w:rsidR="004165CC" w:rsidRPr="004165CC" w:rsidRDefault="004165CC" w:rsidP="004165CC">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i/>
                <w:iCs/>
                <w:color w:val="000000"/>
                <w:sz w:val="26"/>
                <w:szCs w:val="26"/>
              </w:rPr>
              <w:t>Форма контролю</w:t>
            </w:r>
          </w:p>
        </w:tc>
        <w:tc>
          <w:tcPr>
            <w:tcW w:w="5907" w:type="dxa"/>
            <w:tcBorders>
              <w:top w:val="nil"/>
              <w:left w:val="nil"/>
              <w:bottom w:val="nil"/>
              <w:right w:val="nil"/>
            </w:tcBorders>
            <w:vAlign w:val="center"/>
            <w:hideMark/>
          </w:tcPr>
          <w:p w14:paraId="4870CF9E" w14:textId="77777777" w:rsidR="004165CC" w:rsidRPr="004165CC" w:rsidRDefault="004165CC" w:rsidP="004165CC">
            <w:pPr>
              <w:tabs>
                <w:tab w:val="left" w:pos="993"/>
              </w:tabs>
              <w:spacing w:after="0" w:line="240" w:lineRule="auto"/>
              <w:ind w:firstLine="128"/>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 xml:space="preserve">Залік </w:t>
            </w:r>
          </w:p>
        </w:tc>
      </w:tr>
      <w:tr w:rsidR="004165CC" w:rsidRPr="004165CC" w14:paraId="050D7859" w14:textId="77777777" w:rsidTr="004165CC">
        <w:trPr>
          <w:tblCellSpacing w:w="0" w:type="dxa"/>
        </w:trPr>
        <w:tc>
          <w:tcPr>
            <w:tcW w:w="3664" w:type="dxa"/>
            <w:tcBorders>
              <w:top w:val="nil"/>
              <w:left w:val="nil"/>
              <w:bottom w:val="nil"/>
              <w:right w:val="nil"/>
            </w:tcBorders>
            <w:vAlign w:val="center"/>
            <w:hideMark/>
          </w:tcPr>
          <w:p w14:paraId="7E4EC1E1" w14:textId="77777777" w:rsidR="004165CC" w:rsidRPr="004165CC" w:rsidRDefault="004165CC" w:rsidP="004165CC">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i/>
                <w:iCs/>
                <w:color w:val="000000"/>
                <w:sz w:val="26"/>
                <w:szCs w:val="26"/>
              </w:rPr>
              <w:t>Аудиторні години</w:t>
            </w:r>
          </w:p>
        </w:tc>
        <w:tc>
          <w:tcPr>
            <w:tcW w:w="5907" w:type="dxa"/>
            <w:tcBorders>
              <w:top w:val="nil"/>
              <w:left w:val="nil"/>
              <w:bottom w:val="nil"/>
              <w:right w:val="nil"/>
            </w:tcBorders>
            <w:vAlign w:val="center"/>
            <w:hideMark/>
          </w:tcPr>
          <w:p w14:paraId="2E70D6BE" w14:textId="77777777" w:rsidR="004165CC" w:rsidRPr="004165CC" w:rsidRDefault="004165CC" w:rsidP="004165CC">
            <w:pPr>
              <w:tabs>
                <w:tab w:val="left" w:pos="993"/>
              </w:tabs>
              <w:spacing w:after="0" w:line="240" w:lineRule="auto"/>
              <w:ind w:firstLine="128"/>
              <w:rPr>
                <w:rFonts w:ascii="Times New Roman" w:eastAsia="Times New Roman" w:hAnsi="Times New Roman" w:cs="Times New Roman"/>
                <w:sz w:val="24"/>
                <w:szCs w:val="24"/>
              </w:rPr>
            </w:pPr>
            <w:r w:rsidRPr="004165CC">
              <w:rPr>
                <w:rFonts w:ascii="Times New Roman" w:eastAsia="Times New Roman" w:hAnsi="Times New Roman" w:cs="Times New Roman"/>
                <w:sz w:val="24"/>
                <w:szCs w:val="24"/>
              </w:rPr>
              <w:t> </w:t>
            </w:r>
          </w:p>
          <w:p w14:paraId="39EAF032" w14:textId="77777777" w:rsidR="004165CC" w:rsidRPr="004165CC" w:rsidRDefault="00B07033" w:rsidP="00B07033">
            <w:pPr>
              <w:tabs>
                <w:tab w:val="left" w:pos="993"/>
              </w:tabs>
              <w:spacing w:after="0" w:line="240" w:lineRule="auto"/>
              <w:ind w:firstLine="128"/>
              <w:rPr>
                <w:rFonts w:ascii="Times New Roman" w:eastAsia="Times New Roman" w:hAnsi="Times New Roman" w:cs="Times New Roman"/>
                <w:sz w:val="24"/>
                <w:szCs w:val="24"/>
              </w:rPr>
            </w:pPr>
            <w:r w:rsidRPr="00B07033">
              <w:rPr>
                <w:rFonts w:ascii="Times New Roman" w:eastAsia="Times New Roman" w:hAnsi="Times New Roman" w:cs="Times New Roman"/>
                <w:b/>
                <w:bCs/>
                <w:color w:val="000000"/>
                <w:sz w:val="26"/>
                <w:szCs w:val="26"/>
                <w:lang w:val="ru-RU"/>
              </w:rPr>
              <w:t>4</w:t>
            </w:r>
            <w:r w:rsidR="004165CC" w:rsidRPr="004165CC">
              <w:rPr>
                <w:rFonts w:ascii="Times New Roman" w:eastAsia="Times New Roman" w:hAnsi="Times New Roman" w:cs="Times New Roman"/>
                <w:b/>
                <w:bCs/>
                <w:color w:val="000000"/>
                <w:sz w:val="26"/>
                <w:szCs w:val="26"/>
              </w:rPr>
              <w:t>0 (</w:t>
            </w:r>
            <w:r w:rsidRPr="00B07033">
              <w:rPr>
                <w:rFonts w:ascii="Times New Roman" w:eastAsia="Times New Roman" w:hAnsi="Times New Roman" w:cs="Times New Roman"/>
                <w:b/>
                <w:bCs/>
                <w:color w:val="000000"/>
                <w:sz w:val="26"/>
                <w:szCs w:val="26"/>
                <w:lang w:val="ru-RU"/>
              </w:rPr>
              <w:t>20</w:t>
            </w:r>
            <w:r w:rsidR="004165CC" w:rsidRPr="004165CC">
              <w:rPr>
                <w:rFonts w:ascii="Times New Roman" w:eastAsia="Times New Roman" w:hAnsi="Times New Roman" w:cs="Times New Roman"/>
                <w:b/>
                <w:bCs/>
                <w:color w:val="000000"/>
                <w:sz w:val="26"/>
                <w:szCs w:val="26"/>
              </w:rPr>
              <w:t xml:space="preserve"> год лекцій, 2</w:t>
            </w:r>
            <w:r w:rsidRPr="00B07033">
              <w:rPr>
                <w:rFonts w:ascii="Times New Roman" w:eastAsia="Times New Roman" w:hAnsi="Times New Roman" w:cs="Times New Roman"/>
                <w:b/>
                <w:bCs/>
                <w:color w:val="000000"/>
                <w:sz w:val="26"/>
                <w:szCs w:val="26"/>
                <w:lang w:val="ru-RU"/>
              </w:rPr>
              <w:t>0</w:t>
            </w:r>
            <w:r w:rsidR="004165CC" w:rsidRPr="004165CC">
              <w:rPr>
                <w:rFonts w:ascii="Times New Roman" w:eastAsia="Times New Roman" w:hAnsi="Times New Roman" w:cs="Times New Roman"/>
                <w:b/>
                <w:bCs/>
                <w:color w:val="000000"/>
                <w:sz w:val="26"/>
                <w:szCs w:val="26"/>
              </w:rPr>
              <w:t xml:space="preserve"> год семінарських занять)</w:t>
            </w:r>
          </w:p>
        </w:tc>
      </w:tr>
    </w:tbl>
    <w:p w14:paraId="70CE9B10"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sz w:val="24"/>
          <w:szCs w:val="24"/>
        </w:rPr>
        <w:t> </w:t>
      </w:r>
    </w:p>
    <w:p w14:paraId="411F9F83"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Загальний опис дисципліни</w:t>
      </w:r>
    </w:p>
    <w:p w14:paraId="7537313D" w14:textId="77777777" w:rsidR="00D267F9" w:rsidRPr="00D267F9" w:rsidRDefault="00D267F9" w:rsidP="004165CC">
      <w:pPr>
        <w:tabs>
          <w:tab w:val="left" w:pos="993"/>
        </w:tabs>
        <w:spacing w:after="0" w:line="240" w:lineRule="auto"/>
        <w:ind w:firstLine="567"/>
        <w:jc w:val="both"/>
        <w:rPr>
          <w:rFonts w:ascii="Times New Roman" w:hAnsi="Times New Roman" w:cs="Times New Roman"/>
          <w:color w:val="000000"/>
          <w:sz w:val="26"/>
          <w:szCs w:val="26"/>
        </w:rPr>
      </w:pPr>
      <w:r w:rsidRPr="00D267F9">
        <w:rPr>
          <w:rFonts w:ascii="Times New Roman" w:hAnsi="Times New Roman" w:cs="Times New Roman"/>
          <w:color w:val="000000"/>
          <w:sz w:val="26"/>
          <w:szCs w:val="26"/>
        </w:rPr>
        <w:t xml:space="preserve">Професійна підготовка високоякісного спеціаліста, поряд з іншим, передбачає розвиток культури критичного та креативного мислення, яке допомагає ефективно спілкуватися та вести науковий діалог. Вивчення дисципліни </w:t>
      </w:r>
      <w:r w:rsidRPr="00D267F9">
        <w:rPr>
          <w:rFonts w:ascii="Times New Roman" w:hAnsi="Times New Roman" w:cs="Times New Roman"/>
          <w:b/>
          <w:bCs/>
          <w:color w:val="000000"/>
          <w:sz w:val="26"/>
          <w:szCs w:val="26"/>
        </w:rPr>
        <w:t xml:space="preserve">«Критичне та креативне мислення» </w:t>
      </w:r>
      <w:r w:rsidRPr="00D267F9">
        <w:rPr>
          <w:rFonts w:ascii="Times New Roman" w:hAnsi="Times New Roman" w:cs="Times New Roman"/>
          <w:color w:val="000000"/>
          <w:sz w:val="26"/>
          <w:szCs w:val="26"/>
        </w:rPr>
        <w:t xml:space="preserve">дає можливість отримати навики критичного та логічного мислення, технік прийняття рішення, доведення та спростування, аргументації, проведення ефективних публічних виступів. Критичне мислення випрацьовується шляхом розвитку самостійного свідомого мислення, вміння чіткого, логічного формувати свої думки, швидко приймати рішення на підставі аналізу та синтезу інформації. Людина, яка критично та </w:t>
      </w:r>
      <w:proofErr w:type="spellStart"/>
      <w:r w:rsidRPr="00D267F9">
        <w:rPr>
          <w:rFonts w:ascii="Times New Roman" w:hAnsi="Times New Roman" w:cs="Times New Roman"/>
          <w:color w:val="000000"/>
          <w:sz w:val="26"/>
          <w:szCs w:val="26"/>
        </w:rPr>
        <w:t>креативно</w:t>
      </w:r>
      <w:proofErr w:type="spellEnd"/>
      <w:r w:rsidRPr="00D267F9">
        <w:rPr>
          <w:rFonts w:ascii="Times New Roman" w:hAnsi="Times New Roman" w:cs="Times New Roman"/>
          <w:color w:val="000000"/>
          <w:sz w:val="26"/>
          <w:szCs w:val="26"/>
        </w:rPr>
        <w:t xml:space="preserve"> мислить, вміє чітко формулювати власні думки, доводити та спростовувати, будувати аргументацію, саме тому основною характеристикою критичного та креативного мислення є самостійність, обґрунтованість та доказовість.</w:t>
      </w:r>
    </w:p>
    <w:p w14:paraId="6168EA64" w14:textId="77777777" w:rsidR="004165CC" w:rsidRPr="00D267F9" w:rsidRDefault="004165CC" w:rsidP="004165CC">
      <w:pPr>
        <w:tabs>
          <w:tab w:val="left" w:pos="993"/>
        </w:tabs>
        <w:spacing w:after="0" w:line="240" w:lineRule="auto"/>
        <w:ind w:firstLine="567"/>
        <w:jc w:val="both"/>
        <w:rPr>
          <w:rFonts w:ascii="Times New Roman" w:eastAsia="Times New Roman" w:hAnsi="Times New Roman" w:cs="Times New Roman"/>
          <w:color w:val="000000"/>
          <w:sz w:val="26"/>
          <w:szCs w:val="26"/>
        </w:rPr>
      </w:pPr>
      <w:r w:rsidRPr="00D267F9">
        <w:rPr>
          <w:rFonts w:ascii="Times New Roman" w:hAnsi="Times New Roman" w:cs="Times New Roman"/>
          <w:color w:val="000000"/>
          <w:sz w:val="26"/>
          <w:szCs w:val="26"/>
        </w:rPr>
        <w:t>Дисципліна</w:t>
      </w:r>
      <w:r w:rsidRPr="00D267F9">
        <w:rPr>
          <w:rFonts w:ascii="Times New Roman" w:hAnsi="Times New Roman" w:cs="Times New Roman"/>
          <w:b/>
          <w:bCs/>
          <w:color w:val="000000"/>
          <w:sz w:val="26"/>
          <w:szCs w:val="26"/>
        </w:rPr>
        <w:t xml:space="preserve"> «Критичне та креативне мислення»</w:t>
      </w:r>
      <w:r w:rsidRPr="00D267F9">
        <w:rPr>
          <w:rFonts w:ascii="Times New Roman" w:hAnsi="Times New Roman" w:cs="Times New Roman"/>
          <w:color w:val="111111"/>
          <w:sz w:val="26"/>
          <w:szCs w:val="26"/>
          <w:shd w:val="clear" w:color="auto" w:fill="FFFFFF"/>
        </w:rPr>
        <w:t xml:space="preserve"> має міждисциплінарний характер, оскільки ґрунтується на здобутках у царині критичного і творчого мислення, композиції, логіки, риторики, герменевтики, психології та епістемології. Вона має характер практичної системи, що обумовлює спрямованість не стільки на розширення знань, як на тренування критичного та креативного підходу до раніше набутих знань, а також формування нових стійких вмінь успішно мислити й доводити власні думки.</w:t>
      </w:r>
    </w:p>
    <w:p w14:paraId="10F4FAA3" w14:textId="77777777" w:rsidR="004165CC" w:rsidRPr="00D267F9" w:rsidRDefault="004165CC" w:rsidP="004165CC">
      <w:pPr>
        <w:pStyle w:val="a3"/>
        <w:spacing w:before="0" w:beforeAutospacing="0" w:after="0" w:afterAutospacing="0"/>
        <w:ind w:firstLine="720"/>
        <w:jc w:val="both"/>
        <w:rPr>
          <w:sz w:val="26"/>
          <w:szCs w:val="26"/>
        </w:rPr>
      </w:pPr>
      <w:r w:rsidRPr="00D267F9">
        <w:rPr>
          <w:b/>
          <w:bCs/>
          <w:color w:val="000000"/>
          <w:sz w:val="26"/>
          <w:szCs w:val="26"/>
        </w:rPr>
        <w:t xml:space="preserve">Метою </w:t>
      </w:r>
      <w:r w:rsidRPr="00D267F9">
        <w:rPr>
          <w:color w:val="000000"/>
          <w:sz w:val="26"/>
          <w:szCs w:val="26"/>
        </w:rPr>
        <w:t>дисципліни</w:t>
      </w:r>
      <w:r w:rsidRPr="00D267F9">
        <w:rPr>
          <w:b/>
          <w:bCs/>
          <w:color w:val="000000"/>
          <w:sz w:val="26"/>
          <w:szCs w:val="26"/>
        </w:rPr>
        <w:t xml:space="preserve"> «Критичне та креативне мислення» </w:t>
      </w:r>
      <w:r w:rsidRPr="00D267F9">
        <w:rPr>
          <w:color w:val="000000"/>
          <w:sz w:val="26"/>
          <w:szCs w:val="26"/>
        </w:rPr>
        <w:t xml:space="preserve">є формування та вдосконаленні культури мислення аспірантів шляхом засвоєння ними основних знань з логіки та вироблення навичок критичного  та креативного мислення, як несуперечливого, доказового, мислення, яке можна застосовувати в практичних ситуаціях. </w:t>
      </w:r>
    </w:p>
    <w:p w14:paraId="213FFFCE" w14:textId="77777777" w:rsidR="004165CC" w:rsidRDefault="004165CC" w:rsidP="004165CC">
      <w:pPr>
        <w:tabs>
          <w:tab w:val="left" w:pos="993"/>
        </w:tabs>
        <w:spacing w:after="0" w:line="240" w:lineRule="auto"/>
        <w:ind w:firstLine="567"/>
        <w:jc w:val="both"/>
        <w:rPr>
          <w:rFonts w:ascii="Times New Roman" w:eastAsia="Times New Roman" w:hAnsi="Times New Roman" w:cs="Times New Roman"/>
          <w:color w:val="000000"/>
          <w:sz w:val="26"/>
          <w:szCs w:val="26"/>
        </w:rPr>
      </w:pPr>
    </w:p>
    <w:p w14:paraId="2F454B58"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Теми лекцій:</w:t>
      </w:r>
    </w:p>
    <w:p w14:paraId="106829B7" w14:textId="77777777" w:rsidR="005F4D70" w:rsidRPr="005F4D70" w:rsidRDefault="004165CC" w:rsidP="005F4D70">
      <w:pPr>
        <w:pStyle w:val="1"/>
        <w:spacing w:after="0" w:line="240" w:lineRule="auto"/>
        <w:jc w:val="both"/>
        <w:rPr>
          <w:rFonts w:ascii="Times New Roman" w:eastAsia="Times New Roman" w:hAnsi="Times New Roman" w:cs="Times New Roman"/>
          <w:sz w:val="28"/>
          <w:szCs w:val="28"/>
        </w:rPr>
      </w:pPr>
      <w:r w:rsidRPr="004165CC">
        <w:rPr>
          <w:rFonts w:ascii="Times New Roman" w:eastAsia="Times New Roman" w:hAnsi="Times New Roman" w:cs="Times New Roman"/>
          <w:b/>
          <w:bCs/>
          <w:color w:val="000000"/>
          <w:sz w:val="28"/>
          <w:szCs w:val="28"/>
        </w:rPr>
        <w:t xml:space="preserve">Тема 1. </w:t>
      </w:r>
      <w:r w:rsidR="005F4D70" w:rsidRPr="005F4D70">
        <w:rPr>
          <w:rStyle w:val="2168"/>
          <w:rFonts w:ascii="Times New Roman" w:hAnsi="Times New Roman" w:cs="Times New Roman"/>
          <w:color w:val="000000"/>
          <w:sz w:val="28"/>
          <w:szCs w:val="28"/>
        </w:rPr>
        <w:t>Критичне  та креативне мислення як логічна рефлексія</w:t>
      </w:r>
    </w:p>
    <w:p w14:paraId="0715148C" w14:textId="77777777" w:rsidR="004165CC" w:rsidRPr="004165CC" w:rsidRDefault="004165CC" w:rsidP="005F4D70">
      <w:pPr>
        <w:tabs>
          <w:tab w:val="left" w:pos="993"/>
        </w:tabs>
        <w:spacing w:after="0" w:line="240" w:lineRule="auto"/>
        <w:jc w:val="both"/>
        <w:rPr>
          <w:rFonts w:ascii="Times New Roman" w:eastAsia="Times New Roman" w:hAnsi="Times New Roman" w:cs="Times New Roman"/>
          <w:sz w:val="28"/>
          <w:szCs w:val="28"/>
        </w:rPr>
      </w:pPr>
      <w:r w:rsidRPr="004165CC">
        <w:rPr>
          <w:rFonts w:ascii="Times New Roman" w:eastAsia="Times New Roman" w:hAnsi="Times New Roman" w:cs="Times New Roman"/>
          <w:b/>
          <w:bCs/>
          <w:color w:val="000000"/>
          <w:sz w:val="28"/>
          <w:szCs w:val="28"/>
        </w:rPr>
        <w:t xml:space="preserve">Тема 2. </w:t>
      </w:r>
      <w:r w:rsidR="005F4D70" w:rsidRPr="005F4D70">
        <w:rPr>
          <w:rStyle w:val="2320"/>
          <w:rFonts w:ascii="Times New Roman" w:hAnsi="Times New Roman" w:cs="Times New Roman"/>
          <w:color w:val="000000"/>
          <w:sz w:val="28"/>
          <w:szCs w:val="28"/>
        </w:rPr>
        <w:t>Основні формально-логічні закони</w:t>
      </w:r>
      <w:r w:rsidR="005F4D70" w:rsidRPr="005F4D70">
        <w:rPr>
          <w:rFonts w:ascii="Times New Roman" w:hAnsi="Times New Roman" w:cs="Times New Roman"/>
          <w:color w:val="000000"/>
          <w:sz w:val="28"/>
          <w:szCs w:val="28"/>
        </w:rPr>
        <w:t xml:space="preserve"> та метод формалізації</w:t>
      </w:r>
    </w:p>
    <w:p w14:paraId="4EC1E1C6" w14:textId="77777777" w:rsidR="004165CC" w:rsidRPr="004165CC" w:rsidRDefault="00D871F1" w:rsidP="005F4D70">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Тема 3</w:t>
      </w:r>
      <w:r w:rsidR="004165CC" w:rsidRPr="004165CC">
        <w:rPr>
          <w:rFonts w:ascii="Times New Roman" w:eastAsia="Times New Roman" w:hAnsi="Times New Roman" w:cs="Times New Roman"/>
          <w:b/>
          <w:bCs/>
          <w:color w:val="000000"/>
          <w:sz w:val="28"/>
          <w:szCs w:val="28"/>
        </w:rPr>
        <w:t xml:space="preserve">. </w:t>
      </w:r>
      <w:r w:rsidR="005F4D70" w:rsidRPr="005F4D70">
        <w:rPr>
          <w:rStyle w:val="2268"/>
          <w:rFonts w:ascii="Times New Roman" w:hAnsi="Times New Roman" w:cs="Times New Roman"/>
          <w:color w:val="000000"/>
          <w:sz w:val="28"/>
          <w:szCs w:val="28"/>
        </w:rPr>
        <w:t>Понятійний апарат міркувань</w:t>
      </w:r>
      <w:r w:rsidR="005F4D70" w:rsidRPr="005F4D70">
        <w:rPr>
          <w:rFonts w:ascii="Times New Roman" w:hAnsi="Times New Roman" w:cs="Times New Roman"/>
          <w:color w:val="000000"/>
          <w:sz w:val="28"/>
          <w:szCs w:val="28"/>
        </w:rPr>
        <w:t> </w:t>
      </w:r>
    </w:p>
    <w:p w14:paraId="7EFF5B7E" w14:textId="77777777" w:rsidR="004165CC" w:rsidRPr="004165CC" w:rsidRDefault="00D871F1" w:rsidP="005F4D70">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Тема 4</w:t>
      </w:r>
      <w:r w:rsidR="004165CC" w:rsidRPr="004165CC">
        <w:rPr>
          <w:rFonts w:ascii="Times New Roman" w:eastAsia="Times New Roman" w:hAnsi="Times New Roman" w:cs="Times New Roman"/>
          <w:b/>
          <w:bCs/>
          <w:color w:val="000000"/>
          <w:sz w:val="28"/>
          <w:szCs w:val="28"/>
        </w:rPr>
        <w:t xml:space="preserve">. </w:t>
      </w:r>
      <w:r w:rsidR="005F4D70" w:rsidRPr="005F4D70">
        <w:rPr>
          <w:rStyle w:val="2304"/>
          <w:rFonts w:ascii="Times New Roman" w:hAnsi="Times New Roman" w:cs="Times New Roman"/>
          <w:color w:val="000000"/>
          <w:sz w:val="28"/>
          <w:szCs w:val="28"/>
        </w:rPr>
        <w:t>Критичне мислення і логічн</w:t>
      </w:r>
      <w:r w:rsidR="005F4D70" w:rsidRPr="005F4D70">
        <w:rPr>
          <w:rFonts w:ascii="Times New Roman" w:hAnsi="Times New Roman" w:cs="Times New Roman"/>
          <w:color w:val="000000"/>
          <w:sz w:val="28"/>
          <w:szCs w:val="28"/>
        </w:rPr>
        <w:t>ий характер судження</w:t>
      </w:r>
    </w:p>
    <w:p w14:paraId="2565E690" w14:textId="77777777" w:rsidR="004165CC" w:rsidRPr="004165CC" w:rsidRDefault="00D871F1" w:rsidP="005F4D70">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Тема 5</w:t>
      </w:r>
      <w:r w:rsidR="004165CC" w:rsidRPr="004165CC">
        <w:rPr>
          <w:rFonts w:ascii="Times New Roman" w:eastAsia="Times New Roman" w:hAnsi="Times New Roman" w:cs="Times New Roman"/>
          <w:b/>
          <w:bCs/>
          <w:color w:val="000000"/>
          <w:sz w:val="28"/>
          <w:szCs w:val="28"/>
        </w:rPr>
        <w:t xml:space="preserve">. </w:t>
      </w:r>
      <w:r w:rsidR="005F4D70" w:rsidRPr="005F4D70">
        <w:rPr>
          <w:rStyle w:val="2126"/>
          <w:rFonts w:ascii="Times New Roman" w:hAnsi="Times New Roman" w:cs="Times New Roman"/>
          <w:color w:val="000000"/>
          <w:sz w:val="28"/>
          <w:szCs w:val="28"/>
        </w:rPr>
        <w:t>Теорія умовиводів</w:t>
      </w:r>
    </w:p>
    <w:p w14:paraId="514AEA78" w14:textId="77777777" w:rsidR="005F4D70" w:rsidRPr="005F4D70" w:rsidRDefault="00D871F1" w:rsidP="005F4D70">
      <w:pPr>
        <w:pStyle w:val="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rPr>
        <w:t>Тема 6</w:t>
      </w:r>
      <w:r w:rsidR="004165CC" w:rsidRPr="004165CC">
        <w:rPr>
          <w:rFonts w:ascii="Times New Roman" w:eastAsia="Times New Roman" w:hAnsi="Times New Roman" w:cs="Times New Roman"/>
          <w:b/>
          <w:bCs/>
          <w:color w:val="000000"/>
          <w:sz w:val="28"/>
          <w:szCs w:val="28"/>
        </w:rPr>
        <w:t xml:space="preserve">. </w:t>
      </w:r>
      <w:r w:rsidR="005F4D70" w:rsidRPr="005F4D70">
        <w:rPr>
          <w:rStyle w:val="2116"/>
          <w:rFonts w:ascii="Times New Roman" w:hAnsi="Times New Roman" w:cs="Times New Roman"/>
          <w:color w:val="000000"/>
          <w:sz w:val="28"/>
          <w:szCs w:val="28"/>
        </w:rPr>
        <w:t>Аргументація як основа сучасної комунікації.</w:t>
      </w:r>
    </w:p>
    <w:p w14:paraId="4211D45C" w14:textId="77777777" w:rsidR="00D871F1" w:rsidRPr="004165CC" w:rsidRDefault="00D871F1" w:rsidP="00D871F1">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Тема 7</w:t>
      </w:r>
      <w:r w:rsidRPr="004165CC">
        <w:rPr>
          <w:rFonts w:ascii="Times New Roman" w:eastAsia="Times New Roman" w:hAnsi="Times New Roman" w:cs="Times New Roman"/>
          <w:b/>
          <w:bCs/>
          <w:color w:val="000000"/>
          <w:sz w:val="26"/>
          <w:szCs w:val="26"/>
        </w:rPr>
        <w:t>.</w:t>
      </w:r>
      <w:r w:rsidRPr="004165CC">
        <w:rPr>
          <w:rFonts w:ascii="Times New Roman" w:eastAsia="Times New Roman" w:hAnsi="Times New Roman" w:cs="Times New Roman"/>
          <w:bCs/>
          <w:color w:val="000000"/>
          <w:sz w:val="26"/>
          <w:szCs w:val="26"/>
        </w:rPr>
        <w:t xml:space="preserve"> </w:t>
      </w:r>
      <w:r w:rsidRPr="00D871F1">
        <w:rPr>
          <w:rFonts w:ascii="Times New Roman" w:eastAsia="Times New Roman" w:hAnsi="Times New Roman" w:cs="Times New Roman"/>
          <w:bCs/>
          <w:color w:val="000000"/>
          <w:sz w:val="26"/>
          <w:szCs w:val="26"/>
        </w:rPr>
        <w:t>Креативність як соціально-психологічний феномен.</w:t>
      </w:r>
    </w:p>
    <w:p w14:paraId="410CB44C" w14:textId="77777777" w:rsidR="00B07033" w:rsidRPr="00B07033" w:rsidRDefault="00B07033" w:rsidP="00B07033">
      <w:pPr>
        <w:tabs>
          <w:tab w:val="left" w:pos="993"/>
        </w:tabs>
        <w:spacing w:after="0" w:line="240" w:lineRule="auto"/>
        <w:jc w:val="both"/>
        <w:rPr>
          <w:rFonts w:ascii="Times New Roman" w:eastAsia="Times New Roman" w:hAnsi="Times New Roman" w:cs="Times New Roman"/>
          <w:bCs/>
          <w:color w:val="000000"/>
          <w:sz w:val="28"/>
          <w:szCs w:val="28"/>
        </w:rPr>
      </w:pPr>
      <w:r w:rsidRPr="00B07033">
        <w:rPr>
          <w:rFonts w:ascii="Times New Roman" w:eastAsia="Times New Roman" w:hAnsi="Times New Roman" w:cs="Times New Roman"/>
          <w:b/>
          <w:bCs/>
          <w:color w:val="000000"/>
          <w:sz w:val="28"/>
          <w:szCs w:val="28"/>
          <w:lang w:val="ru-RU"/>
        </w:rPr>
        <w:t xml:space="preserve">Тема </w:t>
      </w:r>
      <w:r>
        <w:rPr>
          <w:rFonts w:ascii="Times New Roman" w:eastAsia="Times New Roman" w:hAnsi="Times New Roman" w:cs="Times New Roman"/>
          <w:b/>
          <w:bCs/>
          <w:color w:val="000000"/>
          <w:sz w:val="28"/>
          <w:szCs w:val="28"/>
          <w:lang w:val="ru-RU"/>
        </w:rPr>
        <w:t>8</w:t>
      </w:r>
      <w:r w:rsidRPr="00B07033">
        <w:rPr>
          <w:rFonts w:ascii="Times New Roman" w:eastAsia="Times New Roman" w:hAnsi="Times New Roman" w:cs="Times New Roman"/>
          <w:b/>
          <w:bCs/>
          <w:color w:val="000000"/>
          <w:sz w:val="28"/>
          <w:szCs w:val="28"/>
          <w:lang w:val="ru-RU"/>
        </w:rPr>
        <w:t>.</w:t>
      </w:r>
      <w:r>
        <w:rPr>
          <w:rFonts w:ascii="Times New Roman" w:eastAsia="Times New Roman" w:hAnsi="Times New Roman" w:cs="Times New Roman"/>
          <w:b/>
          <w:bCs/>
          <w:color w:val="000000"/>
          <w:sz w:val="28"/>
          <w:szCs w:val="28"/>
          <w:lang w:val="ru-RU"/>
        </w:rPr>
        <w:t xml:space="preserve"> </w:t>
      </w:r>
      <w:r w:rsidRPr="00B07033">
        <w:rPr>
          <w:rFonts w:ascii="Times New Roman" w:eastAsia="Times New Roman" w:hAnsi="Times New Roman" w:cs="Times New Roman"/>
          <w:bCs/>
          <w:color w:val="000000"/>
          <w:sz w:val="28"/>
          <w:szCs w:val="28"/>
        </w:rPr>
        <w:t>Креативн</w:t>
      </w:r>
      <w:r>
        <w:rPr>
          <w:rFonts w:ascii="Times New Roman" w:eastAsia="Times New Roman" w:hAnsi="Times New Roman" w:cs="Times New Roman"/>
          <w:bCs/>
          <w:color w:val="000000"/>
          <w:sz w:val="28"/>
          <w:szCs w:val="28"/>
        </w:rPr>
        <w:t>і</w:t>
      </w:r>
      <w:r w:rsidRPr="00B07033">
        <w:rPr>
          <w:rFonts w:ascii="Times New Roman" w:eastAsia="Times New Roman" w:hAnsi="Times New Roman" w:cs="Times New Roman"/>
          <w:bCs/>
          <w:color w:val="000000"/>
          <w:sz w:val="28"/>
          <w:szCs w:val="28"/>
        </w:rPr>
        <w:t xml:space="preserve">сть, креативне мислення, мислення як комбінаторна гра. </w:t>
      </w:r>
    </w:p>
    <w:p w14:paraId="1F6DB083" w14:textId="77777777" w:rsidR="00D871F1" w:rsidRPr="00B07033" w:rsidRDefault="00D871F1" w:rsidP="00D871F1">
      <w:pPr>
        <w:tabs>
          <w:tab w:val="left" w:pos="993"/>
        </w:tabs>
        <w:spacing w:after="0" w:line="240" w:lineRule="auto"/>
        <w:jc w:val="both"/>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color w:val="000000"/>
          <w:sz w:val="28"/>
          <w:szCs w:val="28"/>
        </w:rPr>
        <w:t xml:space="preserve">Тема </w:t>
      </w:r>
      <w:r w:rsidR="00B07033">
        <w:rPr>
          <w:rFonts w:ascii="Times New Roman" w:eastAsia="Times New Roman" w:hAnsi="Times New Roman" w:cs="Times New Roman"/>
          <w:b/>
          <w:bCs/>
          <w:color w:val="000000"/>
          <w:sz w:val="28"/>
          <w:szCs w:val="28"/>
          <w:lang w:val="ru-RU"/>
        </w:rPr>
        <w:t>9</w:t>
      </w:r>
      <w:r w:rsidRPr="004165CC">
        <w:rPr>
          <w:rFonts w:ascii="Times New Roman" w:eastAsia="Times New Roman" w:hAnsi="Times New Roman" w:cs="Times New Roman"/>
          <w:b/>
          <w:bCs/>
          <w:color w:val="000000"/>
          <w:sz w:val="28"/>
          <w:szCs w:val="28"/>
        </w:rPr>
        <w:t>.</w:t>
      </w:r>
      <w:r w:rsidRPr="005F4D70">
        <w:rPr>
          <w:rFonts w:ascii="Times New Roman" w:eastAsia="Times New Roman" w:hAnsi="Times New Roman" w:cs="Times New Roman"/>
          <w:b/>
          <w:bCs/>
          <w:color w:val="000000"/>
          <w:sz w:val="28"/>
          <w:szCs w:val="28"/>
        </w:rPr>
        <w:t xml:space="preserve"> </w:t>
      </w:r>
      <w:r w:rsidRPr="005F4D70">
        <w:rPr>
          <w:rStyle w:val="2368"/>
          <w:rFonts w:ascii="Times New Roman" w:hAnsi="Times New Roman" w:cs="Times New Roman"/>
          <w:color w:val="000000"/>
          <w:sz w:val="28"/>
          <w:szCs w:val="28"/>
        </w:rPr>
        <w:t xml:space="preserve">Креативності як процес рішення проблем і нестандартних задач та </w:t>
      </w:r>
      <w:proofErr w:type="spellStart"/>
      <w:r w:rsidRPr="005F4D70">
        <w:rPr>
          <w:rStyle w:val="2368"/>
          <w:rFonts w:ascii="Times New Roman" w:hAnsi="Times New Roman" w:cs="Times New Roman"/>
          <w:color w:val="000000"/>
          <w:sz w:val="28"/>
          <w:szCs w:val="28"/>
        </w:rPr>
        <w:t>креати</w:t>
      </w:r>
      <w:proofErr w:type="spellEnd"/>
      <w:r w:rsidR="00B07033">
        <w:rPr>
          <w:rStyle w:val="2368"/>
          <w:rFonts w:ascii="Times New Roman" w:hAnsi="Times New Roman" w:cs="Times New Roman"/>
          <w:color w:val="000000"/>
          <w:sz w:val="28"/>
          <w:szCs w:val="28"/>
          <w:lang w:val="ru-RU"/>
        </w:rPr>
        <w:t>в</w:t>
      </w:r>
      <w:r w:rsidRPr="005F4D70">
        <w:rPr>
          <w:rStyle w:val="2368"/>
          <w:rFonts w:ascii="Times New Roman" w:hAnsi="Times New Roman" w:cs="Times New Roman"/>
          <w:color w:val="000000"/>
          <w:sz w:val="28"/>
          <w:szCs w:val="28"/>
        </w:rPr>
        <w:t>-методи.</w:t>
      </w:r>
      <w:r w:rsidRPr="004165CC">
        <w:rPr>
          <w:rFonts w:ascii="Times New Roman" w:eastAsia="Times New Roman" w:hAnsi="Times New Roman" w:cs="Times New Roman"/>
          <w:b/>
          <w:bCs/>
          <w:color w:val="000000"/>
          <w:sz w:val="28"/>
          <w:szCs w:val="28"/>
        </w:rPr>
        <w:t xml:space="preserve"> </w:t>
      </w:r>
    </w:p>
    <w:p w14:paraId="4E195074" w14:textId="77777777" w:rsidR="00B07033" w:rsidRPr="00B07033" w:rsidRDefault="00B07033" w:rsidP="00D871F1">
      <w:pPr>
        <w:tabs>
          <w:tab w:val="left" w:pos="993"/>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lang w:val="ru-RU"/>
        </w:rPr>
        <w:lastRenderedPageBreak/>
        <w:t xml:space="preserve">Тема 10. </w:t>
      </w:r>
      <w:r w:rsidRPr="00B07033">
        <w:rPr>
          <w:rFonts w:ascii="Times New Roman" w:eastAsia="Times New Roman" w:hAnsi="Times New Roman" w:cs="Times New Roman"/>
          <w:bCs/>
          <w:color w:val="000000"/>
          <w:sz w:val="28"/>
          <w:szCs w:val="28"/>
        </w:rPr>
        <w:t>Креативне вирішення проблем (від помилок мислення до пошуку рішень).</w:t>
      </w:r>
    </w:p>
    <w:p w14:paraId="3C305B31" w14:textId="77777777" w:rsidR="004165CC" w:rsidRPr="004165CC" w:rsidRDefault="004165CC" w:rsidP="004165CC">
      <w:pPr>
        <w:tabs>
          <w:tab w:val="left" w:pos="993"/>
        </w:tabs>
        <w:spacing w:after="0" w:line="240" w:lineRule="auto"/>
        <w:ind w:firstLine="567"/>
        <w:jc w:val="both"/>
        <w:rPr>
          <w:rFonts w:ascii="Times New Roman" w:eastAsia="Times New Roman" w:hAnsi="Times New Roman" w:cs="Times New Roman"/>
          <w:sz w:val="24"/>
          <w:szCs w:val="24"/>
        </w:rPr>
      </w:pPr>
      <w:r w:rsidRPr="004165CC">
        <w:rPr>
          <w:rFonts w:ascii="Times New Roman" w:eastAsia="Times New Roman" w:hAnsi="Times New Roman" w:cs="Times New Roman"/>
          <w:sz w:val="24"/>
          <w:szCs w:val="24"/>
        </w:rPr>
        <w:t> </w:t>
      </w:r>
    </w:p>
    <w:p w14:paraId="2627339B"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Теми занять:</w:t>
      </w:r>
    </w:p>
    <w:p w14:paraId="48F37BC1"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b/>
          <w:bCs/>
          <w:i/>
          <w:iCs/>
          <w:color w:val="000000"/>
          <w:sz w:val="26"/>
          <w:szCs w:val="26"/>
        </w:rPr>
        <w:t xml:space="preserve">(семінарських, практичних, лабораторних) </w:t>
      </w:r>
    </w:p>
    <w:p w14:paraId="3FDF68AA" w14:textId="77777777" w:rsidR="00D871F1" w:rsidRDefault="004165CC" w:rsidP="00560CF1">
      <w:pPr>
        <w:tabs>
          <w:tab w:val="left" w:pos="993"/>
        </w:tabs>
        <w:spacing w:after="0" w:line="240" w:lineRule="auto"/>
        <w:rPr>
          <w:rFonts w:ascii="Times New Roman" w:eastAsia="Times New Roman" w:hAnsi="Times New Roman" w:cs="Times New Roman"/>
          <w:b/>
          <w:bCs/>
          <w:color w:val="000000"/>
          <w:sz w:val="26"/>
          <w:szCs w:val="26"/>
        </w:rPr>
      </w:pPr>
      <w:r w:rsidRPr="004165CC">
        <w:rPr>
          <w:rFonts w:ascii="Times New Roman" w:eastAsia="Times New Roman" w:hAnsi="Times New Roman" w:cs="Times New Roman"/>
          <w:b/>
          <w:bCs/>
          <w:color w:val="000000"/>
          <w:sz w:val="26"/>
          <w:szCs w:val="26"/>
        </w:rPr>
        <w:t xml:space="preserve">Тема 1. </w:t>
      </w:r>
      <w:r w:rsidR="004579E8">
        <w:rPr>
          <w:rStyle w:val="2168"/>
          <w:rFonts w:ascii="Times New Roman" w:hAnsi="Times New Roman" w:cs="Times New Roman"/>
          <w:color w:val="000000"/>
          <w:sz w:val="28"/>
          <w:szCs w:val="28"/>
        </w:rPr>
        <w:t xml:space="preserve">Сутність процесу мислення. </w:t>
      </w:r>
    </w:p>
    <w:p w14:paraId="78BF1B85" w14:textId="77777777" w:rsidR="00560CF1" w:rsidRPr="004165CC" w:rsidRDefault="00560CF1" w:rsidP="00560CF1">
      <w:pPr>
        <w:tabs>
          <w:tab w:val="left" w:pos="993"/>
        </w:tabs>
        <w:spacing w:after="0" w:line="240" w:lineRule="auto"/>
        <w:jc w:val="both"/>
        <w:rPr>
          <w:rFonts w:ascii="Times New Roman" w:eastAsia="Times New Roman" w:hAnsi="Times New Roman" w:cs="Times New Roman"/>
          <w:sz w:val="28"/>
          <w:szCs w:val="28"/>
        </w:rPr>
      </w:pPr>
      <w:r w:rsidRPr="004165CC">
        <w:rPr>
          <w:rFonts w:ascii="Times New Roman" w:eastAsia="Times New Roman" w:hAnsi="Times New Roman" w:cs="Times New Roman"/>
          <w:b/>
          <w:bCs/>
          <w:color w:val="000000"/>
          <w:sz w:val="28"/>
          <w:szCs w:val="28"/>
        </w:rPr>
        <w:t xml:space="preserve">Тема 2. </w:t>
      </w:r>
      <w:r w:rsidRPr="005F4D70">
        <w:rPr>
          <w:rStyle w:val="2320"/>
          <w:rFonts w:ascii="Times New Roman" w:hAnsi="Times New Roman" w:cs="Times New Roman"/>
          <w:color w:val="000000"/>
          <w:sz w:val="28"/>
          <w:szCs w:val="28"/>
        </w:rPr>
        <w:t>Основні формально-логічні закони</w:t>
      </w:r>
      <w:r w:rsidRPr="005F4D70">
        <w:rPr>
          <w:rFonts w:ascii="Times New Roman" w:hAnsi="Times New Roman" w:cs="Times New Roman"/>
          <w:color w:val="000000"/>
          <w:sz w:val="28"/>
          <w:szCs w:val="28"/>
        </w:rPr>
        <w:t xml:space="preserve"> та метод формалізації</w:t>
      </w:r>
    </w:p>
    <w:p w14:paraId="568FAE62" w14:textId="77777777" w:rsidR="004165CC" w:rsidRPr="004165CC" w:rsidRDefault="004165CC" w:rsidP="00560CF1">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 xml:space="preserve">Тема </w:t>
      </w:r>
      <w:r w:rsidR="00560CF1">
        <w:rPr>
          <w:rFonts w:ascii="Times New Roman" w:eastAsia="Times New Roman" w:hAnsi="Times New Roman" w:cs="Times New Roman"/>
          <w:b/>
          <w:bCs/>
          <w:color w:val="000000"/>
          <w:sz w:val="26"/>
          <w:szCs w:val="26"/>
        </w:rPr>
        <w:t>3</w:t>
      </w:r>
      <w:r w:rsidRPr="004165CC">
        <w:rPr>
          <w:rFonts w:ascii="Times New Roman" w:eastAsia="Times New Roman" w:hAnsi="Times New Roman" w:cs="Times New Roman"/>
          <w:b/>
          <w:bCs/>
          <w:color w:val="000000"/>
          <w:sz w:val="26"/>
          <w:szCs w:val="26"/>
        </w:rPr>
        <w:t>.</w:t>
      </w:r>
      <w:r w:rsidRPr="004165CC">
        <w:rPr>
          <w:rFonts w:ascii="Times New Roman" w:eastAsia="Times New Roman" w:hAnsi="Times New Roman" w:cs="Times New Roman"/>
          <w:color w:val="000000"/>
          <w:sz w:val="26"/>
          <w:szCs w:val="26"/>
        </w:rPr>
        <w:t> </w:t>
      </w:r>
      <w:r w:rsidR="00D871F1">
        <w:rPr>
          <w:rFonts w:ascii="Times New Roman" w:eastAsia="Times New Roman" w:hAnsi="Times New Roman" w:cs="Times New Roman"/>
          <w:color w:val="000000"/>
          <w:sz w:val="26"/>
          <w:szCs w:val="26"/>
        </w:rPr>
        <w:t>Критичне мислення та понятійний апарат.</w:t>
      </w:r>
    </w:p>
    <w:p w14:paraId="6121C32F" w14:textId="77777777" w:rsidR="00560CF1" w:rsidRDefault="004165CC" w:rsidP="00560CF1">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 xml:space="preserve">Тема </w:t>
      </w:r>
      <w:r w:rsidR="00560CF1">
        <w:rPr>
          <w:rFonts w:ascii="Times New Roman" w:eastAsia="Times New Roman" w:hAnsi="Times New Roman" w:cs="Times New Roman"/>
          <w:b/>
          <w:bCs/>
          <w:color w:val="000000"/>
          <w:sz w:val="26"/>
          <w:szCs w:val="26"/>
        </w:rPr>
        <w:t>4</w:t>
      </w:r>
      <w:r w:rsidRPr="004165CC">
        <w:rPr>
          <w:rFonts w:ascii="Times New Roman" w:eastAsia="Times New Roman" w:hAnsi="Times New Roman" w:cs="Times New Roman"/>
          <w:b/>
          <w:bCs/>
          <w:color w:val="000000"/>
          <w:sz w:val="26"/>
          <w:szCs w:val="26"/>
        </w:rPr>
        <w:t>.</w:t>
      </w:r>
      <w:r w:rsidRPr="004165CC">
        <w:rPr>
          <w:rFonts w:ascii="Times New Roman" w:eastAsia="Times New Roman" w:hAnsi="Times New Roman" w:cs="Times New Roman"/>
          <w:color w:val="000000"/>
          <w:sz w:val="26"/>
          <w:szCs w:val="26"/>
        </w:rPr>
        <w:t> </w:t>
      </w:r>
      <w:r w:rsidR="00D871F1">
        <w:rPr>
          <w:rFonts w:ascii="Times New Roman" w:eastAsia="Times New Roman" w:hAnsi="Times New Roman" w:cs="Times New Roman"/>
          <w:color w:val="000000"/>
          <w:sz w:val="26"/>
          <w:szCs w:val="26"/>
        </w:rPr>
        <w:t>Критичне мислення та формування суджень.</w:t>
      </w:r>
    </w:p>
    <w:p w14:paraId="6749DD41" w14:textId="77777777" w:rsidR="00B07033" w:rsidRPr="00560CF1" w:rsidRDefault="004165CC" w:rsidP="00560CF1">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 xml:space="preserve">Тема </w:t>
      </w:r>
      <w:r w:rsidR="00560CF1">
        <w:rPr>
          <w:rFonts w:ascii="Times New Roman" w:eastAsia="Times New Roman" w:hAnsi="Times New Roman" w:cs="Times New Roman"/>
          <w:b/>
          <w:bCs/>
          <w:color w:val="000000"/>
          <w:sz w:val="26"/>
          <w:szCs w:val="26"/>
        </w:rPr>
        <w:t>5</w:t>
      </w:r>
      <w:r w:rsidRPr="004165CC">
        <w:rPr>
          <w:rFonts w:ascii="Times New Roman" w:eastAsia="Times New Roman" w:hAnsi="Times New Roman" w:cs="Times New Roman"/>
          <w:b/>
          <w:bCs/>
          <w:color w:val="000000"/>
          <w:sz w:val="26"/>
          <w:szCs w:val="26"/>
        </w:rPr>
        <w:t>.</w:t>
      </w:r>
      <w:r w:rsidRPr="004165CC">
        <w:rPr>
          <w:rFonts w:ascii="Times New Roman" w:eastAsia="Times New Roman" w:hAnsi="Times New Roman" w:cs="Times New Roman"/>
          <w:color w:val="000000"/>
          <w:sz w:val="26"/>
          <w:szCs w:val="26"/>
        </w:rPr>
        <w:t> </w:t>
      </w:r>
      <w:r w:rsidR="00D871F1">
        <w:rPr>
          <w:rFonts w:ascii="Times New Roman" w:eastAsia="Times New Roman" w:hAnsi="Times New Roman" w:cs="Times New Roman"/>
          <w:color w:val="000000"/>
          <w:sz w:val="26"/>
          <w:szCs w:val="26"/>
        </w:rPr>
        <w:t xml:space="preserve">Теорія умовиводів </w:t>
      </w:r>
    </w:p>
    <w:p w14:paraId="17B9F822" w14:textId="77777777" w:rsidR="004165CC" w:rsidRPr="004165CC" w:rsidRDefault="00B07033" w:rsidP="00560CF1">
      <w:pPr>
        <w:tabs>
          <w:tab w:val="left" w:pos="993"/>
        </w:tabs>
        <w:spacing w:after="0" w:line="240" w:lineRule="auto"/>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 xml:space="preserve">Тема </w:t>
      </w:r>
      <w:r w:rsidR="00560CF1">
        <w:rPr>
          <w:rFonts w:ascii="Times New Roman" w:eastAsia="Times New Roman" w:hAnsi="Times New Roman" w:cs="Times New Roman"/>
          <w:b/>
          <w:bCs/>
          <w:color w:val="000000"/>
          <w:sz w:val="26"/>
          <w:szCs w:val="26"/>
        </w:rPr>
        <w:t>6</w:t>
      </w:r>
      <w:r w:rsidRPr="004165CC">
        <w:rPr>
          <w:rFonts w:ascii="Times New Roman" w:eastAsia="Times New Roman" w:hAnsi="Times New Roman" w:cs="Times New Roman"/>
          <w:b/>
          <w:bCs/>
          <w:color w:val="000000"/>
          <w:sz w:val="26"/>
          <w:szCs w:val="26"/>
        </w:rPr>
        <w:t>.</w:t>
      </w:r>
      <w:r w:rsidRPr="004165CC">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Формальні та неформальні методи аргументації</w:t>
      </w:r>
      <w:r w:rsidR="00D871F1">
        <w:rPr>
          <w:rFonts w:ascii="Times New Roman" w:eastAsia="Times New Roman" w:hAnsi="Times New Roman" w:cs="Times New Roman"/>
          <w:color w:val="000000"/>
          <w:sz w:val="26"/>
          <w:szCs w:val="26"/>
        </w:rPr>
        <w:t>.</w:t>
      </w:r>
    </w:p>
    <w:p w14:paraId="5470EAF2" w14:textId="77777777" w:rsidR="004165CC" w:rsidRPr="004165CC" w:rsidRDefault="00B07033" w:rsidP="00560CF1">
      <w:pPr>
        <w:tabs>
          <w:tab w:val="left" w:pos="993"/>
        </w:tabs>
        <w:spacing w:after="0" w:line="240" w:lineRule="auto"/>
        <w:rPr>
          <w:rFonts w:ascii="Times New Roman" w:eastAsia="Times New Roman" w:hAnsi="Times New Roman" w:cs="Times New Roman"/>
          <w:sz w:val="24"/>
          <w:szCs w:val="24"/>
        </w:rPr>
      </w:pPr>
      <w:r w:rsidRPr="00B07033">
        <w:rPr>
          <w:rFonts w:ascii="Times New Roman" w:eastAsia="Times New Roman" w:hAnsi="Times New Roman" w:cs="Times New Roman"/>
          <w:b/>
          <w:bCs/>
          <w:color w:val="000000"/>
          <w:sz w:val="26"/>
          <w:szCs w:val="26"/>
        </w:rPr>
        <w:t xml:space="preserve">Тема </w:t>
      </w:r>
      <w:r w:rsidR="00560CF1">
        <w:rPr>
          <w:rFonts w:ascii="Times New Roman" w:eastAsia="Times New Roman" w:hAnsi="Times New Roman" w:cs="Times New Roman"/>
          <w:b/>
          <w:bCs/>
          <w:color w:val="000000"/>
          <w:sz w:val="26"/>
          <w:szCs w:val="26"/>
        </w:rPr>
        <w:t>7</w:t>
      </w:r>
      <w:r>
        <w:rPr>
          <w:rFonts w:ascii="Times New Roman" w:eastAsia="Times New Roman" w:hAnsi="Times New Roman" w:cs="Times New Roman"/>
          <w:bCs/>
          <w:color w:val="000000"/>
          <w:sz w:val="26"/>
          <w:szCs w:val="26"/>
        </w:rPr>
        <w:t xml:space="preserve">. </w:t>
      </w:r>
      <w:r w:rsidR="004579E8" w:rsidRPr="00D871F1">
        <w:rPr>
          <w:rFonts w:ascii="Times New Roman" w:eastAsia="Times New Roman" w:hAnsi="Times New Roman" w:cs="Times New Roman"/>
          <w:bCs/>
          <w:color w:val="000000"/>
          <w:sz w:val="26"/>
          <w:szCs w:val="26"/>
        </w:rPr>
        <w:t>Креативність як соціально-психологічний феномен.</w:t>
      </w:r>
    </w:p>
    <w:p w14:paraId="0AF22168" w14:textId="77777777" w:rsidR="004165CC" w:rsidRDefault="00560CF1" w:rsidP="00560CF1">
      <w:pPr>
        <w:tabs>
          <w:tab w:val="left" w:pos="993"/>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Тема 8</w:t>
      </w:r>
      <w:r w:rsidR="004165CC" w:rsidRPr="004165CC">
        <w:rPr>
          <w:rFonts w:ascii="Times New Roman" w:eastAsia="Times New Roman" w:hAnsi="Times New Roman" w:cs="Times New Roman"/>
          <w:b/>
          <w:bCs/>
          <w:color w:val="000000"/>
          <w:sz w:val="26"/>
          <w:szCs w:val="26"/>
        </w:rPr>
        <w:t>.</w:t>
      </w:r>
      <w:r w:rsidR="004165CC" w:rsidRPr="004165CC">
        <w:rPr>
          <w:rFonts w:ascii="Times New Roman" w:eastAsia="Times New Roman" w:hAnsi="Times New Roman" w:cs="Times New Roman"/>
          <w:color w:val="000000"/>
          <w:sz w:val="26"/>
          <w:szCs w:val="26"/>
        </w:rPr>
        <w:t> </w:t>
      </w:r>
      <w:r w:rsidR="004579E8">
        <w:rPr>
          <w:rFonts w:ascii="Times New Roman" w:eastAsia="Times New Roman" w:hAnsi="Times New Roman" w:cs="Times New Roman"/>
          <w:color w:val="000000"/>
          <w:sz w:val="26"/>
          <w:szCs w:val="26"/>
        </w:rPr>
        <w:t xml:space="preserve">Технології креативності. </w:t>
      </w:r>
    </w:p>
    <w:p w14:paraId="05F83DF2" w14:textId="77777777" w:rsidR="00B07033" w:rsidRDefault="00B07033" w:rsidP="00560CF1">
      <w:pPr>
        <w:tabs>
          <w:tab w:val="left" w:pos="993"/>
        </w:tabs>
        <w:spacing w:after="0" w:line="240" w:lineRule="auto"/>
        <w:rPr>
          <w:rFonts w:ascii="Times New Roman" w:eastAsia="Times New Roman" w:hAnsi="Times New Roman" w:cs="Times New Roman"/>
          <w:color w:val="000000"/>
          <w:sz w:val="26"/>
          <w:szCs w:val="26"/>
        </w:rPr>
      </w:pPr>
      <w:r w:rsidRPr="00B07033">
        <w:rPr>
          <w:rFonts w:ascii="Times New Roman" w:eastAsia="Times New Roman" w:hAnsi="Times New Roman" w:cs="Times New Roman"/>
          <w:b/>
          <w:color w:val="000000"/>
          <w:sz w:val="26"/>
          <w:szCs w:val="26"/>
        </w:rPr>
        <w:t xml:space="preserve">Тема </w:t>
      </w:r>
      <w:r w:rsidR="00560CF1">
        <w:rPr>
          <w:rFonts w:ascii="Times New Roman" w:eastAsia="Times New Roman" w:hAnsi="Times New Roman" w:cs="Times New Roman"/>
          <w:b/>
          <w:color w:val="000000"/>
          <w:sz w:val="26"/>
          <w:szCs w:val="26"/>
        </w:rPr>
        <w:t>9</w:t>
      </w:r>
      <w:r w:rsidRPr="00B07033">
        <w:rPr>
          <w:rFonts w:ascii="Times New Roman" w:eastAsia="Times New Roman" w:hAnsi="Times New Roman" w:cs="Times New Roman"/>
          <w:b/>
          <w:color w:val="000000"/>
          <w:sz w:val="26"/>
          <w:szCs w:val="26"/>
        </w:rPr>
        <w:t>.</w:t>
      </w:r>
      <w:r w:rsidRPr="00560CF1">
        <w:rPr>
          <w:rFonts w:ascii="Times New Roman" w:eastAsia="Times New Roman" w:hAnsi="Times New Roman" w:cs="Times New Roman"/>
          <w:color w:val="000000"/>
          <w:sz w:val="26"/>
          <w:szCs w:val="26"/>
        </w:rPr>
        <w:t xml:space="preserve"> </w:t>
      </w:r>
      <w:r w:rsidR="00560CF1" w:rsidRPr="00560CF1">
        <w:rPr>
          <w:rFonts w:ascii="Times New Roman" w:eastAsia="Times New Roman" w:hAnsi="Times New Roman" w:cs="Times New Roman"/>
          <w:color w:val="000000"/>
          <w:sz w:val="26"/>
          <w:szCs w:val="26"/>
        </w:rPr>
        <w:t>Поширені помилки мислення.</w:t>
      </w:r>
    </w:p>
    <w:p w14:paraId="1F6D1202" w14:textId="77777777" w:rsidR="00560CF1" w:rsidRDefault="00560CF1" w:rsidP="00560CF1">
      <w:pPr>
        <w:tabs>
          <w:tab w:val="left" w:pos="993"/>
        </w:tabs>
        <w:spacing w:after="0" w:line="240" w:lineRule="auto"/>
        <w:rPr>
          <w:rFonts w:ascii="Times New Roman" w:eastAsia="Times New Roman" w:hAnsi="Times New Roman" w:cs="Times New Roman"/>
          <w:b/>
          <w:color w:val="000000"/>
          <w:sz w:val="26"/>
          <w:szCs w:val="26"/>
        </w:rPr>
      </w:pPr>
      <w:r w:rsidRPr="00560CF1">
        <w:rPr>
          <w:rFonts w:ascii="Times New Roman" w:eastAsia="Times New Roman" w:hAnsi="Times New Roman" w:cs="Times New Roman"/>
          <w:b/>
          <w:color w:val="000000"/>
          <w:sz w:val="26"/>
          <w:szCs w:val="26"/>
        </w:rPr>
        <w:t xml:space="preserve">Тема </w:t>
      </w:r>
      <w:r>
        <w:rPr>
          <w:rFonts w:ascii="Times New Roman" w:eastAsia="Times New Roman" w:hAnsi="Times New Roman" w:cs="Times New Roman"/>
          <w:b/>
          <w:color w:val="000000"/>
          <w:sz w:val="26"/>
          <w:szCs w:val="26"/>
        </w:rPr>
        <w:t>10</w:t>
      </w:r>
      <w:r w:rsidRPr="00560CF1">
        <w:rPr>
          <w:rFonts w:ascii="Times New Roman" w:eastAsia="Times New Roman" w:hAnsi="Times New Roman" w:cs="Times New Roman"/>
          <w:b/>
          <w:color w:val="000000"/>
          <w:sz w:val="26"/>
          <w:szCs w:val="26"/>
        </w:rPr>
        <w:t xml:space="preserve">. </w:t>
      </w:r>
      <w:r w:rsidRPr="00560CF1">
        <w:rPr>
          <w:rFonts w:ascii="Times New Roman" w:eastAsia="Times New Roman" w:hAnsi="Times New Roman" w:cs="Times New Roman"/>
          <w:color w:val="000000"/>
          <w:sz w:val="26"/>
          <w:szCs w:val="26"/>
        </w:rPr>
        <w:t>Пошук рішення.</w:t>
      </w:r>
    </w:p>
    <w:p w14:paraId="365886D5" w14:textId="77777777" w:rsidR="00560CF1" w:rsidRPr="00560CF1" w:rsidRDefault="00560CF1" w:rsidP="004165CC">
      <w:pPr>
        <w:tabs>
          <w:tab w:val="left" w:pos="993"/>
        </w:tabs>
        <w:spacing w:after="0" w:line="240" w:lineRule="auto"/>
        <w:ind w:firstLine="567"/>
        <w:rPr>
          <w:rFonts w:ascii="Times New Roman" w:eastAsia="Times New Roman" w:hAnsi="Times New Roman" w:cs="Times New Roman"/>
          <w:b/>
          <w:sz w:val="24"/>
          <w:szCs w:val="24"/>
        </w:rPr>
      </w:pPr>
      <w:r w:rsidRPr="00560CF1">
        <w:rPr>
          <w:rFonts w:ascii="Times New Roman" w:eastAsia="Times New Roman" w:hAnsi="Times New Roman" w:cs="Times New Roman"/>
          <w:b/>
          <w:color w:val="000000"/>
          <w:sz w:val="26"/>
          <w:szCs w:val="26"/>
        </w:rPr>
        <w:t xml:space="preserve"> </w:t>
      </w:r>
    </w:p>
    <w:p w14:paraId="7D396461"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sz w:val="24"/>
          <w:szCs w:val="24"/>
        </w:rPr>
        <w:t> </w:t>
      </w:r>
    </w:p>
    <w:p w14:paraId="1DCCD6A0" w14:textId="77777777" w:rsidR="004165CC" w:rsidRPr="004165CC" w:rsidRDefault="004165CC" w:rsidP="004165CC">
      <w:pPr>
        <w:tabs>
          <w:tab w:val="left" w:pos="993"/>
        </w:tabs>
        <w:spacing w:after="0" w:line="240" w:lineRule="auto"/>
        <w:ind w:firstLine="567"/>
        <w:jc w:val="center"/>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Список рекомендованої літератури:</w:t>
      </w:r>
    </w:p>
    <w:p w14:paraId="5652757E" w14:textId="77777777" w:rsidR="004165CC" w:rsidRPr="004165CC" w:rsidRDefault="004165CC" w:rsidP="004165CC">
      <w:pPr>
        <w:tabs>
          <w:tab w:val="left" w:pos="993"/>
        </w:tabs>
        <w:spacing w:after="0" w:line="240" w:lineRule="auto"/>
        <w:ind w:firstLine="567"/>
        <w:rPr>
          <w:rFonts w:ascii="Times New Roman" w:eastAsia="Times New Roman" w:hAnsi="Times New Roman" w:cs="Times New Roman"/>
          <w:sz w:val="24"/>
          <w:szCs w:val="24"/>
        </w:rPr>
      </w:pPr>
      <w:r w:rsidRPr="004165CC">
        <w:rPr>
          <w:rFonts w:ascii="Times New Roman" w:eastAsia="Times New Roman" w:hAnsi="Times New Roman" w:cs="Times New Roman"/>
          <w:b/>
          <w:bCs/>
          <w:color w:val="000000"/>
          <w:sz w:val="26"/>
          <w:szCs w:val="26"/>
        </w:rPr>
        <w:t>Основна:</w:t>
      </w:r>
    </w:p>
    <w:p w14:paraId="3472338C" w14:textId="77777777" w:rsidR="00C03C5D" w:rsidRPr="00C03C5D" w:rsidRDefault="00C03C5D" w:rsidP="00C03C5D">
      <w:pPr>
        <w:pStyle w:val="a4"/>
        <w:numPr>
          <w:ilvl w:val="0"/>
          <w:numId w:val="1"/>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C03C5D">
        <w:rPr>
          <w:rFonts w:ascii="Times New Roman" w:eastAsia="Times New Roman" w:hAnsi="Times New Roman" w:cs="Times New Roman"/>
          <w:color w:val="363636"/>
          <w:sz w:val="28"/>
          <w:szCs w:val="28"/>
          <w:lang w:eastAsia="ru-RU"/>
        </w:rPr>
        <w:t>Гріффітс</w:t>
      </w:r>
      <w:proofErr w:type="spellEnd"/>
      <w:r w:rsidRPr="00C03C5D">
        <w:rPr>
          <w:rFonts w:ascii="Times New Roman" w:eastAsia="Times New Roman" w:hAnsi="Times New Roman" w:cs="Times New Roman"/>
          <w:color w:val="363636"/>
          <w:sz w:val="28"/>
          <w:szCs w:val="28"/>
          <w:lang w:eastAsia="ru-RU"/>
        </w:rPr>
        <w:t xml:space="preserve"> К., Кості М. Посібник із креативного мислення. / К. </w:t>
      </w:r>
      <w:proofErr w:type="spellStart"/>
      <w:r w:rsidRPr="00C03C5D">
        <w:rPr>
          <w:rFonts w:ascii="Times New Roman" w:eastAsia="Times New Roman" w:hAnsi="Times New Roman" w:cs="Times New Roman"/>
          <w:color w:val="363636"/>
          <w:sz w:val="28"/>
          <w:szCs w:val="28"/>
          <w:lang w:eastAsia="ru-RU"/>
        </w:rPr>
        <w:t>Гріффітс</w:t>
      </w:r>
      <w:proofErr w:type="spellEnd"/>
      <w:r w:rsidRPr="00C03C5D">
        <w:rPr>
          <w:rFonts w:ascii="Times New Roman" w:eastAsia="Times New Roman" w:hAnsi="Times New Roman" w:cs="Times New Roman"/>
          <w:color w:val="363636"/>
          <w:sz w:val="28"/>
          <w:szCs w:val="28"/>
          <w:lang w:eastAsia="ru-RU"/>
        </w:rPr>
        <w:t>, М. Кості. – К.: Фабула, 2020. – 288 с.</w:t>
      </w:r>
    </w:p>
    <w:p w14:paraId="1C30545C" w14:textId="77777777" w:rsidR="00C03C5D" w:rsidRPr="00C03C5D" w:rsidRDefault="00C03C5D" w:rsidP="00C03C5D">
      <w:pPr>
        <w:pStyle w:val="a4"/>
        <w:numPr>
          <w:ilvl w:val="0"/>
          <w:numId w:val="1"/>
        </w:numPr>
        <w:tabs>
          <w:tab w:val="left" w:pos="6237"/>
        </w:tabs>
        <w:jc w:val="both"/>
        <w:rPr>
          <w:rFonts w:ascii="Times New Roman" w:hAnsi="Times New Roman" w:cs="Times New Roman"/>
          <w:sz w:val="28"/>
          <w:szCs w:val="28"/>
        </w:rPr>
      </w:pPr>
      <w:r w:rsidRPr="00C03C5D">
        <w:rPr>
          <w:rFonts w:ascii="Times New Roman" w:hAnsi="Times New Roman" w:cs="Times New Roman"/>
          <w:sz w:val="28"/>
          <w:szCs w:val="28"/>
        </w:rPr>
        <w:t xml:space="preserve">Комаха Л.Г. Логічні засади аргументації у філософському знанні: </w:t>
      </w:r>
      <w:proofErr w:type="spellStart"/>
      <w:r w:rsidRPr="00C03C5D">
        <w:rPr>
          <w:rFonts w:ascii="Times New Roman" w:hAnsi="Times New Roman" w:cs="Times New Roman"/>
          <w:sz w:val="28"/>
          <w:szCs w:val="28"/>
        </w:rPr>
        <w:t>мон</w:t>
      </w:r>
      <w:proofErr w:type="spellEnd"/>
      <w:r w:rsidRPr="00C03C5D">
        <w:rPr>
          <w:rFonts w:ascii="Times New Roman" w:hAnsi="Times New Roman" w:cs="Times New Roman"/>
          <w:sz w:val="28"/>
          <w:szCs w:val="28"/>
        </w:rPr>
        <w:t xml:space="preserve">. /Л.Г. Комаха. – К.: Центр </w:t>
      </w:r>
      <w:proofErr w:type="spellStart"/>
      <w:r w:rsidRPr="00C03C5D">
        <w:rPr>
          <w:rFonts w:ascii="Times New Roman" w:hAnsi="Times New Roman" w:cs="Times New Roman"/>
          <w:sz w:val="28"/>
          <w:szCs w:val="28"/>
        </w:rPr>
        <w:t>навч</w:t>
      </w:r>
      <w:proofErr w:type="spellEnd"/>
      <w:r w:rsidRPr="00C03C5D">
        <w:rPr>
          <w:rFonts w:ascii="Times New Roman" w:hAnsi="Times New Roman" w:cs="Times New Roman"/>
          <w:sz w:val="28"/>
          <w:szCs w:val="28"/>
        </w:rPr>
        <w:t xml:space="preserve">. літ-ри, 2020. -360 с.  </w:t>
      </w:r>
    </w:p>
    <w:p w14:paraId="05210061" w14:textId="77777777" w:rsidR="009122B8" w:rsidRPr="00C03C5D" w:rsidRDefault="002C2453" w:rsidP="00C03C5D">
      <w:pPr>
        <w:pStyle w:val="a4"/>
        <w:numPr>
          <w:ilvl w:val="0"/>
          <w:numId w:val="1"/>
        </w:numPr>
        <w:tabs>
          <w:tab w:val="left" w:pos="6237"/>
        </w:tabs>
        <w:jc w:val="both"/>
        <w:rPr>
          <w:rFonts w:ascii="Times New Roman" w:hAnsi="Times New Roman" w:cs="Times New Roman"/>
          <w:sz w:val="28"/>
          <w:szCs w:val="28"/>
        </w:rPr>
      </w:pPr>
      <w:proofErr w:type="spellStart"/>
      <w:r w:rsidRPr="00C03C5D">
        <w:rPr>
          <w:rFonts w:ascii="Times New Roman" w:hAnsi="Times New Roman" w:cs="Times New Roman"/>
          <w:sz w:val="28"/>
          <w:szCs w:val="28"/>
        </w:rPr>
        <w:t>Конверський</w:t>
      </w:r>
      <w:proofErr w:type="spellEnd"/>
      <w:r w:rsidRPr="00C03C5D">
        <w:rPr>
          <w:rFonts w:ascii="Times New Roman" w:hAnsi="Times New Roman" w:cs="Times New Roman"/>
          <w:sz w:val="28"/>
          <w:szCs w:val="28"/>
        </w:rPr>
        <w:t xml:space="preserve"> А.Є. Критичне мислення. Підручник для студентів навчальних закладів вищої освіти усіх спеціальностей. – К.: Центр учбової літератури, 2018. – 344 с.</w:t>
      </w:r>
    </w:p>
    <w:p w14:paraId="5E182A21" w14:textId="77777777" w:rsidR="00C03C5D" w:rsidRPr="00C03C5D" w:rsidRDefault="00C03C5D" w:rsidP="00C03C5D">
      <w:pPr>
        <w:pStyle w:val="a4"/>
        <w:numPr>
          <w:ilvl w:val="0"/>
          <w:numId w:val="1"/>
        </w:numPr>
        <w:tabs>
          <w:tab w:val="left" w:pos="6237"/>
        </w:tabs>
        <w:jc w:val="both"/>
        <w:rPr>
          <w:rFonts w:ascii="Times New Roman" w:hAnsi="Times New Roman" w:cs="Times New Roman"/>
          <w:sz w:val="28"/>
          <w:szCs w:val="28"/>
        </w:rPr>
      </w:pPr>
      <w:proofErr w:type="spellStart"/>
      <w:r w:rsidRPr="00C03C5D">
        <w:rPr>
          <w:rFonts w:ascii="Times New Roman" w:hAnsi="Times New Roman" w:cs="Times New Roman"/>
          <w:sz w:val="28"/>
          <w:szCs w:val="28"/>
        </w:rPr>
        <w:t>О’Конор</w:t>
      </w:r>
      <w:proofErr w:type="spellEnd"/>
      <w:r w:rsidRPr="00C03C5D">
        <w:rPr>
          <w:rFonts w:ascii="Times New Roman" w:hAnsi="Times New Roman" w:cs="Times New Roman"/>
          <w:sz w:val="28"/>
          <w:szCs w:val="28"/>
        </w:rPr>
        <w:t xml:space="preserve"> </w:t>
      </w:r>
      <w:proofErr w:type="spellStart"/>
      <w:r w:rsidRPr="00C03C5D">
        <w:rPr>
          <w:rFonts w:ascii="Times New Roman" w:hAnsi="Times New Roman" w:cs="Times New Roman"/>
          <w:sz w:val="28"/>
          <w:szCs w:val="28"/>
        </w:rPr>
        <w:t>Дж</w:t>
      </w:r>
      <w:proofErr w:type="spellEnd"/>
      <w:r w:rsidRPr="00C03C5D">
        <w:rPr>
          <w:rFonts w:ascii="Times New Roman" w:hAnsi="Times New Roman" w:cs="Times New Roman"/>
          <w:sz w:val="28"/>
          <w:szCs w:val="28"/>
        </w:rPr>
        <w:t xml:space="preserve">., </w:t>
      </w:r>
      <w:proofErr w:type="spellStart"/>
      <w:r w:rsidRPr="00C03C5D">
        <w:rPr>
          <w:rFonts w:ascii="Times New Roman" w:hAnsi="Times New Roman" w:cs="Times New Roman"/>
          <w:sz w:val="28"/>
          <w:szCs w:val="28"/>
        </w:rPr>
        <w:t>Макдермотт</w:t>
      </w:r>
      <w:proofErr w:type="spellEnd"/>
      <w:r w:rsidRPr="00C03C5D">
        <w:rPr>
          <w:rFonts w:ascii="Times New Roman" w:hAnsi="Times New Roman" w:cs="Times New Roman"/>
          <w:sz w:val="28"/>
          <w:szCs w:val="28"/>
        </w:rPr>
        <w:t xml:space="preserve"> І. Система мислення. Пошук неординарних творчих рішень. / </w:t>
      </w:r>
      <w:proofErr w:type="spellStart"/>
      <w:r w:rsidRPr="00C03C5D">
        <w:rPr>
          <w:rFonts w:ascii="Times New Roman" w:hAnsi="Times New Roman" w:cs="Times New Roman"/>
          <w:sz w:val="28"/>
          <w:szCs w:val="28"/>
        </w:rPr>
        <w:t>Дж.О’Конор</w:t>
      </w:r>
      <w:proofErr w:type="spellEnd"/>
      <w:r w:rsidRPr="00C03C5D">
        <w:rPr>
          <w:rFonts w:ascii="Times New Roman" w:hAnsi="Times New Roman" w:cs="Times New Roman"/>
          <w:sz w:val="28"/>
          <w:szCs w:val="28"/>
        </w:rPr>
        <w:t xml:space="preserve">, </w:t>
      </w:r>
      <w:proofErr w:type="spellStart"/>
      <w:r w:rsidRPr="00C03C5D">
        <w:rPr>
          <w:rFonts w:ascii="Times New Roman" w:hAnsi="Times New Roman" w:cs="Times New Roman"/>
          <w:sz w:val="28"/>
          <w:szCs w:val="28"/>
        </w:rPr>
        <w:t>І.Макдермотт</w:t>
      </w:r>
      <w:proofErr w:type="spellEnd"/>
      <w:r w:rsidRPr="00C03C5D">
        <w:rPr>
          <w:rFonts w:ascii="Times New Roman" w:hAnsi="Times New Roman" w:cs="Times New Roman"/>
          <w:sz w:val="28"/>
          <w:szCs w:val="28"/>
        </w:rPr>
        <w:t xml:space="preserve">. – К.: Наш формат, 2018. – 240 с.  </w:t>
      </w:r>
    </w:p>
    <w:p w14:paraId="60152A39" w14:textId="77777777" w:rsidR="002C2453" w:rsidRPr="00C03C5D" w:rsidRDefault="002C2453" w:rsidP="002C2453">
      <w:pPr>
        <w:pStyle w:val="a4"/>
        <w:shd w:val="clear" w:color="auto" w:fill="FFFFFF"/>
        <w:spacing w:after="0" w:line="240" w:lineRule="auto"/>
        <w:ind w:left="0"/>
        <w:jc w:val="center"/>
        <w:rPr>
          <w:rFonts w:ascii="Times New Roman" w:eastAsia="Times New Roman" w:hAnsi="Times New Roman" w:cs="Times New Roman"/>
          <w:sz w:val="28"/>
          <w:szCs w:val="28"/>
          <w:lang w:eastAsia="ru-RU"/>
        </w:rPr>
      </w:pPr>
      <w:r w:rsidRPr="00C03C5D">
        <w:rPr>
          <w:rFonts w:ascii="Times New Roman" w:eastAsia="Times New Roman" w:hAnsi="Times New Roman" w:cs="Times New Roman"/>
          <w:b/>
          <w:bCs/>
          <w:spacing w:val="-6"/>
          <w:sz w:val="28"/>
          <w:szCs w:val="28"/>
          <w:lang w:eastAsia="ru-RU"/>
        </w:rPr>
        <w:t>Допоміжна</w:t>
      </w:r>
    </w:p>
    <w:p w14:paraId="2701BEAD"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Авершин</w:t>
      </w:r>
      <w:proofErr w:type="spellEnd"/>
      <w:r w:rsidR="008C6DC2">
        <w:rPr>
          <w:rFonts w:ascii="Times New Roman" w:hAnsi="Times New Roman" w:cs="Times New Roman"/>
          <w:sz w:val="28"/>
          <w:szCs w:val="28"/>
        </w:rPr>
        <w:t xml:space="preserve">, А.О., Яковенко, Т.В. </w:t>
      </w:r>
      <w:r w:rsidRPr="00B2038C">
        <w:rPr>
          <w:rFonts w:ascii="Times New Roman" w:hAnsi="Times New Roman" w:cs="Times New Roman"/>
          <w:sz w:val="28"/>
          <w:szCs w:val="28"/>
        </w:rPr>
        <w:t xml:space="preserve">Формування критичного мислення у студентів інженерно-педагогічних ВНЗ. Проблеми інженерно-педагогічної освіти: Зб. наук. праць, </w:t>
      </w:r>
      <w:r w:rsidR="008C6DC2" w:rsidRPr="00B2038C">
        <w:rPr>
          <w:rFonts w:ascii="Times New Roman" w:hAnsi="Times New Roman" w:cs="Times New Roman"/>
          <w:sz w:val="28"/>
          <w:szCs w:val="28"/>
        </w:rPr>
        <w:t>2009</w:t>
      </w:r>
      <w:r w:rsidRPr="00B2038C">
        <w:rPr>
          <w:rFonts w:ascii="Times New Roman" w:hAnsi="Times New Roman" w:cs="Times New Roman"/>
          <w:sz w:val="28"/>
          <w:szCs w:val="28"/>
        </w:rPr>
        <w:t xml:space="preserve">№24-25, 134−145. </w:t>
      </w:r>
    </w:p>
    <w:p w14:paraId="08FCB0E4"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r w:rsidRPr="00B2038C">
        <w:rPr>
          <w:rFonts w:ascii="Times New Roman" w:hAnsi="Times New Roman" w:cs="Times New Roman"/>
          <w:sz w:val="28"/>
          <w:szCs w:val="28"/>
        </w:rPr>
        <w:t xml:space="preserve">Боно Э. Я прав – </w:t>
      </w:r>
      <w:proofErr w:type="spellStart"/>
      <w:r w:rsidRPr="00B2038C">
        <w:rPr>
          <w:rFonts w:ascii="Times New Roman" w:hAnsi="Times New Roman" w:cs="Times New Roman"/>
          <w:sz w:val="28"/>
          <w:szCs w:val="28"/>
        </w:rPr>
        <w:t>вы</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заблуждаетесь</w:t>
      </w:r>
      <w:proofErr w:type="spellEnd"/>
      <w:r w:rsidRPr="00B2038C">
        <w:rPr>
          <w:rFonts w:ascii="Times New Roman" w:hAnsi="Times New Roman" w:cs="Times New Roman"/>
          <w:sz w:val="28"/>
          <w:szCs w:val="28"/>
        </w:rPr>
        <w:t xml:space="preserve"> / Э. Боно. – [пер. с ан</w:t>
      </w:r>
      <w:r>
        <w:rPr>
          <w:rFonts w:ascii="Times New Roman" w:hAnsi="Times New Roman" w:cs="Times New Roman"/>
          <w:sz w:val="28"/>
          <w:szCs w:val="28"/>
        </w:rPr>
        <w:t xml:space="preserve">гл. Е. А. </w:t>
      </w:r>
      <w:proofErr w:type="spellStart"/>
      <w:r>
        <w:rPr>
          <w:rFonts w:ascii="Times New Roman" w:hAnsi="Times New Roman" w:cs="Times New Roman"/>
          <w:sz w:val="28"/>
          <w:szCs w:val="28"/>
        </w:rPr>
        <w:t>Самсонов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Минск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Попурри</w:t>
      </w:r>
      <w:proofErr w:type="spellEnd"/>
      <w:r>
        <w:rPr>
          <w:rFonts w:ascii="Times New Roman" w:hAnsi="Times New Roman" w:cs="Times New Roman"/>
          <w:sz w:val="28"/>
          <w:szCs w:val="28"/>
        </w:rPr>
        <w:t>»</w:t>
      </w:r>
      <w:r w:rsidRPr="00B2038C">
        <w:rPr>
          <w:rFonts w:ascii="Times New Roman" w:hAnsi="Times New Roman" w:cs="Times New Roman"/>
          <w:sz w:val="28"/>
          <w:szCs w:val="28"/>
        </w:rPr>
        <w:t xml:space="preserve">, 2006. – 368 с. </w:t>
      </w:r>
    </w:p>
    <w:p w14:paraId="611ADD96"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Войтик</w:t>
      </w:r>
      <w:proofErr w:type="spellEnd"/>
      <w:r w:rsidRPr="00B2038C">
        <w:rPr>
          <w:rFonts w:ascii="Times New Roman" w:hAnsi="Times New Roman" w:cs="Times New Roman"/>
          <w:sz w:val="28"/>
          <w:szCs w:val="28"/>
        </w:rPr>
        <w:t xml:space="preserve"> И. М. </w:t>
      </w:r>
      <w:proofErr w:type="spellStart"/>
      <w:r w:rsidRPr="00B2038C">
        <w:rPr>
          <w:rFonts w:ascii="Times New Roman" w:hAnsi="Times New Roman" w:cs="Times New Roman"/>
          <w:sz w:val="28"/>
          <w:szCs w:val="28"/>
        </w:rPr>
        <w:t>Оценка</w:t>
      </w:r>
      <w:proofErr w:type="spellEnd"/>
      <w:r w:rsidRPr="00B2038C">
        <w:rPr>
          <w:rFonts w:ascii="Times New Roman" w:hAnsi="Times New Roman" w:cs="Times New Roman"/>
          <w:sz w:val="28"/>
          <w:szCs w:val="28"/>
        </w:rPr>
        <w:t xml:space="preserve"> и </w:t>
      </w:r>
      <w:proofErr w:type="spellStart"/>
      <w:r w:rsidRPr="00B2038C">
        <w:rPr>
          <w:rFonts w:ascii="Times New Roman" w:hAnsi="Times New Roman" w:cs="Times New Roman"/>
          <w:sz w:val="28"/>
          <w:szCs w:val="28"/>
        </w:rPr>
        <w:t>развитие</w:t>
      </w:r>
      <w:proofErr w:type="spellEnd"/>
      <w:r w:rsidRPr="00B2038C">
        <w:rPr>
          <w:rFonts w:ascii="Times New Roman" w:hAnsi="Times New Roman" w:cs="Times New Roman"/>
          <w:sz w:val="28"/>
          <w:szCs w:val="28"/>
        </w:rPr>
        <w:t xml:space="preserve"> рефлексивного </w:t>
      </w:r>
      <w:proofErr w:type="spellStart"/>
      <w:r w:rsidRPr="00B2038C">
        <w:rPr>
          <w:rFonts w:ascii="Times New Roman" w:hAnsi="Times New Roman" w:cs="Times New Roman"/>
          <w:sz w:val="28"/>
          <w:szCs w:val="28"/>
        </w:rPr>
        <w:t>мышления</w:t>
      </w:r>
      <w:proofErr w:type="spellEnd"/>
      <w:r w:rsidRPr="00B2038C">
        <w:rPr>
          <w:rFonts w:ascii="Times New Roman" w:hAnsi="Times New Roman" w:cs="Times New Roman"/>
          <w:sz w:val="28"/>
          <w:szCs w:val="28"/>
        </w:rPr>
        <w:t xml:space="preserve"> : [</w:t>
      </w:r>
      <w:proofErr w:type="spellStart"/>
      <w:r w:rsidRPr="00B2038C">
        <w:rPr>
          <w:rFonts w:ascii="Times New Roman" w:hAnsi="Times New Roman" w:cs="Times New Roman"/>
          <w:sz w:val="28"/>
          <w:szCs w:val="28"/>
        </w:rPr>
        <w:t>учебное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пособие</w:t>
      </w:r>
      <w:proofErr w:type="spellEnd"/>
      <w:r w:rsidRPr="00B2038C">
        <w:rPr>
          <w:rFonts w:ascii="Times New Roman" w:hAnsi="Times New Roman" w:cs="Times New Roman"/>
          <w:sz w:val="28"/>
          <w:szCs w:val="28"/>
        </w:rPr>
        <w:t xml:space="preserve">] / </w:t>
      </w:r>
      <w:proofErr w:type="spellStart"/>
      <w:r w:rsidRPr="00B2038C">
        <w:rPr>
          <w:rFonts w:ascii="Times New Roman" w:hAnsi="Times New Roman" w:cs="Times New Roman"/>
          <w:sz w:val="28"/>
          <w:szCs w:val="28"/>
        </w:rPr>
        <w:t>Войтик</w:t>
      </w:r>
      <w:proofErr w:type="spellEnd"/>
      <w:r w:rsidRPr="00B2038C">
        <w:rPr>
          <w:rFonts w:ascii="Times New Roman" w:hAnsi="Times New Roman" w:cs="Times New Roman"/>
          <w:sz w:val="28"/>
          <w:szCs w:val="28"/>
        </w:rPr>
        <w:t xml:space="preserve"> И. М., Семенов И. Н. – </w:t>
      </w:r>
      <w:proofErr w:type="spellStart"/>
      <w:r w:rsidRPr="00B2038C">
        <w:rPr>
          <w:rFonts w:ascii="Times New Roman" w:hAnsi="Times New Roman" w:cs="Times New Roman"/>
          <w:sz w:val="28"/>
          <w:szCs w:val="28"/>
        </w:rPr>
        <w:t>Новосибирск</w:t>
      </w:r>
      <w:proofErr w:type="spellEnd"/>
      <w:r w:rsidRPr="00B2038C">
        <w:rPr>
          <w:rFonts w:ascii="Times New Roman" w:hAnsi="Times New Roman" w:cs="Times New Roman"/>
          <w:sz w:val="28"/>
          <w:szCs w:val="28"/>
        </w:rPr>
        <w:t xml:space="preserve"> : </w:t>
      </w:r>
      <w:proofErr w:type="spellStart"/>
      <w:r w:rsidRPr="00B2038C">
        <w:rPr>
          <w:rFonts w:ascii="Times New Roman" w:hAnsi="Times New Roman" w:cs="Times New Roman"/>
          <w:sz w:val="28"/>
          <w:szCs w:val="28"/>
        </w:rPr>
        <w:t>СибАГС</w:t>
      </w:r>
      <w:proofErr w:type="spellEnd"/>
      <w:r w:rsidRPr="00B2038C">
        <w:rPr>
          <w:rFonts w:ascii="Times New Roman" w:hAnsi="Times New Roman" w:cs="Times New Roman"/>
          <w:sz w:val="28"/>
          <w:szCs w:val="28"/>
        </w:rPr>
        <w:t xml:space="preserve">, 2001. – 144 с. </w:t>
      </w:r>
    </w:p>
    <w:p w14:paraId="5EB3BDA0"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Выготский</w:t>
      </w:r>
      <w:proofErr w:type="spellEnd"/>
      <w:r w:rsidRPr="00B2038C">
        <w:rPr>
          <w:rFonts w:ascii="Times New Roman" w:hAnsi="Times New Roman" w:cs="Times New Roman"/>
          <w:sz w:val="28"/>
          <w:szCs w:val="28"/>
        </w:rPr>
        <w:t xml:space="preserve"> Л.С. </w:t>
      </w:r>
      <w:proofErr w:type="spellStart"/>
      <w:r w:rsidRPr="00B2038C">
        <w:rPr>
          <w:rFonts w:ascii="Times New Roman" w:hAnsi="Times New Roman" w:cs="Times New Roman"/>
          <w:sz w:val="28"/>
          <w:szCs w:val="28"/>
        </w:rPr>
        <w:t>Мышление</w:t>
      </w:r>
      <w:proofErr w:type="spellEnd"/>
      <w:r w:rsidRPr="00B2038C">
        <w:rPr>
          <w:rFonts w:ascii="Times New Roman" w:hAnsi="Times New Roman" w:cs="Times New Roman"/>
          <w:sz w:val="28"/>
          <w:szCs w:val="28"/>
        </w:rPr>
        <w:t xml:space="preserve"> и </w:t>
      </w:r>
      <w:proofErr w:type="spellStart"/>
      <w:r w:rsidRPr="00B2038C">
        <w:rPr>
          <w:rFonts w:ascii="Times New Roman" w:hAnsi="Times New Roman" w:cs="Times New Roman"/>
          <w:sz w:val="28"/>
          <w:szCs w:val="28"/>
        </w:rPr>
        <w:t>речь</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Изд</w:t>
      </w:r>
      <w:proofErr w:type="spellEnd"/>
      <w:r w:rsidRPr="00B2038C">
        <w:rPr>
          <w:rFonts w:ascii="Times New Roman" w:hAnsi="Times New Roman" w:cs="Times New Roman"/>
          <w:sz w:val="28"/>
          <w:szCs w:val="28"/>
        </w:rPr>
        <w:t xml:space="preserve">. 5, </w:t>
      </w:r>
      <w:proofErr w:type="spellStart"/>
      <w:r w:rsidRPr="00B2038C">
        <w:rPr>
          <w:rFonts w:ascii="Times New Roman" w:hAnsi="Times New Roman" w:cs="Times New Roman"/>
          <w:sz w:val="28"/>
          <w:szCs w:val="28"/>
        </w:rPr>
        <w:t>испр</w:t>
      </w:r>
      <w:proofErr w:type="spellEnd"/>
      <w:r w:rsidRPr="00B2038C">
        <w:rPr>
          <w:rFonts w:ascii="Times New Roman" w:hAnsi="Times New Roman" w:cs="Times New Roman"/>
          <w:sz w:val="28"/>
          <w:szCs w:val="28"/>
        </w:rPr>
        <w:t>. /</w:t>
      </w:r>
      <w:proofErr w:type="spellStart"/>
      <w:r w:rsidRPr="00B2038C">
        <w:rPr>
          <w:rFonts w:ascii="Times New Roman" w:hAnsi="Times New Roman" w:cs="Times New Roman"/>
          <w:sz w:val="28"/>
          <w:szCs w:val="28"/>
        </w:rPr>
        <w:t>Л.С.Выготский</w:t>
      </w:r>
      <w:proofErr w:type="spellEnd"/>
      <w:r w:rsidRPr="00B2038C">
        <w:rPr>
          <w:rFonts w:ascii="Times New Roman" w:hAnsi="Times New Roman" w:cs="Times New Roman"/>
          <w:sz w:val="28"/>
          <w:szCs w:val="28"/>
        </w:rPr>
        <w:t xml:space="preserve">. – М.: </w:t>
      </w:r>
      <w:proofErr w:type="spellStart"/>
      <w:r w:rsidRPr="00B2038C">
        <w:rPr>
          <w:rFonts w:ascii="Times New Roman" w:hAnsi="Times New Roman" w:cs="Times New Roman"/>
          <w:sz w:val="28"/>
          <w:szCs w:val="28"/>
        </w:rPr>
        <w:t>Лабиринт</w:t>
      </w:r>
      <w:proofErr w:type="spellEnd"/>
      <w:r w:rsidRPr="00B2038C">
        <w:rPr>
          <w:rFonts w:ascii="Times New Roman" w:hAnsi="Times New Roman" w:cs="Times New Roman"/>
          <w:sz w:val="28"/>
          <w:szCs w:val="28"/>
        </w:rPr>
        <w:t xml:space="preserve">, 1999. – 352 с. </w:t>
      </w:r>
    </w:p>
    <w:p w14:paraId="307E7FD0" w14:textId="77777777" w:rsidR="00B2038C" w:rsidRPr="00B2038C" w:rsidRDefault="00B2038C" w:rsidP="00B2038C">
      <w:pPr>
        <w:pStyle w:val="a4"/>
        <w:numPr>
          <w:ilvl w:val="0"/>
          <w:numId w:val="3"/>
        </w:numPr>
        <w:tabs>
          <w:tab w:val="left" w:pos="6237"/>
        </w:tabs>
        <w:jc w:val="both"/>
        <w:rPr>
          <w:rFonts w:ascii="Times New Roman" w:hAnsi="Times New Roman" w:cs="Times New Roman"/>
          <w:sz w:val="28"/>
          <w:szCs w:val="28"/>
        </w:rPr>
      </w:pPr>
      <w:proofErr w:type="spellStart"/>
      <w:r w:rsidRPr="00B2038C">
        <w:rPr>
          <w:rFonts w:ascii="Times New Roman" w:hAnsi="Times New Roman" w:cs="Times New Roman"/>
          <w:sz w:val="28"/>
          <w:szCs w:val="28"/>
        </w:rPr>
        <w:t>Галкина</w:t>
      </w:r>
      <w:proofErr w:type="spellEnd"/>
      <w:r w:rsidRPr="00B2038C">
        <w:rPr>
          <w:rFonts w:ascii="Times New Roman" w:hAnsi="Times New Roman" w:cs="Times New Roman"/>
          <w:sz w:val="28"/>
          <w:szCs w:val="28"/>
        </w:rPr>
        <w:t xml:space="preserve"> Т.В., </w:t>
      </w:r>
      <w:proofErr w:type="spellStart"/>
      <w:r w:rsidRPr="00B2038C">
        <w:rPr>
          <w:rFonts w:ascii="Times New Roman" w:hAnsi="Times New Roman" w:cs="Times New Roman"/>
          <w:sz w:val="28"/>
          <w:szCs w:val="28"/>
        </w:rPr>
        <w:t>Алексеева</w:t>
      </w:r>
      <w:proofErr w:type="spellEnd"/>
      <w:r w:rsidRPr="00B2038C">
        <w:rPr>
          <w:rFonts w:ascii="Times New Roman" w:hAnsi="Times New Roman" w:cs="Times New Roman"/>
          <w:sz w:val="28"/>
          <w:szCs w:val="28"/>
        </w:rPr>
        <w:t xml:space="preserve"> Л.Г. Методика </w:t>
      </w:r>
      <w:proofErr w:type="spellStart"/>
      <w:r w:rsidRPr="00B2038C">
        <w:rPr>
          <w:rFonts w:ascii="Times New Roman" w:hAnsi="Times New Roman" w:cs="Times New Roman"/>
          <w:sz w:val="28"/>
          <w:szCs w:val="28"/>
        </w:rPr>
        <w:t>диагностики</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речемыслительной</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креативности</w:t>
      </w:r>
      <w:proofErr w:type="spellEnd"/>
      <w:r w:rsidRPr="00B2038C">
        <w:rPr>
          <w:rFonts w:ascii="Times New Roman" w:hAnsi="Times New Roman" w:cs="Times New Roman"/>
          <w:sz w:val="28"/>
          <w:szCs w:val="28"/>
        </w:rPr>
        <w:t>.//</w:t>
      </w:r>
      <w:proofErr w:type="spellStart"/>
      <w:r w:rsidRPr="00B2038C">
        <w:rPr>
          <w:rFonts w:ascii="Times New Roman" w:hAnsi="Times New Roman" w:cs="Times New Roman"/>
          <w:sz w:val="28"/>
          <w:szCs w:val="28"/>
        </w:rPr>
        <w:t>Методы</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психологической</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диагностики</w:t>
      </w:r>
      <w:proofErr w:type="spellEnd"/>
      <w:r w:rsidRPr="00B2038C">
        <w:rPr>
          <w:rFonts w:ascii="Times New Roman" w:hAnsi="Times New Roman" w:cs="Times New Roman"/>
          <w:sz w:val="28"/>
          <w:szCs w:val="28"/>
        </w:rPr>
        <w:t>.</w:t>
      </w:r>
      <w:r>
        <w:rPr>
          <w:rFonts w:ascii="Times New Roman" w:hAnsi="Times New Roman" w:cs="Times New Roman"/>
          <w:sz w:val="28"/>
          <w:szCs w:val="28"/>
        </w:rPr>
        <w:t xml:space="preserve"> </w:t>
      </w:r>
      <w:r w:rsidRPr="00B2038C">
        <w:rPr>
          <w:rFonts w:ascii="Times New Roman" w:hAnsi="Times New Roman" w:cs="Times New Roman"/>
          <w:sz w:val="28"/>
          <w:szCs w:val="28"/>
        </w:rPr>
        <w:t>-</w:t>
      </w:r>
      <w:r>
        <w:rPr>
          <w:rFonts w:ascii="Times New Roman" w:hAnsi="Times New Roman" w:cs="Times New Roman"/>
          <w:sz w:val="28"/>
          <w:szCs w:val="28"/>
        </w:rPr>
        <w:t xml:space="preserve"> </w:t>
      </w:r>
      <w:r w:rsidRPr="00B2038C">
        <w:rPr>
          <w:rFonts w:ascii="Times New Roman" w:hAnsi="Times New Roman" w:cs="Times New Roman"/>
          <w:sz w:val="28"/>
          <w:szCs w:val="28"/>
        </w:rPr>
        <w:t xml:space="preserve">М,1993.Вып.1. </w:t>
      </w:r>
    </w:p>
    <w:p w14:paraId="7FFA1C7C" w14:textId="77777777" w:rsidR="00B2038C" w:rsidRPr="00B2038C" w:rsidRDefault="00B2038C" w:rsidP="00B2038C">
      <w:pPr>
        <w:pStyle w:val="a4"/>
        <w:numPr>
          <w:ilvl w:val="0"/>
          <w:numId w:val="3"/>
        </w:numPr>
        <w:tabs>
          <w:tab w:val="left" w:pos="6237"/>
        </w:tabs>
        <w:jc w:val="both"/>
        <w:rPr>
          <w:rFonts w:ascii="Times New Roman" w:hAnsi="Times New Roman" w:cs="Times New Roman"/>
          <w:sz w:val="28"/>
          <w:szCs w:val="28"/>
        </w:rPr>
      </w:pPr>
      <w:proofErr w:type="spellStart"/>
      <w:r w:rsidRPr="00B2038C">
        <w:rPr>
          <w:rFonts w:ascii="Times New Roman" w:hAnsi="Times New Roman" w:cs="Times New Roman"/>
          <w:sz w:val="28"/>
          <w:szCs w:val="28"/>
        </w:rPr>
        <w:t>Гилфорд</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Дж.Три</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стороны</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интеллекта</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Психология</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мышления</w:t>
      </w:r>
      <w:proofErr w:type="spellEnd"/>
      <w:r w:rsidRPr="00B2038C">
        <w:rPr>
          <w:rFonts w:ascii="Times New Roman" w:hAnsi="Times New Roman" w:cs="Times New Roman"/>
          <w:sz w:val="28"/>
          <w:szCs w:val="28"/>
        </w:rPr>
        <w:t xml:space="preserve">. – М.: </w:t>
      </w:r>
      <w:proofErr w:type="spellStart"/>
      <w:r w:rsidRPr="00B2038C">
        <w:rPr>
          <w:rFonts w:ascii="Times New Roman" w:hAnsi="Times New Roman" w:cs="Times New Roman"/>
          <w:sz w:val="28"/>
          <w:szCs w:val="28"/>
        </w:rPr>
        <w:t>Прогресс</w:t>
      </w:r>
      <w:proofErr w:type="spellEnd"/>
      <w:r w:rsidRPr="00B2038C">
        <w:rPr>
          <w:rFonts w:ascii="Times New Roman" w:hAnsi="Times New Roman" w:cs="Times New Roman"/>
          <w:sz w:val="28"/>
          <w:szCs w:val="28"/>
        </w:rPr>
        <w:t xml:space="preserve">, 1965. </w:t>
      </w:r>
    </w:p>
    <w:p w14:paraId="3923BDA7"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r w:rsidRPr="00B2038C">
        <w:rPr>
          <w:rFonts w:ascii="Times New Roman" w:hAnsi="Times New Roman" w:cs="Times New Roman"/>
          <w:sz w:val="28"/>
          <w:szCs w:val="28"/>
        </w:rPr>
        <w:t xml:space="preserve">Глазкова І.Я. Навчальний діалог як засіб формування навичок критичного мислення // Збірник наукових праць Бердянського </w:t>
      </w:r>
      <w:r w:rsidRPr="00B2038C">
        <w:rPr>
          <w:rFonts w:ascii="Times New Roman" w:hAnsi="Times New Roman" w:cs="Times New Roman"/>
          <w:sz w:val="28"/>
          <w:szCs w:val="28"/>
        </w:rPr>
        <w:lastRenderedPageBreak/>
        <w:t xml:space="preserve">державного педагогічного університету (Педагогічні науки). – №4. – Бердянськ: БДПУ, 2008. – С.57-62. </w:t>
      </w:r>
    </w:p>
    <w:p w14:paraId="2B2F8C35" w14:textId="77777777" w:rsidR="00B2038C" w:rsidRPr="00B2038C" w:rsidRDefault="00B2038C" w:rsidP="00B2038C">
      <w:pPr>
        <w:pStyle w:val="a4"/>
        <w:numPr>
          <w:ilvl w:val="0"/>
          <w:numId w:val="3"/>
        </w:numPr>
        <w:tabs>
          <w:tab w:val="left" w:pos="6237"/>
        </w:tabs>
        <w:jc w:val="both"/>
        <w:rPr>
          <w:rFonts w:ascii="Times New Roman" w:hAnsi="Times New Roman" w:cs="Times New Roman"/>
          <w:sz w:val="28"/>
          <w:szCs w:val="28"/>
        </w:rPr>
      </w:pPr>
      <w:r w:rsidRPr="00B2038C">
        <w:rPr>
          <w:rFonts w:ascii="Times New Roman" w:hAnsi="Times New Roman" w:cs="Times New Roman"/>
          <w:sz w:val="28"/>
          <w:szCs w:val="28"/>
        </w:rPr>
        <w:t xml:space="preserve">Дружинин В.Н. </w:t>
      </w:r>
      <w:proofErr w:type="spellStart"/>
      <w:r w:rsidRPr="00B2038C">
        <w:rPr>
          <w:rFonts w:ascii="Times New Roman" w:hAnsi="Times New Roman" w:cs="Times New Roman"/>
          <w:sz w:val="28"/>
          <w:szCs w:val="28"/>
        </w:rPr>
        <w:t>Диагностика</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общих</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познавательных</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способностей</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Когнитивное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обучение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современное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состояние</w:t>
      </w:r>
      <w:proofErr w:type="spellEnd"/>
      <w:r w:rsidRPr="00B2038C">
        <w:rPr>
          <w:rFonts w:ascii="Times New Roman" w:hAnsi="Times New Roman" w:cs="Times New Roman"/>
          <w:sz w:val="28"/>
          <w:szCs w:val="28"/>
        </w:rPr>
        <w:t xml:space="preserve"> и </w:t>
      </w:r>
      <w:proofErr w:type="spellStart"/>
      <w:r w:rsidRPr="00B2038C">
        <w:rPr>
          <w:rFonts w:ascii="Times New Roman" w:hAnsi="Times New Roman" w:cs="Times New Roman"/>
          <w:sz w:val="28"/>
          <w:szCs w:val="28"/>
        </w:rPr>
        <w:t>перспективы</w:t>
      </w:r>
      <w:proofErr w:type="spellEnd"/>
      <w:r w:rsidRPr="00B2038C">
        <w:rPr>
          <w:rFonts w:ascii="Times New Roman" w:hAnsi="Times New Roman" w:cs="Times New Roman"/>
          <w:sz w:val="28"/>
          <w:szCs w:val="28"/>
        </w:rPr>
        <w:t>. – М.: “ИП РАН”, 1997. С. 60-69.</w:t>
      </w:r>
    </w:p>
    <w:p w14:paraId="5A228D3E"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Ивин</w:t>
      </w:r>
      <w:proofErr w:type="spellEnd"/>
      <w:r w:rsidRPr="00B2038C">
        <w:rPr>
          <w:rFonts w:ascii="Times New Roman" w:hAnsi="Times New Roman" w:cs="Times New Roman"/>
          <w:sz w:val="28"/>
          <w:szCs w:val="28"/>
        </w:rPr>
        <w:t xml:space="preserve"> А. А. </w:t>
      </w:r>
      <w:proofErr w:type="spellStart"/>
      <w:r w:rsidRPr="00B2038C">
        <w:rPr>
          <w:rFonts w:ascii="Times New Roman" w:hAnsi="Times New Roman" w:cs="Times New Roman"/>
          <w:sz w:val="28"/>
          <w:szCs w:val="28"/>
        </w:rPr>
        <w:t>Искусство</w:t>
      </w:r>
      <w:proofErr w:type="spellEnd"/>
      <w:r w:rsidRPr="00B2038C">
        <w:rPr>
          <w:rFonts w:ascii="Times New Roman" w:hAnsi="Times New Roman" w:cs="Times New Roman"/>
          <w:sz w:val="28"/>
          <w:szCs w:val="28"/>
        </w:rPr>
        <w:t xml:space="preserve"> правильно </w:t>
      </w:r>
      <w:proofErr w:type="spellStart"/>
      <w:r w:rsidRPr="00B2038C">
        <w:rPr>
          <w:rFonts w:ascii="Times New Roman" w:hAnsi="Times New Roman" w:cs="Times New Roman"/>
          <w:sz w:val="28"/>
          <w:szCs w:val="28"/>
        </w:rPr>
        <w:t>мыслить</w:t>
      </w:r>
      <w:proofErr w:type="spellEnd"/>
      <w:r w:rsidRPr="00B2038C">
        <w:rPr>
          <w:rFonts w:ascii="Times New Roman" w:hAnsi="Times New Roman" w:cs="Times New Roman"/>
          <w:sz w:val="28"/>
          <w:szCs w:val="28"/>
        </w:rPr>
        <w:t xml:space="preserve"> / </w:t>
      </w:r>
      <w:proofErr w:type="spellStart"/>
      <w:r w:rsidRPr="00B2038C">
        <w:rPr>
          <w:rFonts w:ascii="Times New Roman" w:hAnsi="Times New Roman" w:cs="Times New Roman"/>
          <w:sz w:val="28"/>
          <w:szCs w:val="28"/>
        </w:rPr>
        <w:t>Иван</w:t>
      </w:r>
      <w:proofErr w:type="spellEnd"/>
      <w:r w:rsidRPr="00B2038C">
        <w:rPr>
          <w:rFonts w:ascii="Times New Roman" w:hAnsi="Times New Roman" w:cs="Times New Roman"/>
          <w:sz w:val="28"/>
          <w:szCs w:val="28"/>
        </w:rPr>
        <w:t xml:space="preserve"> А. А. – [кн. для </w:t>
      </w:r>
      <w:proofErr w:type="spellStart"/>
      <w:r w:rsidRPr="00B2038C">
        <w:rPr>
          <w:rFonts w:ascii="Times New Roman" w:hAnsi="Times New Roman" w:cs="Times New Roman"/>
          <w:sz w:val="28"/>
          <w:szCs w:val="28"/>
        </w:rPr>
        <w:t>учащихся</w:t>
      </w:r>
      <w:proofErr w:type="spellEnd"/>
      <w:r w:rsidRPr="00B2038C">
        <w:rPr>
          <w:rFonts w:ascii="Times New Roman" w:hAnsi="Times New Roman" w:cs="Times New Roman"/>
          <w:sz w:val="28"/>
          <w:szCs w:val="28"/>
        </w:rPr>
        <w:t xml:space="preserve"> ст. </w:t>
      </w:r>
      <w:proofErr w:type="spellStart"/>
      <w:r w:rsidRPr="00B2038C">
        <w:rPr>
          <w:rFonts w:ascii="Times New Roman" w:hAnsi="Times New Roman" w:cs="Times New Roman"/>
          <w:sz w:val="28"/>
          <w:szCs w:val="28"/>
        </w:rPr>
        <w:t>классов</w:t>
      </w:r>
      <w:proofErr w:type="spellEnd"/>
      <w:r w:rsidRPr="00B2038C">
        <w:rPr>
          <w:rFonts w:ascii="Times New Roman" w:hAnsi="Times New Roman" w:cs="Times New Roman"/>
          <w:sz w:val="28"/>
          <w:szCs w:val="28"/>
        </w:rPr>
        <w:t xml:space="preserve">]. – [2-е </w:t>
      </w:r>
      <w:proofErr w:type="spellStart"/>
      <w:r w:rsidRPr="00B2038C">
        <w:rPr>
          <w:rFonts w:ascii="Times New Roman" w:hAnsi="Times New Roman" w:cs="Times New Roman"/>
          <w:sz w:val="28"/>
          <w:szCs w:val="28"/>
        </w:rPr>
        <w:t>изд</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перераб</w:t>
      </w:r>
      <w:proofErr w:type="spellEnd"/>
      <w:r w:rsidRPr="00B2038C">
        <w:rPr>
          <w:rFonts w:ascii="Times New Roman" w:hAnsi="Times New Roman" w:cs="Times New Roman"/>
          <w:sz w:val="28"/>
          <w:szCs w:val="28"/>
        </w:rPr>
        <w:t xml:space="preserve">. и </w:t>
      </w:r>
      <w:proofErr w:type="spellStart"/>
      <w:r w:rsidRPr="00B2038C">
        <w:rPr>
          <w:rFonts w:ascii="Times New Roman" w:hAnsi="Times New Roman" w:cs="Times New Roman"/>
          <w:sz w:val="28"/>
          <w:szCs w:val="28"/>
        </w:rPr>
        <w:t>доп</w:t>
      </w:r>
      <w:proofErr w:type="spellEnd"/>
      <w:r w:rsidRPr="00B2038C">
        <w:rPr>
          <w:rFonts w:ascii="Times New Roman" w:hAnsi="Times New Roman" w:cs="Times New Roman"/>
          <w:sz w:val="28"/>
          <w:szCs w:val="28"/>
        </w:rPr>
        <w:t xml:space="preserve">.]. – М. : </w:t>
      </w:r>
      <w:proofErr w:type="spellStart"/>
      <w:r w:rsidRPr="00B2038C">
        <w:rPr>
          <w:rFonts w:ascii="Times New Roman" w:hAnsi="Times New Roman" w:cs="Times New Roman"/>
          <w:sz w:val="28"/>
          <w:szCs w:val="28"/>
        </w:rPr>
        <w:t>Просвещение</w:t>
      </w:r>
      <w:proofErr w:type="spellEnd"/>
      <w:r w:rsidRPr="00B2038C">
        <w:rPr>
          <w:rFonts w:ascii="Times New Roman" w:hAnsi="Times New Roman" w:cs="Times New Roman"/>
          <w:sz w:val="28"/>
          <w:szCs w:val="28"/>
        </w:rPr>
        <w:t xml:space="preserve">, 1990. – 240 с. </w:t>
      </w:r>
    </w:p>
    <w:p w14:paraId="7A916201"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Ильенков</w:t>
      </w:r>
      <w:proofErr w:type="spellEnd"/>
      <w:r w:rsidRPr="00B2038C">
        <w:rPr>
          <w:rFonts w:ascii="Times New Roman" w:hAnsi="Times New Roman" w:cs="Times New Roman"/>
          <w:sz w:val="28"/>
          <w:szCs w:val="28"/>
        </w:rPr>
        <w:t xml:space="preserve"> Э.В. </w:t>
      </w:r>
      <w:proofErr w:type="spellStart"/>
      <w:r w:rsidRPr="00B2038C">
        <w:rPr>
          <w:rFonts w:ascii="Times New Roman" w:hAnsi="Times New Roman" w:cs="Times New Roman"/>
          <w:sz w:val="28"/>
          <w:szCs w:val="28"/>
        </w:rPr>
        <w:t>Философия</w:t>
      </w:r>
      <w:proofErr w:type="spellEnd"/>
      <w:r w:rsidRPr="00B2038C">
        <w:rPr>
          <w:rFonts w:ascii="Times New Roman" w:hAnsi="Times New Roman" w:cs="Times New Roman"/>
          <w:sz w:val="28"/>
          <w:szCs w:val="28"/>
        </w:rPr>
        <w:t xml:space="preserve"> и культура / </w:t>
      </w:r>
      <w:proofErr w:type="spellStart"/>
      <w:r w:rsidRPr="00B2038C">
        <w:rPr>
          <w:rFonts w:ascii="Times New Roman" w:hAnsi="Times New Roman" w:cs="Times New Roman"/>
          <w:sz w:val="28"/>
          <w:szCs w:val="28"/>
        </w:rPr>
        <w:t>Ильенков</w:t>
      </w:r>
      <w:proofErr w:type="spellEnd"/>
      <w:r w:rsidRPr="00B2038C">
        <w:rPr>
          <w:rFonts w:ascii="Times New Roman" w:hAnsi="Times New Roman" w:cs="Times New Roman"/>
          <w:sz w:val="28"/>
          <w:szCs w:val="28"/>
        </w:rPr>
        <w:t xml:space="preserve"> Э.В. – М. : </w:t>
      </w:r>
      <w:proofErr w:type="spellStart"/>
      <w:r w:rsidRPr="00B2038C">
        <w:rPr>
          <w:rFonts w:ascii="Times New Roman" w:hAnsi="Times New Roman" w:cs="Times New Roman"/>
          <w:sz w:val="28"/>
          <w:szCs w:val="28"/>
        </w:rPr>
        <w:t>Политиздат</w:t>
      </w:r>
      <w:proofErr w:type="spellEnd"/>
      <w:r w:rsidRPr="00B2038C">
        <w:rPr>
          <w:rFonts w:ascii="Times New Roman" w:hAnsi="Times New Roman" w:cs="Times New Roman"/>
          <w:sz w:val="28"/>
          <w:szCs w:val="28"/>
        </w:rPr>
        <w:t xml:space="preserve">, 1991. – 464 с. </w:t>
      </w:r>
    </w:p>
    <w:p w14:paraId="3669C271"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Клустер</w:t>
      </w:r>
      <w:proofErr w:type="spellEnd"/>
      <w:r w:rsidRPr="00B2038C">
        <w:rPr>
          <w:rFonts w:ascii="Times New Roman" w:hAnsi="Times New Roman" w:cs="Times New Roman"/>
          <w:sz w:val="28"/>
          <w:szCs w:val="28"/>
        </w:rPr>
        <w:t xml:space="preserve"> Д. </w:t>
      </w:r>
      <w:proofErr w:type="spellStart"/>
      <w:r w:rsidRPr="00B2038C">
        <w:rPr>
          <w:rFonts w:ascii="Times New Roman" w:hAnsi="Times New Roman" w:cs="Times New Roman"/>
          <w:sz w:val="28"/>
          <w:szCs w:val="28"/>
        </w:rPr>
        <w:t>Что</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такое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критическое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мышление</w:t>
      </w:r>
      <w:proofErr w:type="spellEnd"/>
      <w:r w:rsidRPr="00B2038C">
        <w:rPr>
          <w:rFonts w:ascii="Times New Roman" w:hAnsi="Times New Roman" w:cs="Times New Roman"/>
          <w:sz w:val="28"/>
          <w:szCs w:val="28"/>
        </w:rPr>
        <w:t xml:space="preserve"> / </w:t>
      </w:r>
      <w:proofErr w:type="spellStart"/>
      <w:r w:rsidRPr="00B2038C">
        <w:rPr>
          <w:rFonts w:ascii="Times New Roman" w:hAnsi="Times New Roman" w:cs="Times New Roman"/>
          <w:sz w:val="28"/>
          <w:szCs w:val="28"/>
        </w:rPr>
        <w:t>Девид</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Клустер</w:t>
      </w:r>
      <w:proofErr w:type="spellEnd"/>
      <w:r w:rsidRPr="00B2038C">
        <w:rPr>
          <w:rFonts w:ascii="Times New Roman" w:hAnsi="Times New Roman" w:cs="Times New Roman"/>
          <w:sz w:val="28"/>
          <w:szCs w:val="28"/>
        </w:rPr>
        <w:t xml:space="preserve"> // </w:t>
      </w:r>
      <w:proofErr w:type="spellStart"/>
      <w:r w:rsidRPr="00B2038C">
        <w:rPr>
          <w:rFonts w:ascii="Times New Roman" w:hAnsi="Times New Roman" w:cs="Times New Roman"/>
          <w:sz w:val="28"/>
          <w:szCs w:val="28"/>
        </w:rPr>
        <w:t>Русский</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язык</w:t>
      </w:r>
      <w:proofErr w:type="spellEnd"/>
      <w:r w:rsidRPr="00B2038C">
        <w:rPr>
          <w:rFonts w:ascii="Times New Roman" w:hAnsi="Times New Roman" w:cs="Times New Roman"/>
          <w:sz w:val="28"/>
          <w:szCs w:val="28"/>
        </w:rPr>
        <w:t xml:space="preserve">. – 2002. – № 29. – С. 3. – Режим </w:t>
      </w:r>
      <w:proofErr w:type="spellStart"/>
      <w:r w:rsidRPr="00B2038C">
        <w:rPr>
          <w:rFonts w:ascii="Times New Roman" w:hAnsi="Times New Roman" w:cs="Times New Roman"/>
          <w:sz w:val="28"/>
          <w:szCs w:val="28"/>
        </w:rPr>
        <w:t>доступа</w:t>
      </w:r>
      <w:proofErr w:type="spellEnd"/>
      <w:r w:rsidRPr="00B2038C">
        <w:rPr>
          <w:rFonts w:ascii="Times New Roman" w:hAnsi="Times New Roman" w:cs="Times New Roman"/>
          <w:sz w:val="28"/>
          <w:szCs w:val="28"/>
        </w:rPr>
        <w:t xml:space="preserve">: http://rus.1september.ru/2002/29/2.htm </w:t>
      </w:r>
    </w:p>
    <w:p w14:paraId="1255291E"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Кови</w:t>
      </w:r>
      <w:proofErr w:type="spellEnd"/>
      <w:r w:rsidRPr="00B2038C">
        <w:rPr>
          <w:rFonts w:ascii="Times New Roman" w:hAnsi="Times New Roman" w:cs="Times New Roman"/>
          <w:sz w:val="28"/>
          <w:szCs w:val="28"/>
        </w:rPr>
        <w:t xml:space="preserve"> С. </w:t>
      </w:r>
      <w:proofErr w:type="spellStart"/>
      <w:r w:rsidRPr="00B2038C">
        <w:rPr>
          <w:rFonts w:ascii="Times New Roman" w:hAnsi="Times New Roman" w:cs="Times New Roman"/>
          <w:sz w:val="28"/>
          <w:szCs w:val="28"/>
        </w:rPr>
        <w:t>Семь</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навыков</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высокоэффективных</w:t>
      </w:r>
      <w:proofErr w:type="spellEnd"/>
      <w:r w:rsidRPr="00B2038C">
        <w:rPr>
          <w:rFonts w:ascii="Times New Roman" w:hAnsi="Times New Roman" w:cs="Times New Roman"/>
          <w:sz w:val="28"/>
          <w:szCs w:val="28"/>
        </w:rPr>
        <w:t xml:space="preserve"> людей / </w:t>
      </w:r>
      <w:proofErr w:type="spellStart"/>
      <w:r w:rsidRPr="00B2038C">
        <w:rPr>
          <w:rFonts w:ascii="Times New Roman" w:hAnsi="Times New Roman" w:cs="Times New Roman"/>
          <w:sz w:val="28"/>
          <w:szCs w:val="28"/>
        </w:rPr>
        <w:t>Стивен</w:t>
      </w:r>
      <w:proofErr w:type="spellEnd"/>
      <w:r w:rsidRPr="00B2038C">
        <w:rPr>
          <w:rFonts w:ascii="Times New Roman" w:hAnsi="Times New Roman" w:cs="Times New Roman"/>
          <w:sz w:val="28"/>
          <w:szCs w:val="28"/>
        </w:rPr>
        <w:t xml:space="preserve"> Р. </w:t>
      </w:r>
      <w:proofErr w:type="spellStart"/>
      <w:r w:rsidRPr="00B2038C">
        <w:rPr>
          <w:rFonts w:ascii="Times New Roman" w:hAnsi="Times New Roman" w:cs="Times New Roman"/>
          <w:sz w:val="28"/>
          <w:szCs w:val="28"/>
        </w:rPr>
        <w:t>Кови</w:t>
      </w:r>
      <w:proofErr w:type="spellEnd"/>
      <w:r w:rsidRPr="00B2038C">
        <w:rPr>
          <w:rFonts w:ascii="Times New Roman" w:hAnsi="Times New Roman" w:cs="Times New Roman"/>
          <w:sz w:val="28"/>
          <w:szCs w:val="28"/>
        </w:rPr>
        <w:t xml:space="preserve">. – Львов : </w:t>
      </w:r>
      <w:proofErr w:type="spellStart"/>
      <w:r w:rsidRPr="00B2038C">
        <w:rPr>
          <w:rFonts w:ascii="Times New Roman" w:hAnsi="Times New Roman" w:cs="Times New Roman"/>
          <w:sz w:val="28"/>
          <w:szCs w:val="28"/>
        </w:rPr>
        <w:t>Изд</w:t>
      </w:r>
      <w:proofErr w:type="spellEnd"/>
      <w:r w:rsidRPr="00B2038C">
        <w:rPr>
          <w:rFonts w:ascii="Times New Roman" w:hAnsi="Times New Roman" w:cs="Times New Roman"/>
          <w:sz w:val="28"/>
          <w:szCs w:val="28"/>
        </w:rPr>
        <w:t xml:space="preserve">-во "Світ", 2001. – 452 с. </w:t>
      </w:r>
    </w:p>
    <w:p w14:paraId="681722FC"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Козира</w:t>
      </w:r>
      <w:proofErr w:type="spellEnd"/>
      <w:r w:rsidRPr="00B2038C">
        <w:rPr>
          <w:rFonts w:ascii="Times New Roman" w:hAnsi="Times New Roman" w:cs="Times New Roman"/>
          <w:sz w:val="28"/>
          <w:szCs w:val="28"/>
        </w:rPr>
        <w:t xml:space="preserve"> В.М. Технологія розвитку критичного мислення у навчальному процесі: навчально-методичний посібник д</w:t>
      </w:r>
      <w:r>
        <w:rPr>
          <w:rFonts w:ascii="Times New Roman" w:hAnsi="Times New Roman" w:cs="Times New Roman"/>
          <w:sz w:val="28"/>
          <w:szCs w:val="28"/>
        </w:rPr>
        <w:t>ля вчителів. Тернопіль: ТОКІППО,</w:t>
      </w:r>
      <w:r w:rsidRPr="00B2038C">
        <w:rPr>
          <w:rFonts w:ascii="Times New Roman" w:hAnsi="Times New Roman" w:cs="Times New Roman"/>
          <w:sz w:val="28"/>
          <w:szCs w:val="28"/>
        </w:rPr>
        <w:t xml:space="preserve"> </w:t>
      </w:r>
      <w:r>
        <w:rPr>
          <w:rFonts w:ascii="Times New Roman" w:hAnsi="Times New Roman" w:cs="Times New Roman"/>
          <w:sz w:val="28"/>
          <w:szCs w:val="28"/>
        </w:rPr>
        <w:t>2017</w:t>
      </w:r>
      <w:r w:rsidRPr="00B2038C">
        <w:rPr>
          <w:rFonts w:ascii="Times New Roman" w:hAnsi="Times New Roman" w:cs="Times New Roman"/>
          <w:sz w:val="28"/>
          <w:szCs w:val="28"/>
        </w:rPr>
        <w:t>.</w:t>
      </w:r>
      <w:r>
        <w:rPr>
          <w:rFonts w:ascii="Times New Roman" w:hAnsi="Times New Roman" w:cs="Times New Roman"/>
          <w:sz w:val="28"/>
          <w:szCs w:val="28"/>
        </w:rPr>
        <w:t xml:space="preserve"> - 60 с.</w:t>
      </w:r>
    </w:p>
    <w:p w14:paraId="5AA61B80" w14:textId="77777777" w:rsidR="00B2038C" w:rsidRPr="00B2038C" w:rsidRDefault="00B2038C" w:rsidP="00B2038C">
      <w:pPr>
        <w:pStyle w:val="a4"/>
        <w:numPr>
          <w:ilvl w:val="0"/>
          <w:numId w:val="3"/>
        </w:numPr>
        <w:tabs>
          <w:tab w:val="left" w:pos="6237"/>
        </w:tabs>
        <w:jc w:val="both"/>
        <w:rPr>
          <w:rFonts w:ascii="Times New Roman" w:hAnsi="Times New Roman" w:cs="Times New Roman"/>
          <w:sz w:val="28"/>
          <w:szCs w:val="28"/>
        </w:rPr>
      </w:pPr>
      <w:proofErr w:type="spellStart"/>
      <w:r w:rsidRPr="00B2038C">
        <w:rPr>
          <w:rFonts w:ascii="Times New Roman" w:hAnsi="Times New Roman" w:cs="Times New Roman"/>
          <w:sz w:val="28"/>
          <w:szCs w:val="28"/>
        </w:rPr>
        <w:t>Креативная</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лаборатория</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диалог</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творческих</w:t>
      </w:r>
      <w:proofErr w:type="spellEnd"/>
      <w:r w:rsidRPr="00B2038C">
        <w:rPr>
          <w:rFonts w:ascii="Times New Roman" w:hAnsi="Times New Roman" w:cs="Times New Roman"/>
          <w:sz w:val="28"/>
          <w:szCs w:val="28"/>
        </w:rPr>
        <w:t xml:space="preserve"> практик [Текст]:</w:t>
      </w:r>
      <w:proofErr w:type="spellStart"/>
      <w:r w:rsidRPr="00B2038C">
        <w:rPr>
          <w:rFonts w:ascii="Times New Roman" w:hAnsi="Times New Roman" w:cs="Times New Roman"/>
          <w:sz w:val="28"/>
          <w:szCs w:val="28"/>
        </w:rPr>
        <w:t>монографии</w:t>
      </w:r>
      <w:proofErr w:type="spellEnd"/>
      <w:r w:rsidRPr="00B2038C">
        <w:rPr>
          <w:rFonts w:ascii="Times New Roman" w:hAnsi="Times New Roman" w:cs="Times New Roman"/>
          <w:sz w:val="28"/>
          <w:szCs w:val="28"/>
        </w:rPr>
        <w:t xml:space="preserve">/Н. С. </w:t>
      </w:r>
      <w:proofErr w:type="spellStart"/>
      <w:r w:rsidRPr="00B2038C">
        <w:rPr>
          <w:rFonts w:ascii="Times New Roman" w:hAnsi="Times New Roman" w:cs="Times New Roman"/>
          <w:sz w:val="28"/>
          <w:szCs w:val="28"/>
        </w:rPr>
        <w:t>Бедова</w:t>
      </w:r>
      <w:proofErr w:type="spellEnd"/>
      <w:r w:rsidRPr="00B2038C">
        <w:rPr>
          <w:rFonts w:ascii="Times New Roman" w:hAnsi="Times New Roman" w:cs="Times New Roman"/>
          <w:sz w:val="28"/>
          <w:szCs w:val="28"/>
        </w:rPr>
        <w:t xml:space="preserve"> [и </w:t>
      </w:r>
      <w:proofErr w:type="spellStart"/>
      <w:r w:rsidRPr="00B2038C">
        <w:rPr>
          <w:rFonts w:ascii="Times New Roman" w:hAnsi="Times New Roman" w:cs="Times New Roman"/>
          <w:sz w:val="28"/>
          <w:szCs w:val="28"/>
        </w:rPr>
        <w:t>др</w:t>
      </w:r>
      <w:proofErr w:type="spellEnd"/>
      <w:r w:rsidRPr="00B2038C">
        <w:rPr>
          <w:rFonts w:ascii="Times New Roman" w:hAnsi="Times New Roman" w:cs="Times New Roman"/>
          <w:sz w:val="28"/>
          <w:szCs w:val="28"/>
        </w:rPr>
        <w:t>.] ; ред.-</w:t>
      </w:r>
      <w:proofErr w:type="spellStart"/>
      <w:r w:rsidRPr="00B2038C">
        <w:rPr>
          <w:rFonts w:ascii="Times New Roman" w:hAnsi="Times New Roman" w:cs="Times New Roman"/>
          <w:sz w:val="28"/>
          <w:szCs w:val="28"/>
        </w:rPr>
        <w:t>сост</w:t>
      </w:r>
      <w:proofErr w:type="spellEnd"/>
      <w:r w:rsidRPr="00B2038C">
        <w:rPr>
          <w:rFonts w:ascii="Times New Roman" w:hAnsi="Times New Roman" w:cs="Times New Roman"/>
          <w:sz w:val="28"/>
          <w:szCs w:val="28"/>
        </w:rPr>
        <w:t>. О. А. Карлова.-М.:Акад. Проект,2009.-476 с.-(</w:t>
      </w:r>
      <w:proofErr w:type="spellStart"/>
      <w:r w:rsidRPr="00B2038C">
        <w:rPr>
          <w:rFonts w:ascii="Times New Roman" w:hAnsi="Times New Roman" w:cs="Times New Roman"/>
          <w:sz w:val="28"/>
          <w:szCs w:val="28"/>
        </w:rPr>
        <w:t>Технологии</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культуры</w:t>
      </w:r>
      <w:proofErr w:type="spellEnd"/>
      <w:r w:rsidRPr="00B2038C">
        <w:rPr>
          <w:rFonts w:ascii="Times New Roman" w:hAnsi="Times New Roman" w:cs="Times New Roman"/>
          <w:sz w:val="28"/>
          <w:szCs w:val="28"/>
        </w:rPr>
        <w:t>) .-</w:t>
      </w:r>
    </w:p>
    <w:p w14:paraId="3179E44E"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Ліпман</w:t>
      </w:r>
      <w:proofErr w:type="spellEnd"/>
      <w:r w:rsidRPr="00B2038C">
        <w:rPr>
          <w:rFonts w:ascii="Times New Roman" w:hAnsi="Times New Roman" w:cs="Times New Roman"/>
          <w:sz w:val="28"/>
          <w:szCs w:val="28"/>
        </w:rPr>
        <w:t xml:space="preserve">, М. Чим може бути критичне мислення? [Текст] // Вісник програм шкільних обмінів, 2006, № 27. – С. 17-23. </w:t>
      </w:r>
    </w:p>
    <w:p w14:paraId="2C383FE8"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Матюшкин</w:t>
      </w:r>
      <w:proofErr w:type="spellEnd"/>
      <w:r w:rsidRPr="00B2038C">
        <w:rPr>
          <w:rFonts w:ascii="Times New Roman" w:hAnsi="Times New Roman" w:cs="Times New Roman"/>
          <w:sz w:val="28"/>
          <w:szCs w:val="28"/>
        </w:rPr>
        <w:t xml:space="preserve"> А. М. </w:t>
      </w:r>
      <w:proofErr w:type="spellStart"/>
      <w:r w:rsidRPr="00B2038C">
        <w:rPr>
          <w:rFonts w:ascii="Times New Roman" w:hAnsi="Times New Roman" w:cs="Times New Roman"/>
          <w:sz w:val="28"/>
          <w:szCs w:val="28"/>
        </w:rPr>
        <w:t>Мышление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как</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продуктивный</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процесс</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совместного</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решения</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проблемных</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ситуаций</w:t>
      </w:r>
      <w:proofErr w:type="spellEnd"/>
      <w:r w:rsidRPr="00B2038C">
        <w:rPr>
          <w:rFonts w:ascii="Times New Roman" w:hAnsi="Times New Roman" w:cs="Times New Roman"/>
          <w:sz w:val="28"/>
          <w:szCs w:val="28"/>
        </w:rPr>
        <w:t xml:space="preserve"> / А. М. </w:t>
      </w:r>
      <w:proofErr w:type="spellStart"/>
      <w:r w:rsidRPr="00B2038C">
        <w:rPr>
          <w:rFonts w:ascii="Times New Roman" w:hAnsi="Times New Roman" w:cs="Times New Roman"/>
          <w:sz w:val="28"/>
          <w:szCs w:val="28"/>
        </w:rPr>
        <w:t>Матюшкин</w:t>
      </w:r>
      <w:proofErr w:type="spellEnd"/>
      <w:r w:rsidRPr="00B2038C">
        <w:rPr>
          <w:rFonts w:ascii="Times New Roman" w:hAnsi="Times New Roman" w:cs="Times New Roman"/>
          <w:sz w:val="28"/>
          <w:szCs w:val="28"/>
        </w:rPr>
        <w:t xml:space="preserve"> // </w:t>
      </w:r>
      <w:proofErr w:type="spellStart"/>
      <w:r w:rsidRPr="00B2038C">
        <w:rPr>
          <w:rFonts w:ascii="Times New Roman" w:hAnsi="Times New Roman" w:cs="Times New Roman"/>
          <w:sz w:val="28"/>
          <w:szCs w:val="28"/>
        </w:rPr>
        <w:t>Психологический</w:t>
      </w:r>
      <w:proofErr w:type="spellEnd"/>
      <w:r w:rsidRPr="00B2038C">
        <w:rPr>
          <w:rFonts w:ascii="Times New Roman" w:hAnsi="Times New Roman" w:cs="Times New Roman"/>
          <w:sz w:val="28"/>
          <w:szCs w:val="28"/>
        </w:rPr>
        <w:t xml:space="preserve"> журнал. – 2008. – Т. 29. – № 2. – 124-129. </w:t>
      </w:r>
    </w:p>
    <w:p w14:paraId="04F86A45"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Матюшкин</w:t>
      </w:r>
      <w:proofErr w:type="spellEnd"/>
      <w:r w:rsidRPr="00B2038C">
        <w:rPr>
          <w:rFonts w:ascii="Times New Roman" w:hAnsi="Times New Roman" w:cs="Times New Roman"/>
          <w:sz w:val="28"/>
          <w:szCs w:val="28"/>
        </w:rPr>
        <w:t xml:space="preserve"> А. М. </w:t>
      </w:r>
      <w:proofErr w:type="spellStart"/>
      <w:r w:rsidRPr="00B2038C">
        <w:rPr>
          <w:rFonts w:ascii="Times New Roman" w:hAnsi="Times New Roman" w:cs="Times New Roman"/>
          <w:sz w:val="28"/>
          <w:szCs w:val="28"/>
        </w:rPr>
        <w:t>Проблемные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ситуации</w:t>
      </w:r>
      <w:proofErr w:type="spellEnd"/>
      <w:r w:rsidRPr="00B2038C">
        <w:rPr>
          <w:rFonts w:ascii="Times New Roman" w:hAnsi="Times New Roman" w:cs="Times New Roman"/>
          <w:sz w:val="28"/>
          <w:szCs w:val="28"/>
        </w:rPr>
        <w:t xml:space="preserve"> в </w:t>
      </w:r>
      <w:proofErr w:type="spellStart"/>
      <w:r w:rsidRPr="00B2038C">
        <w:rPr>
          <w:rFonts w:ascii="Times New Roman" w:hAnsi="Times New Roman" w:cs="Times New Roman"/>
          <w:sz w:val="28"/>
          <w:szCs w:val="28"/>
        </w:rPr>
        <w:t>мышлении</w:t>
      </w:r>
      <w:proofErr w:type="spellEnd"/>
      <w:r w:rsidRPr="00B2038C">
        <w:rPr>
          <w:rFonts w:ascii="Times New Roman" w:hAnsi="Times New Roman" w:cs="Times New Roman"/>
          <w:sz w:val="28"/>
          <w:szCs w:val="28"/>
        </w:rPr>
        <w:t xml:space="preserve"> и </w:t>
      </w:r>
      <w:proofErr w:type="spellStart"/>
      <w:r w:rsidRPr="00B2038C">
        <w:rPr>
          <w:rFonts w:ascii="Times New Roman" w:hAnsi="Times New Roman" w:cs="Times New Roman"/>
          <w:sz w:val="28"/>
          <w:szCs w:val="28"/>
        </w:rPr>
        <w:t>обучении</w:t>
      </w:r>
      <w:proofErr w:type="spellEnd"/>
      <w:r w:rsidRPr="00B2038C">
        <w:rPr>
          <w:rFonts w:ascii="Times New Roman" w:hAnsi="Times New Roman" w:cs="Times New Roman"/>
          <w:sz w:val="28"/>
          <w:szCs w:val="28"/>
        </w:rPr>
        <w:t xml:space="preserve"> / А. М. </w:t>
      </w:r>
      <w:proofErr w:type="spellStart"/>
      <w:r w:rsidRPr="00B2038C">
        <w:rPr>
          <w:rFonts w:ascii="Times New Roman" w:hAnsi="Times New Roman" w:cs="Times New Roman"/>
          <w:sz w:val="28"/>
          <w:szCs w:val="28"/>
        </w:rPr>
        <w:t>Матюшкин</w:t>
      </w:r>
      <w:proofErr w:type="spellEnd"/>
      <w:r w:rsidRPr="00B2038C">
        <w:rPr>
          <w:rFonts w:ascii="Times New Roman" w:hAnsi="Times New Roman" w:cs="Times New Roman"/>
          <w:sz w:val="28"/>
          <w:szCs w:val="28"/>
        </w:rPr>
        <w:t xml:space="preserve">. – М. : </w:t>
      </w:r>
      <w:proofErr w:type="spellStart"/>
      <w:r w:rsidRPr="00B2038C">
        <w:rPr>
          <w:rFonts w:ascii="Times New Roman" w:hAnsi="Times New Roman" w:cs="Times New Roman"/>
          <w:sz w:val="28"/>
          <w:szCs w:val="28"/>
        </w:rPr>
        <w:t>Педагогика</w:t>
      </w:r>
      <w:proofErr w:type="spellEnd"/>
      <w:r w:rsidRPr="00B2038C">
        <w:rPr>
          <w:rFonts w:ascii="Times New Roman" w:hAnsi="Times New Roman" w:cs="Times New Roman"/>
          <w:sz w:val="28"/>
          <w:szCs w:val="28"/>
        </w:rPr>
        <w:t xml:space="preserve">, 1972. – 168 с. </w:t>
      </w:r>
    </w:p>
    <w:p w14:paraId="49119B61"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Мороченкова</w:t>
      </w:r>
      <w:proofErr w:type="spellEnd"/>
      <w:r w:rsidRPr="00B2038C">
        <w:rPr>
          <w:rFonts w:ascii="Times New Roman" w:hAnsi="Times New Roman" w:cs="Times New Roman"/>
          <w:sz w:val="28"/>
          <w:szCs w:val="28"/>
        </w:rPr>
        <w:t xml:space="preserve">, И. А. </w:t>
      </w:r>
      <w:proofErr w:type="spellStart"/>
      <w:r w:rsidRPr="00B2038C">
        <w:rPr>
          <w:rFonts w:ascii="Times New Roman" w:hAnsi="Times New Roman" w:cs="Times New Roman"/>
          <w:sz w:val="28"/>
          <w:szCs w:val="28"/>
        </w:rPr>
        <w:t>Проблемы</w:t>
      </w:r>
      <w:proofErr w:type="spellEnd"/>
      <w:r w:rsidRPr="00B2038C">
        <w:rPr>
          <w:rFonts w:ascii="Times New Roman" w:hAnsi="Times New Roman" w:cs="Times New Roman"/>
          <w:sz w:val="28"/>
          <w:szCs w:val="28"/>
        </w:rPr>
        <w:t xml:space="preserve"> и </w:t>
      </w:r>
      <w:proofErr w:type="spellStart"/>
      <w:r w:rsidRPr="00B2038C">
        <w:rPr>
          <w:rFonts w:ascii="Times New Roman" w:hAnsi="Times New Roman" w:cs="Times New Roman"/>
          <w:sz w:val="28"/>
          <w:szCs w:val="28"/>
        </w:rPr>
        <w:t>пути</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формирования</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критического</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мышления</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студентов</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университета</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Проблемы</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высшего</w:t>
      </w:r>
      <w:proofErr w:type="spellEnd"/>
      <w:r w:rsidRPr="00B2038C">
        <w:rPr>
          <w:rFonts w:ascii="Times New Roman" w:hAnsi="Times New Roman" w:cs="Times New Roman"/>
          <w:sz w:val="28"/>
          <w:szCs w:val="28"/>
        </w:rPr>
        <w:t xml:space="preserve"> и </w:t>
      </w:r>
      <w:proofErr w:type="spellStart"/>
      <w:r w:rsidRPr="00B2038C">
        <w:rPr>
          <w:rFonts w:ascii="Times New Roman" w:hAnsi="Times New Roman" w:cs="Times New Roman"/>
          <w:sz w:val="28"/>
          <w:szCs w:val="28"/>
        </w:rPr>
        <w:t>среднего</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образования</w:t>
      </w:r>
      <w:proofErr w:type="spellEnd"/>
      <w:r w:rsidRPr="00B2038C">
        <w:rPr>
          <w:rFonts w:ascii="Times New Roman" w:hAnsi="Times New Roman" w:cs="Times New Roman"/>
          <w:sz w:val="28"/>
          <w:szCs w:val="28"/>
        </w:rPr>
        <w:t xml:space="preserve">, </w:t>
      </w:r>
      <w:r>
        <w:rPr>
          <w:rFonts w:ascii="Times New Roman" w:hAnsi="Times New Roman" w:cs="Times New Roman"/>
          <w:sz w:val="28"/>
          <w:szCs w:val="28"/>
        </w:rPr>
        <w:t>№6, 2005</w:t>
      </w:r>
      <w:r w:rsidRPr="00B2038C">
        <w:rPr>
          <w:rFonts w:ascii="Times New Roman" w:hAnsi="Times New Roman" w:cs="Times New Roman"/>
          <w:sz w:val="28"/>
          <w:szCs w:val="28"/>
        </w:rPr>
        <w:t>.</w:t>
      </w:r>
      <w:r>
        <w:rPr>
          <w:rFonts w:ascii="Times New Roman" w:hAnsi="Times New Roman" w:cs="Times New Roman"/>
          <w:sz w:val="28"/>
          <w:szCs w:val="28"/>
        </w:rPr>
        <w:t xml:space="preserve"> -</w:t>
      </w:r>
      <w:r w:rsidRPr="00B2038C">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B2038C">
        <w:rPr>
          <w:rFonts w:ascii="Times New Roman" w:hAnsi="Times New Roman" w:cs="Times New Roman"/>
          <w:sz w:val="28"/>
          <w:szCs w:val="28"/>
        </w:rPr>
        <w:t>12–18.</w:t>
      </w:r>
    </w:p>
    <w:p w14:paraId="4382A890"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Терно</w:t>
      </w:r>
      <w:proofErr w:type="spellEnd"/>
      <w:r w:rsidRPr="00B2038C">
        <w:rPr>
          <w:rFonts w:ascii="Times New Roman" w:hAnsi="Times New Roman" w:cs="Times New Roman"/>
          <w:sz w:val="28"/>
          <w:szCs w:val="28"/>
        </w:rPr>
        <w:t xml:space="preserve"> С. Світ критичного мислення: образ та мімікрія / Сергій </w:t>
      </w:r>
      <w:proofErr w:type="spellStart"/>
      <w:r w:rsidRPr="00B2038C">
        <w:rPr>
          <w:rFonts w:ascii="Times New Roman" w:hAnsi="Times New Roman" w:cs="Times New Roman"/>
          <w:sz w:val="28"/>
          <w:szCs w:val="28"/>
        </w:rPr>
        <w:t>Терно</w:t>
      </w:r>
      <w:proofErr w:type="spellEnd"/>
      <w:r w:rsidRPr="00B2038C">
        <w:rPr>
          <w:rFonts w:ascii="Times New Roman" w:hAnsi="Times New Roman" w:cs="Times New Roman"/>
          <w:sz w:val="28"/>
          <w:szCs w:val="28"/>
        </w:rPr>
        <w:t xml:space="preserve"> // Історія в сучасній школі. – 2012. – № 7-8. – С. 27-39. </w:t>
      </w:r>
    </w:p>
    <w:p w14:paraId="06896B5E"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hAnsi="Times New Roman" w:cs="Times New Roman"/>
          <w:sz w:val="28"/>
          <w:szCs w:val="28"/>
        </w:rPr>
      </w:pPr>
      <w:proofErr w:type="spellStart"/>
      <w:r w:rsidRPr="00B2038C">
        <w:rPr>
          <w:rFonts w:ascii="Times New Roman" w:hAnsi="Times New Roman" w:cs="Times New Roman"/>
          <w:sz w:val="28"/>
          <w:szCs w:val="28"/>
        </w:rPr>
        <w:t>Терно</w:t>
      </w:r>
      <w:proofErr w:type="spellEnd"/>
      <w:r w:rsidRPr="00B2038C">
        <w:rPr>
          <w:rFonts w:ascii="Times New Roman" w:hAnsi="Times New Roman" w:cs="Times New Roman"/>
          <w:sz w:val="28"/>
          <w:szCs w:val="28"/>
        </w:rPr>
        <w:t xml:space="preserve"> С.. Критичне мислення – середньовічна відсталість? Наукові праці історичного факультету Запорізького національного університету. </w:t>
      </w:r>
      <w:r>
        <w:rPr>
          <w:rFonts w:ascii="Times New Roman" w:hAnsi="Times New Roman" w:cs="Times New Roman"/>
          <w:sz w:val="28"/>
          <w:szCs w:val="28"/>
        </w:rPr>
        <w:t xml:space="preserve">- </w:t>
      </w:r>
      <w:r w:rsidRPr="00B2038C">
        <w:rPr>
          <w:rFonts w:ascii="Times New Roman" w:hAnsi="Times New Roman" w:cs="Times New Roman"/>
          <w:sz w:val="28"/>
          <w:szCs w:val="28"/>
        </w:rPr>
        <w:t>2013</w:t>
      </w:r>
      <w:r>
        <w:rPr>
          <w:rFonts w:ascii="Times New Roman" w:hAnsi="Times New Roman" w:cs="Times New Roman"/>
          <w:sz w:val="28"/>
          <w:szCs w:val="28"/>
        </w:rPr>
        <w:t xml:space="preserve">, </w:t>
      </w:r>
      <w:r w:rsidRPr="00B2038C">
        <w:rPr>
          <w:rFonts w:ascii="Times New Roman" w:hAnsi="Times New Roman" w:cs="Times New Roman"/>
          <w:sz w:val="28"/>
          <w:szCs w:val="28"/>
        </w:rPr>
        <w:t xml:space="preserve">Вип. XXXVII, 301-306. </w:t>
      </w:r>
    </w:p>
    <w:p w14:paraId="60E89A76"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r w:rsidRPr="00B2038C">
        <w:rPr>
          <w:rFonts w:ascii="Times New Roman" w:hAnsi="Times New Roman" w:cs="Times New Roman"/>
          <w:sz w:val="28"/>
          <w:szCs w:val="28"/>
        </w:rPr>
        <w:t xml:space="preserve">Тягло А. В. </w:t>
      </w:r>
      <w:proofErr w:type="spellStart"/>
      <w:r w:rsidRPr="00B2038C">
        <w:rPr>
          <w:rFonts w:ascii="Times New Roman" w:hAnsi="Times New Roman" w:cs="Times New Roman"/>
          <w:sz w:val="28"/>
          <w:szCs w:val="28"/>
        </w:rPr>
        <w:t>Критическое</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мышление</w:t>
      </w:r>
      <w:proofErr w:type="spellEnd"/>
      <w:r w:rsidRPr="00B2038C">
        <w:rPr>
          <w:rFonts w:ascii="Times New Roman" w:hAnsi="Times New Roman" w:cs="Times New Roman"/>
          <w:sz w:val="28"/>
          <w:szCs w:val="28"/>
        </w:rPr>
        <w:t xml:space="preserve">: проблема мирового </w:t>
      </w:r>
      <w:proofErr w:type="spellStart"/>
      <w:r w:rsidRPr="00B2038C">
        <w:rPr>
          <w:rFonts w:ascii="Times New Roman" w:hAnsi="Times New Roman" w:cs="Times New Roman"/>
          <w:sz w:val="28"/>
          <w:szCs w:val="28"/>
        </w:rPr>
        <w:t>образования</w:t>
      </w:r>
      <w:proofErr w:type="spellEnd"/>
      <w:r w:rsidRPr="00B2038C">
        <w:rPr>
          <w:rFonts w:ascii="Times New Roman" w:hAnsi="Times New Roman" w:cs="Times New Roman"/>
          <w:sz w:val="28"/>
          <w:szCs w:val="28"/>
        </w:rPr>
        <w:t xml:space="preserve"> ХХI </w:t>
      </w:r>
      <w:proofErr w:type="spellStart"/>
      <w:r w:rsidRPr="00B2038C">
        <w:rPr>
          <w:rFonts w:ascii="Times New Roman" w:hAnsi="Times New Roman" w:cs="Times New Roman"/>
          <w:sz w:val="28"/>
          <w:szCs w:val="28"/>
        </w:rPr>
        <w:t>века</w:t>
      </w:r>
      <w:proofErr w:type="spellEnd"/>
      <w:r w:rsidRPr="00B2038C">
        <w:rPr>
          <w:rFonts w:ascii="Times New Roman" w:hAnsi="Times New Roman" w:cs="Times New Roman"/>
          <w:sz w:val="28"/>
          <w:szCs w:val="28"/>
        </w:rPr>
        <w:t xml:space="preserve"> / Тягло А. В., </w:t>
      </w:r>
      <w:proofErr w:type="spellStart"/>
      <w:r w:rsidRPr="00B2038C">
        <w:rPr>
          <w:rFonts w:ascii="Times New Roman" w:hAnsi="Times New Roman" w:cs="Times New Roman"/>
          <w:sz w:val="28"/>
          <w:szCs w:val="28"/>
        </w:rPr>
        <w:t>Воропай</w:t>
      </w:r>
      <w:proofErr w:type="spellEnd"/>
      <w:r w:rsidRPr="00B2038C">
        <w:rPr>
          <w:rFonts w:ascii="Times New Roman" w:hAnsi="Times New Roman" w:cs="Times New Roman"/>
          <w:sz w:val="28"/>
          <w:szCs w:val="28"/>
        </w:rPr>
        <w:t xml:space="preserve"> Т. С. // </w:t>
      </w:r>
      <w:proofErr w:type="spellStart"/>
      <w:r w:rsidRPr="00B2038C">
        <w:rPr>
          <w:rFonts w:ascii="Times New Roman" w:hAnsi="Times New Roman" w:cs="Times New Roman"/>
          <w:sz w:val="28"/>
          <w:szCs w:val="28"/>
        </w:rPr>
        <w:t>Постметодика</w:t>
      </w:r>
      <w:proofErr w:type="spellEnd"/>
      <w:r w:rsidRPr="00B2038C">
        <w:rPr>
          <w:rFonts w:ascii="Times New Roman" w:hAnsi="Times New Roman" w:cs="Times New Roman"/>
          <w:sz w:val="28"/>
          <w:szCs w:val="28"/>
        </w:rPr>
        <w:t xml:space="preserve">. – 2001. – № 3 (35). – С. 19-26. </w:t>
      </w:r>
    </w:p>
    <w:p w14:paraId="567A8C3D"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Халабузар</w:t>
      </w:r>
      <w:proofErr w:type="spellEnd"/>
      <w:r w:rsidRPr="00B2038C">
        <w:rPr>
          <w:rFonts w:ascii="Times New Roman" w:hAnsi="Times New Roman" w:cs="Times New Roman"/>
          <w:sz w:val="28"/>
          <w:szCs w:val="28"/>
        </w:rPr>
        <w:t xml:space="preserve"> О.А. Характеристика помилок та утруднень під час формування критичного мислення як одного з показників культури логічного мислення студентів /</w:t>
      </w:r>
      <w:proofErr w:type="spellStart"/>
      <w:r w:rsidRPr="00B2038C">
        <w:rPr>
          <w:rFonts w:ascii="Times New Roman" w:hAnsi="Times New Roman" w:cs="Times New Roman"/>
          <w:sz w:val="28"/>
          <w:szCs w:val="28"/>
        </w:rPr>
        <w:t>О.А.Халабузар</w:t>
      </w:r>
      <w:proofErr w:type="spellEnd"/>
      <w:r w:rsidRPr="00B2038C">
        <w:rPr>
          <w:rFonts w:ascii="Times New Roman" w:hAnsi="Times New Roman" w:cs="Times New Roman"/>
          <w:sz w:val="28"/>
          <w:szCs w:val="28"/>
        </w:rPr>
        <w:t xml:space="preserve"> // Збірник наукових праць Бердянського державного педагогічного університету (Педагогічні науки). – №4. – Бердянськ: БДПУ, 2008. – С. 118-125. </w:t>
      </w:r>
    </w:p>
    <w:p w14:paraId="3662E52A"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proofErr w:type="spellStart"/>
      <w:r w:rsidRPr="00B2038C">
        <w:rPr>
          <w:rFonts w:ascii="Times New Roman" w:hAnsi="Times New Roman" w:cs="Times New Roman"/>
          <w:sz w:val="28"/>
          <w:szCs w:val="28"/>
        </w:rPr>
        <w:t>Халперн</w:t>
      </w:r>
      <w:proofErr w:type="spellEnd"/>
      <w:r w:rsidRPr="00B2038C">
        <w:rPr>
          <w:rFonts w:ascii="Times New Roman" w:hAnsi="Times New Roman" w:cs="Times New Roman"/>
          <w:sz w:val="28"/>
          <w:szCs w:val="28"/>
        </w:rPr>
        <w:t xml:space="preserve"> Д. </w:t>
      </w:r>
      <w:proofErr w:type="spellStart"/>
      <w:r w:rsidRPr="00B2038C">
        <w:rPr>
          <w:rFonts w:ascii="Times New Roman" w:hAnsi="Times New Roman" w:cs="Times New Roman"/>
          <w:sz w:val="28"/>
          <w:szCs w:val="28"/>
        </w:rPr>
        <w:t>Психология</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критического</w:t>
      </w:r>
      <w:proofErr w:type="spellEnd"/>
      <w:r w:rsidRPr="00B2038C">
        <w:rPr>
          <w:rFonts w:ascii="Times New Roman" w:hAnsi="Times New Roman" w:cs="Times New Roman"/>
          <w:sz w:val="28"/>
          <w:szCs w:val="28"/>
        </w:rPr>
        <w:t xml:space="preserve"> </w:t>
      </w:r>
      <w:proofErr w:type="spellStart"/>
      <w:r w:rsidRPr="00B2038C">
        <w:rPr>
          <w:rFonts w:ascii="Times New Roman" w:hAnsi="Times New Roman" w:cs="Times New Roman"/>
          <w:sz w:val="28"/>
          <w:szCs w:val="28"/>
        </w:rPr>
        <w:t>мышления</w:t>
      </w:r>
      <w:proofErr w:type="spellEnd"/>
      <w:r w:rsidRPr="00B2038C">
        <w:rPr>
          <w:rFonts w:ascii="Times New Roman" w:hAnsi="Times New Roman" w:cs="Times New Roman"/>
          <w:sz w:val="28"/>
          <w:szCs w:val="28"/>
        </w:rPr>
        <w:t xml:space="preserve"> /Д. </w:t>
      </w:r>
      <w:proofErr w:type="spellStart"/>
      <w:r w:rsidRPr="00B2038C">
        <w:rPr>
          <w:rFonts w:ascii="Times New Roman" w:hAnsi="Times New Roman" w:cs="Times New Roman"/>
          <w:sz w:val="28"/>
          <w:szCs w:val="28"/>
        </w:rPr>
        <w:t>Халперн</w:t>
      </w:r>
      <w:proofErr w:type="spellEnd"/>
      <w:r w:rsidRPr="00B2038C">
        <w:rPr>
          <w:rFonts w:ascii="Times New Roman" w:hAnsi="Times New Roman" w:cs="Times New Roman"/>
          <w:sz w:val="28"/>
          <w:szCs w:val="28"/>
        </w:rPr>
        <w:t>; пер. с англ. Н</w:t>
      </w:r>
      <w:r w:rsidRPr="00B2038C">
        <w:rPr>
          <w:rFonts w:ascii="Times New Roman" w:hAnsi="Times New Roman" w:cs="Times New Roman"/>
          <w:sz w:val="28"/>
          <w:szCs w:val="28"/>
          <w:lang w:val="ru-RU"/>
        </w:rPr>
        <w:t xml:space="preserve">. </w:t>
      </w:r>
      <w:proofErr w:type="spellStart"/>
      <w:r w:rsidRPr="00B2038C">
        <w:rPr>
          <w:rFonts w:ascii="Times New Roman" w:hAnsi="Times New Roman" w:cs="Times New Roman"/>
          <w:sz w:val="28"/>
          <w:szCs w:val="28"/>
        </w:rPr>
        <w:t>Мальгиной</w:t>
      </w:r>
      <w:proofErr w:type="spellEnd"/>
      <w:r w:rsidRPr="00B2038C">
        <w:rPr>
          <w:rFonts w:ascii="Times New Roman" w:hAnsi="Times New Roman" w:cs="Times New Roman"/>
          <w:sz w:val="28"/>
          <w:szCs w:val="28"/>
          <w:lang w:val="ru-RU"/>
        </w:rPr>
        <w:t xml:space="preserve">, </w:t>
      </w:r>
      <w:r w:rsidRPr="00B2038C">
        <w:rPr>
          <w:rFonts w:ascii="Times New Roman" w:hAnsi="Times New Roman" w:cs="Times New Roman"/>
          <w:sz w:val="28"/>
          <w:szCs w:val="28"/>
        </w:rPr>
        <w:t>С</w:t>
      </w:r>
      <w:r w:rsidRPr="00B2038C">
        <w:rPr>
          <w:rFonts w:ascii="Times New Roman" w:hAnsi="Times New Roman" w:cs="Times New Roman"/>
          <w:sz w:val="28"/>
          <w:szCs w:val="28"/>
          <w:lang w:val="ru-RU"/>
        </w:rPr>
        <w:t xml:space="preserve">. </w:t>
      </w:r>
      <w:proofErr w:type="spellStart"/>
      <w:r w:rsidRPr="00B2038C">
        <w:rPr>
          <w:rFonts w:ascii="Times New Roman" w:hAnsi="Times New Roman" w:cs="Times New Roman"/>
          <w:sz w:val="28"/>
          <w:szCs w:val="28"/>
        </w:rPr>
        <w:t>Рысева</w:t>
      </w:r>
      <w:proofErr w:type="spellEnd"/>
      <w:r w:rsidRPr="00B2038C">
        <w:rPr>
          <w:rFonts w:ascii="Times New Roman" w:hAnsi="Times New Roman" w:cs="Times New Roman"/>
          <w:sz w:val="28"/>
          <w:szCs w:val="28"/>
          <w:lang w:val="ru-RU"/>
        </w:rPr>
        <w:t xml:space="preserve">, </w:t>
      </w:r>
      <w:r w:rsidRPr="00B2038C">
        <w:rPr>
          <w:rFonts w:ascii="Times New Roman" w:hAnsi="Times New Roman" w:cs="Times New Roman"/>
          <w:sz w:val="28"/>
          <w:szCs w:val="28"/>
        </w:rPr>
        <w:t>Л</w:t>
      </w:r>
      <w:r w:rsidRPr="00B2038C">
        <w:rPr>
          <w:rFonts w:ascii="Times New Roman" w:hAnsi="Times New Roman" w:cs="Times New Roman"/>
          <w:sz w:val="28"/>
          <w:szCs w:val="28"/>
          <w:lang w:val="ru-RU"/>
        </w:rPr>
        <w:t xml:space="preserve">. </w:t>
      </w:r>
      <w:r w:rsidRPr="00B2038C">
        <w:rPr>
          <w:rFonts w:ascii="Times New Roman" w:hAnsi="Times New Roman" w:cs="Times New Roman"/>
          <w:sz w:val="28"/>
          <w:szCs w:val="28"/>
        </w:rPr>
        <w:t>Царук</w:t>
      </w:r>
      <w:r w:rsidRPr="00B2038C">
        <w:rPr>
          <w:rFonts w:ascii="Times New Roman" w:hAnsi="Times New Roman" w:cs="Times New Roman"/>
          <w:sz w:val="28"/>
          <w:szCs w:val="28"/>
          <w:lang w:val="ru-RU"/>
        </w:rPr>
        <w:t xml:space="preserve">. – </w:t>
      </w:r>
      <w:r w:rsidRPr="00B2038C">
        <w:rPr>
          <w:rFonts w:ascii="Times New Roman" w:hAnsi="Times New Roman" w:cs="Times New Roman"/>
          <w:sz w:val="28"/>
          <w:szCs w:val="28"/>
        </w:rPr>
        <w:t>СПб</w:t>
      </w:r>
      <w:r w:rsidRPr="00B2038C">
        <w:rPr>
          <w:rFonts w:ascii="Times New Roman" w:hAnsi="Times New Roman" w:cs="Times New Roman"/>
          <w:sz w:val="28"/>
          <w:szCs w:val="28"/>
          <w:lang w:val="ru-RU"/>
        </w:rPr>
        <w:t xml:space="preserve">: </w:t>
      </w:r>
      <w:proofErr w:type="spellStart"/>
      <w:r w:rsidRPr="00B2038C">
        <w:rPr>
          <w:rFonts w:ascii="Times New Roman" w:hAnsi="Times New Roman" w:cs="Times New Roman"/>
          <w:sz w:val="28"/>
          <w:szCs w:val="28"/>
        </w:rPr>
        <w:t>Питер</w:t>
      </w:r>
      <w:proofErr w:type="spellEnd"/>
      <w:r w:rsidRPr="00B2038C">
        <w:rPr>
          <w:rFonts w:ascii="Times New Roman" w:hAnsi="Times New Roman" w:cs="Times New Roman"/>
          <w:sz w:val="28"/>
          <w:szCs w:val="28"/>
          <w:lang w:val="ru-RU"/>
        </w:rPr>
        <w:t xml:space="preserve">, 2000. – 512 </w:t>
      </w:r>
      <w:r w:rsidRPr="00B2038C">
        <w:rPr>
          <w:rFonts w:ascii="Times New Roman" w:hAnsi="Times New Roman" w:cs="Times New Roman"/>
          <w:sz w:val="28"/>
          <w:szCs w:val="28"/>
        </w:rPr>
        <w:t>с</w:t>
      </w:r>
      <w:r w:rsidRPr="00B2038C">
        <w:rPr>
          <w:rFonts w:ascii="Times New Roman" w:hAnsi="Times New Roman" w:cs="Times New Roman"/>
          <w:sz w:val="28"/>
          <w:szCs w:val="28"/>
          <w:lang w:val="ru-RU"/>
        </w:rPr>
        <w:t>.</w:t>
      </w:r>
    </w:p>
    <w:p w14:paraId="0AFE5068"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r w:rsidRPr="00B2038C">
        <w:rPr>
          <w:rFonts w:ascii="Times New Roman" w:hAnsi="Times New Roman" w:cs="Times New Roman"/>
          <w:sz w:val="28"/>
          <w:szCs w:val="28"/>
          <w:lang w:val="en-US"/>
        </w:rPr>
        <w:lastRenderedPageBreak/>
        <w:t xml:space="preserve">Lipman M. Critical thinking: What can it be? / Matthew Lipman. – Institute of Critical Thinking. Resource Publication, 1988. – Series 1. – № 1. – 12 p. </w:t>
      </w:r>
    </w:p>
    <w:p w14:paraId="595F5895"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r w:rsidRPr="00B2038C">
        <w:rPr>
          <w:rFonts w:ascii="Times New Roman" w:hAnsi="Times New Roman" w:cs="Times New Roman"/>
          <w:sz w:val="28"/>
          <w:szCs w:val="28"/>
          <w:lang w:val="en-US"/>
        </w:rPr>
        <w:t xml:space="preserve">Lipman M. Thinking in education / Matthew Lipman. – </w:t>
      </w:r>
      <w:proofErr w:type="gramStart"/>
      <w:r w:rsidRPr="00B2038C">
        <w:rPr>
          <w:rFonts w:ascii="Times New Roman" w:hAnsi="Times New Roman" w:cs="Times New Roman"/>
          <w:sz w:val="28"/>
          <w:szCs w:val="28"/>
          <w:lang w:val="en-US"/>
        </w:rPr>
        <w:t>Cambridge :</w:t>
      </w:r>
      <w:proofErr w:type="gramEnd"/>
      <w:r w:rsidRPr="00B2038C">
        <w:rPr>
          <w:rFonts w:ascii="Times New Roman" w:hAnsi="Times New Roman" w:cs="Times New Roman"/>
          <w:sz w:val="28"/>
          <w:szCs w:val="28"/>
          <w:lang w:val="en-US"/>
        </w:rPr>
        <w:t xml:space="preserve"> Cambridge university press, 1991. – 188 p.</w:t>
      </w:r>
    </w:p>
    <w:p w14:paraId="39D62BD0"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color w:val="363636"/>
          <w:sz w:val="28"/>
          <w:szCs w:val="28"/>
          <w:lang w:eastAsia="ru-RU"/>
        </w:rPr>
      </w:pPr>
      <w:r w:rsidRPr="00B2038C">
        <w:rPr>
          <w:rFonts w:ascii="Times New Roman" w:hAnsi="Times New Roman" w:cs="Times New Roman"/>
          <w:sz w:val="28"/>
          <w:szCs w:val="28"/>
          <w:lang w:val="en-US"/>
        </w:rPr>
        <w:t xml:space="preserve">Paul R. Critical Thinking: What every Person Needs to Survive in a Rapidly Changing World / Richard Paul. – [Edited by A. J. F. </w:t>
      </w:r>
      <w:proofErr w:type="spellStart"/>
      <w:r w:rsidRPr="00B2038C">
        <w:rPr>
          <w:rFonts w:ascii="Times New Roman" w:hAnsi="Times New Roman" w:cs="Times New Roman"/>
          <w:sz w:val="28"/>
          <w:szCs w:val="28"/>
          <w:lang w:val="en-US"/>
        </w:rPr>
        <w:t>Binker</w:t>
      </w:r>
      <w:proofErr w:type="spellEnd"/>
      <w:r w:rsidRPr="00B2038C">
        <w:rPr>
          <w:rFonts w:ascii="Times New Roman" w:hAnsi="Times New Roman" w:cs="Times New Roman"/>
          <w:sz w:val="28"/>
          <w:szCs w:val="28"/>
          <w:lang w:val="en-US"/>
        </w:rPr>
        <w:t xml:space="preserve">]. – Center for Critical Thinking and Moral Critique Sonoma State University, 1990. – 575 p. </w:t>
      </w:r>
    </w:p>
    <w:p w14:paraId="685BA2AD" w14:textId="77777777" w:rsidR="00B2038C" w:rsidRPr="00B2038C" w:rsidRDefault="00B2038C" w:rsidP="00B2038C">
      <w:pPr>
        <w:pStyle w:val="a4"/>
        <w:numPr>
          <w:ilvl w:val="0"/>
          <w:numId w:val="3"/>
        </w:numPr>
        <w:shd w:val="clear" w:color="auto" w:fill="FFFFFF"/>
        <w:spacing w:before="36" w:after="36" w:line="240" w:lineRule="auto"/>
        <w:ind w:right="36"/>
        <w:jc w:val="both"/>
        <w:rPr>
          <w:rFonts w:ascii="Times New Roman" w:eastAsia="Times New Roman" w:hAnsi="Times New Roman" w:cs="Times New Roman"/>
          <w:sz w:val="28"/>
          <w:szCs w:val="28"/>
          <w:lang w:eastAsia="ru-RU"/>
        </w:rPr>
      </w:pPr>
      <w:r w:rsidRPr="00B2038C">
        <w:rPr>
          <w:rFonts w:ascii="Times New Roman" w:hAnsi="Times New Roman" w:cs="Times New Roman"/>
          <w:sz w:val="28"/>
          <w:szCs w:val="28"/>
          <w:lang w:val="en-US"/>
        </w:rPr>
        <w:t>Resnick L. B. Cognition and instruction / L. B. Resnick // Psychology and learning: The master lecture series / B. L. Hammonds (Ed.). – Washington, DC: American Psychological Association, 1985. – P. 127-186.</w:t>
      </w:r>
    </w:p>
    <w:p w14:paraId="1E7CB811" w14:textId="77777777" w:rsidR="002C2453" w:rsidRDefault="002C2453" w:rsidP="00B2038C">
      <w:pPr>
        <w:tabs>
          <w:tab w:val="left" w:pos="6237"/>
        </w:tabs>
        <w:jc w:val="both"/>
      </w:pPr>
    </w:p>
    <w:sectPr w:rsidR="002C2453" w:rsidSect="009122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577ED"/>
    <w:multiLevelType w:val="hybridMultilevel"/>
    <w:tmpl w:val="418AE0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4C279EE"/>
    <w:multiLevelType w:val="hybridMultilevel"/>
    <w:tmpl w:val="CD40C7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5A20835"/>
    <w:multiLevelType w:val="hybridMultilevel"/>
    <w:tmpl w:val="09288346"/>
    <w:lvl w:ilvl="0" w:tplc="9CE0E780">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CC"/>
    <w:rsid w:val="0011515B"/>
    <w:rsid w:val="002C2453"/>
    <w:rsid w:val="004165CC"/>
    <w:rsid w:val="004579E8"/>
    <w:rsid w:val="004B26C2"/>
    <w:rsid w:val="00560CF1"/>
    <w:rsid w:val="005F4D70"/>
    <w:rsid w:val="008C6DC2"/>
    <w:rsid w:val="009122B8"/>
    <w:rsid w:val="00B07033"/>
    <w:rsid w:val="00B2038C"/>
    <w:rsid w:val="00C03C5D"/>
    <w:rsid w:val="00D267F9"/>
    <w:rsid w:val="00D871F1"/>
    <w:rsid w:val="00F350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B4F4"/>
  <w15:docId w15:val="{7141D320-33BD-4D01-81F2-88780C40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336,baiaagaaboqcaaadtyqaaavbhaaaaaaaaaaaaaaaaaaaaaaaaaaaaaaaaaaaaaaaaaaaaaaaaaaaaaaaaaaaaaaaaaaaaaaaaaaaaaaaaaaaaaaaaaaaaaaaaaaaaaaaaaaaaaaaaaaaaaaaaaaaaaaaaaaaaaaaaaaaaaaaaaaaaaaaaaaaaaaaaaaaaaaaaaaaaaaaaaaaaaaaaaaaaaaaaaaaaaaaaaaaaaa"/>
    <w:basedOn w:val="a"/>
    <w:rsid w:val="004165C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165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4165CC"/>
    <w:rPr>
      <w:rFonts w:ascii="Calibri" w:eastAsia="Calibri" w:hAnsi="Calibri" w:cs="Calibri"/>
    </w:rPr>
  </w:style>
  <w:style w:type="character" w:customStyle="1" w:styleId="2168">
    <w:name w:val="2168"/>
    <w:aliases w:val="baiaagaaboqcaaadmaqaaawmbaaaaaaaaaaaaaaaaaaaaaaaaaaaaaaaaaaaaaaaaaaaaaaaaaaaaaaaaaaaaaaaaaaaaaaaaaaaaaaaaaaaaaaaaaaaaaaaaaaaaaaaaaaaaaaaaaaaaaaaaaaaaaaaaaaaaaaaaaaaaaaaaaaaaaaaaaaaaaaaaaaaaaaaaaaaaaaaaaaaaaaaaaaaaaaaaaaaaaaaaaaaaaaa"/>
    <w:basedOn w:val="a0"/>
    <w:rsid w:val="005F4D70"/>
  </w:style>
  <w:style w:type="character" w:customStyle="1" w:styleId="2320">
    <w:name w:val="2320"/>
    <w:aliases w:val="baiaagaaboqcaaadmauaaau+bqaaaaaaaaaaaaaaaaaaaaaaaaaaaaaaaaaaaaaaaaaaaaaaaaaaaaaaaaaaaaaaaaaaaaaaaaaaaaaaaaaaaaaaaaaaaaaaaaaaaaaaaaaaaaaaaaaaaaaaaaaaaaaaaaaaaaaaaaaaaaaaaaaaaaaaaaaaaaaaaaaaaaaaaaaaaaaaaaaaaaaaaaaaaaaaaaaaaaaaaaaaaaaa"/>
    <w:basedOn w:val="a0"/>
    <w:rsid w:val="005F4D70"/>
  </w:style>
  <w:style w:type="character" w:customStyle="1" w:styleId="2368">
    <w:name w:val="2368"/>
    <w:aliases w:val="baiaagaaboqcaaadyauaaavubqaaaaaaaaaaaaaaaaaaaaaaaaaaaaaaaaaaaaaaaaaaaaaaaaaaaaaaaaaaaaaaaaaaaaaaaaaaaaaaaaaaaaaaaaaaaaaaaaaaaaaaaaaaaaaaaaaaaaaaaaaaaaaaaaaaaaaaaaaaaaaaaaaaaaaaaaaaaaaaaaaaaaaaaaaaaaaaaaaaaaaaaaaaaaaaaaaaaaaaaaaaaaaa"/>
    <w:basedOn w:val="a0"/>
    <w:rsid w:val="005F4D70"/>
  </w:style>
  <w:style w:type="character" w:customStyle="1" w:styleId="2268">
    <w:name w:val="2268"/>
    <w:aliases w:val="baiaagaaboqcaaad/aqaaaukbqaaaaaaaaaaaaaaaaaaaaaaaaaaaaaaaaaaaaaaaaaaaaaaaaaaaaaaaaaaaaaaaaaaaaaaaaaaaaaaaaaaaaaaaaaaaaaaaaaaaaaaaaaaaaaaaaaaaaaaaaaaaaaaaaaaaaaaaaaaaaaaaaaaaaaaaaaaaaaaaaaaaaaaaaaaaaaaaaaaaaaaaaaaaaaaaaaaaaaaaaaaaaaa"/>
    <w:basedOn w:val="a0"/>
    <w:rsid w:val="005F4D70"/>
  </w:style>
  <w:style w:type="character" w:customStyle="1" w:styleId="2304">
    <w:name w:val="2304"/>
    <w:aliases w:val="baiaagaaboqcaaadiauaaauubqaaaaaaaaaaaaaaaaaaaaaaaaaaaaaaaaaaaaaaaaaaaaaaaaaaaaaaaaaaaaaaaaaaaaaaaaaaaaaaaaaaaaaaaaaaaaaaaaaaaaaaaaaaaaaaaaaaaaaaaaaaaaaaaaaaaaaaaaaaaaaaaaaaaaaaaaaaaaaaaaaaaaaaaaaaaaaaaaaaaaaaaaaaaaaaaaaaaaaaaaaaaaaa"/>
    <w:basedOn w:val="a0"/>
    <w:rsid w:val="005F4D70"/>
  </w:style>
  <w:style w:type="character" w:customStyle="1" w:styleId="2126">
    <w:name w:val="2126"/>
    <w:aliases w:val="baiaagaaboqcaaadbgqaaav8baaaaaaaaaaaaaaaaaaaaaaaaaaaaaaaaaaaaaaaaaaaaaaaaaaaaaaaaaaaaaaaaaaaaaaaaaaaaaaaaaaaaaaaaaaaaaaaaaaaaaaaaaaaaaaaaaaaaaaaaaaaaaaaaaaaaaaaaaaaaaaaaaaaaaaaaaaaaaaaaaaaaaaaaaaaaaaaaaaaaaaaaaaaaaaaaaaaaaaaaaaaaaaa"/>
    <w:basedOn w:val="a0"/>
    <w:rsid w:val="005F4D70"/>
  </w:style>
  <w:style w:type="character" w:customStyle="1" w:styleId="2116">
    <w:name w:val="2116"/>
    <w:aliases w:val="baiaagaaboqcaaadzaqaaavybaaaaaaaaaaaaaaaaaaaaaaaaaaaaaaaaaaaaaaaaaaaaaaaaaaaaaaaaaaaaaaaaaaaaaaaaaaaaaaaaaaaaaaaaaaaaaaaaaaaaaaaaaaaaaaaaaaaaaaaaaaaaaaaaaaaaaaaaaaaaaaaaaaaaaaaaaaaaaaaaaaaaaaaaaaaaaaaaaaaaaaaaaaaaaaaaaaaaaaaaaaaaaaa"/>
    <w:basedOn w:val="a0"/>
    <w:rsid w:val="005F4D70"/>
  </w:style>
  <w:style w:type="paragraph" w:styleId="a4">
    <w:name w:val="List Paragraph"/>
    <w:basedOn w:val="a"/>
    <w:uiPriority w:val="34"/>
    <w:qFormat/>
    <w:rsid w:val="002C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Сторожук Олександр В'ячеславович</cp:lastModifiedBy>
  <cp:revision>2</cp:revision>
  <dcterms:created xsi:type="dcterms:W3CDTF">2021-05-17T19:40:00Z</dcterms:created>
  <dcterms:modified xsi:type="dcterms:W3CDTF">2021-05-17T19:40:00Z</dcterms:modified>
</cp:coreProperties>
</file>