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1164" w14:textId="25E294B7" w:rsidR="002C7302" w:rsidRDefault="002C7302">
      <w:pPr>
        <w:pStyle w:val="20"/>
      </w:pPr>
    </w:p>
    <w:p w14:paraId="6AD41261" w14:textId="77777777" w:rsidR="002C7302" w:rsidRPr="008E2D79" w:rsidRDefault="006017E6">
      <w:pPr>
        <w:pStyle w:val="10"/>
        <w:keepNext/>
        <w:keepLines/>
        <w:jc w:val="left"/>
      </w:pPr>
      <w:bookmarkStart w:id="0" w:name="bookmark0"/>
      <w:bookmarkStart w:id="1" w:name="bookmark1"/>
      <w:bookmarkStart w:id="2" w:name="bookmark2"/>
      <w:r w:rsidRPr="008E2D79">
        <w:t>ДОСЛІДНИЦЬКА ПРОПОЗИЦІЯ:</w:t>
      </w:r>
      <w:bookmarkEnd w:id="0"/>
      <w:bookmarkEnd w:id="1"/>
      <w:bookmarkEnd w:id="2"/>
    </w:p>
    <w:p w14:paraId="64D1F70A" w14:textId="77777777" w:rsidR="002C7302" w:rsidRPr="008E2D79" w:rsidRDefault="006017E6">
      <w:pPr>
        <w:pStyle w:val="10"/>
        <w:keepNext/>
        <w:keepLines/>
        <w:jc w:val="left"/>
      </w:pPr>
      <w:bookmarkStart w:id="3" w:name="bookmark3"/>
      <w:bookmarkStart w:id="4" w:name="bookmark4"/>
      <w:bookmarkStart w:id="5" w:name="bookmark5"/>
      <w:r w:rsidRPr="008E2D79">
        <w:t>ВИМОГИ та ЗРАЗОК для вступників на PhD-програми</w:t>
      </w:r>
      <w:bookmarkEnd w:id="3"/>
      <w:bookmarkEnd w:id="4"/>
      <w:bookmarkEnd w:id="5"/>
    </w:p>
    <w:p w14:paraId="03E4566E" w14:textId="0C1DF7F3" w:rsidR="00E2204C" w:rsidRPr="008E2D79" w:rsidRDefault="00131724">
      <w:pPr>
        <w:pStyle w:val="10"/>
        <w:keepNext/>
        <w:keepLines/>
        <w:jc w:val="left"/>
      </w:pPr>
      <w:r w:rsidRPr="008E2D79">
        <w:t>До аспірантури НУБіП України</w:t>
      </w:r>
    </w:p>
    <w:p w14:paraId="74BDEE8E" w14:textId="77777777" w:rsidR="00E2204C" w:rsidRPr="00131724" w:rsidRDefault="00E2204C">
      <w:pPr>
        <w:pStyle w:val="10"/>
        <w:keepNext/>
        <w:keepLines/>
        <w:jc w:val="left"/>
      </w:pPr>
    </w:p>
    <w:p w14:paraId="32ACA77F" w14:textId="24A2943F" w:rsidR="00E2204C" w:rsidRPr="00E2204C" w:rsidRDefault="006017E6" w:rsidP="00E2204C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ЗАГАЛЬНІ ПОЛОЖЕННЯ</w:t>
      </w:r>
    </w:p>
    <w:p w14:paraId="5DA027F5" w14:textId="6EDAE403" w:rsidR="002C7302" w:rsidRPr="004844E5" w:rsidRDefault="006017E6" w:rsidP="00E2204C">
      <w:pPr>
        <w:pStyle w:val="a5"/>
        <w:ind w:firstLine="360"/>
        <w:jc w:val="both"/>
      </w:pPr>
      <w:r>
        <w:t xml:space="preserve">Презентація дослідницької пропозиції з обраної спеціальності (освітньо- наукової програми) на засіданні предметної екзаменаційної комісії (у день вступного </w:t>
      </w:r>
      <w:r w:rsidR="00772BFF">
        <w:t>екзамену</w:t>
      </w:r>
      <w:r>
        <w:t xml:space="preserve"> з фаху) передбачена Правилами прийому до Національного університету</w:t>
      </w:r>
      <w:r w:rsidR="00E2204C">
        <w:t xml:space="preserve"> біоресурсів і природокористування України</w:t>
      </w:r>
      <w:r>
        <w:t xml:space="preserve"> </w:t>
      </w:r>
      <w:r w:rsidR="00E2204C">
        <w:t>у</w:t>
      </w:r>
      <w:r>
        <w:t xml:space="preserve"> 202</w:t>
      </w:r>
      <w:r w:rsidR="00E2204C">
        <w:t>2</w:t>
      </w:r>
      <w:r>
        <w:t xml:space="preserve"> р. (далі - Правила) для тих абітурієнтів, які вступають на навчання до аспірантури </w:t>
      </w:r>
      <w:r w:rsidR="00131724">
        <w:t>НУБіП</w:t>
      </w:r>
      <w:r>
        <w:t xml:space="preserve"> для здобуття ступеня доктора філософії (PhD) з відповідних спеціальностей (освітньо- наукової програм)</w:t>
      </w:r>
      <w:r w:rsidR="004844E5">
        <w:t>.</w:t>
      </w:r>
    </w:p>
    <w:p w14:paraId="6429CC1A" w14:textId="77777777" w:rsidR="002C7302" w:rsidRDefault="006017E6" w:rsidP="00E2204C">
      <w:pPr>
        <w:pStyle w:val="a5"/>
        <w:ind w:firstLine="360"/>
        <w:jc w:val="both"/>
      </w:pPr>
      <w:r>
        <w:t>Дослідницька пропозиція з обраної спеціальності (освітньо-наукової програми) є авторським науковим текстом, що передбачає виклад вступником бажаної теми дисертаційного дослідження за такою структурою:</w:t>
      </w:r>
    </w:p>
    <w:p w14:paraId="3287E314" w14:textId="77777777" w:rsidR="002C7302" w:rsidRDefault="006017E6" w:rsidP="00E2204C">
      <w:pPr>
        <w:pStyle w:val="a5"/>
        <w:numPr>
          <w:ilvl w:val="0"/>
          <w:numId w:val="1"/>
        </w:numPr>
        <w:tabs>
          <w:tab w:val="left" w:pos="1430"/>
        </w:tabs>
        <w:ind w:firstLine="0"/>
        <w:jc w:val="both"/>
      </w:pPr>
      <w:bookmarkStart w:id="6" w:name="bookmark9"/>
      <w:bookmarkEnd w:id="6"/>
      <w:r>
        <w:t>обґрунтування актуальності теми;</w:t>
      </w:r>
    </w:p>
    <w:p w14:paraId="221F43BE" w14:textId="77777777" w:rsidR="002C7302" w:rsidRDefault="006017E6" w:rsidP="00E2204C">
      <w:pPr>
        <w:pStyle w:val="a5"/>
        <w:numPr>
          <w:ilvl w:val="0"/>
          <w:numId w:val="1"/>
        </w:numPr>
        <w:tabs>
          <w:tab w:val="left" w:pos="1430"/>
        </w:tabs>
        <w:ind w:firstLine="0"/>
        <w:jc w:val="both"/>
      </w:pPr>
      <w:bookmarkStart w:id="7" w:name="bookmark10"/>
      <w:bookmarkEnd w:id="7"/>
      <w:r>
        <w:t>загальна характеристика стану наукової розробки теми;</w:t>
      </w:r>
    </w:p>
    <w:p w14:paraId="2476A2D2" w14:textId="77777777" w:rsidR="002C7302" w:rsidRDefault="006017E6" w:rsidP="00E2204C">
      <w:pPr>
        <w:pStyle w:val="a5"/>
        <w:numPr>
          <w:ilvl w:val="0"/>
          <w:numId w:val="1"/>
        </w:numPr>
        <w:tabs>
          <w:tab w:val="left" w:pos="1430"/>
        </w:tabs>
        <w:ind w:firstLine="0"/>
        <w:jc w:val="both"/>
      </w:pPr>
      <w:bookmarkStart w:id="8" w:name="bookmark11"/>
      <w:bookmarkEnd w:id="8"/>
      <w:r>
        <w:t>предмет дисертаційного дослідження;</w:t>
      </w:r>
    </w:p>
    <w:p w14:paraId="7651211C" w14:textId="77777777" w:rsidR="002C7302" w:rsidRDefault="006017E6" w:rsidP="00E2204C">
      <w:pPr>
        <w:pStyle w:val="a5"/>
        <w:numPr>
          <w:ilvl w:val="0"/>
          <w:numId w:val="1"/>
        </w:numPr>
        <w:tabs>
          <w:tab w:val="left" w:pos="1430"/>
        </w:tabs>
        <w:ind w:firstLine="0"/>
        <w:jc w:val="both"/>
      </w:pPr>
      <w:bookmarkStart w:id="9" w:name="bookmark12"/>
      <w:bookmarkEnd w:id="9"/>
      <w:r>
        <w:t>мета і завдання дисертаційного дослідження;</w:t>
      </w:r>
    </w:p>
    <w:p w14:paraId="217032AC" w14:textId="77777777" w:rsidR="002C7302" w:rsidRDefault="006017E6" w:rsidP="00E2204C">
      <w:pPr>
        <w:pStyle w:val="a5"/>
        <w:numPr>
          <w:ilvl w:val="0"/>
          <w:numId w:val="1"/>
        </w:numPr>
        <w:tabs>
          <w:tab w:val="left" w:pos="1430"/>
        </w:tabs>
        <w:ind w:firstLine="0"/>
        <w:jc w:val="both"/>
      </w:pPr>
      <w:bookmarkStart w:id="10" w:name="bookmark13"/>
      <w:bookmarkEnd w:id="10"/>
      <w:r>
        <w:t>методологічні засади дисертаційного дослідження;</w:t>
      </w:r>
    </w:p>
    <w:p w14:paraId="6854C1EE" w14:textId="77777777" w:rsidR="002C7302" w:rsidRDefault="006017E6" w:rsidP="00E2204C">
      <w:pPr>
        <w:pStyle w:val="a5"/>
        <w:numPr>
          <w:ilvl w:val="0"/>
          <w:numId w:val="1"/>
        </w:numPr>
        <w:tabs>
          <w:tab w:val="left" w:pos="1430"/>
        </w:tabs>
        <w:ind w:firstLine="0"/>
        <w:jc w:val="both"/>
      </w:pPr>
      <w:bookmarkStart w:id="11" w:name="bookmark14"/>
      <w:bookmarkEnd w:id="11"/>
      <w:r>
        <w:t>джерельна база дослідження.</w:t>
      </w:r>
    </w:p>
    <w:p w14:paraId="16A0B250" w14:textId="7139E84B" w:rsidR="002C7302" w:rsidRDefault="006017E6" w:rsidP="00E2204C">
      <w:pPr>
        <w:pStyle w:val="a5"/>
        <w:ind w:firstLine="360"/>
        <w:jc w:val="both"/>
      </w:pPr>
      <w:r>
        <w:t xml:space="preserve">Підготовка і презентація дослідницької пропозиції зі спеціальності (освітньо-наукової програми) має на меті виявити рівень розуміння вступником обраного предмета дослідження, його концептуальних і методологічних знань у галузі, спроможності до критичного аналізу матеріалу, вміння формулювати дослідницькі завдання, здатності до засвоєння програми підготовки науково- педагогічних і наукових кадрів вищої кваліфікації, яка відповідає третьому (освітньо-науковому) рівню вищої освіти та </w:t>
      </w:r>
      <w:r w:rsidR="00C77AED">
        <w:t>восьмому</w:t>
      </w:r>
      <w:r>
        <w:t xml:space="preserve"> кваліфікаційному рівню за Національною рамкою кваліфікацій.</w:t>
      </w:r>
    </w:p>
    <w:p w14:paraId="2DE55B4A" w14:textId="77777777" w:rsidR="002C7302" w:rsidRDefault="006017E6" w:rsidP="00E2204C">
      <w:pPr>
        <w:pStyle w:val="a5"/>
        <w:ind w:firstLine="360"/>
        <w:jc w:val="both"/>
      </w:pPr>
      <w:r>
        <w:t xml:space="preserve">Презентація дослідницької пропозиції з обраної спеціальності (освітньо- наукової програми) відбувається </w:t>
      </w:r>
      <w:r>
        <w:rPr>
          <w:b/>
          <w:bCs/>
        </w:rPr>
        <w:t xml:space="preserve">у формі співбесіди </w:t>
      </w:r>
      <w:r>
        <w:t>на засіданні предметної екзаменаційної комісії (у день вступного іспиту з фаху).</w:t>
      </w:r>
    </w:p>
    <w:p w14:paraId="52EBF083" w14:textId="6D16D4B4" w:rsidR="002C7302" w:rsidRDefault="006017E6" w:rsidP="00E2204C">
      <w:pPr>
        <w:pStyle w:val="a5"/>
        <w:ind w:firstLine="360"/>
        <w:jc w:val="both"/>
      </w:pPr>
      <w:r>
        <w:rPr>
          <w:b/>
          <w:bCs/>
        </w:rPr>
        <w:t xml:space="preserve">Тривалість </w:t>
      </w:r>
      <w:r>
        <w:t xml:space="preserve">презентації одного абітурієнта - </w:t>
      </w:r>
      <w:r>
        <w:rPr>
          <w:u w:val="single"/>
        </w:rPr>
        <w:t xml:space="preserve">до </w:t>
      </w:r>
      <w:r w:rsidR="00131724">
        <w:rPr>
          <w:u w:val="single"/>
        </w:rPr>
        <w:t>15</w:t>
      </w:r>
      <w:r>
        <w:rPr>
          <w:u w:val="single"/>
        </w:rPr>
        <w:t xml:space="preserve"> хв.</w:t>
      </w:r>
    </w:p>
    <w:p w14:paraId="4076A822" w14:textId="5F6CB89A" w:rsidR="002C7302" w:rsidRDefault="006017E6" w:rsidP="00E2204C">
      <w:pPr>
        <w:pStyle w:val="a5"/>
        <w:ind w:firstLine="360"/>
        <w:jc w:val="both"/>
      </w:pPr>
      <w:r>
        <w:t xml:space="preserve">Письмова дослідницька пропозиція подається в роздрукованому вигляді та з підписом абітурієнта (у двох примірниках) до Приймальної комісії </w:t>
      </w:r>
      <w:r w:rsidR="00131724">
        <w:t>НУБіП</w:t>
      </w:r>
      <w:r>
        <w:t xml:space="preserve"> разом </w:t>
      </w:r>
      <w:r>
        <w:lastRenderedPageBreak/>
        <w:t>із іншими документами вступника.</w:t>
      </w:r>
    </w:p>
    <w:p w14:paraId="231CF253" w14:textId="77777777" w:rsidR="002C7302" w:rsidRDefault="006017E6" w:rsidP="00E2204C">
      <w:pPr>
        <w:pStyle w:val="a5"/>
        <w:ind w:firstLine="360"/>
        <w:jc w:val="both"/>
      </w:pPr>
      <w:r>
        <w:rPr>
          <w:b/>
          <w:bCs/>
        </w:rPr>
        <w:t>Вимоги до оформлення</w:t>
      </w:r>
      <w:r>
        <w:t>: обсяг - до 20 тис. знаків (із пробілами); параметри комп’ютерного набору тексту: шрифт - Times New Roman, розмір - 14, інтервал - полуторний (1,5), поля стандартні (верхнє, нижнє і праве поле - 1,5 см, ліве поле - 2,5 см);</w:t>
      </w:r>
    </w:p>
    <w:p w14:paraId="2889290E" w14:textId="77777777" w:rsidR="002C7302" w:rsidRDefault="006017E6" w:rsidP="00E2204C">
      <w:pPr>
        <w:pStyle w:val="a5"/>
        <w:ind w:firstLine="0"/>
        <w:jc w:val="both"/>
      </w:pPr>
      <w:r>
        <w:t>Нумерація сторінок - у верхньому правому куті (титульний аркуш не нумерується).</w:t>
      </w:r>
    </w:p>
    <w:p w14:paraId="30F8BBD4" w14:textId="4BD8E03B" w:rsidR="002C7302" w:rsidRDefault="006017E6" w:rsidP="00E2204C">
      <w:pPr>
        <w:pStyle w:val="a5"/>
        <w:spacing w:line="240" w:lineRule="auto"/>
        <w:ind w:firstLine="360"/>
        <w:jc w:val="both"/>
        <w:rPr>
          <w:i/>
          <w:iCs/>
        </w:rPr>
      </w:pPr>
      <w:r>
        <w:t xml:space="preserve">Оформлення титульного аркушу - за зразком (див. </w:t>
      </w:r>
      <w:r w:rsidR="002202DE">
        <w:rPr>
          <w:i/>
          <w:iCs/>
        </w:rPr>
        <w:t>Д</w:t>
      </w:r>
      <w:r>
        <w:rPr>
          <w:i/>
          <w:iCs/>
        </w:rPr>
        <w:t>одаток</w:t>
      </w:r>
      <w:r w:rsidR="002202DE" w:rsidRPr="008E2D79">
        <w:rPr>
          <w:i/>
          <w:iCs/>
        </w:rPr>
        <w:t xml:space="preserve"> 1</w:t>
      </w:r>
      <w:r>
        <w:rPr>
          <w:i/>
          <w:iCs/>
        </w:rPr>
        <w:t>).</w:t>
      </w:r>
    </w:p>
    <w:p w14:paraId="042DF996" w14:textId="77777777" w:rsidR="00F854EA" w:rsidRDefault="00F854EA" w:rsidP="00E2204C">
      <w:pPr>
        <w:pStyle w:val="a5"/>
        <w:spacing w:line="240" w:lineRule="auto"/>
        <w:ind w:firstLine="360"/>
        <w:jc w:val="both"/>
      </w:pPr>
    </w:p>
    <w:p w14:paraId="514A8144" w14:textId="77777777" w:rsidR="002C7302" w:rsidRDefault="006017E6" w:rsidP="00F854EA">
      <w:pPr>
        <w:pStyle w:val="a5"/>
        <w:spacing w:line="240" w:lineRule="auto"/>
        <w:ind w:firstLine="0"/>
        <w:jc w:val="center"/>
      </w:pPr>
      <w:r>
        <w:rPr>
          <w:b/>
          <w:bCs/>
        </w:rPr>
        <w:t>ІІ. КРИТЕРІЇ ОЦІНЮВАННЯ</w:t>
      </w:r>
    </w:p>
    <w:p w14:paraId="324DF1F5" w14:textId="77777777" w:rsidR="002C7302" w:rsidRDefault="006017E6" w:rsidP="00E2204C">
      <w:pPr>
        <w:pStyle w:val="a5"/>
        <w:spacing w:line="240" w:lineRule="auto"/>
        <w:ind w:firstLine="360"/>
        <w:jc w:val="both"/>
      </w:pPr>
      <w:r>
        <w:t xml:space="preserve">Результати презентації дослідницької пропозиції </w:t>
      </w:r>
      <w:r>
        <w:rPr>
          <w:b/>
          <w:bCs/>
        </w:rPr>
        <w:t>оцінюються за 100- бальною шкалою.</w:t>
      </w:r>
    </w:p>
    <w:p w14:paraId="73481F30" w14:textId="77777777" w:rsidR="002C7302" w:rsidRDefault="006017E6" w:rsidP="00E2204C">
      <w:pPr>
        <w:pStyle w:val="a5"/>
        <w:spacing w:line="240" w:lineRule="auto"/>
        <w:ind w:firstLine="360"/>
        <w:jc w:val="both"/>
      </w:pPr>
      <w:r>
        <w:t>Оцінювання презентації дослідницької пропозиції здійснюється за такими критеріями:</w:t>
      </w:r>
    </w:p>
    <w:p w14:paraId="30E176D0" w14:textId="7D9C9EA8" w:rsidR="002C7302" w:rsidRDefault="002C7302" w:rsidP="00E2204C">
      <w:pPr>
        <w:pStyle w:val="a7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6922"/>
      </w:tblGrid>
      <w:tr w:rsidR="002C7302" w14:paraId="2085B8B0" w14:textId="77777777" w:rsidTr="008E2D79">
        <w:trPr>
          <w:trHeight w:val="69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97E580" w14:textId="77777777" w:rsidR="002C7302" w:rsidRDefault="006017E6" w:rsidP="00F854EA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Сумарна кількість балів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3478" w14:textId="77777777" w:rsidR="002C7302" w:rsidRDefault="006017E6" w:rsidP="00F854EA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Критерії оцінювання</w:t>
            </w:r>
          </w:p>
        </w:tc>
      </w:tr>
      <w:tr w:rsidR="002C7302" w14:paraId="11C987B5" w14:textId="77777777" w:rsidTr="008E2D79">
        <w:trPr>
          <w:trHeight w:val="226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AEA4A" w14:textId="77777777" w:rsidR="002C7302" w:rsidRDefault="006017E6" w:rsidP="00F854EA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91 - 100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F51E" w14:textId="77777777" w:rsidR="002C7302" w:rsidRDefault="006017E6" w:rsidP="00E2204C">
            <w:pPr>
              <w:pStyle w:val="a9"/>
              <w:tabs>
                <w:tab w:val="left" w:pos="1843"/>
                <w:tab w:val="left" w:pos="2256"/>
                <w:tab w:val="left" w:pos="4488"/>
                <w:tab w:val="left" w:pos="5558"/>
              </w:tabs>
              <w:spacing w:line="240" w:lineRule="auto"/>
              <w:ind w:firstLine="0"/>
              <w:jc w:val="both"/>
            </w:pPr>
            <w:r>
              <w:t>Абітурієнт виявив високий рівень концептуальних, теоретичних</w:t>
            </w:r>
            <w:r>
              <w:tab/>
              <w:t>і</w:t>
            </w:r>
            <w:r>
              <w:tab/>
              <w:t>методологічних</w:t>
            </w:r>
            <w:r>
              <w:tab/>
              <w:t>знань.</w:t>
            </w:r>
            <w:r>
              <w:tab/>
              <w:t>Відповіді</w:t>
            </w:r>
          </w:p>
          <w:p w14:paraId="5B2A70BD" w14:textId="77777777" w:rsidR="002C7302" w:rsidRDefault="006017E6" w:rsidP="00E2204C">
            <w:pPr>
              <w:pStyle w:val="a9"/>
              <w:tabs>
                <w:tab w:val="left" w:pos="2016"/>
                <w:tab w:val="left" w:pos="3552"/>
                <w:tab w:val="left" w:pos="5093"/>
              </w:tabs>
              <w:spacing w:line="240" w:lineRule="auto"/>
              <w:ind w:firstLine="0"/>
              <w:jc w:val="both"/>
            </w:pPr>
            <w:r>
              <w:t>абітурієнта засвідчують здатність до аналізу й інтерпретації</w:t>
            </w:r>
            <w:r>
              <w:tab/>
              <w:t>обраного</w:t>
            </w:r>
            <w:r>
              <w:tab/>
              <w:t>предмета</w:t>
            </w:r>
            <w:r>
              <w:tab/>
              <w:t>дослідження,</w:t>
            </w:r>
          </w:p>
          <w:p w14:paraId="0633F1A2" w14:textId="77777777" w:rsidR="002C7302" w:rsidRDefault="006017E6" w:rsidP="00E2204C">
            <w:pPr>
              <w:pStyle w:val="a9"/>
              <w:spacing w:line="240" w:lineRule="auto"/>
              <w:ind w:firstLine="0"/>
              <w:jc w:val="both"/>
            </w:pPr>
            <w:r>
              <w:t>відмінне володіння навичками логічного і послідовного викладу та його мовностилістичного оформлення.</w:t>
            </w:r>
          </w:p>
        </w:tc>
      </w:tr>
      <w:tr w:rsidR="002C7302" w14:paraId="2B901168" w14:textId="77777777" w:rsidTr="008E2D79">
        <w:trPr>
          <w:trHeight w:val="194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7D28A" w14:textId="77777777" w:rsidR="002C7302" w:rsidRDefault="006017E6" w:rsidP="00F854EA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76 - 90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4E347" w14:textId="77777777" w:rsidR="002C7302" w:rsidRDefault="006017E6" w:rsidP="00E2204C">
            <w:pPr>
              <w:pStyle w:val="a9"/>
              <w:spacing w:line="240" w:lineRule="auto"/>
              <w:ind w:firstLine="0"/>
              <w:jc w:val="both"/>
            </w:pPr>
            <w:r>
              <w:t>Відповіді абітурієнта засвідчують у цілому високий рівень концептуальних, теоретичних і методологічних знань, здатність до їх аналізу та інтерпретації, належне володіння навичками логічного і послідовного викладу та його мовностилістичного оформлення.</w:t>
            </w:r>
          </w:p>
        </w:tc>
      </w:tr>
      <w:tr w:rsidR="002C7302" w14:paraId="22CB42A7" w14:textId="77777777">
        <w:trPr>
          <w:trHeight w:val="226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88ADD" w14:textId="77777777" w:rsidR="002C7302" w:rsidRDefault="006017E6" w:rsidP="00F854EA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50 - 75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41015" w14:textId="77777777" w:rsidR="002C7302" w:rsidRDefault="006017E6" w:rsidP="00E2204C">
            <w:pPr>
              <w:pStyle w:val="a9"/>
              <w:tabs>
                <w:tab w:val="left" w:pos="1531"/>
                <w:tab w:val="left" w:pos="3211"/>
                <w:tab w:val="left" w:pos="4973"/>
                <w:tab w:val="left" w:pos="6619"/>
              </w:tabs>
              <w:spacing w:line="240" w:lineRule="auto"/>
              <w:ind w:firstLine="0"/>
              <w:jc w:val="both"/>
            </w:pPr>
            <w:r>
              <w:t>Відповіді абітурієнта засвідчують задовільний рівень концептуальних, теоретичних і методологічних знань і здатності до їх засвоєння та інтерпретації, а також достатнє</w:t>
            </w:r>
            <w:r>
              <w:tab/>
              <w:t>володіння</w:t>
            </w:r>
            <w:r>
              <w:tab/>
              <w:t>навичками</w:t>
            </w:r>
            <w:r>
              <w:tab/>
              <w:t>логічного</w:t>
            </w:r>
            <w:r>
              <w:tab/>
              <w:t>і</w:t>
            </w:r>
          </w:p>
          <w:p w14:paraId="5319E0A0" w14:textId="77777777" w:rsidR="002C7302" w:rsidRDefault="006017E6" w:rsidP="00E2204C">
            <w:pPr>
              <w:pStyle w:val="a9"/>
              <w:spacing w:line="240" w:lineRule="auto"/>
              <w:ind w:firstLine="0"/>
              <w:jc w:val="both"/>
            </w:pPr>
            <w:r>
              <w:t>послідовного викладу та його мовностилістичного оформлення.</w:t>
            </w:r>
          </w:p>
        </w:tc>
      </w:tr>
      <w:tr w:rsidR="002C7302" w14:paraId="72C8C5D5" w14:textId="77777777">
        <w:trPr>
          <w:trHeight w:val="259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8C30D" w14:textId="77777777" w:rsidR="002C7302" w:rsidRDefault="006017E6" w:rsidP="00F854EA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0 - 49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FC761" w14:textId="77777777" w:rsidR="002C7302" w:rsidRDefault="006017E6" w:rsidP="00E2204C">
            <w:pPr>
              <w:pStyle w:val="a9"/>
              <w:tabs>
                <w:tab w:val="left" w:pos="2098"/>
                <w:tab w:val="left" w:pos="3226"/>
                <w:tab w:val="right" w:pos="6686"/>
              </w:tabs>
              <w:spacing w:line="240" w:lineRule="auto"/>
              <w:ind w:firstLine="0"/>
              <w:jc w:val="both"/>
            </w:pPr>
            <w:r>
              <w:t>Абітурієнт не надав правильної та повної відповіді на жодне питання. Відповіді абітурієнта засвідчують незадовільний</w:t>
            </w:r>
            <w:r>
              <w:tab/>
              <w:t>рівень</w:t>
            </w:r>
            <w:r>
              <w:tab/>
              <w:t>засвоєння</w:t>
            </w:r>
            <w:r>
              <w:tab/>
              <w:t>програмного</w:t>
            </w:r>
          </w:p>
          <w:p w14:paraId="33C09F3E" w14:textId="77777777" w:rsidR="002C7302" w:rsidRDefault="006017E6" w:rsidP="00E2204C">
            <w:pPr>
              <w:pStyle w:val="a9"/>
              <w:tabs>
                <w:tab w:val="left" w:pos="1512"/>
                <w:tab w:val="left" w:pos="1925"/>
                <w:tab w:val="left" w:pos="3394"/>
                <w:tab w:val="left" w:pos="4022"/>
                <w:tab w:val="left" w:pos="4906"/>
                <w:tab w:val="right" w:pos="6682"/>
              </w:tabs>
              <w:spacing w:line="240" w:lineRule="auto"/>
              <w:ind w:firstLine="0"/>
              <w:jc w:val="both"/>
            </w:pPr>
            <w:r>
              <w:t>матеріалу</w:t>
            </w:r>
            <w:r>
              <w:tab/>
              <w:t>і</w:t>
            </w:r>
            <w:r>
              <w:tab/>
              <w:t>здатності</w:t>
            </w:r>
            <w:r>
              <w:tab/>
              <w:t>до</w:t>
            </w:r>
            <w:r>
              <w:tab/>
              <w:t>його</w:t>
            </w:r>
            <w:r>
              <w:tab/>
              <w:t>засвоєння</w:t>
            </w:r>
            <w:r>
              <w:tab/>
              <w:t>та</w:t>
            </w:r>
          </w:p>
          <w:p w14:paraId="7FA9E08A" w14:textId="77777777" w:rsidR="002C7302" w:rsidRDefault="006017E6" w:rsidP="00E2204C">
            <w:pPr>
              <w:pStyle w:val="a9"/>
              <w:tabs>
                <w:tab w:val="left" w:pos="2256"/>
              </w:tabs>
              <w:spacing w:line="240" w:lineRule="auto"/>
              <w:ind w:firstLine="0"/>
              <w:jc w:val="both"/>
            </w:pPr>
            <w:r>
              <w:t>інтерпретації,</w:t>
            </w:r>
            <w:r>
              <w:tab/>
              <w:t>недостатнє володіння навичками</w:t>
            </w:r>
          </w:p>
          <w:p w14:paraId="3318183A" w14:textId="77777777" w:rsidR="002C7302" w:rsidRDefault="006017E6" w:rsidP="00E2204C">
            <w:pPr>
              <w:pStyle w:val="a9"/>
              <w:tabs>
                <w:tab w:val="left" w:pos="1584"/>
                <w:tab w:val="left" w:pos="2078"/>
                <w:tab w:val="left" w:pos="4090"/>
                <w:tab w:val="left" w:pos="5472"/>
                <w:tab w:val="left" w:pos="6149"/>
              </w:tabs>
              <w:spacing w:line="240" w:lineRule="auto"/>
              <w:ind w:firstLine="0"/>
              <w:jc w:val="both"/>
            </w:pPr>
            <w:r>
              <w:t>логічного</w:t>
            </w:r>
            <w:r>
              <w:tab/>
              <w:t>і</w:t>
            </w:r>
            <w:r>
              <w:tab/>
              <w:t>послідовного</w:t>
            </w:r>
            <w:r>
              <w:tab/>
              <w:t>викладу</w:t>
            </w:r>
            <w:r>
              <w:tab/>
              <w:t>та</w:t>
            </w:r>
            <w:r>
              <w:tab/>
              <w:t>його</w:t>
            </w:r>
          </w:p>
          <w:p w14:paraId="3E6639EB" w14:textId="77777777" w:rsidR="002C7302" w:rsidRDefault="006017E6" w:rsidP="00E2204C">
            <w:pPr>
              <w:pStyle w:val="a9"/>
              <w:spacing w:line="240" w:lineRule="auto"/>
              <w:ind w:firstLine="0"/>
              <w:jc w:val="both"/>
            </w:pPr>
            <w:r>
              <w:t>мовностилістичного оформлення.</w:t>
            </w:r>
          </w:p>
        </w:tc>
      </w:tr>
    </w:tbl>
    <w:p w14:paraId="1B5A77F0" w14:textId="77777777" w:rsidR="002C7302" w:rsidRDefault="002C7302" w:rsidP="00E2204C">
      <w:pPr>
        <w:spacing w:after="299" w:line="1" w:lineRule="exact"/>
        <w:jc w:val="both"/>
      </w:pPr>
    </w:p>
    <w:p w14:paraId="78B7F9E4" w14:textId="77777777" w:rsidR="002C7302" w:rsidRDefault="006017E6" w:rsidP="00E2204C">
      <w:pPr>
        <w:pStyle w:val="a5"/>
        <w:spacing w:line="240" w:lineRule="auto"/>
        <w:ind w:firstLine="360"/>
        <w:jc w:val="both"/>
      </w:pPr>
      <w:r>
        <w:t xml:space="preserve">Абітурієнт вважається таким, що склав презентацію дослідницької пропозиції, якщо його оцінка за усні відповіді становить </w:t>
      </w:r>
      <w:r>
        <w:rPr>
          <w:b/>
          <w:bCs/>
        </w:rPr>
        <w:t>50 - 100 балів.</w:t>
      </w:r>
    </w:p>
    <w:p w14:paraId="44FA9983" w14:textId="7C7F8A9D" w:rsidR="002C7302" w:rsidRDefault="006017E6" w:rsidP="00E2204C">
      <w:pPr>
        <w:pStyle w:val="a5"/>
        <w:spacing w:line="240" w:lineRule="auto"/>
        <w:ind w:firstLine="360"/>
        <w:jc w:val="both"/>
      </w:pPr>
      <w:r>
        <w:t>У випадку, якщо екзаменаційна оцінка за презентацію дослідницької пропозиції є нижчою за 50 балів (</w:t>
      </w:r>
      <w:r>
        <w:rPr>
          <w:b/>
          <w:bCs/>
        </w:rPr>
        <w:t>0 - 49 балів)</w:t>
      </w:r>
      <w:r>
        <w:t>, абітурієнт вибуває з конкурсного відбору на обрану спеціальність (освітньо-наукову програму).</w:t>
      </w:r>
    </w:p>
    <w:p w14:paraId="43F5A557" w14:textId="41D4E1A2" w:rsidR="00D24D28" w:rsidRDefault="00D24D28">
      <w:pPr>
        <w:pStyle w:val="a5"/>
        <w:spacing w:line="240" w:lineRule="auto"/>
        <w:ind w:firstLine="360"/>
      </w:pPr>
    </w:p>
    <w:p w14:paraId="1EE0D454" w14:textId="323E5124" w:rsidR="00D24D28" w:rsidRDefault="00D24D28">
      <w:pPr>
        <w:pStyle w:val="a5"/>
        <w:spacing w:line="240" w:lineRule="auto"/>
        <w:ind w:firstLine="360"/>
      </w:pPr>
    </w:p>
    <w:p w14:paraId="1BBB9584" w14:textId="0663AEB7" w:rsidR="00D24D28" w:rsidRDefault="00D24D28">
      <w:pPr>
        <w:pStyle w:val="a5"/>
        <w:spacing w:line="240" w:lineRule="auto"/>
        <w:ind w:firstLine="360"/>
      </w:pPr>
    </w:p>
    <w:p w14:paraId="39325A14" w14:textId="5BB68290" w:rsidR="00D24D28" w:rsidRDefault="00D24D28">
      <w:pPr>
        <w:pStyle w:val="a5"/>
        <w:spacing w:line="240" w:lineRule="auto"/>
        <w:ind w:firstLine="360"/>
      </w:pPr>
    </w:p>
    <w:p w14:paraId="03BBAB3A" w14:textId="51A48C89" w:rsidR="00D24D28" w:rsidRDefault="00D24D28">
      <w:pPr>
        <w:pStyle w:val="a5"/>
        <w:spacing w:line="240" w:lineRule="auto"/>
        <w:ind w:firstLine="360"/>
      </w:pPr>
    </w:p>
    <w:p w14:paraId="30B05403" w14:textId="7793D4AC" w:rsidR="00D24D28" w:rsidRDefault="00D24D28">
      <w:pPr>
        <w:pStyle w:val="a5"/>
        <w:spacing w:line="240" w:lineRule="auto"/>
        <w:ind w:firstLine="360"/>
      </w:pPr>
    </w:p>
    <w:p w14:paraId="7D52C5AA" w14:textId="6B75FC46" w:rsidR="00D24D28" w:rsidRDefault="00D24D28">
      <w:pPr>
        <w:pStyle w:val="a5"/>
        <w:spacing w:line="240" w:lineRule="auto"/>
        <w:ind w:firstLine="360"/>
      </w:pPr>
    </w:p>
    <w:p w14:paraId="285BEA77" w14:textId="693E9365" w:rsidR="00D24D28" w:rsidRDefault="00D24D28">
      <w:pPr>
        <w:pStyle w:val="a5"/>
        <w:spacing w:line="240" w:lineRule="auto"/>
        <w:ind w:firstLine="360"/>
      </w:pPr>
    </w:p>
    <w:p w14:paraId="20A9846D" w14:textId="224A114E" w:rsidR="00D24D28" w:rsidRDefault="00D24D28">
      <w:pPr>
        <w:pStyle w:val="a5"/>
        <w:spacing w:line="240" w:lineRule="auto"/>
        <w:ind w:firstLine="360"/>
      </w:pPr>
    </w:p>
    <w:p w14:paraId="0E86B0A9" w14:textId="6033F645" w:rsidR="00D24D28" w:rsidRDefault="00D24D28">
      <w:pPr>
        <w:pStyle w:val="a5"/>
        <w:spacing w:line="240" w:lineRule="auto"/>
        <w:ind w:firstLine="360"/>
      </w:pPr>
    </w:p>
    <w:p w14:paraId="447B9BB8" w14:textId="5511B5D6" w:rsidR="00D24D28" w:rsidRDefault="00D24D28">
      <w:pPr>
        <w:pStyle w:val="a5"/>
        <w:spacing w:line="240" w:lineRule="auto"/>
        <w:ind w:firstLine="360"/>
      </w:pPr>
    </w:p>
    <w:p w14:paraId="2379C456" w14:textId="116DD8CF" w:rsidR="00D24D28" w:rsidRDefault="00D24D28">
      <w:pPr>
        <w:pStyle w:val="a5"/>
        <w:spacing w:line="240" w:lineRule="auto"/>
        <w:ind w:firstLine="360"/>
      </w:pPr>
    </w:p>
    <w:p w14:paraId="3E232E34" w14:textId="66B052C9" w:rsidR="00D24D28" w:rsidRDefault="00D24D28">
      <w:pPr>
        <w:pStyle w:val="a5"/>
        <w:spacing w:line="240" w:lineRule="auto"/>
        <w:ind w:firstLine="360"/>
      </w:pPr>
    </w:p>
    <w:p w14:paraId="1564D751" w14:textId="58A50049" w:rsidR="00D24D28" w:rsidRDefault="00D24D28">
      <w:pPr>
        <w:pStyle w:val="a5"/>
        <w:spacing w:line="240" w:lineRule="auto"/>
        <w:ind w:firstLine="360"/>
      </w:pPr>
    </w:p>
    <w:p w14:paraId="4D08E3C2" w14:textId="69167140" w:rsidR="00D24D28" w:rsidRDefault="00D24D28">
      <w:pPr>
        <w:pStyle w:val="a5"/>
        <w:spacing w:line="240" w:lineRule="auto"/>
        <w:ind w:firstLine="360"/>
      </w:pPr>
    </w:p>
    <w:p w14:paraId="1D03940C" w14:textId="2D534423" w:rsidR="00D24D28" w:rsidRDefault="00D24D28">
      <w:pPr>
        <w:pStyle w:val="a5"/>
        <w:spacing w:line="240" w:lineRule="auto"/>
        <w:ind w:firstLine="360"/>
      </w:pPr>
    </w:p>
    <w:p w14:paraId="6E69B9E5" w14:textId="690D7575" w:rsidR="00D24D28" w:rsidRDefault="00D24D28">
      <w:pPr>
        <w:pStyle w:val="a5"/>
        <w:spacing w:line="240" w:lineRule="auto"/>
        <w:ind w:firstLine="360"/>
      </w:pPr>
    </w:p>
    <w:p w14:paraId="445FFFAA" w14:textId="31E007C2" w:rsidR="00D24D28" w:rsidRDefault="00D24D28">
      <w:pPr>
        <w:pStyle w:val="a5"/>
        <w:spacing w:line="240" w:lineRule="auto"/>
        <w:ind w:firstLine="360"/>
      </w:pPr>
    </w:p>
    <w:p w14:paraId="7A965FA3" w14:textId="75DFD8F6" w:rsidR="00D24D28" w:rsidRDefault="00D24D28">
      <w:pPr>
        <w:pStyle w:val="a5"/>
        <w:spacing w:line="240" w:lineRule="auto"/>
        <w:ind w:firstLine="360"/>
      </w:pPr>
    </w:p>
    <w:p w14:paraId="2793532C" w14:textId="59EA97EC" w:rsidR="00D24D28" w:rsidRDefault="00D24D28">
      <w:pPr>
        <w:pStyle w:val="a5"/>
        <w:spacing w:line="240" w:lineRule="auto"/>
        <w:ind w:firstLine="360"/>
      </w:pPr>
    </w:p>
    <w:p w14:paraId="17D329E1" w14:textId="1AFA5ADB" w:rsidR="00D24D28" w:rsidRDefault="00D24D28">
      <w:pPr>
        <w:pStyle w:val="a5"/>
        <w:spacing w:line="240" w:lineRule="auto"/>
        <w:ind w:firstLine="360"/>
      </w:pPr>
    </w:p>
    <w:p w14:paraId="117C4D4B" w14:textId="68ADDF88" w:rsidR="00D24D28" w:rsidRDefault="00D24D28">
      <w:pPr>
        <w:pStyle w:val="a5"/>
        <w:spacing w:line="240" w:lineRule="auto"/>
        <w:ind w:firstLine="360"/>
      </w:pPr>
    </w:p>
    <w:p w14:paraId="71654177" w14:textId="548D62FF" w:rsidR="00D24D28" w:rsidRDefault="00D24D28">
      <w:pPr>
        <w:pStyle w:val="a5"/>
        <w:spacing w:line="240" w:lineRule="auto"/>
        <w:ind w:firstLine="360"/>
      </w:pPr>
    </w:p>
    <w:p w14:paraId="4F1BB8B6" w14:textId="758A036B" w:rsidR="00D24D28" w:rsidRDefault="00D24D28">
      <w:pPr>
        <w:pStyle w:val="a5"/>
        <w:spacing w:line="240" w:lineRule="auto"/>
        <w:ind w:firstLine="360"/>
      </w:pPr>
    </w:p>
    <w:p w14:paraId="4AB20FE3" w14:textId="2C186696" w:rsidR="00D24D28" w:rsidRDefault="00D24D28">
      <w:pPr>
        <w:pStyle w:val="a5"/>
        <w:spacing w:line="240" w:lineRule="auto"/>
        <w:ind w:firstLine="360"/>
      </w:pPr>
    </w:p>
    <w:p w14:paraId="3F244A48" w14:textId="6E427210" w:rsidR="00D24D28" w:rsidRDefault="00D24D28">
      <w:pPr>
        <w:pStyle w:val="a5"/>
        <w:spacing w:line="240" w:lineRule="auto"/>
        <w:ind w:firstLine="360"/>
      </w:pPr>
    </w:p>
    <w:p w14:paraId="061EBBB7" w14:textId="6413FE2C" w:rsidR="00D24D28" w:rsidRDefault="00D24D28">
      <w:pPr>
        <w:pStyle w:val="a5"/>
        <w:spacing w:line="240" w:lineRule="auto"/>
        <w:ind w:firstLine="360"/>
      </w:pPr>
    </w:p>
    <w:p w14:paraId="6E0ABBA4" w14:textId="2CCD84BB" w:rsidR="00D24D28" w:rsidRDefault="00D24D28">
      <w:pPr>
        <w:pStyle w:val="a5"/>
        <w:spacing w:line="240" w:lineRule="auto"/>
        <w:ind w:firstLine="360"/>
      </w:pPr>
    </w:p>
    <w:p w14:paraId="6369C10A" w14:textId="6B1F84EE" w:rsidR="00D24D28" w:rsidRDefault="00D24D28">
      <w:pPr>
        <w:pStyle w:val="a5"/>
        <w:spacing w:line="240" w:lineRule="auto"/>
        <w:ind w:firstLine="360"/>
      </w:pPr>
    </w:p>
    <w:p w14:paraId="333B98AC" w14:textId="105CBBDB" w:rsidR="00D24D28" w:rsidRDefault="00D24D28">
      <w:pPr>
        <w:pStyle w:val="a5"/>
        <w:spacing w:line="240" w:lineRule="auto"/>
        <w:ind w:firstLine="360"/>
      </w:pPr>
    </w:p>
    <w:p w14:paraId="04C57C1A" w14:textId="77777777" w:rsidR="00307724" w:rsidRDefault="00307724" w:rsidP="00F854EA">
      <w:pPr>
        <w:pStyle w:val="a5"/>
        <w:spacing w:line="240" w:lineRule="auto"/>
        <w:ind w:firstLine="0"/>
        <w:jc w:val="right"/>
      </w:pPr>
    </w:p>
    <w:p w14:paraId="1ACC1EAC" w14:textId="6ABD8C8A" w:rsidR="002C7302" w:rsidRPr="008E2D79" w:rsidRDefault="006017E6" w:rsidP="00F854EA">
      <w:pPr>
        <w:pStyle w:val="a5"/>
        <w:spacing w:line="240" w:lineRule="auto"/>
        <w:ind w:firstLine="0"/>
        <w:jc w:val="right"/>
        <w:rPr>
          <w:b/>
          <w:bCs/>
          <w:i/>
          <w:iCs/>
          <w:lang w:val="ru-RU"/>
        </w:rPr>
      </w:pPr>
      <w:r>
        <w:rPr>
          <w:b/>
          <w:bCs/>
          <w:i/>
          <w:iCs/>
        </w:rPr>
        <w:lastRenderedPageBreak/>
        <w:t>Додаток</w:t>
      </w:r>
      <w:r w:rsidR="005A3F0D" w:rsidRPr="008E2D79">
        <w:rPr>
          <w:b/>
          <w:bCs/>
          <w:i/>
          <w:iCs/>
          <w:lang w:val="ru-RU"/>
        </w:rPr>
        <w:t xml:space="preserve"> 1</w:t>
      </w:r>
    </w:p>
    <w:p w14:paraId="5EF92325" w14:textId="77777777" w:rsidR="00D24D28" w:rsidRDefault="00D24D28">
      <w:pPr>
        <w:pStyle w:val="a5"/>
        <w:spacing w:line="240" w:lineRule="auto"/>
        <w:ind w:firstLine="360"/>
      </w:pPr>
    </w:p>
    <w:p w14:paraId="2518F7B9" w14:textId="1F7E6735" w:rsidR="00D24D28" w:rsidRPr="002202DE" w:rsidRDefault="006017E6" w:rsidP="002202DE">
      <w:pPr>
        <w:pStyle w:val="a5"/>
        <w:spacing w:line="240" w:lineRule="auto"/>
        <w:ind w:firstLine="0"/>
        <w:jc w:val="center"/>
        <w:rPr>
          <w:b/>
          <w:bCs/>
        </w:rPr>
      </w:pPr>
      <w:r w:rsidRPr="002202DE">
        <w:rPr>
          <w:b/>
          <w:bCs/>
        </w:rPr>
        <w:t>МІНІСТЕРСТВО ОСВІТИ І НАУКИ УКРАЇНИ</w:t>
      </w:r>
    </w:p>
    <w:p w14:paraId="4BAAFC20" w14:textId="49E4407C" w:rsidR="002C7302" w:rsidRPr="002202DE" w:rsidRDefault="006017E6" w:rsidP="002202DE">
      <w:pPr>
        <w:pStyle w:val="a5"/>
        <w:spacing w:line="240" w:lineRule="auto"/>
        <w:ind w:firstLine="0"/>
        <w:jc w:val="center"/>
        <w:rPr>
          <w:b/>
          <w:bCs/>
        </w:rPr>
      </w:pPr>
      <w:r w:rsidRPr="002202DE">
        <w:rPr>
          <w:b/>
          <w:bCs/>
        </w:rPr>
        <w:t xml:space="preserve">НАЦІОНАЛЬНИЙ УНІВЕРСИТЕТ </w:t>
      </w:r>
      <w:r w:rsidR="00D24D28" w:rsidRPr="002202DE">
        <w:rPr>
          <w:b/>
          <w:bCs/>
        </w:rPr>
        <w:t>БІОРЕСУРСІВ І ПРИРОДОКОРИСТУВАННЯ УКРАЇНИ</w:t>
      </w:r>
    </w:p>
    <w:p w14:paraId="548AAB70" w14:textId="66DFD215" w:rsidR="00D24D28" w:rsidRDefault="00D24D28" w:rsidP="002202DE">
      <w:pPr>
        <w:pStyle w:val="a5"/>
        <w:spacing w:line="240" w:lineRule="auto"/>
        <w:ind w:firstLine="0"/>
        <w:jc w:val="center"/>
      </w:pPr>
    </w:p>
    <w:p w14:paraId="03752D8B" w14:textId="77777777" w:rsidR="00D24D28" w:rsidRDefault="00D24D28" w:rsidP="002202DE">
      <w:pPr>
        <w:pStyle w:val="a5"/>
        <w:spacing w:line="240" w:lineRule="auto"/>
        <w:ind w:firstLine="0"/>
        <w:jc w:val="center"/>
      </w:pPr>
    </w:p>
    <w:p w14:paraId="3A6DDB97" w14:textId="563E7F3D" w:rsidR="002C7302" w:rsidRDefault="006017E6" w:rsidP="002202DE">
      <w:pPr>
        <w:pStyle w:val="a5"/>
        <w:tabs>
          <w:tab w:val="left" w:leader="dot" w:pos="3931"/>
        </w:tabs>
        <w:spacing w:line="240" w:lineRule="auto"/>
        <w:ind w:firstLine="0"/>
        <w:jc w:val="center"/>
      </w:pPr>
      <w:r>
        <w:t>Спеціальність</w:t>
      </w:r>
      <w:r w:rsidR="00E2204C">
        <w:t>………………………</w:t>
      </w:r>
    </w:p>
    <w:p w14:paraId="4AA116E3" w14:textId="77777777" w:rsidR="00D24D28" w:rsidRDefault="00D24D28" w:rsidP="002202DE">
      <w:pPr>
        <w:pStyle w:val="a5"/>
        <w:tabs>
          <w:tab w:val="left" w:leader="dot" w:pos="5549"/>
        </w:tabs>
        <w:spacing w:line="240" w:lineRule="auto"/>
        <w:ind w:firstLine="0"/>
        <w:jc w:val="center"/>
      </w:pPr>
    </w:p>
    <w:p w14:paraId="238E01E7" w14:textId="67D5FD6E" w:rsidR="002C7302" w:rsidRDefault="002202DE" w:rsidP="002202DE">
      <w:pPr>
        <w:pStyle w:val="a5"/>
        <w:tabs>
          <w:tab w:val="left" w:leader="dot" w:pos="5549"/>
        </w:tabs>
        <w:spacing w:line="240" w:lineRule="auto"/>
        <w:ind w:firstLine="0"/>
        <w:jc w:val="center"/>
      </w:pPr>
      <w:r>
        <w:t>Назва ОНП</w:t>
      </w:r>
      <w:r w:rsidR="00E2204C">
        <w:t>…………………………</w:t>
      </w:r>
    </w:p>
    <w:p w14:paraId="5D9EE6A3" w14:textId="3402EF5B" w:rsidR="00D24D28" w:rsidRDefault="00D24D28" w:rsidP="002202DE">
      <w:pPr>
        <w:pStyle w:val="a5"/>
        <w:tabs>
          <w:tab w:val="left" w:leader="dot" w:pos="5549"/>
        </w:tabs>
        <w:spacing w:line="240" w:lineRule="auto"/>
        <w:ind w:firstLine="0"/>
        <w:jc w:val="center"/>
      </w:pPr>
    </w:p>
    <w:p w14:paraId="517DBF88" w14:textId="6029A254" w:rsidR="00E2204C" w:rsidRDefault="00E2204C" w:rsidP="002202DE">
      <w:pPr>
        <w:pStyle w:val="a5"/>
        <w:spacing w:line="240" w:lineRule="auto"/>
        <w:ind w:firstLine="0"/>
        <w:jc w:val="center"/>
      </w:pPr>
    </w:p>
    <w:p w14:paraId="592768EF" w14:textId="77777777" w:rsidR="00E2204C" w:rsidRDefault="00E2204C" w:rsidP="002202DE">
      <w:pPr>
        <w:pStyle w:val="a5"/>
        <w:spacing w:line="240" w:lineRule="auto"/>
        <w:ind w:firstLine="0"/>
        <w:jc w:val="center"/>
      </w:pPr>
    </w:p>
    <w:p w14:paraId="06B58F02" w14:textId="57F18AA4" w:rsidR="002C7302" w:rsidRDefault="006017E6" w:rsidP="002202DE">
      <w:pPr>
        <w:pStyle w:val="a5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ДОСЛІДНИЦЬКА ПРОПОЗИЦІЯ</w:t>
      </w:r>
    </w:p>
    <w:p w14:paraId="68608C0B" w14:textId="77777777" w:rsidR="00E2204C" w:rsidRDefault="00E2204C" w:rsidP="002202DE">
      <w:pPr>
        <w:pStyle w:val="a5"/>
        <w:spacing w:line="240" w:lineRule="auto"/>
        <w:ind w:firstLine="0"/>
        <w:jc w:val="center"/>
      </w:pPr>
    </w:p>
    <w:p w14:paraId="7E3BE6FC" w14:textId="1334B1D2" w:rsidR="002C7302" w:rsidRDefault="006017E6" w:rsidP="002202DE">
      <w:pPr>
        <w:pStyle w:val="a5"/>
        <w:spacing w:line="240" w:lineRule="auto"/>
        <w:ind w:firstLine="0"/>
        <w:jc w:val="center"/>
      </w:pPr>
      <w:r>
        <w:t>на тему:</w:t>
      </w:r>
    </w:p>
    <w:p w14:paraId="67967B3C" w14:textId="77777777" w:rsidR="00E2204C" w:rsidRDefault="00E2204C" w:rsidP="002202DE">
      <w:pPr>
        <w:pStyle w:val="a5"/>
        <w:spacing w:line="240" w:lineRule="auto"/>
        <w:ind w:firstLine="0"/>
        <w:jc w:val="center"/>
      </w:pPr>
    </w:p>
    <w:p w14:paraId="48FB89CE" w14:textId="459228D1" w:rsidR="00E2204C" w:rsidRDefault="00E2204C" w:rsidP="002202DE">
      <w:pPr>
        <w:pStyle w:val="a5"/>
        <w:spacing w:line="240" w:lineRule="auto"/>
        <w:ind w:firstLine="0"/>
        <w:jc w:val="center"/>
      </w:pPr>
      <w:r>
        <w:t>«…………………………………………………………….»</w:t>
      </w:r>
    </w:p>
    <w:p w14:paraId="61B43D5A" w14:textId="77777777" w:rsidR="00D24D28" w:rsidRDefault="00D24D28" w:rsidP="002202DE">
      <w:pPr>
        <w:pStyle w:val="a5"/>
        <w:spacing w:line="240" w:lineRule="auto"/>
        <w:ind w:firstLine="0"/>
        <w:jc w:val="center"/>
      </w:pPr>
    </w:p>
    <w:p w14:paraId="27C133E8" w14:textId="77777777" w:rsidR="00D24D28" w:rsidRDefault="00D24D28" w:rsidP="002202DE">
      <w:pPr>
        <w:pStyle w:val="a5"/>
        <w:spacing w:line="240" w:lineRule="auto"/>
        <w:ind w:firstLine="0"/>
        <w:jc w:val="center"/>
      </w:pPr>
    </w:p>
    <w:p w14:paraId="72946EA8" w14:textId="77777777" w:rsidR="00D24D28" w:rsidRDefault="00D24D28" w:rsidP="002202DE">
      <w:pPr>
        <w:pStyle w:val="a5"/>
        <w:spacing w:line="240" w:lineRule="auto"/>
        <w:ind w:firstLine="0"/>
        <w:jc w:val="center"/>
      </w:pPr>
    </w:p>
    <w:p w14:paraId="3DEFE2BD" w14:textId="77777777" w:rsidR="00D24D28" w:rsidRDefault="00D24D28">
      <w:pPr>
        <w:pStyle w:val="a5"/>
        <w:spacing w:line="240" w:lineRule="auto"/>
        <w:ind w:firstLine="0"/>
      </w:pPr>
    </w:p>
    <w:p w14:paraId="4ED6C65E" w14:textId="77777777" w:rsidR="00D24D28" w:rsidRDefault="00D24D28">
      <w:pPr>
        <w:pStyle w:val="a5"/>
        <w:spacing w:line="240" w:lineRule="auto"/>
        <w:ind w:firstLine="0"/>
      </w:pPr>
    </w:p>
    <w:p w14:paraId="767B169D" w14:textId="77777777" w:rsidR="00D24D28" w:rsidRDefault="00D24D28">
      <w:pPr>
        <w:pStyle w:val="a5"/>
        <w:spacing w:line="240" w:lineRule="auto"/>
        <w:ind w:firstLine="0"/>
      </w:pPr>
    </w:p>
    <w:p w14:paraId="31D477AB" w14:textId="5A1F0728" w:rsidR="00D24D28" w:rsidRDefault="00D24D28">
      <w:pPr>
        <w:pStyle w:val="a5"/>
        <w:spacing w:line="240" w:lineRule="auto"/>
        <w:ind w:firstLine="0"/>
      </w:pPr>
    </w:p>
    <w:p w14:paraId="73626D8F" w14:textId="2211F399" w:rsidR="002202DE" w:rsidRDefault="002202DE" w:rsidP="002202DE">
      <w:pPr>
        <w:pStyle w:val="a5"/>
        <w:spacing w:line="240" w:lineRule="auto"/>
        <w:ind w:firstLine="0"/>
        <w:jc w:val="right"/>
      </w:pPr>
    </w:p>
    <w:p w14:paraId="1C644078" w14:textId="1CFF7230" w:rsidR="002202DE" w:rsidRDefault="002202DE" w:rsidP="00CB013B">
      <w:pPr>
        <w:pStyle w:val="a5"/>
        <w:spacing w:line="240" w:lineRule="auto"/>
        <w:ind w:left="3540" w:firstLine="1416"/>
      </w:pPr>
      <w:r>
        <w:t>Виконав (ла)  _______________</w:t>
      </w:r>
      <w:r w:rsidR="00CB013B">
        <w:t>_______</w:t>
      </w:r>
    </w:p>
    <w:p w14:paraId="0ECC5270" w14:textId="77777777" w:rsidR="00A739D4" w:rsidRDefault="00A739D4" w:rsidP="00CB013B">
      <w:pPr>
        <w:pStyle w:val="a5"/>
        <w:spacing w:line="240" w:lineRule="auto"/>
        <w:ind w:left="3540" w:firstLine="1416"/>
      </w:pPr>
    </w:p>
    <w:p w14:paraId="67C6A4D2" w14:textId="259695D9" w:rsidR="00CB013B" w:rsidRDefault="00CB013B" w:rsidP="00CB013B">
      <w:pPr>
        <w:pStyle w:val="a5"/>
        <w:spacing w:line="240" w:lineRule="auto"/>
        <w:ind w:left="3540" w:firstLine="1416"/>
      </w:pPr>
      <w:r>
        <w:t>Науковий керівник  ________________</w:t>
      </w:r>
      <w:r w:rsidR="00A739D4">
        <w:t>_</w:t>
      </w:r>
    </w:p>
    <w:p w14:paraId="76EE94F9" w14:textId="77777777" w:rsidR="00CB013B" w:rsidRDefault="00CB013B" w:rsidP="002202DE">
      <w:pPr>
        <w:pStyle w:val="a5"/>
        <w:spacing w:line="240" w:lineRule="auto"/>
        <w:ind w:firstLine="0"/>
        <w:jc w:val="right"/>
      </w:pPr>
    </w:p>
    <w:p w14:paraId="06702A9C" w14:textId="5BC5FCF8" w:rsidR="00CB013B" w:rsidRDefault="00CB013B" w:rsidP="00CB013B">
      <w:pPr>
        <w:pStyle w:val="a5"/>
        <w:spacing w:line="240" w:lineRule="auto"/>
        <w:ind w:firstLine="0"/>
        <w:jc w:val="center"/>
      </w:pPr>
      <w:r>
        <w:tab/>
        <w:t xml:space="preserve">                                                            Дата  _____________________________</w:t>
      </w:r>
    </w:p>
    <w:p w14:paraId="5586ACB4" w14:textId="77777777" w:rsidR="00CB013B" w:rsidRDefault="00CB013B" w:rsidP="00CB013B">
      <w:pPr>
        <w:pStyle w:val="a5"/>
        <w:spacing w:line="240" w:lineRule="auto"/>
        <w:ind w:firstLine="0"/>
        <w:jc w:val="center"/>
      </w:pPr>
    </w:p>
    <w:p w14:paraId="65D4DE47" w14:textId="1519AA27" w:rsidR="00CB013B" w:rsidRDefault="00CB013B" w:rsidP="00CB013B">
      <w:pPr>
        <w:pStyle w:val="a5"/>
        <w:spacing w:line="240" w:lineRule="auto"/>
        <w:ind w:firstLine="0"/>
        <w:jc w:val="center"/>
      </w:pPr>
      <w:r>
        <w:tab/>
        <w:t xml:space="preserve"> </w:t>
      </w:r>
      <w:r w:rsidR="00A739D4">
        <w:t xml:space="preserve">         </w:t>
      </w:r>
      <w:r>
        <w:t xml:space="preserve">  </w:t>
      </w:r>
      <w:r w:rsidR="00A739D4">
        <w:t xml:space="preserve">                             </w:t>
      </w:r>
      <w:r>
        <w:t xml:space="preserve"> </w:t>
      </w:r>
      <w:r w:rsidR="00A739D4">
        <w:t xml:space="preserve">                  </w:t>
      </w:r>
      <w:r>
        <w:t>Оцінка</w:t>
      </w:r>
      <w:r w:rsidR="00A739D4">
        <w:t xml:space="preserve">  ___________________________</w:t>
      </w:r>
    </w:p>
    <w:p w14:paraId="4CAED88A" w14:textId="77777777" w:rsidR="00CB013B" w:rsidRDefault="00CB013B" w:rsidP="00CB013B">
      <w:pPr>
        <w:pStyle w:val="a5"/>
        <w:spacing w:line="240" w:lineRule="auto"/>
        <w:ind w:firstLine="0"/>
        <w:jc w:val="center"/>
      </w:pPr>
    </w:p>
    <w:p w14:paraId="0EE6FF65" w14:textId="74CC6288" w:rsidR="00CB013B" w:rsidRDefault="00CB013B" w:rsidP="00CB013B">
      <w:pPr>
        <w:pStyle w:val="a5"/>
        <w:spacing w:line="240" w:lineRule="auto"/>
        <w:ind w:firstLine="0"/>
        <w:jc w:val="center"/>
      </w:pPr>
      <w:r>
        <w:tab/>
        <w:t xml:space="preserve">     </w:t>
      </w:r>
      <w:r w:rsidR="00A739D4">
        <w:t xml:space="preserve">                                                       </w:t>
      </w:r>
      <w:r>
        <w:t>Підпис</w:t>
      </w:r>
      <w:r w:rsidR="00A739D4">
        <w:t xml:space="preserve">  ___________________________</w:t>
      </w:r>
    </w:p>
    <w:p w14:paraId="4F01E638" w14:textId="16E9E3A3" w:rsidR="002202DE" w:rsidRDefault="002202DE" w:rsidP="00CB013B">
      <w:pPr>
        <w:pStyle w:val="a5"/>
        <w:spacing w:line="240" w:lineRule="auto"/>
        <w:ind w:firstLine="0"/>
        <w:jc w:val="right"/>
      </w:pPr>
    </w:p>
    <w:p w14:paraId="25CEB045" w14:textId="054D088F" w:rsidR="002202DE" w:rsidRDefault="002202DE">
      <w:pPr>
        <w:pStyle w:val="a5"/>
        <w:spacing w:line="240" w:lineRule="auto"/>
        <w:ind w:firstLine="0"/>
      </w:pPr>
    </w:p>
    <w:p w14:paraId="774DFFFB" w14:textId="06623C92" w:rsidR="002202DE" w:rsidRDefault="002202DE">
      <w:pPr>
        <w:pStyle w:val="a5"/>
        <w:spacing w:line="240" w:lineRule="auto"/>
        <w:ind w:firstLine="0"/>
      </w:pPr>
    </w:p>
    <w:p w14:paraId="01BA4E3D" w14:textId="6358192E" w:rsidR="002202DE" w:rsidRDefault="002202DE">
      <w:pPr>
        <w:pStyle w:val="a5"/>
        <w:spacing w:line="240" w:lineRule="auto"/>
        <w:ind w:firstLine="0"/>
      </w:pPr>
    </w:p>
    <w:p w14:paraId="45CADB32" w14:textId="1247E3B6" w:rsidR="002202DE" w:rsidRDefault="002202DE">
      <w:pPr>
        <w:pStyle w:val="a5"/>
        <w:spacing w:line="240" w:lineRule="auto"/>
        <w:ind w:firstLine="0"/>
      </w:pPr>
    </w:p>
    <w:p w14:paraId="6AF768B9" w14:textId="30797679" w:rsidR="002202DE" w:rsidRDefault="002202DE">
      <w:pPr>
        <w:pStyle w:val="a5"/>
        <w:spacing w:line="240" w:lineRule="auto"/>
        <w:ind w:firstLine="0"/>
      </w:pPr>
    </w:p>
    <w:p w14:paraId="3EC2BDC6" w14:textId="4FF72926" w:rsidR="002202DE" w:rsidRDefault="002202DE">
      <w:pPr>
        <w:pStyle w:val="a5"/>
        <w:spacing w:line="240" w:lineRule="auto"/>
        <w:ind w:firstLine="0"/>
      </w:pPr>
    </w:p>
    <w:p w14:paraId="57F276F0" w14:textId="77777777" w:rsidR="002202DE" w:rsidRDefault="002202DE">
      <w:pPr>
        <w:pStyle w:val="a5"/>
        <w:spacing w:line="240" w:lineRule="auto"/>
        <w:ind w:firstLine="0"/>
      </w:pPr>
    </w:p>
    <w:p w14:paraId="6E44C749" w14:textId="77777777" w:rsidR="00D24D28" w:rsidRDefault="00D24D28">
      <w:pPr>
        <w:pStyle w:val="a5"/>
        <w:spacing w:line="240" w:lineRule="auto"/>
        <w:ind w:firstLine="0"/>
      </w:pPr>
    </w:p>
    <w:p w14:paraId="5B1958A4" w14:textId="60A5E205" w:rsidR="002C7302" w:rsidRDefault="006017E6" w:rsidP="00D24D28">
      <w:pPr>
        <w:pStyle w:val="a5"/>
        <w:spacing w:line="240" w:lineRule="auto"/>
        <w:ind w:firstLine="0"/>
        <w:jc w:val="center"/>
      </w:pPr>
      <w:r>
        <w:t>КИЇВ-20</w:t>
      </w:r>
      <w:r w:rsidR="00D24D28">
        <w:t>22</w:t>
      </w:r>
    </w:p>
    <w:sectPr w:rsidR="002C7302">
      <w:pgSz w:w="11909" w:h="16840"/>
      <w:pgMar w:top="1446" w:right="808" w:bottom="865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C01D" w14:textId="77777777" w:rsidR="00FE3F49" w:rsidRDefault="00FE3F49">
      <w:r>
        <w:separator/>
      </w:r>
    </w:p>
  </w:endnote>
  <w:endnote w:type="continuationSeparator" w:id="0">
    <w:p w14:paraId="61E37B0F" w14:textId="77777777" w:rsidR="00FE3F49" w:rsidRDefault="00FE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D590" w14:textId="77777777" w:rsidR="00FE3F49" w:rsidRDefault="00FE3F49"/>
  </w:footnote>
  <w:footnote w:type="continuationSeparator" w:id="0">
    <w:p w14:paraId="07321AFA" w14:textId="77777777" w:rsidR="00FE3F49" w:rsidRDefault="00FE3F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413E"/>
    <w:multiLevelType w:val="multilevel"/>
    <w:tmpl w:val="44607A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246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02"/>
    <w:rsid w:val="00131724"/>
    <w:rsid w:val="002202DE"/>
    <w:rsid w:val="002C7302"/>
    <w:rsid w:val="00307724"/>
    <w:rsid w:val="00385C6A"/>
    <w:rsid w:val="004844E5"/>
    <w:rsid w:val="005A3F0D"/>
    <w:rsid w:val="006017E6"/>
    <w:rsid w:val="00646D45"/>
    <w:rsid w:val="00772BFF"/>
    <w:rsid w:val="008030D2"/>
    <w:rsid w:val="008E2D79"/>
    <w:rsid w:val="00A739D4"/>
    <w:rsid w:val="00C77AED"/>
    <w:rsid w:val="00CA1537"/>
    <w:rsid w:val="00CB013B"/>
    <w:rsid w:val="00D24D28"/>
    <w:rsid w:val="00D304BD"/>
    <w:rsid w:val="00E2204C"/>
    <w:rsid w:val="00F854EA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EEE3"/>
  <w15:docId w15:val="{777324BF-18A0-4DD7-BF13-CCE99A4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ідпис до таблиці_"/>
    <w:basedOn w:val="a0"/>
    <w:link w:val="a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Інш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и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ий текст (2)"/>
    <w:basedOn w:val="a"/>
    <w:link w:val="2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Основний текст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ідпис до таблиці"/>
    <w:basedOn w:val="a"/>
    <w:link w:val="a6"/>
    <w:pPr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9">
    <w:name w:val="Інше"/>
    <w:basedOn w:val="a"/>
    <w:link w:val="a8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pPr>
      <w:ind w:firstLine="94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2022-05-23T10:42:00Z</cp:lastPrinted>
  <dcterms:created xsi:type="dcterms:W3CDTF">2022-05-17T13:04:00Z</dcterms:created>
  <dcterms:modified xsi:type="dcterms:W3CDTF">2022-05-24T10:36:00Z</dcterms:modified>
</cp:coreProperties>
</file>