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873" w:rsidRPr="00C33DF0" w:rsidRDefault="00C33DF0" w:rsidP="00C33DF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C33DF0">
        <w:rPr>
          <w:rFonts w:ascii="Times New Roman" w:hAnsi="Times New Roman" w:cs="Times New Roman"/>
          <w:b/>
          <w:bCs/>
          <w:sz w:val="24"/>
          <w:szCs w:val="24"/>
        </w:rPr>
        <w:t>Документи</w:t>
      </w:r>
      <w:proofErr w:type="spellEnd"/>
      <w:r w:rsidRPr="00C33DF0">
        <w:rPr>
          <w:rFonts w:ascii="Times New Roman" w:hAnsi="Times New Roman" w:cs="Times New Roman"/>
          <w:b/>
          <w:bCs/>
          <w:sz w:val="24"/>
          <w:szCs w:val="24"/>
        </w:rPr>
        <w:t xml:space="preserve"> п</w:t>
      </w:r>
      <w:r w:rsidRPr="00C33DF0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proofErr w:type="spellStart"/>
      <w:r w:rsidRPr="00C33DF0">
        <w:rPr>
          <w:rFonts w:ascii="Times New Roman" w:hAnsi="Times New Roman" w:cs="Times New Roman"/>
          <w:b/>
          <w:bCs/>
          <w:sz w:val="24"/>
          <w:szCs w:val="24"/>
        </w:rPr>
        <w:t>дтвердження</w:t>
      </w:r>
      <w:proofErr w:type="spellEnd"/>
      <w:r w:rsidRPr="00C33D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3DF0">
        <w:rPr>
          <w:rFonts w:ascii="Times New Roman" w:hAnsi="Times New Roman" w:cs="Times New Roman"/>
          <w:b/>
          <w:bCs/>
          <w:sz w:val="24"/>
          <w:szCs w:val="24"/>
        </w:rPr>
        <w:t>участ</w:t>
      </w:r>
      <w:proofErr w:type="spellEnd"/>
      <w:r w:rsidRPr="00C33DF0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C33D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3DF0">
        <w:rPr>
          <w:rFonts w:ascii="Times New Roman" w:hAnsi="Times New Roman" w:cs="Times New Roman"/>
          <w:b/>
          <w:bCs/>
          <w:sz w:val="24"/>
          <w:szCs w:val="24"/>
        </w:rPr>
        <w:t>кер</w:t>
      </w:r>
      <w:proofErr w:type="spellEnd"/>
      <w:r w:rsidRPr="00C33DF0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proofErr w:type="spellStart"/>
      <w:r w:rsidRPr="00C33DF0">
        <w:rPr>
          <w:rFonts w:ascii="Times New Roman" w:hAnsi="Times New Roman" w:cs="Times New Roman"/>
          <w:b/>
          <w:bCs/>
          <w:sz w:val="24"/>
          <w:szCs w:val="24"/>
        </w:rPr>
        <w:t>вника</w:t>
      </w:r>
      <w:proofErr w:type="spellEnd"/>
      <w:r w:rsidR="00E054A3">
        <w:rPr>
          <w:rFonts w:ascii="Times New Roman" w:hAnsi="Times New Roman" w:cs="Times New Roman"/>
          <w:b/>
          <w:bCs/>
          <w:sz w:val="24"/>
          <w:szCs w:val="24"/>
          <w:lang w:val="uk-UA"/>
        </w:rPr>
        <w:t>/виконавця</w:t>
      </w:r>
      <w:bookmarkStart w:id="0" w:name="_GoBack"/>
      <w:bookmarkEnd w:id="0"/>
      <w:r w:rsidRPr="00C33DF0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r w:rsidRPr="00C33DF0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наукових проектах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C33DF0" w:rsidRPr="00C33DF0" w:rsidTr="00C33DF0">
        <w:tc>
          <w:tcPr>
            <w:tcW w:w="562" w:type="dxa"/>
          </w:tcPr>
          <w:p w:rsidR="00C33DF0" w:rsidRPr="00C33DF0" w:rsidRDefault="00C33DF0" w:rsidP="00C33DF0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33DF0">
              <w:rPr>
                <w:rFonts w:ascii="Times New Roman" w:hAnsi="Times New Roman" w:cs="Times New Roman"/>
                <w:b/>
                <w:bCs/>
                <w:lang w:val="uk-UA"/>
              </w:rPr>
              <w:t>№ п/п</w:t>
            </w:r>
          </w:p>
        </w:tc>
        <w:tc>
          <w:tcPr>
            <w:tcW w:w="3176" w:type="dxa"/>
          </w:tcPr>
          <w:p w:rsidR="00C33DF0" w:rsidRPr="00C33DF0" w:rsidRDefault="00C33DF0" w:rsidP="00C33DF0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33DF0">
              <w:rPr>
                <w:rFonts w:ascii="Times New Roman" w:hAnsi="Times New Roman" w:cs="Times New Roman"/>
                <w:b/>
                <w:bCs/>
                <w:lang w:val="uk-UA"/>
              </w:rPr>
              <w:t>Назва теми</w:t>
            </w:r>
          </w:p>
        </w:tc>
        <w:tc>
          <w:tcPr>
            <w:tcW w:w="1869" w:type="dxa"/>
          </w:tcPr>
          <w:p w:rsidR="00C33DF0" w:rsidRPr="00C33DF0" w:rsidRDefault="00C33DF0" w:rsidP="00C33DF0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33DF0">
              <w:rPr>
                <w:rFonts w:ascii="Times New Roman" w:hAnsi="Times New Roman" w:cs="Times New Roman"/>
                <w:b/>
                <w:bCs/>
                <w:lang w:val="uk-UA"/>
              </w:rPr>
              <w:t>№ держреєстрації</w:t>
            </w:r>
          </w:p>
        </w:tc>
        <w:tc>
          <w:tcPr>
            <w:tcW w:w="1869" w:type="dxa"/>
          </w:tcPr>
          <w:p w:rsidR="00C33DF0" w:rsidRPr="00C33DF0" w:rsidRDefault="00C33DF0" w:rsidP="00C33DF0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33DF0">
              <w:rPr>
                <w:rFonts w:ascii="Times New Roman" w:hAnsi="Times New Roman" w:cs="Times New Roman"/>
                <w:b/>
                <w:bCs/>
                <w:lang w:val="uk-UA"/>
              </w:rPr>
              <w:t>Керівник, виконавець</w:t>
            </w:r>
          </w:p>
        </w:tc>
        <w:tc>
          <w:tcPr>
            <w:tcW w:w="1869" w:type="dxa"/>
          </w:tcPr>
          <w:p w:rsidR="00C33DF0" w:rsidRPr="00C33DF0" w:rsidRDefault="00C33DF0" w:rsidP="00C33DF0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33DF0">
              <w:rPr>
                <w:rFonts w:ascii="Times New Roman" w:hAnsi="Times New Roman" w:cs="Times New Roman"/>
                <w:b/>
                <w:bCs/>
                <w:lang w:val="uk-UA"/>
              </w:rPr>
              <w:t>Примітка</w:t>
            </w:r>
          </w:p>
        </w:tc>
      </w:tr>
      <w:tr w:rsidR="00C33DF0" w:rsidRPr="00C33DF0" w:rsidTr="00C33DF0">
        <w:tc>
          <w:tcPr>
            <w:tcW w:w="562" w:type="dxa"/>
          </w:tcPr>
          <w:p w:rsidR="00C33DF0" w:rsidRPr="00C33DF0" w:rsidRDefault="00C33DF0" w:rsidP="00C33D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176" w:type="dxa"/>
          </w:tcPr>
          <w:p w:rsidR="00C33DF0" w:rsidRPr="00C33DF0" w:rsidRDefault="00C33DF0" w:rsidP="00C33DF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3DF0">
              <w:rPr>
                <w:rFonts w:ascii="Times New Roman" w:hAnsi="Times New Roman" w:cs="Times New Roman"/>
                <w:lang w:val="uk-UA"/>
              </w:rPr>
              <w:t xml:space="preserve">Розробити методи </w:t>
            </w:r>
            <w:proofErr w:type="spellStart"/>
            <w:r w:rsidRPr="00C33DF0">
              <w:rPr>
                <w:rFonts w:ascii="Times New Roman" w:hAnsi="Times New Roman" w:cs="Times New Roman"/>
                <w:lang w:val="uk-UA"/>
              </w:rPr>
              <w:t>нанокорекції</w:t>
            </w:r>
            <w:proofErr w:type="spellEnd"/>
            <w:r w:rsidRPr="00C33DF0">
              <w:rPr>
                <w:rFonts w:ascii="Times New Roman" w:hAnsi="Times New Roman" w:cs="Times New Roman"/>
                <w:lang w:val="uk-UA"/>
              </w:rPr>
              <w:t xml:space="preserve"> мінерального складу раціонів тварин з використанням </w:t>
            </w:r>
            <w:proofErr w:type="spellStart"/>
            <w:r w:rsidRPr="00C33DF0">
              <w:rPr>
                <w:rFonts w:ascii="Times New Roman" w:hAnsi="Times New Roman" w:cs="Times New Roman"/>
                <w:lang w:val="uk-UA"/>
              </w:rPr>
              <w:t>йодовмісних</w:t>
            </w:r>
            <w:proofErr w:type="spellEnd"/>
            <w:r w:rsidRPr="00C33DF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33DF0">
              <w:rPr>
                <w:rFonts w:ascii="Times New Roman" w:hAnsi="Times New Roman" w:cs="Times New Roman"/>
                <w:lang w:val="uk-UA"/>
              </w:rPr>
              <w:t>сполук</w:t>
            </w:r>
            <w:proofErr w:type="spellEnd"/>
          </w:p>
        </w:tc>
        <w:tc>
          <w:tcPr>
            <w:tcW w:w="1869" w:type="dxa"/>
          </w:tcPr>
          <w:p w:rsidR="00C33DF0" w:rsidRPr="00C33DF0" w:rsidRDefault="00C33DF0" w:rsidP="00C33D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3DF0">
              <w:rPr>
                <w:rFonts w:ascii="Times New Roman" w:hAnsi="Times New Roman" w:cs="Times New Roman"/>
                <w:lang w:val="uk-UA"/>
              </w:rPr>
              <w:t>0112U001679</w:t>
            </w:r>
          </w:p>
        </w:tc>
        <w:tc>
          <w:tcPr>
            <w:tcW w:w="1869" w:type="dxa"/>
          </w:tcPr>
          <w:p w:rsidR="00C33DF0" w:rsidRPr="00C33DF0" w:rsidRDefault="00C33DF0" w:rsidP="00C33D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3DF0">
              <w:rPr>
                <w:rFonts w:ascii="Times New Roman" w:hAnsi="Times New Roman" w:cs="Times New Roman"/>
                <w:lang w:val="uk-UA"/>
              </w:rPr>
              <w:t xml:space="preserve">Відповідальний </w:t>
            </w:r>
            <w:r w:rsidR="00E34459">
              <w:rPr>
                <w:rFonts w:ascii="Times New Roman" w:hAnsi="Times New Roman" w:cs="Times New Roman"/>
                <w:lang w:val="uk-UA"/>
              </w:rPr>
              <w:t>виконавець</w:t>
            </w:r>
          </w:p>
        </w:tc>
        <w:tc>
          <w:tcPr>
            <w:tcW w:w="1869" w:type="dxa"/>
          </w:tcPr>
          <w:p w:rsidR="00C33DF0" w:rsidRPr="00C33DF0" w:rsidRDefault="00C33DF0" w:rsidP="00C33D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Прикладна держбюджетна</w:t>
            </w:r>
          </w:p>
        </w:tc>
      </w:tr>
      <w:tr w:rsidR="00C33DF0" w:rsidRPr="00C33DF0" w:rsidTr="00C33DF0">
        <w:tc>
          <w:tcPr>
            <w:tcW w:w="562" w:type="dxa"/>
          </w:tcPr>
          <w:p w:rsidR="00C33DF0" w:rsidRPr="00C33DF0" w:rsidRDefault="00C33DF0" w:rsidP="00C33D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176" w:type="dxa"/>
          </w:tcPr>
          <w:p w:rsidR="00C33DF0" w:rsidRPr="00C33DF0" w:rsidRDefault="00C33DF0" w:rsidP="00C33DF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3DF0">
              <w:rPr>
                <w:rFonts w:ascii="Times New Roman" w:hAnsi="Times New Roman" w:cs="Times New Roman"/>
                <w:lang w:val="uk-UA"/>
              </w:rPr>
              <w:t>Теоретичні основи відновлення і охорони лучної рослинності Лісостепу України</w:t>
            </w:r>
          </w:p>
        </w:tc>
        <w:tc>
          <w:tcPr>
            <w:tcW w:w="1869" w:type="dxa"/>
          </w:tcPr>
          <w:p w:rsidR="00C33DF0" w:rsidRPr="00C33DF0" w:rsidRDefault="00C33DF0" w:rsidP="00C33D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3DF0">
              <w:rPr>
                <w:rFonts w:ascii="Times New Roman" w:hAnsi="Times New Roman" w:cs="Times New Roman"/>
                <w:lang w:val="uk-UA"/>
              </w:rPr>
              <w:t>0113U003849</w:t>
            </w:r>
          </w:p>
        </w:tc>
        <w:tc>
          <w:tcPr>
            <w:tcW w:w="1869" w:type="dxa"/>
          </w:tcPr>
          <w:p w:rsidR="00C33DF0" w:rsidRPr="00C33DF0" w:rsidRDefault="00C33DF0" w:rsidP="00C33D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3DF0">
              <w:rPr>
                <w:rFonts w:ascii="Times New Roman" w:hAnsi="Times New Roman" w:cs="Times New Roman"/>
                <w:lang w:val="uk-UA"/>
              </w:rPr>
              <w:t xml:space="preserve">Відповідальний </w:t>
            </w:r>
            <w:r w:rsidR="00E34459">
              <w:rPr>
                <w:rFonts w:ascii="Times New Roman" w:hAnsi="Times New Roman" w:cs="Times New Roman"/>
                <w:lang w:val="uk-UA"/>
              </w:rPr>
              <w:t>виконавець</w:t>
            </w:r>
          </w:p>
        </w:tc>
        <w:tc>
          <w:tcPr>
            <w:tcW w:w="1869" w:type="dxa"/>
          </w:tcPr>
          <w:p w:rsidR="00C33DF0" w:rsidRDefault="00C33DF0" w:rsidP="00C33D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3DF0">
              <w:rPr>
                <w:rFonts w:ascii="Times New Roman" w:hAnsi="Times New Roman" w:cs="Times New Roman"/>
                <w:lang w:val="uk-UA"/>
              </w:rPr>
              <w:t>Фундаментальна</w:t>
            </w:r>
          </w:p>
          <w:p w:rsidR="00C33DF0" w:rsidRPr="00C33DF0" w:rsidRDefault="00C33DF0" w:rsidP="00C33D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держбюджетна</w:t>
            </w:r>
          </w:p>
        </w:tc>
      </w:tr>
      <w:tr w:rsidR="00C33DF0" w:rsidRPr="00C33DF0" w:rsidTr="00C33DF0">
        <w:tc>
          <w:tcPr>
            <w:tcW w:w="562" w:type="dxa"/>
          </w:tcPr>
          <w:p w:rsidR="00C33DF0" w:rsidRPr="00C33DF0" w:rsidRDefault="00C33DF0" w:rsidP="00C33D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3DF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176" w:type="dxa"/>
          </w:tcPr>
          <w:p w:rsidR="00C33DF0" w:rsidRPr="00C33DF0" w:rsidRDefault="00C33DF0" w:rsidP="00C33DF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33DF0">
              <w:rPr>
                <w:rFonts w:ascii="Times New Roman" w:hAnsi="Times New Roman" w:cs="Times New Roman"/>
                <w:lang w:val="uk-UA"/>
              </w:rPr>
              <w:t>The</w:t>
            </w:r>
            <w:proofErr w:type="spellEnd"/>
            <w:r w:rsidRPr="00C33DF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33DF0">
              <w:rPr>
                <w:rFonts w:ascii="Times New Roman" w:hAnsi="Times New Roman" w:cs="Times New Roman"/>
                <w:lang w:val="uk-UA"/>
              </w:rPr>
              <w:t>identification</w:t>
            </w:r>
            <w:proofErr w:type="spellEnd"/>
            <w:r w:rsidRPr="00C33DF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33DF0">
              <w:rPr>
                <w:rFonts w:ascii="Times New Roman" w:hAnsi="Times New Roman" w:cs="Times New Roman"/>
                <w:lang w:val="uk-UA"/>
              </w:rPr>
              <w:t>of</w:t>
            </w:r>
            <w:proofErr w:type="spellEnd"/>
            <w:r w:rsidRPr="00C33DF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33DF0">
              <w:rPr>
                <w:rFonts w:ascii="Times New Roman" w:hAnsi="Times New Roman" w:cs="Times New Roman"/>
                <w:lang w:val="uk-UA"/>
              </w:rPr>
              <w:t>biomarkers</w:t>
            </w:r>
            <w:proofErr w:type="spellEnd"/>
            <w:r w:rsidRPr="00C33DF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33DF0">
              <w:rPr>
                <w:rFonts w:ascii="Times New Roman" w:hAnsi="Times New Roman" w:cs="Times New Roman"/>
                <w:lang w:val="uk-UA"/>
              </w:rPr>
              <w:t>for</w:t>
            </w:r>
            <w:proofErr w:type="spellEnd"/>
            <w:r w:rsidRPr="00C33DF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33DF0">
              <w:rPr>
                <w:rFonts w:ascii="Times New Roman" w:hAnsi="Times New Roman" w:cs="Times New Roman"/>
                <w:lang w:val="uk-UA"/>
              </w:rPr>
              <w:t>monitoring</w:t>
            </w:r>
            <w:proofErr w:type="spellEnd"/>
            <w:r w:rsidRPr="00C33DF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33DF0">
              <w:rPr>
                <w:rFonts w:ascii="Times New Roman" w:hAnsi="Times New Roman" w:cs="Times New Roman"/>
                <w:lang w:val="uk-UA"/>
              </w:rPr>
              <w:t>oil</w:t>
            </w:r>
            <w:proofErr w:type="spellEnd"/>
            <w:r w:rsidRPr="00C33DF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33DF0">
              <w:rPr>
                <w:rFonts w:ascii="Times New Roman" w:hAnsi="Times New Roman" w:cs="Times New Roman"/>
                <w:lang w:val="uk-UA"/>
              </w:rPr>
              <w:t>pollution</w:t>
            </w:r>
            <w:proofErr w:type="spellEnd"/>
          </w:p>
        </w:tc>
        <w:tc>
          <w:tcPr>
            <w:tcW w:w="1869" w:type="dxa"/>
          </w:tcPr>
          <w:p w:rsidR="00C33DF0" w:rsidRPr="00C33DF0" w:rsidRDefault="00C33DF0" w:rsidP="00C33D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3DF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869" w:type="dxa"/>
          </w:tcPr>
          <w:p w:rsidR="00C33DF0" w:rsidRPr="00C33DF0" w:rsidRDefault="00C33DF0" w:rsidP="00C33D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3DF0">
              <w:rPr>
                <w:rFonts w:ascii="Times New Roman" w:hAnsi="Times New Roman" w:cs="Times New Roman"/>
                <w:lang w:val="uk-UA"/>
              </w:rPr>
              <w:t>Відповідальний виконавець</w:t>
            </w:r>
          </w:p>
        </w:tc>
        <w:tc>
          <w:tcPr>
            <w:tcW w:w="1869" w:type="dxa"/>
          </w:tcPr>
          <w:p w:rsidR="00C33DF0" w:rsidRPr="00C33DF0" w:rsidRDefault="00C33DF0" w:rsidP="00C33D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3DF0">
              <w:rPr>
                <w:rFonts w:ascii="Times New Roman" w:hAnsi="Times New Roman" w:cs="Times New Roman"/>
                <w:lang w:val="uk-UA"/>
              </w:rPr>
              <w:t>Міжнародний проект</w:t>
            </w:r>
          </w:p>
        </w:tc>
      </w:tr>
      <w:tr w:rsidR="00C33DF0" w:rsidRPr="00C33DF0" w:rsidTr="00C33DF0">
        <w:tc>
          <w:tcPr>
            <w:tcW w:w="562" w:type="dxa"/>
          </w:tcPr>
          <w:p w:rsidR="00C33DF0" w:rsidRPr="00C33DF0" w:rsidRDefault="00C33DF0" w:rsidP="00C33D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176" w:type="dxa"/>
          </w:tcPr>
          <w:p w:rsidR="00C33DF0" w:rsidRPr="00E34459" w:rsidRDefault="00C33DF0" w:rsidP="00E3445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34459">
              <w:rPr>
                <w:rFonts w:ascii="Times New Roman" w:hAnsi="Times New Roman" w:cs="Times New Roman"/>
                <w:lang w:val="uk-UA"/>
              </w:rPr>
              <w:t>Characterization</w:t>
            </w:r>
            <w:proofErr w:type="spellEnd"/>
            <w:r w:rsidRPr="00E3445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34459">
              <w:rPr>
                <w:rFonts w:ascii="Times New Roman" w:hAnsi="Times New Roman" w:cs="Times New Roman"/>
                <w:lang w:val="uk-UA"/>
              </w:rPr>
              <w:t>of</w:t>
            </w:r>
            <w:proofErr w:type="spellEnd"/>
            <w:r w:rsidRPr="00E3445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34459">
              <w:rPr>
                <w:rFonts w:ascii="Times New Roman" w:hAnsi="Times New Roman" w:cs="Times New Roman"/>
                <w:lang w:val="uk-UA"/>
              </w:rPr>
              <w:t>the</w:t>
            </w:r>
            <w:proofErr w:type="spellEnd"/>
            <w:r w:rsidRPr="00E3445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34459">
              <w:rPr>
                <w:rFonts w:ascii="Times New Roman" w:hAnsi="Times New Roman" w:cs="Times New Roman"/>
                <w:lang w:val="uk-UA"/>
              </w:rPr>
              <w:t>Iap</w:t>
            </w:r>
            <w:proofErr w:type="spellEnd"/>
            <w:r w:rsidRPr="00E3445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34459">
              <w:rPr>
                <w:rFonts w:ascii="Times New Roman" w:hAnsi="Times New Roman" w:cs="Times New Roman"/>
                <w:lang w:val="uk-UA"/>
              </w:rPr>
              <w:t>family</w:t>
            </w:r>
            <w:proofErr w:type="spellEnd"/>
            <w:r w:rsidRPr="00E3445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34459">
              <w:rPr>
                <w:rFonts w:ascii="Times New Roman" w:hAnsi="Times New Roman" w:cs="Times New Roman"/>
                <w:lang w:val="uk-UA"/>
              </w:rPr>
              <w:t>genes</w:t>
            </w:r>
            <w:proofErr w:type="spellEnd"/>
            <w:r w:rsidRPr="00E3445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34459">
              <w:rPr>
                <w:rFonts w:ascii="Times New Roman" w:hAnsi="Times New Roman" w:cs="Times New Roman"/>
                <w:lang w:val="uk-UA"/>
              </w:rPr>
              <w:t>in</w:t>
            </w:r>
            <w:proofErr w:type="spellEnd"/>
            <w:r w:rsidRPr="00E3445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34459">
              <w:rPr>
                <w:rFonts w:ascii="Times New Roman" w:hAnsi="Times New Roman" w:cs="Times New Roman"/>
                <w:lang w:val="uk-UA"/>
              </w:rPr>
              <w:t>the</w:t>
            </w:r>
            <w:proofErr w:type="spellEnd"/>
            <w:r w:rsidRPr="00E3445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34459">
              <w:rPr>
                <w:rFonts w:ascii="Times New Roman" w:hAnsi="Times New Roman" w:cs="Times New Roman"/>
                <w:lang w:val="uk-UA"/>
              </w:rPr>
              <w:t>colonial</w:t>
            </w:r>
            <w:proofErr w:type="spellEnd"/>
            <w:r w:rsidRPr="00E3445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34459">
              <w:rPr>
                <w:rFonts w:ascii="Times New Roman" w:hAnsi="Times New Roman" w:cs="Times New Roman"/>
                <w:lang w:val="uk-UA"/>
              </w:rPr>
              <w:t>tunicate</w:t>
            </w:r>
            <w:proofErr w:type="spellEnd"/>
            <w:r w:rsidRPr="00E3445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34459">
              <w:rPr>
                <w:rFonts w:ascii="Times New Roman" w:hAnsi="Times New Roman" w:cs="Times New Roman"/>
                <w:lang w:val="uk-UA"/>
              </w:rPr>
              <w:t>Botryllus</w:t>
            </w:r>
            <w:proofErr w:type="spellEnd"/>
            <w:r w:rsidRPr="00E3445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34459">
              <w:rPr>
                <w:rFonts w:ascii="Times New Roman" w:hAnsi="Times New Roman" w:cs="Times New Roman"/>
                <w:lang w:val="uk-UA"/>
              </w:rPr>
              <w:t>schlosseri</w:t>
            </w:r>
            <w:proofErr w:type="spellEnd"/>
          </w:p>
        </w:tc>
        <w:tc>
          <w:tcPr>
            <w:tcW w:w="1869" w:type="dxa"/>
          </w:tcPr>
          <w:p w:rsidR="00C33DF0" w:rsidRPr="00C33DF0" w:rsidRDefault="00E34459" w:rsidP="00C33DF0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-</w:t>
            </w:r>
          </w:p>
        </w:tc>
        <w:tc>
          <w:tcPr>
            <w:tcW w:w="1869" w:type="dxa"/>
          </w:tcPr>
          <w:p w:rsidR="00C33DF0" w:rsidRPr="00E34459" w:rsidRDefault="00E34459" w:rsidP="00C33D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34459">
              <w:rPr>
                <w:rFonts w:ascii="Times New Roman" w:hAnsi="Times New Roman" w:cs="Times New Roman"/>
                <w:lang w:val="uk-UA"/>
              </w:rPr>
              <w:t>Відповідальний виконавець</w:t>
            </w:r>
          </w:p>
        </w:tc>
        <w:tc>
          <w:tcPr>
            <w:tcW w:w="1869" w:type="dxa"/>
          </w:tcPr>
          <w:p w:rsidR="00C33DF0" w:rsidRPr="00E34459" w:rsidRDefault="00E34459" w:rsidP="00C33D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34459">
              <w:rPr>
                <w:rFonts w:ascii="Times New Roman" w:hAnsi="Times New Roman" w:cs="Times New Roman"/>
                <w:lang w:val="uk-UA"/>
              </w:rPr>
              <w:t>Міжнародний проект</w:t>
            </w:r>
          </w:p>
        </w:tc>
      </w:tr>
      <w:tr w:rsidR="00C33DF0" w:rsidRPr="00C33DF0" w:rsidTr="00C33DF0">
        <w:tc>
          <w:tcPr>
            <w:tcW w:w="562" w:type="dxa"/>
          </w:tcPr>
          <w:p w:rsidR="00C33DF0" w:rsidRPr="00C33DF0" w:rsidRDefault="00E34459" w:rsidP="00C33D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176" w:type="dxa"/>
          </w:tcPr>
          <w:p w:rsidR="00C33DF0" w:rsidRPr="00E34459" w:rsidRDefault="00E34459" w:rsidP="00E34459">
            <w:pPr>
              <w:rPr>
                <w:rFonts w:ascii="Times New Roman" w:hAnsi="Times New Roman" w:cs="Times New Roman"/>
                <w:lang w:val="uk-UA"/>
              </w:rPr>
            </w:pPr>
            <w:r w:rsidRPr="00E34459">
              <w:rPr>
                <w:rFonts w:ascii="Times New Roman" w:hAnsi="Times New Roman" w:cs="Times New Roman"/>
                <w:lang w:val="uk-UA"/>
              </w:rPr>
              <w:t xml:space="preserve">Оцінка токсичності </w:t>
            </w:r>
            <w:proofErr w:type="spellStart"/>
            <w:r w:rsidRPr="00E34459">
              <w:rPr>
                <w:rFonts w:ascii="Times New Roman" w:hAnsi="Times New Roman" w:cs="Times New Roman"/>
                <w:lang w:val="uk-UA"/>
              </w:rPr>
              <w:t>наночасток</w:t>
            </w:r>
            <w:proofErr w:type="spellEnd"/>
            <w:r w:rsidRPr="00E34459">
              <w:rPr>
                <w:rFonts w:ascii="Times New Roman" w:hAnsi="Times New Roman" w:cs="Times New Roman"/>
                <w:lang w:val="uk-UA"/>
              </w:rPr>
              <w:t xml:space="preserve"> металів методами </w:t>
            </w:r>
            <w:proofErr w:type="spellStart"/>
            <w:r w:rsidRPr="00E34459">
              <w:rPr>
                <w:rFonts w:ascii="Times New Roman" w:hAnsi="Times New Roman" w:cs="Times New Roman"/>
                <w:lang w:val="uk-UA"/>
              </w:rPr>
              <w:t>біотестування</w:t>
            </w:r>
            <w:proofErr w:type="spellEnd"/>
          </w:p>
        </w:tc>
        <w:tc>
          <w:tcPr>
            <w:tcW w:w="1869" w:type="dxa"/>
          </w:tcPr>
          <w:p w:rsidR="00C33DF0" w:rsidRPr="00E34459" w:rsidRDefault="00E34459" w:rsidP="00C33D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34459">
              <w:rPr>
                <w:rFonts w:ascii="Times New Roman" w:hAnsi="Times New Roman" w:cs="Times New Roman"/>
                <w:lang w:val="uk-UA"/>
              </w:rPr>
              <w:t>0115U003403</w:t>
            </w:r>
          </w:p>
        </w:tc>
        <w:tc>
          <w:tcPr>
            <w:tcW w:w="1869" w:type="dxa"/>
          </w:tcPr>
          <w:p w:rsidR="00C33DF0" w:rsidRPr="00E34459" w:rsidRDefault="00E34459" w:rsidP="00C33D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34459">
              <w:rPr>
                <w:rFonts w:ascii="Times New Roman" w:hAnsi="Times New Roman" w:cs="Times New Roman"/>
                <w:lang w:val="uk-UA"/>
              </w:rPr>
              <w:t>Керівник</w:t>
            </w:r>
          </w:p>
        </w:tc>
        <w:tc>
          <w:tcPr>
            <w:tcW w:w="1869" w:type="dxa"/>
          </w:tcPr>
          <w:p w:rsidR="00C33DF0" w:rsidRPr="00E34459" w:rsidRDefault="00E34459" w:rsidP="00C33D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34459">
              <w:rPr>
                <w:rFonts w:ascii="Times New Roman" w:hAnsi="Times New Roman" w:cs="Times New Roman"/>
                <w:lang w:val="uk-UA"/>
              </w:rPr>
              <w:t>Ініціативна</w:t>
            </w:r>
          </w:p>
        </w:tc>
      </w:tr>
    </w:tbl>
    <w:p w:rsidR="00E34459" w:rsidRDefault="00E34459" w:rsidP="00C33DF0">
      <w:pPr>
        <w:jc w:val="center"/>
        <w:rPr>
          <w:b/>
          <w:bCs/>
          <w:lang w:val="uk-UA"/>
        </w:rPr>
      </w:pPr>
    </w:p>
    <w:p w:rsidR="00E34459" w:rsidRPr="00E054A3" w:rsidRDefault="00E34459" w:rsidP="00C33DF0">
      <w:pPr>
        <w:jc w:val="center"/>
        <w:rPr>
          <w:rFonts w:ascii="Times New Roman" w:hAnsi="Times New Roman" w:cs="Times New Roman"/>
          <w:b/>
          <w:bCs/>
        </w:rPr>
      </w:pPr>
      <w:r w:rsidRPr="00E34459">
        <w:rPr>
          <w:rFonts w:ascii="Times New Roman" w:hAnsi="Times New Roman" w:cs="Times New Roman"/>
          <w:b/>
          <w:bCs/>
          <w:lang w:val="uk-UA"/>
        </w:rPr>
        <w:t xml:space="preserve">Публікації у видання </w:t>
      </w:r>
      <w:r w:rsidRPr="00E34459">
        <w:rPr>
          <w:rFonts w:ascii="Times New Roman" w:hAnsi="Times New Roman" w:cs="Times New Roman"/>
          <w:b/>
          <w:bCs/>
          <w:lang w:val="en-US"/>
        </w:rPr>
        <w:t>Scopus</w:t>
      </w:r>
      <w:r w:rsidRPr="00E34459">
        <w:rPr>
          <w:rFonts w:ascii="Times New Roman" w:hAnsi="Times New Roman" w:cs="Times New Roman"/>
          <w:b/>
          <w:bCs/>
        </w:rPr>
        <w:t xml:space="preserve"> та </w:t>
      </w:r>
      <w:r w:rsidRPr="00E34459">
        <w:rPr>
          <w:rFonts w:ascii="Times New Roman" w:hAnsi="Times New Roman" w:cs="Times New Roman"/>
          <w:b/>
          <w:bCs/>
          <w:lang w:val="en-US"/>
        </w:rPr>
        <w:t>WOS</w:t>
      </w:r>
    </w:p>
    <w:p w:rsidR="00E34459" w:rsidRDefault="00E34459" w:rsidP="00E344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389" w:firstLine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Zheltonozhskaya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, T. B.,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Permyakova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, N. M.,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Kravchenko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, O. O.,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Maksin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, V. I.,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Nessin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, S. D.,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Klepko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, V. V., &amp;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Klymchuk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, D. O. (2021).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Polymer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/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inorganic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hybrids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containing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silver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nanoparticles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and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their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activity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in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the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disinfection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of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fish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aquariums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/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ponds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.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Polymer-Plastics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Technology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and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Materials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, 60(4), 369-391. </w:t>
      </w:r>
      <w:hyperlink r:id="rId5" w:history="1">
        <w:r w:rsidRPr="00E34459">
          <w:rPr>
            <w:rFonts w:ascii="Times New Roman" w:eastAsia="Times New Roman" w:hAnsi="Times New Roman" w:cs="Times New Roman"/>
            <w:bCs/>
            <w:color w:val="006DB4"/>
            <w:sz w:val="26"/>
            <w:szCs w:val="26"/>
            <w:u w:val="single"/>
            <w:lang w:val="uk-UA" w:eastAsia="ru-RU"/>
          </w:rPr>
          <w:t>https://doi.org/10.1080/25740881.2020.1811318</w:t>
        </w:r>
      </w:hyperlink>
    </w:p>
    <w:p w:rsidR="00E65528" w:rsidRPr="00E65528" w:rsidRDefault="00E34459" w:rsidP="00E344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389" w:firstLine="0"/>
        <w:jc w:val="both"/>
        <w:rPr>
          <w:rFonts w:ascii="Times New Roman" w:eastAsia="Times New Roman" w:hAnsi="Times New Roman" w:cs="Times New Roman"/>
          <w:bCs/>
          <w:color w:val="2F5496" w:themeColor="accent1" w:themeShade="BF"/>
          <w:sz w:val="26"/>
          <w:szCs w:val="26"/>
          <w:u w:val="single"/>
          <w:lang w:val="uk-UA" w:eastAsia="ru-RU"/>
        </w:rPr>
      </w:pPr>
      <w:proofErr w:type="spellStart"/>
      <w:r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Antraptseva</w:t>
      </w:r>
      <w:proofErr w:type="spellEnd"/>
      <w:r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, N.M., </w:t>
      </w:r>
      <w:proofErr w:type="spellStart"/>
      <w:r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Solod</w:t>
      </w:r>
      <w:proofErr w:type="spellEnd"/>
      <w:r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, N.V., </w:t>
      </w:r>
      <w:proofErr w:type="spellStart"/>
      <w:r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Kravchenko</w:t>
      </w:r>
      <w:proofErr w:type="spellEnd"/>
      <w:r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, O.O. (202</w:t>
      </w:r>
      <w:r w:rsidR="00E65528" w:rsidRPr="00E65528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1</w:t>
      </w:r>
      <w:r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) </w:t>
      </w:r>
      <w:proofErr w:type="spellStart"/>
      <w:r w:rsidR="00E65528"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Features</w:t>
      </w:r>
      <w:proofErr w:type="spellEnd"/>
      <w:r w:rsidR="00E65528"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="00E65528"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of</w:t>
      </w:r>
      <w:proofErr w:type="spellEnd"/>
      <w:r w:rsidR="00E65528"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="00E65528"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the</w:t>
      </w:r>
      <w:proofErr w:type="spellEnd"/>
      <w:r w:rsidR="00E65528"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="00E65528"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synthesis</w:t>
      </w:r>
      <w:proofErr w:type="spellEnd"/>
      <w:r w:rsidR="00E65528"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="00E65528"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of</w:t>
      </w:r>
      <w:proofErr w:type="spellEnd"/>
      <w:r w:rsidR="00E65528"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="00E65528"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solid</w:t>
      </w:r>
      <w:proofErr w:type="spellEnd"/>
      <w:r w:rsidR="00E65528"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="00E65528"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solutions</w:t>
      </w:r>
      <w:proofErr w:type="spellEnd"/>
      <w:r w:rsidR="00E65528"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="00E65528"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of</w:t>
      </w:r>
      <w:proofErr w:type="spellEnd"/>
      <w:r w:rsidR="00E65528"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="00E65528"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divalent</w:t>
      </w:r>
      <w:proofErr w:type="spellEnd"/>
      <w:r w:rsidR="00E65528"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="00E65528"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metal</w:t>
      </w:r>
      <w:proofErr w:type="spellEnd"/>
      <w:r w:rsidR="00E65528"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="00E65528"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phosphates</w:t>
      </w:r>
      <w:proofErr w:type="spellEnd"/>
      <w:r w:rsidR="00E65528"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="00E65528"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with</w:t>
      </w:r>
      <w:proofErr w:type="spellEnd"/>
      <w:r w:rsidR="00E65528"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a </w:t>
      </w:r>
      <w:proofErr w:type="spellStart"/>
      <w:r w:rsidR="00E65528"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newberyite</w:t>
      </w:r>
      <w:proofErr w:type="spellEnd"/>
      <w:r w:rsidR="00E65528"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="00E65528"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structure</w:t>
      </w:r>
      <w:proofErr w:type="spellEnd"/>
      <w:r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, </w:t>
      </w:r>
      <w:proofErr w:type="spellStart"/>
      <w:r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Functional</w:t>
      </w:r>
      <w:proofErr w:type="spellEnd"/>
      <w:r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Materials</w:t>
      </w:r>
      <w:proofErr w:type="spellEnd"/>
      <w:r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, 2</w:t>
      </w:r>
      <w:r w:rsidR="00E65528" w:rsidRPr="00E65528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8 </w:t>
      </w:r>
      <w:r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(</w:t>
      </w:r>
      <w:r w:rsidR="00E65528" w:rsidRPr="00E65528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3</w:t>
      </w:r>
      <w:r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): </w:t>
      </w:r>
      <w:r w:rsidR="00E65528" w:rsidRPr="00E65528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573</w:t>
      </w:r>
      <w:r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-</w:t>
      </w:r>
      <w:r w:rsidR="00E65528" w:rsidRPr="00E65528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579</w:t>
      </w:r>
      <w:r w:rsidRPr="00E655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. </w:t>
      </w:r>
      <w:r w:rsidRPr="00E65528">
        <w:rPr>
          <w:rFonts w:ascii="Times New Roman" w:eastAsia="Times New Roman" w:hAnsi="Times New Roman" w:cs="Times New Roman"/>
          <w:bCs/>
          <w:color w:val="2F5496" w:themeColor="accent1" w:themeShade="BF"/>
          <w:sz w:val="26"/>
          <w:szCs w:val="26"/>
          <w:u w:val="single"/>
          <w:lang w:val="uk-UA" w:eastAsia="ru-RU"/>
        </w:rPr>
        <w:t>https://doi.org/</w:t>
      </w:r>
      <w:r w:rsidR="00E65528" w:rsidRPr="00E65528">
        <w:rPr>
          <w:color w:val="2F5496" w:themeColor="accent1" w:themeShade="BF"/>
          <w:u w:val="single"/>
          <w:lang w:val="en-US"/>
        </w:rPr>
        <w:t xml:space="preserve"> </w:t>
      </w:r>
      <w:r w:rsidR="00E65528" w:rsidRPr="00E65528">
        <w:rPr>
          <w:rFonts w:ascii="Times New Roman" w:eastAsia="Times New Roman" w:hAnsi="Times New Roman" w:cs="Times New Roman"/>
          <w:bCs/>
          <w:color w:val="2F5496" w:themeColor="accent1" w:themeShade="BF"/>
          <w:sz w:val="26"/>
          <w:szCs w:val="26"/>
          <w:u w:val="single"/>
          <w:lang w:val="uk-UA" w:eastAsia="ru-RU"/>
        </w:rPr>
        <w:t>10.15407/FM28.03.573</w:t>
      </w:r>
    </w:p>
    <w:p w:rsidR="00E34459" w:rsidRPr="00E34459" w:rsidRDefault="00E34459" w:rsidP="00E344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389" w:firstLine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Antraptseva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, N.M.</w:t>
      </w:r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,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Solod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,</w:t>
      </w:r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N.V.,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Kravchenko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,</w:t>
      </w:r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O.O.</w:t>
      </w:r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(2020) Influence of crystal hydrate water on the process and products of heat treatment of magnesium-manganese(II) dihydrogen phosphates,</w:t>
      </w:r>
      <w:r w:rsidRPr="00E34459"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  <w:t xml:space="preserve"> </w:t>
      </w:r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Functional Materials, 27 (4): 820-826.</w:t>
      </w:r>
      <w:r w:rsidRPr="00E34459"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  <w:t xml:space="preserve"> </w:t>
      </w:r>
      <w:hyperlink r:id="rId6" w:history="1">
        <w:r w:rsidRPr="00E34459">
          <w:rPr>
            <w:rFonts w:ascii="Times New Roman" w:eastAsia="Times New Roman" w:hAnsi="Times New Roman" w:cs="Times New Roman"/>
            <w:bCs/>
            <w:color w:val="0000FF"/>
            <w:sz w:val="26"/>
            <w:szCs w:val="26"/>
            <w:u w:val="single"/>
            <w:lang w:val="en-US" w:eastAsia="ru-RU"/>
          </w:rPr>
          <w:t>https://doi.org/10.15407/fm27.04.820</w:t>
        </w:r>
      </w:hyperlink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</w:p>
    <w:p w:rsidR="00E34459" w:rsidRPr="00E34459" w:rsidRDefault="00E34459" w:rsidP="00E344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389" w:firstLine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Churilov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, A.M</w:t>
      </w:r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,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Goncharenko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,</w:t>
      </w:r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I</w:t>
      </w:r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.V.</w:t>
      </w:r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,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Kravchenko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,</w:t>
      </w:r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O</w:t>
      </w:r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.O</w:t>
      </w:r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, </w:t>
      </w:r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et al.</w:t>
      </w:r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(2020)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Phytoindicative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assessment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and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analysis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of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anthropogenic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transformation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of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vegetation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in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disturbed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areas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after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illegal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amber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mining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in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the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Western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Polissya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of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Ukraine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,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Forestry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proofErr w:type="gram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Ideas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,Volume</w:t>
      </w:r>
      <w:proofErr w:type="gram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26,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Issue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1, 191-208</w:t>
      </w:r>
    </w:p>
    <w:p w:rsidR="00E34459" w:rsidRPr="00E34459" w:rsidRDefault="00E34459" w:rsidP="00E344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389" w:firstLine="0"/>
        <w:jc w:val="both"/>
        <w:rPr>
          <w:rFonts w:ascii="Times New Roman" w:eastAsia="Times New Roman" w:hAnsi="Times New Roman" w:cs="Times New Roman"/>
          <w:bCs/>
          <w:color w:val="2F5496"/>
          <w:sz w:val="26"/>
          <w:szCs w:val="26"/>
          <w:lang w:val="uk-UA" w:eastAsia="ru-RU"/>
        </w:rPr>
      </w:pP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Rosner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, A.,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Kravchenko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, O., &amp;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Rinkevich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, B. (2019). IAP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genes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partake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weighty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roles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in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the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astogeny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and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whole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body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regeneration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in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the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colonial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urochordate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Botryllus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schlosseri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.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Developmental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proofErr w:type="spellStart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biology</w:t>
      </w:r>
      <w:proofErr w:type="spellEnd"/>
      <w:r w:rsidRPr="00E3445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, 448(2), 320-341</w:t>
      </w:r>
      <w:r w:rsidRPr="00E34459">
        <w:rPr>
          <w:rFonts w:ascii="Times New Roman" w:eastAsia="Times New Roman" w:hAnsi="Times New Roman" w:cs="Times New Roman"/>
          <w:bCs/>
          <w:color w:val="2F5496"/>
          <w:sz w:val="26"/>
          <w:szCs w:val="26"/>
          <w:lang w:val="uk-UA" w:eastAsia="ru-RU"/>
        </w:rPr>
        <w:t>.</w:t>
      </w:r>
      <w:r w:rsidRPr="00E34459">
        <w:rPr>
          <w:rFonts w:ascii="Times New Roman" w:eastAsia="Times New Roman" w:hAnsi="Times New Roman" w:cs="Times New Roman"/>
          <w:bCs/>
          <w:color w:val="2F5496"/>
          <w:sz w:val="16"/>
          <w:szCs w:val="16"/>
          <w:lang w:val="uk-UA" w:eastAsia="ru-RU"/>
        </w:rPr>
        <w:t xml:space="preserve"> </w:t>
      </w:r>
      <w:hyperlink r:id="rId7" w:tgtFrame="_blank" w:tooltip="Persistent link using digital object identifier" w:history="1">
        <w:r w:rsidRPr="00E34459">
          <w:rPr>
            <w:rFonts w:ascii="Arial" w:eastAsia="Times New Roman" w:hAnsi="Arial" w:cs="Arial"/>
            <w:bCs/>
            <w:color w:val="2F5496"/>
            <w:sz w:val="21"/>
            <w:szCs w:val="21"/>
            <w:u w:val="single"/>
            <w:lang w:val="uk-UA" w:eastAsia="ru-RU"/>
          </w:rPr>
          <w:t>https://doi.org/10.1016/j.ydbio.2018.10.015</w:t>
        </w:r>
      </w:hyperlink>
    </w:p>
    <w:p w:rsidR="00E34459" w:rsidRDefault="00E34459" w:rsidP="00C33DF0">
      <w:pPr>
        <w:jc w:val="center"/>
        <w:rPr>
          <w:rFonts w:ascii="Times New Roman" w:hAnsi="Times New Roman" w:cs="Times New Roman"/>
          <w:b/>
          <w:bCs/>
        </w:rPr>
      </w:pPr>
    </w:p>
    <w:p w:rsidR="00E65528" w:rsidRPr="007D2CBC" w:rsidRDefault="00E65528" w:rsidP="00E65528">
      <w:pPr>
        <w:pStyle w:val="rvps7"/>
        <w:spacing w:before="0" w:beforeAutospacing="0" w:after="0" w:afterAutospacing="0"/>
        <w:jc w:val="center"/>
        <w:rPr>
          <w:b/>
          <w:lang w:val="uk-UA"/>
        </w:rPr>
      </w:pPr>
      <w:r w:rsidRPr="00E65528">
        <w:rPr>
          <w:b/>
          <w:bCs/>
        </w:rPr>
        <w:br w:type="page"/>
      </w:r>
      <w:r w:rsidRPr="007D2CBC">
        <w:rPr>
          <w:b/>
          <w:lang w:val="uk-UA"/>
        </w:rPr>
        <w:lastRenderedPageBreak/>
        <w:t xml:space="preserve">СПИСОК </w:t>
      </w:r>
      <w:r w:rsidRPr="007D2CBC">
        <w:rPr>
          <w:b/>
          <w:lang w:val="uk-UA"/>
        </w:rPr>
        <w:br/>
        <w:t>навчально-методичних праць та наукових праць</w:t>
      </w:r>
    </w:p>
    <w:p w:rsidR="00E65528" w:rsidRPr="00E65528" w:rsidRDefault="00E65528" w:rsidP="00E655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n178"/>
      <w:bookmarkEnd w:id="1"/>
      <w:r w:rsidRPr="007D2CB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Кравченко Ольги Олександрівни</w:t>
      </w:r>
      <w:r w:rsidRPr="00E6552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</w:t>
      </w:r>
      <w:r w:rsidRPr="00E6552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br/>
      </w:r>
    </w:p>
    <w:tbl>
      <w:tblPr>
        <w:tblW w:w="510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1"/>
        <w:gridCol w:w="2055"/>
        <w:gridCol w:w="1234"/>
        <w:gridCol w:w="2192"/>
        <w:gridCol w:w="1371"/>
        <w:gridCol w:w="1985"/>
      </w:tblGrid>
      <w:tr w:rsidR="00E65528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bookmarkStart w:id="2" w:name="n179"/>
            <w:bookmarkEnd w:id="2"/>
            <w:r w:rsidRPr="00E6552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№ з/п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Назва</w:t>
            </w: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Характер роботи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Вихідні дані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Обсяг (у сторінках)/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авторський доробок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Співавтори</w:t>
            </w:r>
          </w:p>
        </w:tc>
      </w:tr>
      <w:tr w:rsidR="00E65528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</w:t>
            </w: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6</w:t>
            </w:r>
          </w:p>
        </w:tc>
      </w:tr>
      <w:tr w:rsidR="00E65528" w:rsidRPr="00E65528" w:rsidTr="00E65528">
        <w:tc>
          <w:tcPr>
            <w:tcW w:w="9538" w:type="dxa"/>
            <w:gridSpan w:val="6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Наукові праці за профілем кафедри, опубліковані до захисту дисертації</w:t>
            </w:r>
          </w:p>
        </w:tc>
      </w:tr>
      <w:tr w:rsidR="00E65528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1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До питання трансформації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сполук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міді та нікелю у водних екосистемах</w:t>
            </w: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Тези доповіді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Шоста міжнародна науково-практична конференція «Розвиток наукових досліджень» – 2010. – Т. 7. – С. 40‒41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2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Максін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В.І.</w:t>
            </w:r>
          </w:p>
        </w:tc>
      </w:tr>
      <w:tr w:rsidR="00E65528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2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Антибактеріальна активність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наноаквацитратів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металів щодо збудників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хвороб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риб</w:t>
            </w: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Тези доповіді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Збірник доповідей міжнародного семінару «Етика нанотехнологій та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нанобезпека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». – 2011.– С. 38‒40.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3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Максін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В. І.,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Вовк Н. І.,                               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Каплуненко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В. Г. та інші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(всього 5 осіб)</w:t>
            </w:r>
          </w:p>
        </w:tc>
      </w:tr>
      <w:tr w:rsidR="00E65528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3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Токсичність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наноаквахелатів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та безпека використання їх у рибництві</w:t>
            </w: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Тези доповіді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Збірник доповідей другого міжнародного семінару «Етика нанотехнологій та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нанобезпека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». – 2012. – С. 72‒74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3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Максін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В. І.,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Вовк Н. І.,                               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Каплуненко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В. Г.</w:t>
            </w:r>
          </w:p>
        </w:tc>
      </w:tr>
      <w:tr w:rsidR="00E65528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4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Анти-бактеріальна активність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наноаквацитратів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металів щодо збудників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хвороб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риб</w:t>
            </w: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Стаття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Біоресурси і природокористування. – 2012. – Том 4 (№ 3‒4). – С. 44‒48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5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Максін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В. І.,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5A5A5A"/>
                <w:sz w:val="20"/>
                <w:szCs w:val="20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Вовк Н. І.,                               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Каплуненко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В. Г.</w:t>
            </w:r>
          </w:p>
        </w:tc>
      </w:tr>
      <w:tr w:rsidR="00E65528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5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eastAsia="ru-RU"/>
              </w:rPr>
              <w:t>Вплив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eastAsia="ru-RU"/>
              </w:rPr>
              <w:t>наноаквахелатів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eastAsia="ru-RU"/>
              </w:rPr>
              <w:t>срібла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і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eastAsia="ru-RU"/>
              </w:rPr>
              <w:t>міді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eastAsia="ru-RU"/>
              </w:rPr>
              <w:t>представників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eastAsia="ru-RU"/>
              </w:rPr>
              <w:t>вищих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eastAsia="ru-RU"/>
              </w:rPr>
              <w:t>трофічних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eastAsia="ru-RU"/>
              </w:rPr>
              <w:t>рівнів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eastAsia="ru-RU"/>
              </w:rPr>
              <w:t>водної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eastAsia="ru-RU"/>
              </w:rPr>
              <w:t>екосистеми</w:t>
            </w:r>
            <w:proofErr w:type="spellEnd"/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Тези доповіді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Збірник тез міжнародної наукової конференції «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Колоїдно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-хімічні проблеми охорони довкілля та контроль якості води». – 2012. –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С. 32‒34.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3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Максін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В.І.</w:t>
            </w:r>
          </w:p>
        </w:tc>
      </w:tr>
      <w:tr w:rsidR="00E65528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6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Оцінка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генотоксичності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наноаквацитратів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срібла та міді за допомогою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мікроядерного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тесту на клітинах крові риб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i/>
                <w:iCs/>
                <w:lang w:val="uk-UA" w:eastAsia="ru-RU"/>
              </w:rPr>
              <w:t>Danio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i/>
                <w:iCs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i/>
                <w:iCs/>
                <w:lang w:val="uk-UA" w:eastAsia="ru-RU"/>
              </w:rPr>
              <w:t>rerio</w:t>
            </w:r>
            <w:proofErr w:type="spellEnd"/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Стаття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Біоресурси і природо-користування. – 2013. –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№ 1/2. – С. 31‒35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5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Верголяс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М. Р.,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Максін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В. І.</w:t>
            </w:r>
          </w:p>
        </w:tc>
      </w:tr>
      <w:tr w:rsidR="00E65528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7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Визначення токсичності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наноаквацитратів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срібла та міді за допомогою тест-</w:t>
            </w: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lastRenderedPageBreak/>
              <w:t>організмів різних трофічних рівнів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lastRenderedPageBreak/>
              <w:t>Стаття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Наук. записки Тернопільського національного педагогічного </w:t>
            </w: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lastRenderedPageBreak/>
              <w:t>університету                       ім. В. Гнатюка.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Серія: Біологія. – 2013. – № 1 (54). –  С. 70‒75.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Максін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В. І.,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Коваленко В. Ф.</w:t>
            </w:r>
          </w:p>
        </w:tc>
      </w:tr>
      <w:tr w:rsidR="00E65528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lastRenderedPageBreak/>
              <w:t>8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Оценка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влияния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препаратов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на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основе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наноаквацитратов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металлов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на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выживаемость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личинок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рыб</w:t>
            </w:r>
            <w:proofErr w:type="spellEnd"/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Стаття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Веснік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Гродзенскага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дзярж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.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ун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-та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імя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Янкі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Купалы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. Серія 5: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Эканоміка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Соцыялогія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Біялогія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. – 2013.                 – № 3 (161). – С.115‒119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(фахове видання Білорусі)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5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Максин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В. И.,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Вовк Н. И.,                             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Аретинская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Т. Б.</w:t>
            </w:r>
          </w:p>
        </w:tc>
      </w:tr>
      <w:tr w:rsidR="00E65528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Антибактеріальна дія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наноаквацитратів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перехідних металів за експериментального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аеромонозу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риб</w:t>
            </w: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Стаття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Наук. записки Тернопільського національного педагогічного університету                        ім. В. Гнатюка. Серія: Біологія. – 2013. –№ 3 (56). – С. 45‒49.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Максін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В. І.,             Вовк Н. І.</w:t>
            </w:r>
          </w:p>
        </w:tc>
      </w:tr>
      <w:tr w:rsidR="00E65528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Сравнительный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аналіз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влияния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сульфата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и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наноаквацитрата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меди на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эмбриональное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развитие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Danio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rerio</w:t>
            </w:r>
            <w:proofErr w:type="spellEnd"/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Тези доповіді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Актуальные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проблемы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экологии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: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Материалы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ІX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Международной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научно-практической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конференции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(Гродно, 23-25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октября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2013 р.). – Ч.1, 2014. –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С. 84‒86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Злацкий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И. А.,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Максин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В. И.,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Каплуненко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В. Г</w:t>
            </w:r>
          </w:p>
        </w:tc>
      </w:tr>
      <w:tr w:rsidR="00E65528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Вплив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наноаквацитратів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перехідних металів на ембріональний розвиток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Danio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rerio</w:t>
            </w:r>
            <w:proofErr w:type="spellEnd"/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Стаття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Біоресурси і природокористування. – 2014. – 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Т. 6, № 1–2. – 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С. 19‒25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Злацький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І. А., Коваленко В. Ф.,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Максін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В. І.</w:t>
            </w:r>
          </w:p>
        </w:tc>
      </w:tr>
      <w:tr w:rsidR="00E65528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12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Оцінка впливу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наноаквацитратів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цинку та міді на динаміку росту молоді риб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Cyprinus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Carpio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 xml:space="preserve"> L</w:t>
            </w: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Стаття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Науковий вісник Національного університету біоресурсів і природо-користування України. Серія : Біологія, біотехнологія, екологія. – 2014. –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Вип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. 204. –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С. 91‒98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Максін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В. І.,            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Злацький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І. А.</w:t>
            </w:r>
          </w:p>
        </w:tc>
      </w:tr>
      <w:tr w:rsidR="00E65528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13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Контроль токсичності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наноаквацитратів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цинку та заліза за допомогою методів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біотестування</w:t>
            </w:r>
            <w:proofErr w:type="spellEnd"/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Тези доповіді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Збірник праць ІV Міжнародної конференції «Наукові здобутки у вирішенні актуальних проблем виробництва та переробки сировини,. – 2014. – C. 66‒68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Максін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В. І.</w:t>
            </w:r>
          </w:p>
        </w:tc>
      </w:tr>
      <w:tr w:rsidR="00E65528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14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spacing w:val="-7"/>
                <w:lang w:val="uk-UA" w:eastAsia="ru-RU"/>
              </w:rPr>
              <w:t xml:space="preserve">Методи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spacing w:val="-7"/>
                <w:lang w:val="uk-UA" w:eastAsia="ru-RU"/>
              </w:rPr>
              <w:t>біотестування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spacing w:val="-7"/>
                <w:lang w:val="uk-UA" w:eastAsia="ru-RU"/>
              </w:rPr>
              <w:t xml:space="preserve"> для оцінки ризику практичного використання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spacing w:val="-7"/>
                <w:lang w:val="uk-UA" w:eastAsia="ru-RU"/>
              </w:rPr>
              <w:t>наноаквацитратів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spacing w:val="-7"/>
                <w:lang w:val="uk-UA" w:eastAsia="ru-RU"/>
              </w:rPr>
              <w:t xml:space="preserve"> цинку</w:t>
            </w: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Стаття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International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Scientific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Journal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Acta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Universitatis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Pontica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Euxinus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Special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number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):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Proceedings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X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International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Conferens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“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Strategy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Quality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in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Industry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and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Education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”,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June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6-13, 2014,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Varna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Bulgaria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. – 2014. –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Р. 93‒98.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spacing w:val="-7"/>
                <w:lang w:val="uk-UA" w:eastAsia="ru-RU"/>
              </w:rPr>
              <w:t>Максін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spacing w:val="-7"/>
                <w:lang w:val="uk-UA" w:eastAsia="ru-RU"/>
              </w:rPr>
              <w:t xml:space="preserve"> В. І. , Коваленко В. Ф.,                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spacing w:val="-7"/>
                <w:lang w:val="uk-UA" w:eastAsia="ru-RU"/>
              </w:rPr>
              <w:t>Чурілов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spacing w:val="-7"/>
                <w:lang w:val="uk-UA" w:eastAsia="ru-RU"/>
              </w:rPr>
              <w:t xml:space="preserve"> А. М.</w:t>
            </w:r>
          </w:p>
        </w:tc>
      </w:tr>
      <w:tr w:rsidR="00E65528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Silica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/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Polyacrylamide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Hybrid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Matrices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for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Synthesis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and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Stabilization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Silver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Nanoparticles</w:t>
            </w:r>
            <w:proofErr w:type="spellEnd"/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Тези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допов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іді</w:t>
            </w:r>
            <w:proofErr w:type="spellEnd"/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Abstr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VIII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Ukrainian-Polish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Conf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. «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Polymers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Special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Applications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», 01‒04.10,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Bukovel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. 2014. – P. 143.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Zheltono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zhskaya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T. B.,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Fedorchuk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S. V.,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Klymchuk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D. O.,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et al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(всього </w:t>
            </w: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осіб)</w:t>
            </w:r>
          </w:p>
        </w:tc>
      </w:tr>
      <w:tr w:rsidR="00E65528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16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Оцінка впливу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наноаквацитратів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заліза на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біопродукційні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показники безхребетних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гідробіонтів</w:t>
            </w:r>
            <w:proofErr w:type="spellEnd"/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Стаття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Сборник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научных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трудов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SWorld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–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Выпуск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3 (36), Т. 29. – 2014. – С. 72‒78.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Злацький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І.А.</w:t>
            </w:r>
          </w:p>
        </w:tc>
      </w:tr>
      <w:tr w:rsidR="00E65528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17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Использование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Danio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rerio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как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биотест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для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оценки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токсичности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ионной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формы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и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наноаквацитратов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железа</w:t>
            </w:r>
            <w:proofErr w:type="spellEnd"/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Тези доповіді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Актуальные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проблемы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экологии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: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Материалы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X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Международной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научно-практической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конференции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(Гродно, 1‒3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октября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2014 г.). – 2014. –С. 30‒32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Максин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В. И.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Луценко Т. В.</w:t>
            </w:r>
          </w:p>
        </w:tc>
      </w:tr>
      <w:tr w:rsidR="00E65528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18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До питання оцінки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наноматералів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 їх похідних методом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біотестування</w:t>
            </w:r>
            <w:proofErr w:type="spellEnd"/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Стаття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Сборник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научных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трудов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SWorld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– 2014. –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Выпуск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4 (37), Т. 31. – C. 89‒96.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Максін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В. І.</w:t>
            </w:r>
          </w:p>
        </w:tc>
      </w:tr>
      <w:tr w:rsidR="00E65528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19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Оцінка чутливості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Daphnia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magna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до дії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наноаквацитратів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цинку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in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vivo</w:t>
            </w:r>
            <w:proofErr w:type="spellEnd"/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Стаття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Науковий вісник Східноєвропейського національного університету імені Лесі Українки. – 2015. – № 2 (302). – С. 110‒115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Максін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В. І.</w:t>
            </w:r>
          </w:p>
        </w:tc>
      </w:tr>
      <w:tr w:rsidR="00E65528" w:rsidRPr="00E054A3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The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phytotoxic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and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genotoxic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effects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copper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nanoaquacitrate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on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Elodea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canadensis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Michx</w:t>
            </w:r>
            <w:proofErr w:type="spellEnd"/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Стаття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Industrial technologies and </w:t>
            </w:r>
            <w:proofErr w:type="gramStart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engineering ,</w:t>
            </w:r>
            <w:proofErr w:type="gramEnd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2015. - V. 22, №3. - P. 373-376.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(збірник праць конференції був зареєстрований в базі </w:t>
            </w: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Scopus</w:t>
            </w: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MaksinV.I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Likhanov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A.F.</w:t>
            </w:r>
          </w:p>
        </w:tc>
      </w:tr>
      <w:tr w:rsidR="00E65528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21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Екологічний моніторинг вмісту важких металів у ґрунтах</w:t>
            </w: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Стаття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International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scientific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journal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– 2016. –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Vоl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1. – № 1. – Р. 112–114 </w:t>
            </w:r>
            <w:hyperlink r:id="rId8" w:history="1">
              <w:r w:rsidRPr="00E65528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 w:eastAsia="ru-RU"/>
                </w:rPr>
                <w:t>http://elibrary.ru/item.asp?id=25724602</w:t>
              </w:r>
            </w:hyperlink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Галімова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В. М.,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Суровцев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І. В.,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Галімов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С. К.</w:t>
            </w:r>
          </w:p>
        </w:tc>
      </w:tr>
      <w:tr w:rsidR="00E65528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22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Оценка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анти-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бактериальной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активности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наноаквацитратов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пререходных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металлов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по 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отношению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возбудителям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болезней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рыб</w:t>
            </w:r>
            <w:proofErr w:type="spellEnd"/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Стаття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Агротехнологии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XXI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века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Сборник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научных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статей. -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Пермь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: ИПЦ «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Прокрость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», 2016. - Ч.1. -  С. 71-74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E65528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23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Применение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информационных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технологий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при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изучении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химических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дисциплин</w:t>
            </w:r>
            <w:proofErr w:type="spellEnd"/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Стаття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Сборник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научных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статей "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Перспективы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развития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высшей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школы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" /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редкол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.: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В.К.Пестис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[и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др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.].- Гродно: ГГАУ, 2016. – C.351-354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E65528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24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Оцінка трансформації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наноаквацитратів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цинку і міді в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гідроекосистемах</w:t>
            </w:r>
            <w:proofErr w:type="spellEnd"/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Тези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доповіді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Технологія-2016 : XIХ матеріали міжнар.наук.-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конф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., 22-23 квіт. 2016 р., м. Сєвєродонецьк. Ч. ІІ / [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укл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. : Тарасов В.Ю.]. – Сєвєродонецьк: [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Східноукр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нац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ун-т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ім.В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. Даля], 2016. – С. 191-193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Терновик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Г.А.</w:t>
            </w:r>
          </w:p>
        </w:tc>
      </w:tr>
      <w:tr w:rsidR="00E65528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25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Розподіл та акумуляція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наноаквацитрату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цинку в організмі риб</w:t>
            </w: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Тези доповіді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Технологія-2016 : XIХ матеріали міжнар.наук.-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техн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конф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., 22-23 квіт. 2016 р., м. Сєвєродонецьк. Ч. ІІ / [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укл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. : Тарасов В.Ю.]. – Сєвєродонецьк : [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Східноукр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нац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ун-т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ім.В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. Даля], 2016. – С. 189-191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Деяк О.С.</w:t>
            </w:r>
          </w:p>
        </w:tc>
      </w:tr>
      <w:tr w:rsidR="00E65528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26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Використання методів біологічного тестування при оцінці екологічної безпечності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наносполук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металів у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гідроекосистемах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.</w:t>
            </w: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Тези доповіді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Збірник тез доповідей Київської Конференції з аналітичної хімії "Сучасні Тенденції - 2016", 18-22 жовтня 2016 року. - К.: СПД Попов Д.В., 2016. - С. 134-135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Максін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В.І</w:t>
            </w:r>
          </w:p>
        </w:tc>
      </w:tr>
      <w:tr w:rsidR="00E65528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27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Особливості поведінки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наноаквацитратів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міді та цинку в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гідроекосистемах</w:t>
            </w:r>
            <w:proofErr w:type="spellEnd"/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Тези доповіді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Матеріали ІІ Всеукраїнської науково-практичної конференції «Актуальні проблеми хімії та хімічної технології» . НУХТ, 21-23 листопада 2016 р. - 2016.- С. 148-149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  <w:tr w:rsidR="00E65528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28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Использование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дистанционного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обучения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системе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преподавания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химических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дисциплин</w:t>
            </w:r>
            <w:proofErr w:type="spellEnd"/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Тези доповіді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Матеріали ІІ Всеукраїнської науково-практичної конференції «Актуальні проблеми хімії та хімічної технології» . НУХТ, 21-23 листопада 2016 р. - 2016. - С. 357-358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Блажко Г.Є.</w:t>
            </w:r>
          </w:p>
        </w:tc>
      </w:tr>
      <w:tr w:rsidR="00E65528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29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Особенности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поведения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и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аккумуляции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наноаквацитратов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меди и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цинка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гидроэкосистемах</w:t>
            </w:r>
            <w:proofErr w:type="spellEnd"/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Стаття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Микроэлементы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медицине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– 2016. –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Выпуск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4, Т. 17. – C. 44‒48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Максин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В.И.</w:t>
            </w:r>
          </w:p>
        </w:tc>
      </w:tr>
      <w:tr w:rsidR="00E65528" w:rsidRPr="00E054A3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Особливості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ембріотоксичної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дії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наноаквацитратів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перехідних металів та її оцінка з використанням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Danio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rerio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Стаття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Scientific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World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Journal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Yolnat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PE,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Minsk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2017 –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Issue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№14, Vol.1 – </w:t>
            </w: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 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85-90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Чурілов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А.М.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Грабко Є.О.</w:t>
            </w:r>
          </w:p>
        </w:tc>
      </w:tr>
      <w:tr w:rsidR="00E65528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31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Toxicity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trace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metal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nanoaquacitrates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to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environmentally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relevant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test-organisms</w:t>
            </w:r>
            <w:proofErr w:type="spellEnd"/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Тези доповіді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Матеріали 83 міжнародної наукової конференції “Наукові здобутки молоді – вирішенню проблем харчування людства у ХХІ столітті”, 5–6 квітня 2017 р. – К.: НУХТ, 2017 р. – Ч.2. –- </w:t>
            </w: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. 438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Чоботар В.В.</w:t>
            </w:r>
          </w:p>
        </w:tc>
      </w:tr>
      <w:tr w:rsidR="00384E11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32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Опыт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использования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мнемонических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приемов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при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изучении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химических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дисциплин</w:t>
            </w:r>
            <w:proofErr w:type="spellEnd"/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Стаття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Сборник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научных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статей "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Перспективы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развития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высшей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школы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" /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редкол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.: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В.К.Пестис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[и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др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.]. - Гродно: ГГАУ, 2017. –  C.366-369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Блажко Г.Е.</w:t>
            </w:r>
          </w:p>
        </w:tc>
      </w:tr>
      <w:tr w:rsidR="00384E11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33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Особливості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накопичення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наноаквацитратів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перехідних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металів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організмі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Сuprinus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carpio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L.</w:t>
            </w: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Тези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допов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іді</w:t>
            </w:r>
            <w:proofErr w:type="spellEnd"/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Технологія-2017: XХ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матеріали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міжнар.наук</w:t>
            </w:r>
            <w:proofErr w:type="gram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.-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техн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конф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., 21-22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квіт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. 2017 р., м.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Сєвєродонецьк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.  / [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укл</w:t>
            </w:r>
            <w:proofErr w:type="spellEnd"/>
            <w:proofErr w:type="gram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. :</w:t>
            </w:r>
            <w:proofErr w:type="gram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Тарасов В.Ю.]. – </w:t>
            </w:r>
            <w:proofErr w:type="spellStart"/>
            <w:proofErr w:type="gram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Сєвєродонецьк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[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Східноукр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. нац. ун-т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ім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. В. Даля], 2017. –</w:t>
            </w: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</w:t>
            </w: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. 137-139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Супоровська</w:t>
            </w:r>
            <w:proofErr w:type="spellEnd"/>
          </w:p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А. М.</w:t>
            </w:r>
          </w:p>
        </w:tc>
      </w:tr>
      <w:tr w:rsidR="00384E11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34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Novel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biocide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preparation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for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the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prolonged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desinfection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fish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aquariums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and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ponds</w:t>
            </w:r>
            <w:proofErr w:type="spellEnd"/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Тези доповіді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XVI–е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чтения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В.В.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Подвысоцкого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: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Бюллетень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материалов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Всеукраинской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научной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конференции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(18-19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мая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2017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года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). – Одесса: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УкрНИИ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медицины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транспорта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2017. – </w:t>
            </w: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20-22 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Maksin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V. I.,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Zheltonozhskaya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T. B.,</w:t>
            </w:r>
          </w:p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Permyakova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N. M.,</w:t>
            </w:r>
          </w:p>
        </w:tc>
      </w:tr>
      <w:tr w:rsidR="00384E11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35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Про оптимальні умови утворення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дифосфатів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цинкукобальту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(ІІ)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пентагідратів</w:t>
            </w:r>
            <w:proofErr w:type="spellEnd"/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Стаття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International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Scientific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Journal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Acta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Universitatis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Pontica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Euxinus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Varna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Bulgaria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. – 2017. – V.1 – P. 209-213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Солод Н.В.</w:t>
            </w:r>
          </w:p>
        </w:tc>
      </w:tr>
      <w:tr w:rsidR="00384E11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36</w:t>
            </w:r>
          </w:p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Використання комунікативної атаки як засобу швидкої мобілізації студентів до навчання</w:t>
            </w: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Стаття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Научные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труды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SWorld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–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Выпуск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46. Том 3. –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Иваново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: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Научный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мир, 2017. - С. 71-74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Солод Н.В</w:t>
            </w:r>
          </w:p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Блажко Г.Є.</w:t>
            </w:r>
          </w:p>
        </w:tc>
      </w:tr>
      <w:tr w:rsidR="00384E11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37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Silver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nanoparticle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formation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in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micelles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and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micelle-like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structures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heteropolymers</w:t>
            </w:r>
            <w:proofErr w:type="spellEnd"/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Тези</w:t>
            </w:r>
          </w:p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доповіді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Proceedings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Ukrainian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Conference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with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International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participation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"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Chemistry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physics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and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technology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surface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"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and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Workshop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"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Nanostructured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biocompatible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/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bioactive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materials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" –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Kyiv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, 2017. –</w:t>
            </w:r>
          </w:p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. 180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Zheltonozhskaya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T.B.,</w:t>
            </w:r>
          </w:p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Permyakova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N.M.,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Klymchuk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D.O.  та інші (всього 5 осіб)</w:t>
            </w:r>
          </w:p>
        </w:tc>
      </w:tr>
      <w:tr w:rsidR="00384E11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38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Biological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activity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and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toxicity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assessment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polymer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/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silver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composition</w:t>
            </w:r>
            <w:proofErr w:type="spellEnd"/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Тези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Proceedings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Ukrainian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Conference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with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International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participation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"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Chemistry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physics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and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technology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surface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"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and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Workshop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"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Nanostructured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biocompatible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/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bioactive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materials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" –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Kyiv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, 2017. –</w:t>
            </w:r>
          </w:p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. 91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Zheltonozhskaya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T.B.,</w:t>
            </w:r>
          </w:p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Permyakova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N.M.,</w:t>
            </w:r>
          </w:p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Maksin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V.I.</w:t>
            </w:r>
          </w:p>
        </w:tc>
      </w:tr>
      <w:tr w:rsidR="00384E11" w:rsidRPr="00E054A3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39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Оцінка токсичності полімер/срібної композиції за допомогою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біосенсору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Spirostomum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ambigua</w:t>
            </w:r>
            <w:proofErr w:type="spellEnd"/>
          </w:p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Тези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допов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іді</w:t>
            </w:r>
            <w:proofErr w:type="spellEnd"/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Майбутній науковець – 2017 : матеріали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всеукр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. наук.-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практ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конф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. 1 груд. 2017 р., м. Сєвєродонецьк. Ч. ІІ / [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укл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. : Тарасов В.Ю.]. – Сєвєродонецьк : [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Східноукр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нац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ун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-тім. В. Даля], 2017. – </w:t>
            </w: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. 37-38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Чоботар В.В.</w:t>
            </w:r>
          </w:p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Злацький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І.А.</w:t>
            </w:r>
          </w:p>
        </w:tc>
      </w:tr>
      <w:tr w:rsidR="00384E11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40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Опыт внедрения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медиобразования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при изучении естественных дисциплин</w:t>
            </w: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Стаття</w:t>
            </w:r>
            <w:proofErr w:type="spellEnd"/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International Scientific Journal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Acta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Universitatis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Pontica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Euxinus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Varna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Bulgaria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. – 2018. – V.2 – </w:t>
            </w:r>
          </w:p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P. 245-249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Блажко Г.Е,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Чоботар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</w:tr>
      <w:tr w:rsidR="00384E11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41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Особливості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міграції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трансформаії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наноаквацитратів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екосистемах</w:t>
            </w:r>
            <w:proofErr w:type="spellEnd"/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Стаття</w:t>
            </w:r>
            <w:proofErr w:type="spellEnd"/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Acta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Universitatis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Pontica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Euxinus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. Helsinki, Finland. – 2018. – V.</w:t>
            </w: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– </w:t>
            </w:r>
          </w:p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P. 131-135.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Злацький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І.А.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Чоботар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</w:tr>
      <w:tr w:rsidR="00384E11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42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Оценка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цитотоксичности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наноаквацитрата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серебра</w:t>
            </w: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Стаття</w:t>
            </w:r>
            <w:proofErr w:type="spellEnd"/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Сб. научных статей Астраханского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госуд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. технического ун-та. -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Аcтрахань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: АГТУ, 2018. – ч.1 - С. 63-66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Супоровская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А.Н</w:t>
            </w:r>
          </w:p>
        </w:tc>
      </w:tr>
      <w:tr w:rsidR="00384E11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43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Роль медиаобразования в формировании ключевых компетентностей при изучении естественных дисциплин</w:t>
            </w: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Стаття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Сборник научных статей "Перспективы развития высшей школы" /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редкол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.: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В.К.Пестис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[и др.]. - Гродно: ГГАУ, 2018.–</w:t>
            </w: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95-100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Блажко Г.Є.</w:t>
            </w:r>
          </w:p>
        </w:tc>
      </w:tr>
      <w:tr w:rsidR="00384E11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>44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Оцінка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якості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води за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показником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перманганатної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окислюванності</w:t>
            </w:r>
            <w:proofErr w:type="spellEnd"/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Тези</w:t>
            </w:r>
            <w:proofErr w:type="spellEnd"/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Майбутній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науковець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gram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2019 :</w:t>
            </w:r>
            <w:proofErr w:type="gram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матеріали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всеукр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наук.практ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конф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Сєвєродонецьк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. Ч. ІІ / [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укл</w:t>
            </w:r>
            <w:proofErr w:type="spellEnd"/>
            <w:proofErr w:type="gram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. :</w:t>
            </w:r>
            <w:proofErr w:type="gram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Тарасов В.Ю.]. – </w:t>
            </w:r>
            <w:proofErr w:type="spellStart"/>
            <w:proofErr w:type="gram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Сєвєродонецьк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[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Східноукр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. нац.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ун-тім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. В. Даля], 2019. – </w:t>
            </w: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. 34-35.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Чоботар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В.В</w:t>
            </w:r>
          </w:p>
        </w:tc>
      </w:tr>
      <w:tr w:rsidR="00384E11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45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IAP genes partake weighty roles in the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astogeny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and whole body regeneration in the colonial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urochordate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Botryllus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schlosseri</w:t>
            </w:r>
            <w:proofErr w:type="spellEnd"/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Стаття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Developmental biology – 2019 –  Vol. 448, Issue 2 –  P. 320-341 (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видання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заре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>єстровано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 базі даних </w:t>
            </w: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Scopus)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/7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Rosner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A,</w:t>
            </w:r>
          </w:p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Rinkevich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B.</w:t>
            </w:r>
          </w:p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E11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46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Використання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параметрів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безхребетних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біотестуванні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якості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води</w:t>
            </w: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Тези</w:t>
            </w:r>
            <w:proofErr w:type="spellEnd"/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Перспективи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майбутнього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реалії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сьогодення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технологіях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водопідготовки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Матеріали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ІІІ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Міжнародної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конференції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Київ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>11-12</w:t>
            </w:r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листопада 2019 р. — К.: НУХТ, 2019. — </w:t>
            </w:r>
          </w:p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. 53-54.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Нанієва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А.В.,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Чоботар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В.В</w:t>
            </w:r>
          </w:p>
        </w:tc>
      </w:tr>
      <w:tr w:rsidR="00384E11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47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Use of parameters of invertebrates in the ecological assessment of water quality</w:t>
            </w: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Тези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допов</w:t>
            </w: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>іді</w:t>
            </w:r>
            <w:proofErr w:type="spellEnd"/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Processing of conference "Innovative technologies in education. European experience", 12</w:t>
            </w:r>
            <w:r w:rsidRPr="00384E11">
              <w:rPr>
                <w:rFonts w:ascii="Cambria Math" w:eastAsia="Times New Roman" w:hAnsi="Cambria Math" w:cs="Cambria Math"/>
                <w:lang w:val="en-US" w:eastAsia="ru-RU"/>
              </w:rPr>
              <w:t>‐</w:t>
            </w: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14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Novembe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2019 Amsterdam – P.128.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Chobotar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V.</w:t>
            </w:r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Kovalenko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V.</w:t>
            </w:r>
          </w:p>
        </w:tc>
      </w:tr>
      <w:tr w:rsidR="00384E11" w:rsidRPr="00E054A3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48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Phytoindicative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assessment and analysis vegetation in </w:t>
            </w: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 xml:space="preserve">disturbed areas after illegal amber mining in the western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polissya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of Ukraine</w:t>
            </w: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Стаття</w:t>
            </w:r>
            <w:proofErr w:type="spellEnd"/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Forestry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ideas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. –  2020 –  </w:t>
            </w: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ol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. 26,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No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1 (59) – </w:t>
            </w: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. 191–208 (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видання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заре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>єстровано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 базі даних </w:t>
            </w: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Scopus</w:t>
            </w:r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17/4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Churilov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A.M.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Goncharenko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I.V.</w:t>
            </w:r>
          </w:p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Kovalevskiy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S.B. et al (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всього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10 </w:t>
            </w:r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ос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>іб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</w:p>
        </w:tc>
      </w:tr>
      <w:tr w:rsidR="00384E11" w:rsidRPr="00E054A3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49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Comparative assessment of drinking water quality of individual settlements of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Mogils-Podilsky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district of Vinnitsa region</w:t>
            </w: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Стаття 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Науковий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журнал «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Біологічні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системи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теорія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інновації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– 2020. – </w:t>
            </w: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>Том</w:t>
            </w:r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випуск </w:t>
            </w:r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(3).</w:t>
            </w: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– </w:t>
            </w: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63-73.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/5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Galimova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.,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Kopilevich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V. A.,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Churilov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А.</w:t>
            </w: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M et al (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всього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5 </w:t>
            </w:r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ос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>іб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</w:p>
        </w:tc>
      </w:tr>
      <w:tr w:rsidR="00384E11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>50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Оцінка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якості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води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різних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джерел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водопостачання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показником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генотоксичності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>Тези доповіді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Проблеми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перспективи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розвитку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сучасної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науки :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збірник</w:t>
            </w:r>
            <w:proofErr w:type="spellEnd"/>
            <w:proofErr w:type="gram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тез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доповідей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м.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Рівне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, 21-22 лютого 2020 року : у 2 ч. Ч. 2.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Рівне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: НУВГП, 2020.– C.  462-465.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Чоботар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В.В, </w:t>
            </w:r>
          </w:p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>Нанієва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А.В.</w:t>
            </w:r>
          </w:p>
        </w:tc>
      </w:tr>
      <w:tr w:rsidR="00384E11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>51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Технологія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виробництва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чаю в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домашніх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умовах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>Тези доповіді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Майбутній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науковець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– 2020»</w:t>
            </w:r>
            <w:r w:rsidRPr="00384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матеріали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всеукр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. наук.-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практ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конф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. 7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березня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2020 р., м.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Сєвєродонецьк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. Ч. ІІ / [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укл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. : Тарасов В.Ю.].</w:t>
            </w: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посилання за доступом</w:t>
            </w:r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http://dspace.snu.edu.ua:8080/jspui/handle/123456789/3079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Ільченко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К.О.</w:t>
            </w:r>
          </w:p>
        </w:tc>
      </w:tr>
      <w:tr w:rsidR="00384E11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52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Оцінка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вмісту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важких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металів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воді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методом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інверсійної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хроно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потенціометрії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Тези доповіді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Збірка тез доповідей </w:t>
            </w: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XXI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Міжнародної конференції молодих вчених «Сучасні проблеми хімії», Київ, КНУ - С. 25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Галімова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В.М.</w:t>
            </w:r>
          </w:p>
        </w:tc>
      </w:tr>
      <w:tr w:rsidR="00384E11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53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Екологічна оцінка якості води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селітебних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територій Вінницької області</w:t>
            </w:r>
          </w:p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Тези доповіді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ХІ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Всеукраїнська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науково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-практична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конференція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«Вода в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харчовій</w:t>
            </w:r>
            <w:proofErr w:type="spellEnd"/>
          </w:p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промисловості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»: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Збірник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тез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доповідей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. 20 – 21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березня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2020 р., Одеса, ОНАХТ. - 2020. – С. 99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Ч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оботар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В. В.,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Нанієва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А. В.,</w:t>
            </w:r>
          </w:p>
        </w:tc>
      </w:tr>
      <w:tr w:rsidR="00384E11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Підходи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екологічної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оцінки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якості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води на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прикладі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джерел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водопостачання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Ф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астівського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району 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К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иївської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Стаття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Збірник наукових статей «Хімія,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Біо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- і Нанотехнології, Екологія та Економіка в Харчовій та Косметичній Промисловості». –  2020. –  Т.1. – </w:t>
            </w:r>
          </w:p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С. 38-44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Никоненко Д.Л.,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Чурілов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А.М. </w:t>
            </w:r>
          </w:p>
        </w:tc>
      </w:tr>
      <w:tr w:rsidR="00384E11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55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Застосування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методів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біотестування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оцінки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екологічної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безпеки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вод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різних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джерел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водопостачання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>Тези доповіді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Науково-практичні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розробки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молодих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учених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хімічній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харчовій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парфумерно-косметичній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галузях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промисловості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», 12    Листопада 2020 року, М. Херсон, ХНТУ.</w:t>
            </w: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– С. 64-65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Никоненко Д.Л.,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Чоботар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</w:tr>
      <w:tr w:rsidR="00384E11" w:rsidRPr="00E054A3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>56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Influence of Crystal Hydrate Water on the Process and Products of Heat Treatment of Magnesium-Manganese(II) Dihydrogen Phosphates</w:t>
            </w: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>Стаття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Functional</w:t>
            </w: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Materials</w:t>
            </w: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– 2020. –  </w:t>
            </w: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Vol</w:t>
            </w: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27(4). – </w:t>
            </w: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820–826 (видання зареєстровано в базі даних </w:t>
            </w: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Scopus</w:t>
            </w: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Antraptseva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N.M.,</w:t>
            </w:r>
          </w:p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Solod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N.V</w:t>
            </w:r>
          </w:p>
        </w:tc>
      </w:tr>
      <w:tr w:rsidR="00384E11" w:rsidRPr="00E054A3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>57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Polymer/inorganic hybrids containing silver nanoparticles and their activity in the disinfection of fish aquariums/ponds</w:t>
            </w: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>Стаття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Polymer-Plastics Technology and Materials. – 2021. –</w:t>
            </w: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Volume 60, Issue 4. –  P. 369 – 391</w:t>
            </w:r>
          </w:p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видання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зареєстровано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базі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даних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Scopus</w:t>
            </w:r>
            <w:r w:rsidRPr="00384E1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>22/6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Zheltonozhskaya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T.B.</w:t>
            </w:r>
          </w:p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Permyakova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N.M.</w:t>
            </w:r>
          </w:p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Maksin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V.I.</w:t>
            </w: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 al </w:t>
            </w: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>(всього 6 осіб)</w:t>
            </w:r>
          </w:p>
        </w:tc>
      </w:tr>
      <w:tr w:rsidR="00384E11" w:rsidRPr="00E054A3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>58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Sensitivity of phytopathogenic and nodule bacteria of soybeans to microelements preparations obtained by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electropulse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ablation</w:t>
            </w: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>Стаття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Науковий журнал «Біологічні системи: теорія та інновації». – 2021. – </w:t>
            </w: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Vol</w:t>
            </w: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12. </w:t>
            </w:r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issue</w:t>
            </w: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1 –  Режим доступу </w:t>
            </w:r>
            <w:hyperlink r:id="rId9" w:history="1">
              <w:r w:rsidRPr="00384E11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</w:t>
              </w:r>
              <w:r w:rsidRPr="00384E11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 w:eastAsia="ru-RU"/>
                </w:rPr>
                <w:t>://</w:t>
              </w:r>
              <w:r w:rsidRPr="00384E11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dx</w:t>
              </w:r>
              <w:r w:rsidRPr="00384E11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 w:eastAsia="ru-RU"/>
                </w:rPr>
                <w:t>.</w:t>
              </w:r>
              <w:r w:rsidRPr="00384E11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doi</w:t>
              </w:r>
              <w:r w:rsidRPr="00384E11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 w:eastAsia="ru-RU"/>
                </w:rPr>
                <w:t>.</w:t>
              </w:r>
              <w:r w:rsidRPr="00384E11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org</w:t>
              </w:r>
              <w:r w:rsidRPr="00384E11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 w:eastAsia="ru-RU"/>
                </w:rPr>
                <w:t>/10.31548/</w:t>
              </w:r>
              <w:r w:rsidRPr="00384E11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biologiya</w:t>
              </w:r>
              <w:r w:rsidRPr="00384E11">
                <w:rPr>
                  <w:rFonts w:ascii="Times New Roman" w:eastAsia="Times New Roman" w:hAnsi="Times New Roman" w:cs="Times New Roman"/>
                  <w:color w:val="0563C1"/>
                  <w:u w:val="single"/>
                  <w:lang w:val="uk-UA" w:eastAsia="ru-RU"/>
                </w:rPr>
                <w:t>2021.01.004</w:t>
              </w:r>
            </w:hyperlink>
          </w:p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84E11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384E11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Zhitkevich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N.V., </w:t>
            </w:r>
            <w:proofErr w:type="spellStart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>Hnatiuk</w:t>
            </w:r>
            <w:proofErr w:type="spellEnd"/>
            <w:r w:rsidRPr="00384E1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T.T., Borodai V.V. </w:t>
            </w:r>
          </w:p>
        </w:tc>
      </w:tr>
      <w:tr w:rsidR="00384E11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59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Використання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методу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біоіндикації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визначення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якості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питної</w:t>
            </w:r>
            <w:proofErr w:type="spellEnd"/>
          </w:p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утильованої</w:t>
            </w:r>
            <w:proofErr w:type="spellEnd"/>
          </w:p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в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оди</w:t>
            </w:r>
            <w:proofErr w:type="spellEnd"/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Тези доповіді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ХІІ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Всеукраїнська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конференція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«Вода в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харчовій</w:t>
            </w:r>
            <w:proofErr w:type="spellEnd"/>
          </w:p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промисловості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»: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Збірник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тез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доповідей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25 – 26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березня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2021 р- ОНАХТ, 2021. – </w:t>
            </w: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149-151</w:t>
            </w: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Степаненко Н. В., Кузьменко Л. П.</w:t>
            </w:r>
          </w:p>
        </w:tc>
      </w:tr>
      <w:tr w:rsidR="00384E11" w:rsidRPr="00E65528" w:rsidTr="00E65528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60</w:t>
            </w:r>
          </w:p>
        </w:tc>
        <w:tc>
          <w:tcPr>
            <w:tcW w:w="205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Опыт использования образовательной</w:t>
            </w:r>
          </w:p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Платформы «</w:t>
            </w: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ahoot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!» при дистанционном</w:t>
            </w:r>
          </w:p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Изучении химических дисциплин</w:t>
            </w:r>
          </w:p>
        </w:tc>
        <w:tc>
          <w:tcPr>
            <w:tcW w:w="12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Стаття</w:t>
            </w:r>
            <w:proofErr w:type="spellEnd"/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Сборник научных статей "Перспективы развития высшей школы" /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редкол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.: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В.К.Пестис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[и др.]. - Гродно: ГГАУ, 2021. –  C.136-139</w:t>
            </w:r>
          </w:p>
        </w:tc>
        <w:tc>
          <w:tcPr>
            <w:tcW w:w="137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384E11" w:rsidRPr="00E65528" w:rsidRDefault="00384E11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Кравченко С.Е.</w:t>
            </w:r>
          </w:p>
        </w:tc>
      </w:tr>
      <w:tr w:rsidR="007D2CBC" w:rsidRPr="00E65528" w:rsidTr="00F67B14">
        <w:tc>
          <w:tcPr>
            <w:tcW w:w="9538" w:type="dxa"/>
            <w:gridSpan w:val="6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7D2CBC" w:rsidRPr="00E65528" w:rsidRDefault="007D2CBC" w:rsidP="003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65528" w:rsidRPr="00384E11" w:rsidRDefault="00E65528" w:rsidP="00384E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84E1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 w:type="page"/>
      </w:r>
    </w:p>
    <w:p w:rsidR="00E65528" w:rsidRPr="00E65528" w:rsidRDefault="00E65528" w:rsidP="00E655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W w:w="510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1"/>
        <w:gridCol w:w="2192"/>
        <w:gridCol w:w="1097"/>
        <w:gridCol w:w="2329"/>
        <w:gridCol w:w="1097"/>
        <w:gridCol w:w="2122"/>
      </w:tblGrid>
      <w:tr w:rsidR="007D2CBC" w:rsidRPr="00E65528" w:rsidTr="00943896">
        <w:tc>
          <w:tcPr>
            <w:tcW w:w="9538" w:type="dxa"/>
            <w:gridSpan w:val="6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7D2CBC" w:rsidRPr="00E65528" w:rsidRDefault="007D2CBC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Авторські свідоцтва, патенти</w:t>
            </w:r>
          </w:p>
        </w:tc>
      </w:tr>
      <w:tr w:rsidR="00E65528" w:rsidRPr="00E65528" w:rsidTr="007D2CBC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61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Вітамінно-протеїнова кормова добавка</w:t>
            </w:r>
          </w:p>
        </w:tc>
        <w:tc>
          <w:tcPr>
            <w:tcW w:w="109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Патент</w:t>
            </w:r>
          </w:p>
        </w:tc>
        <w:tc>
          <w:tcPr>
            <w:tcW w:w="232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Патент України на винахід № 107127,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опубл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25.11.2014,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бюл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. № 22</w:t>
            </w:r>
          </w:p>
        </w:tc>
        <w:tc>
          <w:tcPr>
            <w:tcW w:w="109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12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Мельничук М. Д., Донченко Г. В., Супрун С. М. та інші (всього 8 осіб)</w:t>
            </w:r>
          </w:p>
        </w:tc>
      </w:tr>
      <w:tr w:rsidR="00E65528" w:rsidRPr="00E054A3" w:rsidTr="007D2CBC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62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Полімер/срібна композиція для знезараження акваріумів  риб та спосіб її одержання</w:t>
            </w:r>
          </w:p>
        </w:tc>
        <w:tc>
          <w:tcPr>
            <w:tcW w:w="109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Патент</w:t>
            </w:r>
          </w:p>
        </w:tc>
        <w:tc>
          <w:tcPr>
            <w:tcW w:w="232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Патент на винахід № 112587 Україна a 2014 14085;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заявл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25.06.2015: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опубл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26.09.2016,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бюл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. № 18</w:t>
            </w:r>
          </w:p>
        </w:tc>
        <w:tc>
          <w:tcPr>
            <w:tcW w:w="109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212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ЖелтоножськаТ.Б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Максін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В.І.,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Федорчук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С.В. та інші (всього 5 осіб)</w:t>
            </w:r>
          </w:p>
        </w:tc>
      </w:tr>
      <w:tr w:rsidR="00E65528" w:rsidRPr="00E65528" w:rsidTr="007D2CBC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63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Спосіб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одержання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подвійного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магнію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-цинку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середнього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фосфату</w:t>
            </w:r>
          </w:p>
        </w:tc>
        <w:tc>
          <w:tcPr>
            <w:tcW w:w="109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Патент</w:t>
            </w:r>
          </w:p>
        </w:tc>
        <w:tc>
          <w:tcPr>
            <w:tcW w:w="232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Патент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України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корисну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модель №137631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25.10.2019 заявка u201904918,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бюл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. № 20/2019</w:t>
            </w:r>
          </w:p>
        </w:tc>
        <w:tc>
          <w:tcPr>
            <w:tcW w:w="109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2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Антрапцева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Н.М.,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Кочкодан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О.Д.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Солод Н.В. та інші (всього 6 осіб)</w:t>
            </w:r>
          </w:p>
        </w:tc>
      </w:tr>
      <w:tr w:rsidR="00E65528" w:rsidRPr="00E65528" w:rsidTr="007D2CBC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64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Спосіб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одержання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подвійних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кобальту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(ІІ)-цинку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гідрогенфосфатів</w:t>
            </w:r>
            <w:proofErr w:type="spellEnd"/>
          </w:p>
        </w:tc>
        <w:tc>
          <w:tcPr>
            <w:tcW w:w="109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Патент</w:t>
            </w:r>
          </w:p>
        </w:tc>
        <w:tc>
          <w:tcPr>
            <w:tcW w:w="232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Патент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України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корисну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модель №138423, 25.11.2019. заявка u201905611,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бюл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. № 22/2019</w:t>
            </w:r>
          </w:p>
        </w:tc>
        <w:tc>
          <w:tcPr>
            <w:tcW w:w="109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212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Антрапцева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Н.М.,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Кочкодан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О.Д.,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Солод Н.В. та інші (всього 6 осіб)</w:t>
            </w:r>
          </w:p>
        </w:tc>
      </w:tr>
      <w:tr w:rsidR="00E65528" w:rsidRPr="00E65528" w:rsidTr="007D2CBC">
        <w:tc>
          <w:tcPr>
            <w:tcW w:w="9538" w:type="dxa"/>
            <w:gridSpan w:val="6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Основні навчально-методичні праці за профілем кафедри.</w:t>
            </w:r>
          </w:p>
        </w:tc>
      </w:tr>
      <w:tr w:rsidR="00E65528" w:rsidRPr="00E054A3" w:rsidTr="007D2CBC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65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Chemical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terminological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dictionary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for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students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of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technical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directions</w:t>
            </w:r>
            <w:proofErr w:type="spellEnd"/>
          </w:p>
        </w:tc>
        <w:tc>
          <w:tcPr>
            <w:tcW w:w="109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Навча-льний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посібник</w:t>
            </w:r>
          </w:p>
        </w:tc>
        <w:tc>
          <w:tcPr>
            <w:tcW w:w="232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К.: Видавничий центр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НУБіПУ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, 2016. - 320 с.</w:t>
            </w:r>
          </w:p>
        </w:tc>
        <w:tc>
          <w:tcPr>
            <w:tcW w:w="109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320/100</w:t>
            </w:r>
          </w:p>
        </w:tc>
        <w:tc>
          <w:tcPr>
            <w:tcW w:w="212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Antraptseva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N.M.,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Solod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N.V.,</w:t>
            </w:r>
          </w:p>
        </w:tc>
      </w:tr>
      <w:tr w:rsidR="00E65528" w:rsidRPr="00E65528" w:rsidTr="007D2CBC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66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Неорганічна  хімія. Основи теорії та методичні вказівки для виконання лабораторних робіт і самостійної роботи  для студентів спеціальності  203 – «Садівництво та виноградарство».</w:t>
            </w:r>
          </w:p>
        </w:tc>
        <w:tc>
          <w:tcPr>
            <w:tcW w:w="109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Методи-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чна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розробка</w:t>
            </w:r>
          </w:p>
        </w:tc>
        <w:tc>
          <w:tcPr>
            <w:tcW w:w="232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К.: Видавничий центр НУБіП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України,2016 – 229 с.</w:t>
            </w:r>
          </w:p>
        </w:tc>
        <w:tc>
          <w:tcPr>
            <w:tcW w:w="109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229/83</w:t>
            </w:r>
          </w:p>
        </w:tc>
        <w:tc>
          <w:tcPr>
            <w:tcW w:w="212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Антрапцева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Н.М.,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Кочкодан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О.Д. Солод Н.В.,</w:t>
            </w:r>
          </w:p>
        </w:tc>
      </w:tr>
      <w:tr w:rsidR="00E65528" w:rsidRPr="00E054A3" w:rsidTr="007D2CBC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67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Chemistry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Laboratory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practice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basic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heory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)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for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bachelor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students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Specialt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: 133  –  “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Industrial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Mechanical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Engineering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”</w:t>
            </w:r>
          </w:p>
        </w:tc>
        <w:tc>
          <w:tcPr>
            <w:tcW w:w="109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Методи-чна</w:t>
            </w:r>
            <w:proofErr w:type="spellEnd"/>
            <w:proofErr w:type="gramEnd"/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розробка</w:t>
            </w:r>
            <w:proofErr w:type="spellEnd"/>
          </w:p>
        </w:tc>
        <w:tc>
          <w:tcPr>
            <w:tcW w:w="232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К.: Видавничий  центр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НУБіПУ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, 2016. -236 с.</w:t>
            </w:r>
          </w:p>
        </w:tc>
        <w:tc>
          <w:tcPr>
            <w:tcW w:w="109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236/85</w:t>
            </w:r>
          </w:p>
        </w:tc>
        <w:tc>
          <w:tcPr>
            <w:tcW w:w="212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Antraptseva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N.M.,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Solod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N.V</w:t>
            </w:r>
          </w:p>
        </w:tc>
      </w:tr>
      <w:tr w:rsidR="00E65528" w:rsidRPr="00E65528" w:rsidTr="007D2CBC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68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Хімія в схемах і таблицях: довідник</w:t>
            </w:r>
          </w:p>
        </w:tc>
        <w:tc>
          <w:tcPr>
            <w:tcW w:w="109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Навча-льний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посібник</w:t>
            </w:r>
          </w:p>
        </w:tc>
        <w:tc>
          <w:tcPr>
            <w:tcW w:w="232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К. : ДП "Експо-друк", 2017 – 351 с.</w:t>
            </w:r>
          </w:p>
        </w:tc>
        <w:tc>
          <w:tcPr>
            <w:tcW w:w="109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351/100</w:t>
            </w:r>
          </w:p>
        </w:tc>
        <w:tc>
          <w:tcPr>
            <w:tcW w:w="212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Н.М.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Антрапцева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Н.В. Солод</w:t>
            </w:r>
          </w:p>
        </w:tc>
      </w:tr>
      <w:tr w:rsidR="00E65528" w:rsidRPr="00E054A3" w:rsidTr="007D2CBC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69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Сhemistry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: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educational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manual</w:t>
            </w:r>
            <w:proofErr w:type="spellEnd"/>
          </w:p>
        </w:tc>
        <w:tc>
          <w:tcPr>
            <w:tcW w:w="109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Навчаль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-ний посібник</w:t>
            </w:r>
          </w:p>
        </w:tc>
        <w:tc>
          <w:tcPr>
            <w:tcW w:w="232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К. : ДП "Експо-друк", ", 2017 – 360 с.</w:t>
            </w:r>
          </w:p>
        </w:tc>
        <w:tc>
          <w:tcPr>
            <w:tcW w:w="109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360/120</w:t>
            </w:r>
          </w:p>
        </w:tc>
        <w:tc>
          <w:tcPr>
            <w:tcW w:w="212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Antraptseva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N.M.,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Solod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N.V</w:t>
            </w:r>
          </w:p>
        </w:tc>
      </w:tr>
      <w:tr w:rsidR="00E65528" w:rsidRPr="00E054A3" w:rsidTr="007D2CBC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70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Chemistry. Laboratory practice for bachelor students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speciality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133  –  “Industrial Mechanical </w:t>
            </w: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 xml:space="preserve">Engineering” 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(</w:t>
            </w: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Republication)</w:t>
            </w:r>
          </w:p>
        </w:tc>
        <w:tc>
          <w:tcPr>
            <w:tcW w:w="109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Методи-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чна</w:t>
            </w:r>
            <w:proofErr w:type="spellEnd"/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розробка</w:t>
            </w:r>
          </w:p>
        </w:tc>
        <w:tc>
          <w:tcPr>
            <w:tcW w:w="232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К.: </w:t>
            </w:r>
            <w:proofErr w:type="spellStart"/>
            <w:proofErr w:type="gram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Видавничий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 центр</w:t>
            </w:r>
            <w:proofErr w:type="gram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Експо-Друк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», 2018.</w:t>
            </w:r>
            <w:r w:rsidRPr="00E6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235</w:t>
            </w: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с.</w:t>
            </w:r>
          </w:p>
        </w:tc>
        <w:tc>
          <w:tcPr>
            <w:tcW w:w="109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/90</w:t>
            </w:r>
          </w:p>
        </w:tc>
        <w:tc>
          <w:tcPr>
            <w:tcW w:w="212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Antraptseva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N.M.,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Solod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N.V</w:t>
            </w:r>
          </w:p>
        </w:tc>
      </w:tr>
      <w:tr w:rsidR="00E65528" w:rsidRPr="00E054A3" w:rsidTr="007D2CBC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71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Chemistry. Methodical guidelines for the English-language course mastering for students of technical direction.</w:t>
            </w:r>
          </w:p>
        </w:tc>
        <w:tc>
          <w:tcPr>
            <w:tcW w:w="109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Методи-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чна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розробка</w:t>
            </w:r>
          </w:p>
        </w:tc>
        <w:tc>
          <w:tcPr>
            <w:tcW w:w="232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К.: </w:t>
            </w:r>
            <w:proofErr w:type="spellStart"/>
            <w:proofErr w:type="gram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Видавничий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 центр</w:t>
            </w:r>
            <w:proofErr w:type="gram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Експо-Друк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», 2018.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– 151 с.</w:t>
            </w:r>
          </w:p>
        </w:tc>
        <w:tc>
          <w:tcPr>
            <w:tcW w:w="109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/50</w:t>
            </w:r>
          </w:p>
        </w:tc>
        <w:tc>
          <w:tcPr>
            <w:tcW w:w="212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Antraptseva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N.M.,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Solod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N.V</w:t>
            </w:r>
          </w:p>
        </w:tc>
      </w:tr>
      <w:tr w:rsidR="00E65528" w:rsidRPr="00E054A3" w:rsidTr="007D2CBC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72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Chemistry. Methodological guidelines for laboratory practice with the basic of the theory for </w:t>
            </w:r>
            <w:proofErr w:type="gramStart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students</w:t>
            </w:r>
            <w:proofErr w:type="gramEnd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specialty 192 – Construction and Civil Engineering. -</w:t>
            </w:r>
          </w:p>
        </w:tc>
        <w:tc>
          <w:tcPr>
            <w:tcW w:w="109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Методи-чна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розробка</w:t>
            </w:r>
            <w:proofErr w:type="spellEnd"/>
          </w:p>
        </w:tc>
        <w:tc>
          <w:tcPr>
            <w:tcW w:w="232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К.: </w:t>
            </w:r>
            <w:proofErr w:type="spellStart"/>
            <w:proofErr w:type="gram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Видавничий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 центр</w:t>
            </w:r>
            <w:proofErr w:type="gram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Експо-Друк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», 2018. – 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215</w:t>
            </w: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с.</w:t>
            </w:r>
          </w:p>
        </w:tc>
        <w:tc>
          <w:tcPr>
            <w:tcW w:w="109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/95</w:t>
            </w:r>
          </w:p>
        </w:tc>
        <w:tc>
          <w:tcPr>
            <w:tcW w:w="212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Antraptseva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N.M.,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Solod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N.V</w:t>
            </w:r>
          </w:p>
        </w:tc>
      </w:tr>
      <w:tr w:rsidR="00E65528" w:rsidRPr="00E054A3" w:rsidTr="007D2CBC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73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Chemistry with the base of electrochemistry. Methodological guidelines for laboratory practice for students specialty: 192 – «Construction and Civil Engineering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09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Методи-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чна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розробка</w:t>
            </w:r>
          </w:p>
        </w:tc>
        <w:tc>
          <w:tcPr>
            <w:tcW w:w="232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К.: </w:t>
            </w:r>
            <w:proofErr w:type="spellStart"/>
            <w:proofErr w:type="gram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Видавничий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 центр</w:t>
            </w:r>
            <w:proofErr w:type="gram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Експо-Друк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», 201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. – 2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5 с.</w:t>
            </w:r>
          </w:p>
        </w:tc>
        <w:tc>
          <w:tcPr>
            <w:tcW w:w="109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/115</w:t>
            </w:r>
          </w:p>
        </w:tc>
        <w:tc>
          <w:tcPr>
            <w:tcW w:w="212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Antraptseva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N.M.,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Solod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N.V.</w:t>
            </w:r>
          </w:p>
        </w:tc>
      </w:tr>
      <w:tr w:rsidR="00E65528" w:rsidRPr="00E65528" w:rsidTr="007D2CBC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74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Chemistry. (Educational manual for students of technical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specialities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109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Навча-льний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посібник</w:t>
            </w:r>
            <w:proofErr w:type="spellEnd"/>
          </w:p>
        </w:tc>
        <w:tc>
          <w:tcPr>
            <w:tcW w:w="232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К.: ДП "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Експо-друк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", 2019. – 416 с.</w:t>
            </w:r>
          </w:p>
        </w:tc>
        <w:tc>
          <w:tcPr>
            <w:tcW w:w="109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416/185</w:t>
            </w:r>
          </w:p>
        </w:tc>
        <w:tc>
          <w:tcPr>
            <w:tcW w:w="212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Antraptseva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N.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Solod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N.</w:t>
            </w:r>
          </w:p>
        </w:tc>
      </w:tr>
      <w:tr w:rsidR="00E65528" w:rsidRPr="00E054A3" w:rsidTr="007D2CBC">
        <w:tc>
          <w:tcPr>
            <w:tcW w:w="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75</w:t>
            </w:r>
          </w:p>
        </w:tc>
        <w:tc>
          <w:tcPr>
            <w:tcW w:w="219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Chemistry. Methodological guidelines for laboratory practice for students specialty: 133 – “Industrial Mechanical Engineering”</w:t>
            </w:r>
          </w:p>
        </w:tc>
        <w:tc>
          <w:tcPr>
            <w:tcW w:w="109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Методи-чна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розробка</w:t>
            </w:r>
            <w:proofErr w:type="spellEnd"/>
          </w:p>
        </w:tc>
        <w:tc>
          <w:tcPr>
            <w:tcW w:w="232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К.: </w:t>
            </w:r>
            <w:proofErr w:type="spellStart"/>
            <w:proofErr w:type="gram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Видавничий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 центр</w:t>
            </w:r>
            <w:proofErr w:type="gram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Експо-Друк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», 2019. – 2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08</w:t>
            </w: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с.</w:t>
            </w:r>
          </w:p>
        </w:tc>
        <w:tc>
          <w:tcPr>
            <w:tcW w:w="109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/96</w:t>
            </w:r>
          </w:p>
        </w:tc>
        <w:tc>
          <w:tcPr>
            <w:tcW w:w="212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Antraptseva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N.M.,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Solod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N.V.</w:t>
            </w:r>
          </w:p>
        </w:tc>
      </w:tr>
    </w:tbl>
    <w:p w:rsidR="00E65528" w:rsidRPr="00E65528" w:rsidRDefault="00E65528" w:rsidP="00E655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E6552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 w:type="page"/>
      </w:r>
    </w:p>
    <w:tbl>
      <w:tblPr>
        <w:tblW w:w="514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4"/>
        <w:gridCol w:w="2208"/>
        <w:gridCol w:w="1105"/>
        <w:gridCol w:w="2347"/>
        <w:gridCol w:w="1105"/>
        <w:gridCol w:w="2138"/>
      </w:tblGrid>
      <w:tr w:rsidR="00E65528" w:rsidRPr="00E65528" w:rsidTr="00E65528">
        <w:tc>
          <w:tcPr>
            <w:tcW w:w="72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</w:t>
            </w:r>
          </w:p>
        </w:tc>
        <w:tc>
          <w:tcPr>
            <w:tcW w:w="241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219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6</w:t>
            </w:r>
          </w:p>
        </w:tc>
      </w:tr>
      <w:tr w:rsidR="00E65528" w:rsidRPr="00E65528" w:rsidTr="00E65528">
        <w:tc>
          <w:tcPr>
            <w:tcW w:w="72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268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Методичні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вказівки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 лабораторного практикуму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студентів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спеціальності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203 – «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Садівництво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та виноградарство».</w:t>
            </w:r>
          </w:p>
        </w:tc>
        <w:tc>
          <w:tcPr>
            <w:tcW w:w="11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Методи-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чна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розробка</w:t>
            </w:r>
          </w:p>
        </w:tc>
        <w:tc>
          <w:tcPr>
            <w:tcW w:w="241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К.: ДП «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Експо-Друк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», 2019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– 240 с.</w:t>
            </w:r>
          </w:p>
        </w:tc>
        <w:tc>
          <w:tcPr>
            <w:tcW w:w="11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/60</w:t>
            </w:r>
          </w:p>
        </w:tc>
        <w:tc>
          <w:tcPr>
            <w:tcW w:w="219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Антрапцева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Н.М.,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Кочкодан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О.Д, Солод Н.В.</w:t>
            </w:r>
          </w:p>
        </w:tc>
      </w:tr>
      <w:tr w:rsidR="00E65528" w:rsidRPr="00E65528" w:rsidTr="00E65528">
        <w:tc>
          <w:tcPr>
            <w:tcW w:w="72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77</w:t>
            </w:r>
          </w:p>
        </w:tc>
        <w:tc>
          <w:tcPr>
            <w:tcW w:w="2268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Chemistry with the basics of petrochemistry. Methodological guidelines for students specialty 133 – Industrial Mechanical Engineering.</w:t>
            </w:r>
          </w:p>
        </w:tc>
        <w:tc>
          <w:tcPr>
            <w:tcW w:w="11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Методи-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чна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розробка</w:t>
            </w:r>
          </w:p>
        </w:tc>
        <w:tc>
          <w:tcPr>
            <w:tcW w:w="241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К.: ДП "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Експо-друк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", 20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20</w:t>
            </w: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. – </w:t>
            </w: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273</w:t>
            </w: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с.</w:t>
            </w:r>
          </w:p>
        </w:tc>
        <w:tc>
          <w:tcPr>
            <w:tcW w:w="11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273/140</w:t>
            </w:r>
          </w:p>
        </w:tc>
        <w:tc>
          <w:tcPr>
            <w:tcW w:w="219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Antraptseva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N.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Solod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N.</w:t>
            </w:r>
          </w:p>
        </w:tc>
      </w:tr>
      <w:tr w:rsidR="00E65528" w:rsidRPr="00E65528" w:rsidTr="00E65528">
        <w:tc>
          <w:tcPr>
            <w:tcW w:w="72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</w:p>
        </w:tc>
        <w:tc>
          <w:tcPr>
            <w:tcW w:w="2268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Методичні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рекомендації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лабораторного практикуму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з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дисципліни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Хімія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неорганічна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аналітична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)» 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для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студентів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спеціальності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203 «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Садівництво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та виноградарство»</w:t>
            </w:r>
          </w:p>
        </w:tc>
        <w:tc>
          <w:tcPr>
            <w:tcW w:w="11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Методи-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чна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розробка</w:t>
            </w:r>
          </w:p>
        </w:tc>
        <w:tc>
          <w:tcPr>
            <w:tcW w:w="241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К.: ДП "</w:t>
            </w: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Експо-друк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", 2021. – 326 с.</w:t>
            </w:r>
          </w:p>
        </w:tc>
        <w:tc>
          <w:tcPr>
            <w:tcW w:w="113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65528">
              <w:rPr>
                <w:rFonts w:ascii="Times New Roman" w:eastAsia="Times New Roman" w:hAnsi="Times New Roman" w:cs="Times New Roman"/>
                <w:lang w:val="uk-UA" w:eastAsia="ru-RU"/>
              </w:rPr>
              <w:t>326/140</w:t>
            </w:r>
          </w:p>
        </w:tc>
        <w:tc>
          <w:tcPr>
            <w:tcW w:w="219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</w:tcPr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Копілевич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В.А.,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Панчук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Т. К.,</w:t>
            </w:r>
          </w:p>
          <w:p w:rsidR="00E65528" w:rsidRPr="00E65528" w:rsidRDefault="00E65528" w:rsidP="00E6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>Прокопчук</w:t>
            </w:r>
            <w:proofErr w:type="spellEnd"/>
            <w:r w:rsidRPr="00E65528">
              <w:rPr>
                <w:rFonts w:ascii="Times New Roman" w:eastAsia="Times New Roman" w:hAnsi="Times New Roman" w:cs="Times New Roman"/>
                <w:lang w:eastAsia="ru-RU"/>
              </w:rPr>
              <w:t xml:space="preserve"> Н. М.</w:t>
            </w:r>
          </w:p>
        </w:tc>
      </w:tr>
    </w:tbl>
    <w:p w:rsidR="00E65528" w:rsidRDefault="00E65528">
      <w:pPr>
        <w:rPr>
          <w:rFonts w:ascii="Times New Roman" w:hAnsi="Times New Roman" w:cs="Times New Roman"/>
          <w:b/>
          <w:bCs/>
          <w:lang w:val="en-US"/>
        </w:rPr>
      </w:pPr>
    </w:p>
    <w:sectPr w:rsidR="00E65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D1C35"/>
    <w:multiLevelType w:val="hybridMultilevel"/>
    <w:tmpl w:val="8E0A92F0"/>
    <w:lvl w:ilvl="0" w:tplc="0419000F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581E2CF4"/>
    <w:multiLevelType w:val="hybridMultilevel"/>
    <w:tmpl w:val="BA42152C"/>
    <w:lvl w:ilvl="0" w:tplc="3A7891B4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F0"/>
    <w:rsid w:val="00252138"/>
    <w:rsid w:val="00384E11"/>
    <w:rsid w:val="004C0873"/>
    <w:rsid w:val="007D2CBC"/>
    <w:rsid w:val="00C33DF0"/>
    <w:rsid w:val="00E054A3"/>
    <w:rsid w:val="00E34459"/>
    <w:rsid w:val="00E6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FCCD"/>
  <w15:chartTrackingRefBased/>
  <w15:docId w15:val="{7B9F1846-F9EA-48C5-BB04-D642A1CF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4459"/>
    <w:pPr>
      <w:ind w:left="720"/>
      <w:contextualSpacing/>
    </w:pPr>
  </w:style>
  <w:style w:type="numbering" w:customStyle="1" w:styleId="1">
    <w:name w:val="Нет списка1"/>
    <w:next w:val="a2"/>
    <w:semiHidden/>
    <w:rsid w:val="00E65528"/>
  </w:style>
  <w:style w:type="paragraph" w:customStyle="1" w:styleId="rvps7">
    <w:name w:val="rvps7"/>
    <w:basedOn w:val="a"/>
    <w:rsid w:val="00E65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E65528"/>
  </w:style>
  <w:style w:type="paragraph" w:customStyle="1" w:styleId="rvps12">
    <w:name w:val="rvps12"/>
    <w:basedOn w:val="a"/>
    <w:rsid w:val="00E65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E65528"/>
  </w:style>
  <w:style w:type="paragraph" w:customStyle="1" w:styleId="rvps14">
    <w:name w:val="rvps14"/>
    <w:basedOn w:val="a"/>
    <w:rsid w:val="00E65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E65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0">
    <w:name w:val="rvts90"/>
    <w:basedOn w:val="a0"/>
    <w:rsid w:val="00E65528"/>
  </w:style>
  <w:style w:type="paragraph" w:customStyle="1" w:styleId="rvps2">
    <w:name w:val="rvps2"/>
    <w:basedOn w:val="a"/>
    <w:rsid w:val="00E65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E65528"/>
    <w:rPr>
      <w:rFonts w:ascii="Times New Roman" w:hAnsi="Times New Roman" w:cs="Times New Roman"/>
      <w:sz w:val="16"/>
      <w:szCs w:val="16"/>
    </w:rPr>
  </w:style>
  <w:style w:type="character" w:customStyle="1" w:styleId="rvts0">
    <w:name w:val="rvts0"/>
    <w:basedOn w:val="a0"/>
    <w:rsid w:val="00E65528"/>
  </w:style>
  <w:style w:type="paragraph" w:styleId="a5">
    <w:name w:val="No Spacing"/>
    <w:uiPriority w:val="1"/>
    <w:qFormat/>
    <w:rsid w:val="00E65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ubtle Reference"/>
    <w:uiPriority w:val="31"/>
    <w:qFormat/>
    <w:rsid w:val="00E65528"/>
    <w:rPr>
      <w:smallCaps/>
      <w:color w:val="5A5A5A"/>
    </w:rPr>
  </w:style>
  <w:style w:type="character" w:styleId="a7">
    <w:name w:val="Hyperlink"/>
    <w:rsid w:val="00E6552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65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item.asp?id=257246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ydbio.2018.10.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5407/fm27.04.8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080/25740881.2020.181131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x.doi.org/10.31548/biologiya2021.01.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14780</Words>
  <Characters>8425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Ольга Олександрівна</dc:creator>
  <cp:keywords/>
  <dc:description/>
  <cp:lastModifiedBy>User</cp:lastModifiedBy>
  <cp:revision>4</cp:revision>
  <dcterms:created xsi:type="dcterms:W3CDTF">2022-01-28T10:09:00Z</dcterms:created>
  <dcterms:modified xsi:type="dcterms:W3CDTF">2022-01-28T11:03:00Z</dcterms:modified>
</cp:coreProperties>
</file>