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9B09" w14:textId="77777777" w:rsidR="00654D54" w:rsidRPr="00B04221" w:rsidRDefault="00654D54" w:rsidP="008A78A6"/>
    <w:tbl>
      <w:tblPr>
        <w:tblStyle w:val="a3"/>
        <w:tblW w:w="0" w:type="auto"/>
        <w:tblInd w:w="-318" w:type="dxa"/>
        <w:tblBorders>
          <w:top w:val="none" w:sz="0" w:space="0" w:color="auto"/>
          <w:left w:val="none" w:sz="0" w:space="0" w:color="auto"/>
          <w:right w:val="none" w:sz="0" w:space="0" w:color="auto"/>
          <w:insideH w:val="none" w:sz="0" w:space="0" w:color="auto"/>
        </w:tblBorders>
        <w:tblLayout w:type="fixed"/>
        <w:tblLook w:val="04A0" w:firstRow="1" w:lastRow="0" w:firstColumn="1" w:lastColumn="0" w:noHBand="0" w:noVBand="1"/>
      </w:tblPr>
      <w:tblGrid>
        <w:gridCol w:w="2978"/>
        <w:gridCol w:w="6911"/>
      </w:tblGrid>
      <w:tr w:rsidR="001431F8" w:rsidRPr="00B04221" w14:paraId="258164B4" w14:textId="77777777" w:rsidTr="00A96EF1">
        <w:tc>
          <w:tcPr>
            <w:tcW w:w="2978" w:type="dxa"/>
            <w:vMerge w:val="restart"/>
          </w:tcPr>
          <w:p w14:paraId="7D52AD44" w14:textId="77777777" w:rsidR="001431F8" w:rsidRPr="00B04221" w:rsidRDefault="001431F8" w:rsidP="008A78A6">
            <w:r w:rsidRPr="00B04221">
              <w:rPr>
                <w:noProof/>
                <w:lang w:eastAsia="uk-UA"/>
              </w:rPr>
              <w:drawing>
                <wp:inline distT="0" distB="0" distL="0" distR="0" wp14:anchorId="77F381EB" wp14:editId="53CC10C0">
                  <wp:extent cx="1009934" cy="1019935"/>
                  <wp:effectExtent l="0" t="0" r="0" b="8890"/>
                  <wp:docPr id="4" name="Picture 9" descr="E:\nubip_logo_new_poisk_1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E:\nubip_logo_new_poisk_18_2.png"/>
                          <pic:cNvPicPr>
                            <a:picLocks noChangeAspect="1" noChangeArrowheads="1"/>
                          </pic:cNvPicPr>
                        </pic:nvPicPr>
                        <pic:blipFill>
                          <a:blip r:embed="rId4">
                            <a:extLst>
                              <a:ext uri="{28A0092B-C50C-407E-A947-70E740481C1C}">
                                <a14:useLocalDpi xmlns:a14="http://schemas.microsoft.com/office/drawing/2010/main" val="0"/>
                              </a:ext>
                            </a:extLst>
                          </a:blip>
                          <a:srcRect t="14844"/>
                          <a:stretch>
                            <a:fillRect/>
                          </a:stretch>
                        </pic:blipFill>
                        <pic:spPr bwMode="auto">
                          <a:xfrm>
                            <a:off x="0" y="0"/>
                            <a:ext cx="1016510" cy="1026576"/>
                          </a:xfrm>
                          <a:prstGeom prst="rect">
                            <a:avLst/>
                          </a:prstGeom>
                          <a:noFill/>
                          <a:ln>
                            <a:noFill/>
                          </a:ln>
                        </pic:spPr>
                      </pic:pic>
                    </a:graphicData>
                  </a:graphic>
                </wp:inline>
              </w:drawing>
            </w:r>
          </w:p>
        </w:tc>
        <w:tc>
          <w:tcPr>
            <w:tcW w:w="6911" w:type="dxa"/>
          </w:tcPr>
          <w:p w14:paraId="67CDF36D" w14:textId="77777777" w:rsidR="00EC07A1" w:rsidRPr="00714206" w:rsidRDefault="00581698" w:rsidP="00714206">
            <w:pPr>
              <w:jc w:val="center"/>
              <w:rPr>
                <w:b/>
                <w:bCs w:val="0"/>
              </w:rPr>
            </w:pPr>
            <w:r w:rsidRPr="00714206">
              <w:rPr>
                <w:b/>
                <w:bCs w:val="0"/>
              </w:rPr>
              <w:t>СИЛАБУС ДИСЦИПЛІНИ</w:t>
            </w:r>
          </w:p>
          <w:p w14:paraId="630081D3" w14:textId="77777777" w:rsidR="001431F8" w:rsidRPr="00B04221" w:rsidRDefault="001431F8" w:rsidP="00714206">
            <w:pPr>
              <w:jc w:val="center"/>
            </w:pPr>
            <w:r w:rsidRPr="00714206">
              <w:rPr>
                <w:b/>
                <w:bCs w:val="0"/>
              </w:rPr>
              <w:t>«</w:t>
            </w:r>
            <w:r w:rsidR="003F07F7">
              <w:rPr>
                <w:b/>
                <w:bCs w:val="0"/>
              </w:rPr>
              <w:t>ЕЛЕКТРОННІ ГЕОДЕЗИЧНІ ПРИЛАДИ</w:t>
            </w:r>
            <w:r w:rsidRPr="00714206">
              <w:rPr>
                <w:b/>
                <w:bCs w:val="0"/>
              </w:rPr>
              <w:t>»</w:t>
            </w:r>
          </w:p>
        </w:tc>
      </w:tr>
      <w:tr w:rsidR="001431F8" w:rsidRPr="00B04221" w14:paraId="489B948C" w14:textId="77777777" w:rsidTr="00A96EF1">
        <w:tc>
          <w:tcPr>
            <w:tcW w:w="2978" w:type="dxa"/>
            <w:vMerge/>
          </w:tcPr>
          <w:p w14:paraId="70011A31" w14:textId="77777777" w:rsidR="001431F8" w:rsidRPr="00B04221" w:rsidRDefault="001431F8" w:rsidP="008A78A6"/>
        </w:tc>
        <w:tc>
          <w:tcPr>
            <w:tcW w:w="6911" w:type="dxa"/>
          </w:tcPr>
          <w:p w14:paraId="7556AA9B" w14:textId="77777777" w:rsidR="00EC07A1" w:rsidRPr="00714206" w:rsidRDefault="00EC07A1" w:rsidP="008A78A6">
            <w:pPr>
              <w:rPr>
                <w:b/>
                <w:bCs w:val="0"/>
              </w:rPr>
            </w:pPr>
          </w:p>
          <w:p w14:paraId="18DBF03A" w14:textId="77777777" w:rsidR="001431F8" w:rsidRPr="00714206" w:rsidRDefault="001431F8" w:rsidP="008A78A6">
            <w:pPr>
              <w:rPr>
                <w:b/>
                <w:bCs w:val="0"/>
              </w:rPr>
            </w:pPr>
            <w:r w:rsidRPr="00714206">
              <w:rPr>
                <w:b/>
                <w:bCs w:val="0"/>
              </w:rPr>
              <w:t>Ступінь вищої освіти - Бакалавр</w:t>
            </w:r>
          </w:p>
        </w:tc>
      </w:tr>
      <w:tr w:rsidR="00A96EF1" w:rsidRPr="00B04221" w14:paraId="4CA88256" w14:textId="77777777" w:rsidTr="00A96EF1">
        <w:tc>
          <w:tcPr>
            <w:tcW w:w="2978" w:type="dxa"/>
            <w:vMerge/>
          </w:tcPr>
          <w:p w14:paraId="139E9089" w14:textId="77777777" w:rsidR="00A96EF1" w:rsidRPr="00B04221" w:rsidRDefault="00A96EF1" w:rsidP="008A78A6"/>
        </w:tc>
        <w:tc>
          <w:tcPr>
            <w:tcW w:w="6911" w:type="dxa"/>
          </w:tcPr>
          <w:p w14:paraId="451B8ACC" w14:textId="77777777" w:rsidR="00A96EF1" w:rsidRPr="00714206" w:rsidRDefault="00A96EF1" w:rsidP="008A78A6">
            <w:pPr>
              <w:rPr>
                <w:b/>
                <w:bCs w:val="0"/>
              </w:rPr>
            </w:pPr>
            <w:r w:rsidRPr="00714206">
              <w:rPr>
                <w:b/>
                <w:bCs w:val="0"/>
              </w:rPr>
              <w:t xml:space="preserve">Спеціальність </w:t>
            </w:r>
            <w:r w:rsidR="00A30D97" w:rsidRPr="00714206">
              <w:rPr>
                <w:b/>
                <w:bCs w:val="0"/>
                <w:lang w:val="en-US"/>
              </w:rPr>
              <w:t xml:space="preserve">193 </w:t>
            </w:r>
            <w:r w:rsidR="00A30D97" w:rsidRPr="00714206">
              <w:rPr>
                <w:b/>
                <w:bCs w:val="0"/>
              </w:rPr>
              <w:t>Геодезія та землеустрій</w:t>
            </w:r>
          </w:p>
        </w:tc>
      </w:tr>
      <w:tr w:rsidR="001431F8" w:rsidRPr="00B04221" w14:paraId="68724A11" w14:textId="77777777" w:rsidTr="00A96EF1">
        <w:tc>
          <w:tcPr>
            <w:tcW w:w="2978" w:type="dxa"/>
            <w:vMerge/>
          </w:tcPr>
          <w:p w14:paraId="779CE8FE" w14:textId="77777777" w:rsidR="001431F8" w:rsidRPr="00B04221" w:rsidRDefault="001431F8" w:rsidP="008A78A6"/>
        </w:tc>
        <w:tc>
          <w:tcPr>
            <w:tcW w:w="6911" w:type="dxa"/>
          </w:tcPr>
          <w:p w14:paraId="59A34A9D" w14:textId="77777777" w:rsidR="001431F8" w:rsidRPr="00714206" w:rsidRDefault="001431F8" w:rsidP="008A78A6">
            <w:pPr>
              <w:rPr>
                <w:b/>
                <w:bCs w:val="0"/>
              </w:rPr>
            </w:pPr>
            <w:r w:rsidRPr="00714206">
              <w:rPr>
                <w:b/>
                <w:bCs w:val="0"/>
              </w:rPr>
              <w:t>Освітня програма «</w:t>
            </w:r>
            <w:r w:rsidR="00DB40E4" w:rsidRPr="00714206">
              <w:rPr>
                <w:b/>
                <w:bCs w:val="0"/>
              </w:rPr>
              <w:t>Геодезія та землеустрій</w:t>
            </w:r>
            <w:r w:rsidRPr="00714206">
              <w:rPr>
                <w:b/>
                <w:bCs w:val="0"/>
              </w:rPr>
              <w:t>»</w:t>
            </w:r>
          </w:p>
        </w:tc>
      </w:tr>
      <w:tr w:rsidR="001431F8" w:rsidRPr="00B04221" w14:paraId="26D5CB00" w14:textId="77777777" w:rsidTr="00A96EF1">
        <w:tc>
          <w:tcPr>
            <w:tcW w:w="2978" w:type="dxa"/>
            <w:vMerge/>
          </w:tcPr>
          <w:p w14:paraId="039050A3" w14:textId="77777777" w:rsidR="001431F8" w:rsidRPr="00B04221" w:rsidRDefault="001431F8" w:rsidP="008A78A6"/>
        </w:tc>
        <w:tc>
          <w:tcPr>
            <w:tcW w:w="6911" w:type="dxa"/>
          </w:tcPr>
          <w:p w14:paraId="52722440" w14:textId="77777777" w:rsidR="001431F8" w:rsidRPr="00714206" w:rsidRDefault="001431F8" w:rsidP="008A78A6">
            <w:pPr>
              <w:rPr>
                <w:b/>
                <w:bCs w:val="0"/>
              </w:rPr>
            </w:pPr>
            <w:r w:rsidRPr="00714206">
              <w:rPr>
                <w:b/>
                <w:bCs w:val="0"/>
              </w:rPr>
              <w:t xml:space="preserve">Рік навчання </w:t>
            </w:r>
            <w:r w:rsidR="00A30D97" w:rsidRPr="00714206">
              <w:rPr>
                <w:b/>
                <w:bCs w:val="0"/>
              </w:rPr>
              <w:t>2</w:t>
            </w:r>
            <w:r w:rsidRPr="00714206">
              <w:rPr>
                <w:b/>
                <w:bCs w:val="0"/>
              </w:rPr>
              <w:t xml:space="preserve">, семестр </w:t>
            </w:r>
            <w:r w:rsidR="00A30D97" w:rsidRPr="00714206">
              <w:rPr>
                <w:b/>
                <w:bCs w:val="0"/>
              </w:rPr>
              <w:t>4</w:t>
            </w:r>
          </w:p>
          <w:p w14:paraId="7FE59D70" w14:textId="77777777" w:rsidR="0020200E" w:rsidRPr="00714206" w:rsidRDefault="0020200E" w:rsidP="008A78A6">
            <w:pPr>
              <w:rPr>
                <w:b/>
                <w:bCs w:val="0"/>
              </w:rPr>
            </w:pPr>
            <w:r w:rsidRPr="00714206">
              <w:rPr>
                <w:b/>
                <w:bCs w:val="0"/>
              </w:rPr>
              <w:t xml:space="preserve">Форма навчання </w:t>
            </w:r>
            <w:r w:rsidR="00A30D97" w:rsidRPr="00714206">
              <w:rPr>
                <w:b/>
                <w:bCs w:val="0"/>
              </w:rPr>
              <w:t>денна, заочна</w:t>
            </w:r>
            <w:r w:rsidRPr="00714206">
              <w:rPr>
                <w:b/>
                <w:bCs w:val="0"/>
              </w:rPr>
              <w:t>(денна, заочна)</w:t>
            </w:r>
          </w:p>
        </w:tc>
      </w:tr>
      <w:tr w:rsidR="001431F8" w:rsidRPr="00B04221" w14:paraId="121A0C71" w14:textId="77777777" w:rsidTr="00A96EF1">
        <w:tc>
          <w:tcPr>
            <w:tcW w:w="2978" w:type="dxa"/>
            <w:vMerge/>
          </w:tcPr>
          <w:p w14:paraId="72D97578" w14:textId="77777777" w:rsidR="001431F8" w:rsidRPr="00B04221" w:rsidRDefault="001431F8" w:rsidP="008A78A6"/>
        </w:tc>
        <w:tc>
          <w:tcPr>
            <w:tcW w:w="6911" w:type="dxa"/>
          </w:tcPr>
          <w:p w14:paraId="1B7C7ED2" w14:textId="77777777" w:rsidR="001431F8" w:rsidRPr="003F07F7" w:rsidRDefault="001431F8" w:rsidP="008A78A6">
            <w:pPr>
              <w:rPr>
                <w:b/>
                <w:bCs w:val="0"/>
                <w:lang w:val="ru-RU"/>
              </w:rPr>
            </w:pPr>
            <w:r w:rsidRPr="00714206">
              <w:rPr>
                <w:b/>
                <w:bCs w:val="0"/>
              </w:rPr>
              <w:t xml:space="preserve">Кількість кредитів </w:t>
            </w:r>
            <w:r w:rsidR="0020200E" w:rsidRPr="00714206">
              <w:rPr>
                <w:b/>
                <w:bCs w:val="0"/>
              </w:rPr>
              <w:t>ЄКТС</w:t>
            </w:r>
            <w:r w:rsidR="00714206">
              <w:rPr>
                <w:b/>
                <w:bCs w:val="0"/>
              </w:rPr>
              <w:t xml:space="preserve"> </w:t>
            </w:r>
            <w:r w:rsidR="003F07F7">
              <w:rPr>
                <w:b/>
                <w:bCs w:val="0"/>
              </w:rPr>
              <w:t>4</w:t>
            </w:r>
          </w:p>
        </w:tc>
      </w:tr>
      <w:tr w:rsidR="001431F8" w:rsidRPr="00B04221" w14:paraId="003B9C9E" w14:textId="77777777" w:rsidTr="00A96EF1">
        <w:tc>
          <w:tcPr>
            <w:tcW w:w="2978" w:type="dxa"/>
            <w:vMerge/>
          </w:tcPr>
          <w:p w14:paraId="0C5C0FD7" w14:textId="77777777" w:rsidR="001431F8" w:rsidRPr="00B04221" w:rsidRDefault="001431F8" w:rsidP="008A78A6"/>
        </w:tc>
        <w:tc>
          <w:tcPr>
            <w:tcW w:w="6911" w:type="dxa"/>
          </w:tcPr>
          <w:p w14:paraId="42D854D7" w14:textId="77777777" w:rsidR="001431F8" w:rsidRPr="00714206" w:rsidRDefault="0020200E" w:rsidP="008A78A6">
            <w:pPr>
              <w:rPr>
                <w:b/>
                <w:bCs w:val="0"/>
              </w:rPr>
            </w:pPr>
            <w:r w:rsidRPr="00714206">
              <w:rPr>
                <w:b/>
                <w:bCs w:val="0"/>
              </w:rPr>
              <w:t xml:space="preserve">Мова викладання </w:t>
            </w:r>
            <w:r w:rsidR="00A30D97" w:rsidRPr="00714206">
              <w:rPr>
                <w:b/>
                <w:bCs w:val="0"/>
              </w:rPr>
              <w:t>українська</w:t>
            </w:r>
          </w:p>
        </w:tc>
      </w:tr>
      <w:tr w:rsidR="00A96EF1" w:rsidRPr="00B04221" w14:paraId="787A29BF" w14:textId="77777777" w:rsidTr="00A96EF1">
        <w:tc>
          <w:tcPr>
            <w:tcW w:w="2978" w:type="dxa"/>
          </w:tcPr>
          <w:p w14:paraId="09F40B14" w14:textId="77777777" w:rsidR="00A96EF1" w:rsidRPr="00B04221" w:rsidRDefault="00A96EF1" w:rsidP="008A78A6">
            <w:pPr>
              <w:rPr>
                <w:lang w:val="en-US"/>
              </w:rPr>
            </w:pPr>
            <w:r w:rsidRPr="00B04221">
              <w:rPr>
                <w:lang w:val="en-US"/>
              </w:rPr>
              <w:t>_______________________</w:t>
            </w:r>
          </w:p>
        </w:tc>
        <w:tc>
          <w:tcPr>
            <w:tcW w:w="6911" w:type="dxa"/>
          </w:tcPr>
          <w:p w14:paraId="7259C226" w14:textId="77777777" w:rsidR="00A96EF1" w:rsidRPr="00714206" w:rsidRDefault="00A96EF1" w:rsidP="008A78A6">
            <w:pPr>
              <w:rPr>
                <w:b/>
                <w:bCs w:val="0"/>
                <w:lang w:val="en-US"/>
              </w:rPr>
            </w:pPr>
          </w:p>
        </w:tc>
      </w:tr>
      <w:tr w:rsidR="001431F8" w:rsidRPr="00B04221" w14:paraId="122B9996" w14:textId="77777777" w:rsidTr="00A96EF1">
        <w:tc>
          <w:tcPr>
            <w:tcW w:w="2978" w:type="dxa"/>
          </w:tcPr>
          <w:p w14:paraId="01A08258" w14:textId="77777777" w:rsidR="001431F8" w:rsidRPr="00714206" w:rsidRDefault="001431F8" w:rsidP="008A78A6">
            <w:pPr>
              <w:rPr>
                <w:b/>
                <w:bCs w:val="0"/>
              </w:rPr>
            </w:pPr>
            <w:r w:rsidRPr="00714206">
              <w:rPr>
                <w:b/>
                <w:bCs w:val="0"/>
              </w:rPr>
              <w:t>Лектор курсу</w:t>
            </w:r>
          </w:p>
        </w:tc>
        <w:tc>
          <w:tcPr>
            <w:tcW w:w="6911" w:type="dxa"/>
          </w:tcPr>
          <w:p w14:paraId="05B52A7C" w14:textId="77777777" w:rsidR="001431F8" w:rsidRPr="00714206" w:rsidRDefault="00A30D97" w:rsidP="008A78A6">
            <w:pPr>
              <w:rPr>
                <w:lang w:val="ru-RU"/>
              </w:rPr>
            </w:pPr>
            <w:r w:rsidRPr="00714206">
              <w:t xml:space="preserve">Жук Олексій Павлович, </w:t>
            </w:r>
            <w:proofErr w:type="spellStart"/>
            <w:r w:rsidRPr="00714206">
              <w:t>к.е.н</w:t>
            </w:r>
            <w:proofErr w:type="spellEnd"/>
            <w:r w:rsidRPr="00714206">
              <w:t>., доц.</w:t>
            </w:r>
          </w:p>
        </w:tc>
      </w:tr>
      <w:tr w:rsidR="001431F8" w:rsidRPr="00B04221" w14:paraId="2B97D9F7" w14:textId="77777777" w:rsidTr="00A96EF1">
        <w:tc>
          <w:tcPr>
            <w:tcW w:w="2978" w:type="dxa"/>
          </w:tcPr>
          <w:p w14:paraId="2DAFD9DB" w14:textId="77777777" w:rsidR="001431F8" w:rsidRPr="00714206" w:rsidRDefault="001431F8" w:rsidP="008A78A6">
            <w:pPr>
              <w:rPr>
                <w:b/>
                <w:bCs w:val="0"/>
                <w:lang w:val="ru-RU"/>
              </w:rPr>
            </w:pPr>
            <w:r w:rsidRPr="00714206">
              <w:rPr>
                <w:b/>
                <w:bCs w:val="0"/>
              </w:rPr>
              <w:t>Контактна інформація лектора (</w:t>
            </w:r>
            <w:r w:rsidRPr="00714206">
              <w:rPr>
                <w:b/>
                <w:bCs w:val="0"/>
                <w:lang w:val="en-US"/>
              </w:rPr>
              <w:t>e</w:t>
            </w:r>
            <w:r w:rsidRPr="00714206">
              <w:rPr>
                <w:b/>
                <w:bCs w:val="0"/>
                <w:lang w:val="ru-RU"/>
              </w:rPr>
              <w:t>-</w:t>
            </w:r>
            <w:r w:rsidRPr="00714206">
              <w:rPr>
                <w:b/>
                <w:bCs w:val="0"/>
                <w:lang w:val="en-US"/>
              </w:rPr>
              <w:t>mail</w:t>
            </w:r>
            <w:r w:rsidRPr="00714206">
              <w:rPr>
                <w:b/>
                <w:bCs w:val="0"/>
                <w:lang w:val="ru-RU"/>
              </w:rPr>
              <w:t>)</w:t>
            </w:r>
          </w:p>
        </w:tc>
        <w:tc>
          <w:tcPr>
            <w:tcW w:w="6911" w:type="dxa"/>
          </w:tcPr>
          <w:p w14:paraId="4E457045" w14:textId="77777777" w:rsidR="00DB40E4" w:rsidRPr="00714206" w:rsidRDefault="00DB40E4" w:rsidP="008A78A6">
            <w:pPr>
              <w:rPr>
                <w:lang w:val="ru-RU"/>
              </w:rPr>
            </w:pPr>
          </w:p>
          <w:p w14:paraId="58F0DE95" w14:textId="77777777" w:rsidR="00581698" w:rsidRPr="00714206" w:rsidRDefault="00A30D97" w:rsidP="008A78A6">
            <w:pPr>
              <w:rPr>
                <w:lang w:val="en-US"/>
              </w:rPr>
            </w:pPr>
            <w:r w:rsidRPr="00714206">
              <w:rPr>
                <w:lang w:val="en-US"/>
              </w:rPr>
              <w:t>oleksiy_zhuk@ukr.net</w:t>
            </w:r>
          </w:p>
        </w:tc>
      </w:tr>
      <w:tr w:rsidR="001431F8" w:rsidRPr="00B04221" w14:paraId="2AFF2FBE" w14:textId="77777777" w:rsidTr="00A96EF1">
        <w:tc>
          <w:tcPr>
            <w:tcW w:w="2978" w:type="dxa"/>
          </w:tcPr>
          <w:p w14:paraId="7B91986B" w14:textId="77777777" w:rsidR="001431F8" w:rsidRPr="00714206" w:rsidRDefault="001431F8" w:rsidP="008A78A6">
            <w:pPr>
              <w:rPr>
                <w:b/>
                <w:bCs w:val="0"/>
                <w:lang w:val="en-US"/>
              </w:rPr>
            </w:pPr>
            <w:r w:rsidRPr="00714206">
              <w:rPr>
                <w:b/>
                <w:bCs w:val="0"/>
              </w:rPr>
              <w:t>Сторінка курсу в</w:t>
            </w:r>
            <w:r w:rsidR="00A96EF1" w:rsidRPr="00714206">
              <w:rPr>
                <w:b/>
                <w:bCs w:val="0"/>
                <w:lang w:val="en-US"/>
              </w:rPr>
              <w:t xml:space="preserve"> </w:t>
            </w:r>
            <w:r w:rsidRPr="00714206">
              <w:rPr>
                <w:b/>
                <w:bCs w:val="0"/>
                <w:lang w:val="en-US"/>
              </w:rPr>
              <w:t>e</w:t>
            </w:r>
            <w:r w:rsidR="00A96EF1" w:rsidRPr="00714206">
              <w:rPr>
                <w:b/>
                <w:bCs w:val="0"/>
                <w:lang w:val="en-US"/>
              </w:rPr>
              <w:t>L</w:t>
            </w:r>
            <w:r w:rsidRPr="00714206">
              <w:rPr>
                <w:b/>
                <w:bCs w:val="0"/>
                <w:lang w:val="en-US"/>
              </w:rPr>
              <w:t xml:space="preserve">earn </w:t>
            </w:r>
          </w:p>
        </w:tc>
        <w:tc>
          <w:tcPr>
            <w:tcW w:w="6911" w:type="dxa"/>
          </w:tcPr>
          <w:p w14:paraId="1B9129D9" w14:textId="77777777" w:rsidR="001431F8" w:rsidRPr="00714206" w:rsidRDefault="003F07F7" w:rsidP="008A78A6">
            <w:r w:rsidRPr="003F07F7">
              <w:t>https://elearn.nubip.edu.ua/course/view.php?id=2188</w:t>
            </w:r>
          </w:p>
        </w:tc>
      </w:tr>
    </w:tbl>
    <w:p w14:paraId="1AD7518F" w14:textId="77777777" w:rsidR="001431F8" w:rsidRPr="00B04221" w:rsidRDefault="001431F8" w:rsidP="008A78A6"/>
    <w:p w14:paraId="5160A401" w14:textId="77777777" w:rsidR="00EC07A1" w:rsidRPr="00714206" w:rsidRDefault="00581698" w:rsidP="00714206">
      <w:pPr>
        <w:jc w:val="center"/>
        <w:rPr>
          <w:b/>
          <w:bCs w:val="0"/>
        </w:rPr>
      </w:pPr>
      <w:r w:rsidRPr="00714206">
        <w:rPr>
          <w:b/>
          <w:bCs w:val="0"/>
        </w:rPr>
        <w:t>ОПИС ДИСЦИПЛІНИ</w:t>
      </w:r>
    </w:p>
    <w:p w14:paraId="03809807" w14:textId="77777777" w:rsidR="003F07F7" w:rsidRPr="003F07F7" w:rsidRDefault="003F07F7" w:rsidP="003F07F7">
      <w:pPr>
        <w:pStyle w:val="10"/>
        <w:ind w:firstLine="567"/>
        <w:jc w:val="both"/>
        <w:rPr>
          <w:bCs/>
          <w:sz w:val="24"/>
          <w:szCs w:val="24"/>
          <w:lang w:val="uk-UA"/>
        </w:rPr>
      </w:pPr>
      <w:r w:rsidRPr="003F07F7">
        <w:rPr>
          <w:bCs/>
          <w:sz w:val="24"/>
          <w:szCs w:val="24"/>
          <w:lang w:val="uk-UA"/>
        </w:rPr>
        <w:t>Метою викладання дисципліни «Електронні геодезичні прилади» є одержання базових знань по комплексу фізичних явищ і процесів, які лежать в основі роботи геодезичних електронних приладів і обчислювальної техніки.</w:t>
      </w:r>
    </w:p>
    <w:p w14:paraId="7754F9F7" w14:textId="77777777" w:rsidR="003F07F7" w:rsidRDefault="003F07F7" w:rsidP="003F07F7">
      <w:pPr>
        <w:tabs>
          <w:tab w:val="left" w:pos="284"/>
          <w:tab w:val="left" w:pos="567"/>
        </w:tabs>
        <w:ind w:firstLine="567"/>
        <w:jc w:val="both"/>
        <w:rPr>
          <w:szCs w:val="28"/>
        </w:rPr>
      </w:pPr>
      <w:r w:rsidRPr="003F07F7">
        <w:t>Завданням курсу є формування у студента теоретичної та практичної підготовки для роботи з електронними геодезичними приладами, що використовуються при визначенні координат і висот точок земної поверхні, а також інших інженерно-геоде</w:t>
      </w:r>
      <w:r w:rsidRPr="00AE15F4">
        <w:rPr>
          <w:szCs w:val="28"/>
        </w:rPr>
        <w:t>зичних і кадастрових роботах.</w:t>
      </w:r>
    </w:p>
    <w:p w14:paraId="12066621" w14:textId="77777777" w:rsidR="00C15AAC" w:rsidRPr="00AE15F4" w:rsidRDefault="00C15AAC" w:rsidP="00C15AAC">
      <w:pPr>
        <w:tabs>
          <w:tab w:val="left" w:pos="3120"/>
        </w:tabs>
        <w:ind w:firstLine="540"/>
        <w:jc w:val="both"/>
        <w:rPr>
          <w:szCs w:val="28"/>
        </w:rPr>
      </w:pPr>
      <w:r w:rsidRPr="007114B0">
        <w:t xml:space="preserve">Основним параметром, який визначається при геодезичних чи топографічних роботах, є координати пунктів чи об’єктів. З цією метою виміряються лінійні та кутові величини за допомогою електронних методів в тому числі і з використанням </w:t>
      </w:r>
      <w:proofErr w:type="spellStart"/>
      <w:r w:rsidRPr="007114B0">
        <w:t>навігаційно</w:t>
      </w:r>
      <w:proofErr w:type="spellEnd"/>
      <w:r w:rsidRPr="007114B0">
        <w:t xml:space="preserve">-супутникових систем. Для більш досконалого засвоєння дисципліни необхідна практична робота з сучасними </w:t>
      </w:r>
      <w:proofErr w:type="spellStart"/>
      <w:r w:rsidRPr="007114B0">
        <w:t>навігаційно</w:t>
      </w:r>
      <w:proofErr w:type="spellEnd"/>
      <w:r w:rsidRPr="007114B0">
        <w:t>-геодезичними супутниковими системами та електронними тахеометрами у виробничих умовах</w:t>
      </w:r>
    </w:p>
    <w:p w14:paraId="1A88BAF6" w14:textId="77777777" w:rsidR="00130933" w:rsidRPr="00B04221" w:rsidRDefault="00130933" w:rsidP="008A78A6"/>
    <w:p w14:paraId="0A7920F9" w14:textId="77777777" w:rsidR="00EC07A1" w:rsidRPr="00714206" w:rsidRDefault="00F82151" w:rsidP="00714206">
      <w:pPr>
        <w:jc w:val="center"/>
        <w:rPr>
          <w:b/>
          <w:bCs w:val="0"/>
        </w:rPr>
      </w:pPr>
      <w:r w:rsidRPr="00714206">
        <w:rPr>
          <w:b/>
          <w:bCs w:val="0"/>
        </w:rPr>
        <w:t>СТРУКТУРА КУРСУ</w:t>
      </w:r>
    </w:p>
    <w:tbl>
      <w:tblPr>
        <w:tblStyle w:val="a3"/>
        <w:tblW w:w="9351" w:type="dxa"/>
        <w:tblLook w:val="04A0" w:firstRow="1" w:lastRow="0" w:firstColumn="1" w:lastColumn="0" w:noHBand="0" w:noVBand="1"/>
      </w:tblPr>
      <w:tblGrid>
        <w:gridCol w:w="2119"/>
        <w:gridCol w:w="1511"/>
        <w:gridCol w:w="2295"/>
        <w:gridCol w:w="1901"/>
        <w:gridCol w:w="1525"/>
      </w:tblGrid>
      <w:tr w:rsidR="001E3063" w:rsidRPr="00B04221" w14:paraId="4A651E53" w14:textId="77777777" w:rsidTr="007D62CB">
        <w:tc>
          <w:tcPr>
            <w:tcW w:w="2119" w:type="dxa"/>
            <w:vAlign w:val="center"/>
          </w:tcPr>
          <w:p w14:paraId="63F2AD5F" w14:textId="77777777" w:rsidR="00EC07A1" w:rsidRPr="00B04221" w:rsidRDefault="00EC07A1" w:rsidP="008A78A6">
            <w:pPr>
              <w:jc w:val="center"/>
            </w:pPr>
            <w:r w:rsidRPr="00B04221">
              <w:t>Тема</w:t>
            </w:r>
          </w:p>
        </w:tc>
        <w:tc>
          <w:tcPr>
            <w:tcW w:w="1511" w:type="dxa"/>
            <w:vAlign w:val="center"/>
          </w:tcPr>
          <w:p w14:paraId="6FF20933" w14:textId="77777777" w:rsidR="00EC07A1" w:rsidRPr="00B04221" w:rsidRDefault="00EC07A1" w:rsidP="008A78A6">
            <w:pPr>
              <w:jc w:val="center"/>
            </w:pPr>
            <w:r w:rsidRPr="00B04221">
              <w:t>Години</w:t>
            </w:r>
          </w:p>
          <w:p w14:paraId="3357D4C0" w14:textId="77777777" w:rsidR="00EC07A1" w:rsidRPr="00B04221" w:rsidRDefault="00EC07A1" w:rsidP="008A78A6">
            <w:pPr>
              <w:jc w:val="center"/>
            </w:pPr>
            <w:r w:rsidRPr="00B04221">
              <w:t>(лекції/</w:t>
            </w:r>
            <w:r w:rsidR="00B04221">
              <w:t xml:space="preserve"> </w:t>
            </w:r>
            <w:r w:rsidRPr="00B04221">
              <w:t>лаборатор</w:t>
            </w:r>
            <w:r w:rsidR="00A96EF1" w:rsidRPr="00B04221">
              <w:t>н</w:t>
            </w:r>
            <w:r w:rsidRPr="00B04221">
              <w:t>і, практичні, семінарські)</w:t>
            </w:r>
          </w:p>
        </w:tc>
        <w:tc>
          <w:tcPr>
            <w:tcW w:w="2295" w:type="dxa"/>
            <w:vAlign w:val="center"/>
          </w:tcPr>
          <w:p w14:paraId="4B89A0E4" w14:textId="77777777" w:rsidR="00EC07A1" w:rsidRPr="00B04221" w:rsidRDefault="00EC07A1" w:rsidP="008A78A6">
            <w:pPr>
              <w:jc w:val="center"/>
            </w:pPr>
            <w:r w:rsidRPr="00B04221">
              <w:t>Результати навчання</w:t>
            </w:r>
          </w:p>
        </w:tc>
        <w:tc>
          <w:tcPr>
            <w:tcW w:w="1901" w:type="dxa"/>
            <w:vAlign w:val="center"/>
          </w:tcPr>
          <w:p w14:paraId="79EE2E2E" w14:textId="77777777" w:rsidR="00EC07A1" w:rsidRPr="00B04221" w:rsidRDefault="00ED3451" w:rsidP="008A78A6">
            <w:pPr>
              <w:jc w:val="center"/>
            </w:pPr>
            <w:r w:rsidRPr="00B04221">
              <w:t>Завдання</w:t>
            </w:r>
          </w:p>
        </w:tc>
        <w:tc>
          <w:tcPr>
            <w:tcW w:w="1525" w:type="dxa"/>
            <w:vAlign w:val="center"/>
          </w:tcPr>
          <w:p w14:paraId="416E955E" w14:textId="77777777" w:rsidR="00EC07A1" w:rsidRPr="00B04221" w:rsidRDefault="00ED3451" w:rsidP="008A78A6">
            <w:pPr>
              <w:jc w:val="center"/>
            </w:pPr>
            <w:r w:rsidRPr="00B04221">
              <w:t>Оцінювання</w:t>
            </w:r>
          </w:p>
        </w:tc>
      </w:tr>
      <w:tr w:rsidR="00544D46" w:rsidRPr="00B04221" w14:paraId="27724D0F" w14:textId="77777777" w:rsidTr="00B04221">
        <w:tc>
          <w:tcPr>
            <w:tcW w:w="9351" w:type="dxa"/>
            <w:gridSpan w:val="5"/>
          </w:tcPr>
          <w:p w14:paraId="24493490" w14:textId="77777777" w:rsidR="00544D46" w:rsidRPr="00C15AAC" w:rsidRDefault="00544D46" w:rsidP="008A78A6">
            <w:pPr>
              <w:jc w:val="center"/>
              <w:rPr>
                <w:b/>
                <w:lang w:val="ru-RU"/>
              </w:rPr>
            </w:pPr>
            <w:r w:rsidRPr="00C15AAC">
              <w:rPr>
                <w:bCs w:val="0"/>
              </w:rPr>
              <w:t>Модуль 1</w:t>
            </w:r>
            <w:r w:rsidR="004358DF" w:rsidRPr="00C15AAC">
              <w:rPr>
                <w:bCs w:val="0"/>
              </w:rPr>
              <w:t>.</w:t>
            </w:r>
            <w:r w:rsidR="004358DF" w:rsidRPr="00C15AAC">
              <w:rPr>
                <w:b/>
              </w:rPr>
              <w:t xml:space="preserve"> </w:t>
            </w:r>
            <w:r w:rsidR="00C15AAC" w:rsidRPr="00C15AAC">
              <w:t>Фізичні явища та процеси покладені в основу роботи електронних геодезичних приладів</w:t>
            </w:r>
          </w:p>
        </w:tc>
      </w:tr>
      <w:tr w:rsidR="001E3063" w:rsidRPr="00B04221" w14:paraId="1F424965" w14:textId="77777777" w:rsidTr="007D62CB">
        <w:tc>
          <w:tcPr>
            <w:tcW w:w="2119" w:type="dxa"/>
          </w:tcPr>
          <w:p w14:paraId="6702FCA2" w14:textId="77777777" w:rsidR="00C15AAC" w:rsidRPr="00AE15F4" w:rsidRDefault="00C15AAC" w:rsidP="00C15AAC">
            <w:r w:rsidRPr="00AE15F4">
              <w:t xml:space="preserve">Тема 1. Історична довідка </w:t>
            </w:r>
            <w:proofErr w:type="spellStart"/>
            <w:r w:rsidRPr="00AE15F4">
              <w:t>розвитоку</w:t>
            </w:r>
            <w:proofErr w:type="spellEnd"/>
            <w:r w:rsidRPr="00AE15F4">
              <w:t xml:space="preserve"> </w:t>
            </w:r>
            <w:proofErr w:type="spellStart"/>
            <w:r w:rsidRPr="00AE15F4">
              <w:t>радіолектроніки</w:t>
            </w:r>
            <w:proofErr w:type="spellEnd"/>
            <w:r w:rsidRPr="00AE15F4">
              <w:t xml:space="preserve"> в геодезії</w:t>
            </w:r>
          </w:p>
        </w:tc>
        <w:tc>
          <w:tcPr>
            <w:tcW w:w="1511" w:type="dxa"/>
          </w:tcPr>
          <w:p w14:paraId="78A2B7ED" w14:textId="77777777" w:rsidR="00C15AAC" w:rsidRPr="00B04221" w:rsidRDefault="00C15AAC" w:rsidP="00C15AAC">
            <w:r>
              <w:t>2</w:t>
            </w:r>
            <w:r w:rsidRPr="00B04221">
              <w:t>/</w:t>
            </w:r>
            <w:r>
              <w:t>4</w:t>
            </w:r>
          </w:p>
        </w:tc>
        <w:tc>
          <w:tcPr>
            <w:tcW w:w="2295" w:type="dxa"/>
          </w:tcPr>
          <w:p w14:paraId="15770094" w14:textId="77777777" w:rsidR="00C15AAC" w:rsidRDefault="00A52A25" w:rsidP="00C15AAC">
            <w:pPr>
              <w:rPr>
                <w:shd w:val="clear" w:color="auto" w:fill="FFFFFF"/>
              </w:rPr>
            </w:pPr>
            <w:r>
              <w:rPr>
                <w:shd w:val="clear" w:color="auto" w:fill="FFFFFF"/>
              </w:rPr>
              <w:t>Знати і</w:t>
            </w:r>
            <w:r w:rsidR="00C15AAC">
              <w:rPr>
                <w:shd w:val="clear" w:color="auto" w:fill="FFFFFF"/>
              </w:rPr>
              <w:t>сторі</w:t>
            </w:r>
            <w:r>
              <w:rPr>
                <w:shd w:val="clear" w:color="auto" w:fill="FFFFFF"/>
              </w:rPr>
              <w:t>ю</w:t>
            </w:r>
            <w:r w:rsidR="00C15AAC">
              <w:rPr>
                <w:shd w:val="clear" w:color="auto" w:fill="FFFFFF"/>
              </w:rPr>
              <w:t xml:space="preserve"> автоматизації кутових вимірювань</w:t>
            </w:r>
            <w:r>
              <w:rPr>
                <w:shd w:val="clear" w:color="auto" w:fill="FFFFFF"/>
              </w:rPr>
              <w:t>,</w:t>
            </w:r>
            <w:r w:rsidR="00C15AAC">
              <w:rPr>
                <w:shd w:val="clear" w:color="auto" w:fill="FFFFFF"/>
              </w:rPr>
              <w:t xml:space="preserve"> розвитку електронних тахеометрів (</w:t>
            </w:r>
            <w:proofErr w:type="spellStart"/>
            <w:r w:rsidR="00C15AAC">
              <w:rPr>
                <w:shd w:val="clear" w:color="auto" w:fill="FFFFFF"/>
              </w:rPr>
              <w:t>total</w:t>
            </w:r>
            <w:proofErr w:type="spellEnd"/>
            <w:r w:rsidR="00C15AAC">
              <w:rPr>
                <w:shd w:val="clear" w:color="auto" w:fill="FFFFFF"/>
              </w:rPr>
              <w:t xml:space="preserve"> </w:t>
            </w:r>
            <w:proofErr w:type="spellStart"/>
            <w:r w:rsidR="00C15AAC">
              <w:rPr>
                <w:shd w:val="clear" w:color="auto" w:fill="FFFFFF"/>
              </w:rPr>
              <w:t>station</w:t>
            </w:r>
            <w:proofErr w:type="spellEnd"/>
            <w:r w:rsidR="00C15AAC">
              <w:rPr>
                <w:shd w:val="clear" w:color="auto" w:fill="FFFFFF"/>
              </w:rPr>
              <w:t>)</w:t>
            </w:r>
            <w:r>
              <w:rPr>
                <w:shd w:val="clear" w:color="auto" w:fill="FFFFFF"/>
              </w:rPr>
              <w:t>,</w:t>
            </w:r>
            <w:r w:rsidR="00C15AAC">
              <w:rPr>
                <w:shd w:val="clear" w:color="auto" w:fill="FFFFFF"/>
              </w:rPr>
              <w:t xml:space="preserve"> створення глобальних супутникових </w:t>
            </w:r>
            <w:proofErr w:type="spellStart"/>
            <w:r w:rsidR="00C15AAC">
              <w:rPr>
                <w:shd w:val="clear" w:color="auto" w:fill="FFFFFF"/>
              </w:rPr>
              <w:t>навігаційно</w:t>
            </w:r>
            <w:proofErr w:type="spellEnd"/>
            <w:r w:rsidR="00C15AAC">
              <w:rPr>
                <w:shd w:val="clear" w:color="auto" w:fill="FFFFFF"/>
              </w:rPr>
              <w:t xml:space="preserve">-геодезичних систем. </w:t>
            </w:r>
            <w:r>
              <w:rPr>
                <w:shd w:val="clear" w:color="auto" w:fill="FFFFFF"/>
              </w:rPr>
              <w:t xml:space="preserve">Будову та основні технічні характеристики </w:t>
            </w:r>
            <w:r>
              <w:rPr>
                <w:shd w:val="clear" w:color="auto" w:fill="FFFFFF"/>
              </w:rPr>
              <w:lastRenderedPageBreak/>
              <w:t>електронних тахеометрів.</w:t>
            </w:r>
          </w:p>
          <w:p w14:paraId="115DDC73" w14:textId="77777777" w:rsidR="00A52A25" w:rsidRPr="008A78A6" w:rsidRDefault="00A52A25" w:rsidP="00C15AAC">
            <w:r>
              <w:t>Вміти встановлювати електронний тахеометр у робоче положення.</w:t>
            </w:r>
          </w:p>
        </w:tc>
        <w:tc>
          <w:tcPr>
            <w:tcW w:w="1901" w:type="dxa"/>
          </w:tcPr>
          <w:p w14:paraId="58DEE179" w14:textId="77777777" w:rsidR="00C15AAC" w:rsidRPr="00B04221" w:rsidRDefault="00C15AAC" w:rsidP="00C15AAC">
            <w:r w:rsidRPr="00B04221">
              <w:lastRenderedPageBreak/>
              <w:t>Здача лабораторної чи практичної роботи.</w:t>
            </w:r>
          </w:p>
          <w:p w14:paraId="797CB38C" w14:textId="77777777" w:rsidR="00C15AAC" w:rsidRPr="00B04221" w:rsidRDefault="00C15AAC" w:rsidP="00C15AAC">
            <w:r w:rsidRPr="00B04221">
              <w:t>Написання тестів.</w:t>
            </w:r>
          </w:p>
          <w:p w14:paraId="400104D6"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02234CB4" w14:textId="77777777" w:rsidR="00C15AAC" w:rsidRPr="00B04221" w:rsidRDefault="00C15AAC" w:rsidP="00C15AAC">
            <w:r>
              <w:t>10</w:t>
            </w:r>
          </w:p>
        </w:tc>
      </w:tr>
      <w:tr w:rsidR="001E3063" w:rsidRPr="00B04221" w14:paraId="0198AFCD" w14:textId="77777777" w:rsidTr="007D62CB">
        <w:tc>
          <w:tcPr>
            <w:tcW w:w="2119" w:type="dxa"/>
          </w:tcPr>
          <w:p w14:paraId="4D065D6B" w14:textId="77777777" w:rsidR="00C15AAC" w:rsidRPr="00AE15F4" w:rsidRDefault="00C15AAC" w:rsidP="00C15AAC">
            <w:r w:rsidRPr="00AE15F4">
              <w:t xml:space="preserve">Тема 2. Електромагнітні коливання і хвилі. </w:t>
            </w:r>
          </w:p>
        </w:tc>
        <w:tc>
          <w:tcPr>
            <w:tcW w:w="1511" w:type="dxa"/>
          </w:tcPr>
          <w:p w14:paraId="083AA56B" w14:textId="77777777" w:rsidR="00C15AAC" w:rsidRPr="00B04221" w:rsidRDefault="00C15AAC" w:rsidP="00C15AAC">
            <w:r>
              <w:t>2</w:t>
            </w:r>
            <w:r w:rsidRPr="00B04221">
              <w:t>/</w:t>
            </w:r>
            <w:r>
              <w:t>4</w:t>
            </w:r>
          </w:p>
        </w:tc>
        <w:tc>
          <w:tcPr>
            <w:tcW w:w="2295" w:type="dxa"/>
          </w:tcPr>
          <w:p w14:paraId="4CE8C1A7" w14:textId="77777777" w:rsidR="00A52A25" w:rsidRDefault="00A52A25" w:rsidP="00A52A25">
            <w:pPr>
              <w:rPr>
                <w:shd w:val="clear" w:color="auto" w:fill="FFFFFF"/>
              </w:rPr>
            </w:pPr>
            <w:r>
              <w:rPr>
                <w:shd w:val="clear" w:color="auto" w:fill="FFFFFF"/>
              </w:rPr>
              <w:t xml:space="preserve">Розуміти поняття: періодичні коливання, гармонійні коливання, частота, амплітуда та початкова фаза коливання, хвилі, довжина хвилі. електромагнітні хвилі. </w:t>
            </w:r>
          </w:p>
          <w:p w14:paraId="1859FDF6" w14:textId="77777777" w:rsidR="00C15AAC" w:rsidRPr="008A78A6" w:rsidRDefault="00A52A25" w:rsidP="00A52A25">
            <w:r>
              <w:rPr>
                <w:shd w:val="clear" w:color="auto" w:fill="FFFFFF"/>
              </w:rPr>
              <w:t>Знати основні елементи лазера, принцип роботи лазера, властивості лазерного випромінювання. Вміти проводити вимірювання лазерними рулетками.</w:t>
            </w:r>
          </w:p>
        </w:tc>
        <w:tc>
          <w:tcPr>
            <w:tcW w:w="1901" w:type="dxa"/>
          </w:tcPr>
          <w:p w14:paraId="4F70751F" w14:textId="77777777" w:rsidR="00C15AAC" w:rsidRPr="00B04221" w:rsidRDefault="00C15AAC" w:rsidP="00C15AAC">
            <w:r w:rsidRPr="00B04221">
              <w:t>Здача лабораторної чи практичної роботи.</w:t>
            </w:r>
          </w:p>
          <w:p w14:paraId="284A0D4A" w14:textId="77777777" w:rsidR="00C15AAC" w:rsidRPr="00B04221" w:rsidRDefault="00C15AAC" w:rsidP="00C15AAC">
            <w:r w:rsidRPr="00B04221">
              <w:t>Написання тестів.</w:t>
            </w:r>
          </w:p>
          <w:p w14:paraId="3BECA05B" w14:textId="77777777" w:rsidR="00C15AAC" w:rsidRPr="00B04221" w:rsidRDefault="00C15AAC" w:rsidP="00C15AAC">
            <w:pPr>
              <w:rPr>
                <w:b/>
              </w:rPr>
            </w:pPr>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7FD0A00B" w14:textId="77777777" w:rsidR="00C15AAC" w:rsidRPr="008D48DC" w:rsidRDefault="008D48DC" w:rsidP="00C15AAC">
            <w:pPr>
              <w:rPr>
                <w:lang w:val="ru-RU"/>
              </w:rPr>
            </w:pPr>
            <w:r>
              <w:rPr>
                <w:lang w:val="ru-RU"/>
              </w:rPr>
              <w:t>10</w:t>
            </w:r>
          </w:p>
        </w:tc>
      </w:tr>
      <w:tr w:rsidR="001E3063" w:rsidRPr="00B04221" w14:paraId="48F4B85F" w14:textId="77777777" w:rsidTr="007D62CB">
        <w:tc>
          <w:tcPr>
            <w:tcW w:w="2119" w:type="dxa"/>
          </w:tcPr>
          <w:p w14:paraId="599CEADE" w14:textId="77777777" w:rsidR="00C15AAC" w:rsidRPr="00AE15F4" w:rsidRDefault="00C15AAC" w:rsidP="00C15AAC">
            <w:pPr>
              <w:rPr>
                <w:bCs w:val="0"/>
              </w:rPr>
            </w:pPr>
            <w:r w:rsidRPr="00AE15F4">
              <w:t>Тема 3. Відомості з геометричної оптики</w:t>
            </w:r>
          </w:p>
        </w:tc>
        <w:tc>
          <w:tcPr>
            <w:tcW w:w="1511" w:type="dxa"/>
          </w:tcPr>
          <w:p w14:paraId="73EB249B" w14:textId="77777777" w:rsidR="00C15AAC" w:rsidRPr="008A78A6" w:rsidRDefault="00C15AAC" w:rsidP="00C15AAC">
            <w:r w:rsidRPr="008A78A6">
              <w:t>2/</w:t>
            </w:r>
            <w:r>
              <w:t>4</w:t>
            </w:r>
          </w:p>
        </w:tc>
        <w:tc>
          <w:tcPr>
            <w:tcW w:w="2295" w:type="dxa"/>
          </w:tcPr>
          <w:p w14:paraId="1EE8516F" w14:textId="77777777" w:rsidR="00C15AAC" w:rsidRPr="008A78A6" w:rsidRDefault="00901716" w:rsidP="00901716">
            <w:r>
              <w:rPr>
                <w:shd w:val="clear" w:color="auto" w:fill="FFFFFF"/>
              </w:rPr>
              <w:t>Знати закони геометричної оптики, види оптичного скла, що використовуються в геодезичному приладобудуванні. Вміти визначати втрати світла в оптичній системі. Розуміти фізичну сутність просвітлення оптики.</w:t>
            </w:r>
          </w:p>
        </w:tc>
        <w:tc>
          <w:tcPr>
            <w:tcW w:w="1901" w:type="dxa"/>
          </w:tcPr>
          <w:p w14:paraId="5188E45E" w14:textId="77777777" w:rsidR="00C15AAC" w:rsidRPr="00B04221" w:rsidRDefault="00C15AAC" w:rsidP="00C15AAC">
            <w:r w:rsidRPr="00B04221">
              <w:t>Здача лабораторної чи практичної роботи.</w:t>
            </w:r>
          </w:p>
          <w:p w14:paraId="0BADCA36" w14:textId="77777777" w:rsidR="00C15AAC" w:rsidRPr="00B04221" w:rsidRDefault="00C15AAC" w:rsidP="00C15AAC">
            <w:r w:rsidRPr="00B04221">
              <w:t>Написання тестів.</w:t>
            </w:r>
          </w:p>
          <w:p w14:paraId="253327DA" w14:textId="77777777" w:rsidR="00C15AAC" w:rsidRPr="00694E34" w:rsidRDefault="00C15AAC" w:rsidP="00C15AAC">
            <w:pPr>
              <w:rPr>
                <w:b/>
              </w:rPr>
            </w:pPr>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368C8C72" w14:textId="77777777" w:rsidR="00C15AAC" w:rsidRPr="008D48DC" w:rsidRDefault="008D48DC" w:rsidP="00C15AAC">
            <w:pPr>
              <w:rPr>
                <w:lang w:val="ru-RU"/>
              </w:rPr>
            </w:pPr>
            <w:r>
              <w:rPr>
                <w:lang w:val="ru-RU"/>
              </w:rPr>
              <w:t>10</w:t>
            </w:r>
          </w:p>
        </w:tc>
      </w:tr>
      <w:tr w:rsidR="001E3063" w:rsidRPr="00B04221" w14:paraId="5726576B" w14:textId="77777777" w:rsidTr="007D62CB">
        <w:tc>
          <w:tcPr>
            <w:tcW w:w="2119" w:type="dxa"/>
          </w:tcPr>
          <w:p w14:paraId="6F51EEDF" w14:textId="77777777" w:rsidR="00C15AAC" w:rsidRPr="00AE15F4" w:rsidRDefault="00C15AAC" w:rsidP="00C15AAC">
            <w:pPr>
              <w:rPr>
                <w:bCs w:val="0"/>
              </w:rPr>
            </w:pPr>
            <w:r w:rsidRPr="00AE15F4">
              <w:t>Тема 4. Оптичні системи геодезичних приладів</w:t>
            </w:r>
          </w:p>
        </w:tc>
        <w:tc>
          <w:tcPr>
            <w:tcW w:w="1511" w:type="dxa"/>
          </w:tcPr>
          <w:p w14:paraId="3545E376" w14:textId="77777777" w:rsidR="00C15AAC" w:rsidRPr="00B04221" w:rsidRDefault="00C15AAC" w:rsidP="00C15AAC">
            <w:r>
              <w:t>1/4</w:t>
            </w:r>
          </w:p>
        </w:tc>
        <w:tc>
          <w:tcPr>
            <w:tcW w:w="2295" w:type="dxa"/>
          </w:tcPr>
          <w:p w14:paraId="553408D9" w14:textId="77777777" w:rsidR="00901716" w:rsidRDefault="00901716" w:rsidP="00901716">
            <w:pPr>
              <w:rPr>
                <w:shd w:val="clear" w:color="auto" w:fill="FFFFFF"/>
              </w:rPr>
            </w:pPr>
            <w:r>
              <w:rPr>
                <w:shd w:val="clear" w:color="auto" w:fill="FFFFFF"/>
              </w:rPr>
              <w:t xml:space="preserve">Знати принцип дії лупи,. кутове збільшення лупи, схему мікроскопа, лінійне збільшення мікроскопа, елементи конструкції зорової труби, об’єктиви та окуляри зорових труб, оптичну система об’єктива </w:t>
            </w:r>
            <w:r>
              <w:rPr>
                <w:shd w:val="clear" w:color="auto" w:fill="FFFFFF"/>
              </w:rPr>
              <w:lastRenderedPageBreak/>
              <w:t>та окуляра зорових труб.</w:t>
            </w:r>
          </w:p>
          <w:p w14:paraId="484444A6" w14:textId="77777777" w:rsidR="00C15AAC" w:rsidRPr="00901716" w:rsidRDefault="00901716" w:rsidP="00901716">
            <w:pPr>
              <w:rPr>
                <w:shd w:val="clear" w:color="auto" w:fill="FFFFFF"/>
              </w:rPr>
            </w:pPr>
            <w:r>
              <w:rPr>
                <w:shd w:val="clear" w:color="auto" w:fill="FFFFFF"/>
              </w:rPr>
              <w:t>Розуміти основні оптичні характеристики зорових труб.</w:t>
            </w:r>
          </w:p>
        </w:tc>
        <w:tc>
          <w:tcPr>
            <w:tcW w:w="1901" w:type="dxa"/>
          </w:tcPr>
          <w:p w14:paraId="7E0A69A5" w14:textId="77777777" w:rsidR="00C15AAC" w:rsidRPr="00B04221" w:rsidRDefault="00C15AAC" w:rsidP="00C15AAC">
            <w:r w:rsidRPr="00B04221">
              <w:lastRenderedPageBreak/>
              <w:t>Здача лабораторної чи практичної роботи.</w:t>
            </w:r>
          </w:p>
          <w:p w14:paraId="7083DADF" w14:textId="77777777" w:rsidR="00C15AAC" w:rsidRPr="00B04221" w:rsidRDefault="00C15AAC" w:rsidP="00C15AAC">
            <w:r w:rsidRPr="00B04221">
              <w:t>Написання тестів.</w:t>
            </w:r>
          </w:p>
          <w:p w14:paraId="0D7087A3"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31103DF9" w14:textId="77777777" w:rsidR="00C15AAC" w:rsidRPr="008D48DC" w:rsidRDefault="008D48DC" w:rsidP="00C15AAC">
            <w:pPr>
              <w:rPr>
                <w:lang w:val="ru-RU"/>
              </w:rPr>
            </w:pPr>
            <w:r>
              <w:rPr>
                <w:lang w:val="ru-RU"/>
              </w:rPr>
              <w:t>5</w:t>
            </w:r>
          </w:p>
        </w:tc>
      </w:tr>
      <w:tr w:rsidR="008A78A6" w:rsidRPr="00B04221" w14:paraId="613FCF88" w14:textId="77777777" w:rsidTr="00C31EC2">
        <w:tc>
          <w:tcPr>
            <w:tcW w:w="9351" w:type="dxa"/>
            <w:gridSpan w:val="5"/>
          </w:tcPr>
          <w:p w14:paraId="74F4752A" w14:textId="77777777" w:rsidR="008A78A6" w:rsidRPr="00B04221" w:rsidRDefault="008A78A6" w:rsidP="008A78A6">
            <w:pPr>
              <w:jc w:val="center"/>
            </w:pPr>
            <w:r>
              <w:t>Модуль 2</w:t>
            </w:r>
            <w:r w:rsidRPr="008A78A6">
              <w:t xml:space="preserve">. </w:t>
            </w:r>
            <w:r w:rsidR="00C15AAC">
              <w:t>Порядок виконання вимірювань</w:t>
            </w:r>
            <w:r w:rsidR="00C15AAC" w:rsidRPr="00AE15F4">
              <w:t xml:space="preserve"> електронними геодезичними приладами</w:t>
            </w:r>
          </w:p>
        </w:tc>
      </w:tr>
      <w:tr w:rsidR="001E3063" w:rsidRPr="00B04221" w14:paraId="3173D9A8" w14:textId="77777777" w:rsidTr="007D62CB">
        <w:tc>
          <w:tcPr>
            <w:tcW w:w="2119" w:type="dxa"/>
          </w:tcPr>
          <w:p w14:paraId="6809773C" w14:textId="77777777" w:rsidR="00C15AAC" w:rsidRPr="00AE15F4" w:rsidRDefault="00C15AAC" w:rsidP="00C15AAC">
            <w:pPr>
              <w:rPr>
                <w:b/>
              </w:rPr>
            </w:pPr>
            <w:r w:rsidRPr="00AE15F4">
              <w:t xml:space="preserve">Тема </w:t>
            </w:r>
            <w:r>
              <w:t>5</w:t>
            </w:r>
            <w:r w:rsidRPr="00AE15F4">
              <w:t xml:space="preserve">. Фізична сутність вимірювання відстаней електронними </w:t>
            </w:r>
            <w:proofErr w:type="spellStart"/>
            <w:r w:rsidRPr="00AE15F4">
              <w:t>віддалемірами</w:t>
            </w:r>
            <w:proofErr w:type="spellEnd"/>
          </w:p>
        </w:tc>
        <w:tc>
          <w:tcPr>
            <w:tcW w:w="1511" w:type="dxa"/>
          </w:tcPr>
          <w:p w14:paraId="4E30290A" w14:textId="77777777" w:rsidR="00C15AAC" w:rsidRPr="00B04221" w:rsidRDefault="00C15AAC" w:rsidP="00C15AAC">
            <w:r>
              <w:t>2/3</w:t>
            </w:r>
          </w:p>
        </w:tc>
        <w:tc>
          <w:tcPr>
            <w:tcW w:w="2295" w:type="dxa"/>
          </w:tcPr>
          <w:p w14:paraId="28A34238" w14:textId="77777777" w:rsidR="00901716" w:rsidRDefault="00901716" w:rsidP="00901716">
            <w:pPr>
              <w:rPr>
                <w:shd w:val="clear" w:color="auto" w:fill="FFFFFF"/>
              </w:rPr>
            </w:pPr>
            <w:r>
              <w:rPr>
                <w:shd w:val="clear" w:color="auto" w:fill="FFFFFF"/>
              </w:rPr>
              <w:t>Знати схему вимірювання відстаней за допомогою електромагнітних хвиль, параметри, що визначають метод виміру відстані, схему реалізації часового, частотного та фазового методів вимірювання відстані за допомогою електромагнітних хвиль, класифікацію приладів призначених для лінійних вимірювань.</w:t>
            </w:r>
          </w:p>
          <w:p w14:paraId="1A30332A" w14:textId="77777777" w:rsidR="00C15AAC" w:rsidRPr="00B04221" w:rsidRDefault="00901716" w:rsidP="00901716">
            <w:r>
              <w:rPr>
                <w:shd w:val="clear" w:color="auto" w:fill="FFFFFF"/>
              </w:rPr>
              <w:t xml:space="preserve">Розуміти властивості електромагнітних хвиль, що використовуються в електронній </w:t>
            </w:r>
            <w:proofErr w:type="spellStart"/>
            <w:r>
              <w:rPr>
                <w:shd w:val="clear" w:color="auto" w:fill="FFFFFF"/>
              </w:rPr>
              <w:t>віддалеметрії</w:t>
            </w:r>
            <w:proofErr w:type="spellEnd"/>
            <w:r w:rsidR="001E3063">
              <w:rPr>
                <w:shd w:val="clear" w:color="auto" w:fill="FFFFFF"/>
              </w:rPr>
              <w:t>.</w:t>
            </w:r>
            <w:r>
              <w:rPr>
                <w:shd w:val="clear" w:color="auto" w:fill="FFFFFF"/>
              </w:rPr>
              <w:t xml:space="preserve"> </w:t>
            </w:r>
            <w:r w:rsidR="001E3063">
              <w:rPr>
                <w:shd w:val="clear" w:color="auto" w:fill="FFFFFF"/>
              </w:rPr>
              <w:t xml:space="preserve">Вміти організовувати та проводити вимірювання електронними </w:t>
            </w:r>
            <w:proofErr w:type="spellStart"/>
            <w:r w:rsidR="001E3063">
              <w:rPr>
                <w:shd w:val="clear" w:color="auto" w:fill="FFFFFF"/>
              </w:rPr>
              <w:t>віддалемірами</w:t>
            </w:r>
            <w:proofErr w:type="spellEnd"/>
            <w:r w:rsidR="001E3063">
              <w:rPr>
                <w:shd w:val="clear" w:color="auto" w:fill="FFFFFF"/>
              </w:rPr>
              <w:t>.</w:t>
            </w:r>
          </w:p>
        </w:tc>
        <w:tc>
          <w:tcPr>
            <w:tcW w:w="1901" w:type="dxa"/>
          </w:tcPr>
          <w:p w14:paraId="46279D69" w14:textId="77777777" w:rsidR="00C15AAC" w:rsidRPr="00B04221" w:rsidRDefault="00C15AAC" w:rsidP="00C15AAC">
            <w:r w:rsidRPr="00B04221">
              <w:t>Здача лабораторної чи практичної роботи.</w:t>
            </w:r>
          </w:p>
          <w:p w14:paraId="78CEA619" w14:textId="77777777" w:rsidR="00C15AAC" w:rsidRPr="00B04221" w:rsidRDefault="00C15AAC" w:rsidP="00C15AAC">
            <w:r w:rsidRPr="00B04221">
              <w:t>Написання тестів.</w:t>
            </w:r>
          </w:p>
          <w:p w14:paraId="2AC70EEF"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3194B86C" w14:textId="77777777" w:rsidR="00C15AAC" w:rsidRPr="008D48DC" w:rsidRDefault="008D48DC" w:rsidP="00C15AAC">
            <w:pPr>
              <w:rPr>
                <w:lang w:val="ru-RU"/>
              </w:rPr>
            </w:pPr>
            <w:r>
              <w:rPr>
                <w:lang w:val="ru-RU"/>
              </w:rPr>
              <w:t>10</w:t>
            </w:r>
          </w:p>
        </w:tc>
      </w:tr>
      <w:tr w:rsidR="001E3063" w:rsidRPr="00B04221" w14:paraId="651E3A8B" w14:textId="77777777" w:rsidTr="007D62CB">
        <w:tc>
          <w:tcPr>
            <w:tcW w:w="2119" w:type="dxa"/>
          </w:tcPr>
          <w:p w14:paraId="4471D461" w14:textId="77777777" w:rsidR="00C15AAC" w:rsidRPr="00AE15F4" w:rsidRDefault="00C15AAC" w:rsidP="00C15AAC">
            <w:pPr>
              <w:rPr>
                <w:b/>
              </w:rPr>
            </w:pPr>
            <w:r w:rsidRPr="00AE15F4">
              <w:t xml:space="preserve">Тема </w:t>
            </w:r>
            <w:r>
              <w:t>6</w:t>
            </w:r>
            <w:r w:rsidRPr="00AE15F4">
              <w:t>. Фізична сутність вимірювання кутів електронними теодолітами</w:t>
            </w:r>
          </w:p>
        </w:tc>
        <w:tc>
          <w:tcPr>
            <w:tcW w:w="1511" w:type="dxa"/>
          </w:tcPr>
          <w:p w14:paraId="5DED589D" w14:textId="77777777" w:rsidR="00C15AAC" w:rsidRPr="00B04221" w:rsidRDefault="00C15AAC" w:rsidP="00C15AAC">
            <w:r>
              <w:t>2/3</w:t>
            </w:r>
          </w:p>
        </w:tc>
        <w:tc>
          <w:tcPr>
            <w:tcW w:w="2295" w:type="dxa"/>
          </w:tcPr>
          <w:p w14:paraId="756D74E5" w14:textId="77777777" w:rsidR="001E3063" w:rsidRDefault="001E3063" w:rsidP="001E3063">
            <w:pPr>
              <w:rPr>
                <w:shd w:val="clear" w:color="auto" w:fill="FFFFFF"/>
              </w:rPr>
            </w:pPr>
            <w:r>
              <w:rPr>
                <w:shd w:val="clear" w:color="auto" w:fill="FFFFFF"/>
              </w:rPr>
              <w:t>Знати методи вимірювання кутів електронним кутомірними приладами.</w:t>
            </w:r>
          </w:p>
          <w:p w14:paraId="032A6AAF" w14:textId="77777777" w:rsidR="001E3063" w:rsidRDefault="001E3063" w:rsidP="001E3063">
            <w:pPr>
              <w:rPr>
                <w:shd w:val="clear" w:color="auto" w:fill="FFFFFF"/>
              </w:rPr>
            </w:pPr>
            <w:r>
              <w:rPr>
                <w:shd w:val="clear" w:color="auto" w:fill="FFFFFF"/>
              </w:rPr>
              <w:t xml:space="preserve">Розуміти поняття: колова двійкова шкала, колова шкала з кодами </w:t>
            </w:r>
            <w:proofErr w:type="spellStart"/>
            <w:r>
              <w:rPr>
                <w:shd w:val="clear" w:color="auto" w:fill="FFFFFF"/>
              </w:rPr>
              <w:t>Грея</w:t>
            </w:r>
            <w:proofErr w:type="spellEnd"/>
            <w:r>
              <w:rPr>
                <w:shd w:val="clear" w:color="auto" w:fill="FFFFFF"/>
              </w:rPr>
              <w:t>.</w:t>
            </w:r>
          </w:p>
          <w:p w14:paraId="0D4B67DC" w14:textId="77777777" w:rsidR="00C15AAC" w:rsidRPr="00B04221" w:rsidRDefault="001E3063" w:rsidP="001E3063">
            <w:r>
              <w:rPr>
                <w:shd w:val="clear" w:color="auto" w:fill="FFFFFF"/>
              </w:rPr>
              <w:t xml:space="preserve">Вміти організовувати роботу та </w:t>
            </w:r>
            <w:r>
              <w:rPr>
                <w:shd w:val="clear" w:color="auto" w:fill="FFFFFF"/>
              </w:rPr>
              <w:lastRenderedPageBreak/>
              <w:t>проводити вимірювання кутів за допомогою електронних кутомірних приладів.</w:t>
            </w:r>
          </w:p>
        </w:tc>
        <w:tc>
          <w:tcPr>
            <w:tcW w:w="1901" w:type="dxa"/>
          </w:tcPr>
          <w:p w14:paraId="20DC23D0" w14:textId="77777777" w:rsidR="00C15AAC" w:rsidRPr="00B04221" w:rsidRDefault="00C15AAC" w:rsidP="00C15AAC">
            <w:r w:rsidRPr="00B04221">
              <w:lastRenderedPageBreak/>
              <w:t>Здача лабораторної чи практичної роботи.</w:t>
            </w:r>
          </w:p>
          <w:p w14:paraId="3856B892" w14:textId="77777777" w:rsidR="00C15AAC" w:rsidRPr="00B04221" w:rsidRDefault="00C15AAC" w:rsidP="00C15AAC">
            <w:r w:rsidRPr="00B04221">
              <w:t>Написання тестів.</w:t>
            </w:r>
          </w:p>
          <w:p w14:paraId="71F397B5"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290FFB08" w14:textId="77777777" w:rsidR="00C15AAC" w:rsidRPr="00B04221" w:rsidRDefault="00C15AAC" w:rsidP="00C15AAC">
            <w:r>
              <w:t>5</w:t>
            </w:r>
          </w:p>
        </w:tc>
      </w:tr>
      <w:tr w:rsidR="001E3063" w:rsidRPr="00B04221" w14:paraId="31B3F8B3" w14:textId="77777777" w:rsidTr="007D62CB">
        <w:tc>
          <w:tcPr>
            <w:tcW w:w="2119" w:type="dxa"/>
          </w:tcPr>
          <w:p w14:paraId="53B8E220" w14:textId="77777777" w:rsidR="00C15AAC" w:rsidRPr="000974F4" w:rsidRDefault="00C15AAC" w:rsidP="00C15AAC">
            <w:pPr>
              <w:rPr>
                <w:b/>
                <w:lang w:val="en-US"/>
              </w:rPr>
            </w:pPr>
            <w:r>
              <w:t xml:space="preserve">Тема 7. Система глобального позиціювання. Методи визначення координат за допомогою </w:t>
            </w:r>
            <w:r>
              <w:rPr>
                <w:lang w:val="en-US"/>
              </w:rPr>
              <w:t>GNSS</w:t>
            </w:r>
          </w:p>
        </w:tc>
        <w:tc>
          <w:tcPr>
            <w:tcW w:w="1511" w:type="dxa"/>
          </w:tcPr>
          <w:p w14:paraId="76C7DA96" w14:textId="77777777" w:rsidR="00C15AAC" w:rsidRPr="00B04221" w:rsidRDefault="00C15AAC" w:rsidP="00C15AAC">
            <w:r>
              <w:t>2/4</w:t>
            </w:r>
          </w:p>
        </w:tc>
        <w:tc>
          <w:tcPr>
            <w:tcW w:w="2295" w:type="dxa"/>
          </w:tcPr>
          <w:p w14:paraId="6C199B15" w14:textId="77777777" w:rsidR="001E3063" w:rsidRDefault="00C15AAC" w:rsidP="001E3063">
            <w:pPr>
              <w:rPr>
                <w:shd w:val="clear" w:color="auto" w:fill="FFFFFF"/>
              </w:rPr>
            </w:pPr>
            <w:r>
              <w:rPr>
                <w:szCs w:val="28"/>
                <w:lang w:eastAsia="uk-UA"/>
              </w:rPr>
              <w:t xml:space="preserve">Знати </w:t>
            </w:r>
            <w:r w:rsidR="001E3063">
              <w:rPr>
                <w:shd w:val="clear" w:color="auto" w:fill="FFFFFF"/>
              </w:rPr>
              <w:t xml:space="preserve">історію розвитку системи глобального позиціювання, глобальні системи визначення місця розташування ГЛОНАСС та NAVSTAR GPS та їх складові, принцип роботи системи глобального позиціювання, точність системи </w:t>
            </w:r>
            <w:r w:rsidR="001E3063">
              <w:rPr>
                <w:shd w:val="clear" w:color="auto" w:fill="FFFFFF"/>
                <w:lang w:val="en-US"/>
              </w:rPr>
              <w:t>GNSS</w:t>
            </w:r>
            <w:r w:rsidR="001E3063">
              <w:rPr>
                <w:shd w:val="clear" w:color="auto" w:fill="FFFFFF"/>
              </w:rPr>
              <w:t>.</w:t>
            </w:r>
          </w:p>
          <w:p w14:paraId="2D5F78BB" w14:textId="77777777" w:rsidR="00C15AAC" w:rsidRPr="00B04221" w:rsidRDefault="001E3063" w:rsidP="001E3063">
            <w:r>
              <w:rPr>
                <w:shd w:val="clear" w:color="auto" w:fill="FFFFFF"/>
              </w:rPr>
              <w:t xml:space="preserve">Вміти організовувати роботу з використанням </w:t>
            </w:r>
            <w:r>
              <w:rPr>
                <w:shd w:val="clear" w:color="auto" w:fill="FFFFFF"/>
                <w:lang w:val="en-US"/>
              </w:rPr>
              <w:t>GNSS</w:t>
            </w:r>
            <w:r>
              <w:rPr>
                <w:shd w:val="clear" w:color="auto" w:fill="FFFFFF"/>
              </w:rPr>
              <w:t xml:space="preserve"> приймачів.</w:t>
            </w:r>
          </w:p>
        </w:tc>
        <w:tc>
          <w:tcPr>
            <w:tcW w:w="1901" w:type="dxa"/>
          </w:tcPr>
          <w:p w14:paraId="42A75A67" w14:textId="77777777" w:rsidR="00C15AAC" w:rsidRPr="00B04221" w:rsidRDefault="00C15AAC" w:rsidP="00C15AAC">
            <w:r w:rsidRPr="00B04221">
              <w:t>Здача лабораторної чи практичної роботи.</w:t>
            </w:r>
          </w:p>
          <w:p w14:paraId="2943EB4D" w14:textId="77777777" w:rsidR="00C15AAC" w:rsidRPr="00B04221" w:rsidRDefault="00C15AAC" w:rsidP="00C15AAC">
            <w:r w:rsidRPr="00B04221">
              <w:t>Написання тестів.</w:t>
            </w:r>
          </w:p>
          <w:p w14:paraId="2DA6A032"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6C5C72FB" w14:textId="77777777" w:rsidR="00C15AAC" w:rsidRPr="008D48DC" w:rsidRDefault="008D48DC" w:rsidP="00C15AAC">
            <w:pPr>
              <w:rPr>
                <w:lang w:val="ru-RU"/>
              </w:rPr>
            </w:pPr>
            <w:r>
              <w:rPr>
                <w:lang w:val="ru-RU"/>
              </w:rPr>
              <w:t>10</w:t>
            </w:r>
          </w:p>
        </w:tc>
      </w:tr>
      <w:tr w:rsidR="001E3063" w:rsidRPr="00B04221" w14:paraId="654A60D5" w14:textId="77777777" w:rsidTr="007D62CB">
        <w:tc>
          <w:tcPr>
            <w:tcW w:w="2119" w:type="dxa"/>
          </w:tcPr>
          <w:p w14:paraId="6058CC0F" w14:textId="0F9F36BD" w:rsidR="00C15AAC" w:rsidRPr="00AE15F4" w:rsidRDefault="00C15AAC" w:rsidP="00C15AAC">
            <w:pPr>
              <w:rPr>
                <w:b/>
              </w:rPr>
            </w:pPr>
            <w:r>
              <w:t xml:space="preserve">Тема 8. </w:t>
            </w:r>
            <w:proofErr w:type="spellStart"/>
            <w:r w:rsidR="00C943C7">
              <w:t>Лідарне</w:t>
            </w:r>
            <w:proofErr w:type="spellEnd"/>
            <w:r w:rsidR="00C943C7">
              <w:t xml:space="preserve"> знімання</w:t>
            </w:r>
          </w:p>
        </w:tc>
        <w:tc>
          <w:tcPr>
            <w:tcW w:w="1511" w:type="dxa"/>
          </w:tcPr>
          <w:p w14:paraId="49993DE8" w14:textId="77777777" w:rsidR="00C15AAC" w:rsidRPr="00B04221" w:rsidRDefault="00C15AAC" w:rsidP="00C15AAC">
            <w:r>
              <w:t>2/4</w:t>
            </w:r>
          </w:p>
        </w:tc>
        <w:tc>
          <w:tcPr>
            <w:tcW w:w="2295" w:type="dxa"/>
          </w:tcPr>
          <w:p w14:paraId="16E8BAAF" w14:textId="77777777" w:rsidR="008D48DC" w:rsidRDefault="008D48DC" w:rsidP="001E3063">
            <w:pPr>
              <w:rPr>
                <w:shd w:val="clear" w:color="auto" w:fill="FFFFFF"/>
              </w:rPr>
            </w:pPr>
            <w:r>
              <w:rPr>
                <w:shd w:val="clear" w:color="auto" w:fill="FFFFFF"/>
              </w:rPr>
              <w:t>Знати с</w:t>
            </w:r>
            <w:r w:rsidR="001E3063">
              <w:rPr>
                <w:shd w:val="clear" w:color="auto" w:fill="FFFFFF"/>
              </w:rPr>
              <w:t>хем</w:t>
            </w:r>
            <w:r>
              <w:rPr>
                <w:shd w:val="clear" w:color="auto" w:fill="FFFFFF"/>
              </w:rPr>
              <w:t>и</w:t>
            </w:r>
            <w:r w:rsidR="001E3063">
              <w:rPr>
                <w:shd w:val="clear" w:color="auto" w:fill="FFFFFF"/>
              </w:rPr>
              <w:t xml:space="preserve"> та застосування </w:t>
            </w:r>
            <w:r>
              <w:rPr>
                <w:shd w:val="clear" w:color="auto" w:fill="FFFFFF"/>
              </w:rPr>
              <w:t xml:space="preserve">методів спостережень, </w:t>
            </w:r>
            <w:r w:rsidR="001E3063">
              <w:rPr>
                <w:shd w:val="clear" w:color="auto" w:fill="FFFFFF"/>
              </w:rPr>
              <w:t xml:space="preserve"> основні вимоги до </w:t>
            </w:r>
            <w:r>
              <w:rPr>
                <w:shd w:val="clear" w:color="auto" w:fill="FFFFFF"/>
              </w:rPr>
              <w:t xml:space="preserve">створення </w:t>
            </w:r>
            <w:r w:rsidR="001E3063">
              <w:rPr>
                <w:shd w:val="clear" w:color="auto" w:fill="FFFFFF"/>
              </w:rPr>
              <w:t>G</w:t>
            </w:r>
            <w:r>
              <w:rPr>
                <w:shd w:val="clear" w:color="auto" w:fill="FFFFFF"/>
                <w:lang w:val="en-US"/>
              </w:rPr>
              <w:t>NS</w:t>
            </w:r>
            <w:r w:rsidR="001E3063">
              <w:rPr>
                <w:shd w:val="clear" w:color="auto" w:fill="FFFFFF"/>
              </w:rPr>
              <w:t xml:space="preserve">S-мережі. </w:t>
            </w:r>
          </w:p>
          <w:p w14:paraId="794E9766" w14:textId="77777777" w:rsidR="00C15AAC" w:rsidRPr="008D48DC" w:rsidRDefault="008D48DC" w:rsidP="001E3063">
            <w:pPr>
              <w:rPr>
                <w:lang w:val="ru-RU"/>
              </w:rPr>
            </w:pPr>
            <w:r>
              <w:rPr>
                <w:shd w:val="clear" w:color="auto" w:fill="FFFFFF"/>
              </w:rPr>
              <w:t>Вміти визначати</w:t>
            </w:r>
            <w:r w:rsidR="001E3063">
              <w:rPr>
                <w:shd w:val="clear" w:color="auto" w:fill="FFFFFF"/>
              </w:rPr>
              <w:t xml:space="preserve"> мінімальн</w:t>
            </w:r>
            <w:r>
              <w:rPr>
                <w:shd w:val="clear" w:color="auto" w:fill="FFFFFF"/>
              </w:rPr>
              <w:t>у</w:t>
            </w:r>
            <w:r w:rsidR="001E3063">
              <w:rPr>
                <w:shd w:val="clear" w:color="auto" w:fill="FFFFFF"/>
              </w:rPr>
              <w:t xml:space="preserve"> кількості сесій спостереження</w:t>
            </w:r>
            <w:r>
              <w:rPr>
                <w:shd w:val="clear" w:color="auto" w:fill="FFFFFF"/>
              </w:rPr>
              <w:t>, визначати координати точок за допомогою G</w:t>
            </w:r>
            <w:r>
              <w:rPr>
                <w:shd w:val="clear" w:color="auto" w:fill="FFFFFF"/>
                <w:lang w:val="en-US"/>
              </w:rPr>
              <w:t>NS</w:t>
            </w:r>
            <w:r>
              <w:rPr>
                <w:shd w:val="clear" w:color="auto" w:fill="FFFFFF"/>
              </w:rPr>
              <w:t>S</w:t>
            </w:r>
            <w:r>
              <w:rPr>
                <w:shd w:val="clear" w:color="auto" w:fill="FFFFFF"/>
                <w:lang w:val="ru-RU"/>
              </w:rPr>
              <w:t>.</w:t>
            </w:r>
          </w:p>
        </w:tc>
        <w:tc>
          <w:tcPr>
            <w:tcW w:w="1901" w:type="dxa"/>
          </w:tcPr>
          <w:p w14:paraId="57131D5D" w14:textId="77777777" w:rsidR="00C15AAC" w:rsidRPr="00B04221" w:rsidRDefault="00C15AAC" w:rsidP="00C15AAC">
            <w:r w:rsidRPr="00B04221">
              <w:t>Здача лабораторної чи практичної роботи.</w:t>
            </w:r>
          </w:p>
          <w:p w14:paraId="135A55A0" w14:textId="77777777" w:rsidR="00C15AAC" w:rsidRPr="00B04221" w:rsidRDefault="00C15AAC" w:rsidP="00C15AAC">
            <w:r w:rsidRPr="00B04221">
              <w:t>Написання тестів.</w:t>
            </w:r>
          </w:p>
          <w:p w14:paraId="0B9390A1" w14:textId="77777777" w:rsidR="00C15AAC" w:rsidRPr="00B04221" w:rsidRDefault="00C15AAC" w:rsidP="00C15AAC">
            <w:r w:rsidRPr="00B04221">
              <w:t>Виконання самостійної роботи (</w:t>
            </w:r>
            <w:proofErr w:type="spellStart"/>
            <w:r w:rsidRPr="00B04221">
              <w:t>в.т.ч</w:t>
            </w:r>
            <w:proofErr w:type="spellEnd"/>
            <w:r w:rsidRPr="00B04221">
              <w:t>. в</w:t>
            </w:r>
            <w:r w:rsidRPr="00B04221">
              <w:rPr>
                <w:lang w:val="ru-RU"/>
              </w:rPr>
              <w:t xml:space="preserve"> </w:t>
            </w:r>
            <w:proofErr w:type="spellStart"/>
            <w:r w:rsidRPr="00B04221">
              <w:rPr>
                <w:lang w:val="en-US"/>
              </w:rPr>
              <w:t>elearn</w:t>
            </w:r>
            <w:proofErr w:type="spellEnd"/>
            <w:r w:rsidRPr="00B04221">
              <w:t>).</w:t>
            </w:r>
          </w:p>
        </w:tc>
        <w:tc>
          <w:tcPr>
            <w:tcW w:w="1525" w:type="dxa"/>
          </w:tcPr>
          <w:p w14:paraId="37201820" w14:textId="77777777" w:rsidR="00C15AAC" w:rsidRPr="008D48DC" w:rsidRDefault="008D48DC" w:rsidP="00C15AAC">
            <w:pPr>
              <w:rPr>
                <w:lang w:val="ru-RU"/>
              </w:rPr>
            </w:pPr>
            <w:r>
              <w:rPr>
                <w:lang w:val="ru-RU"/>
              </w:rPr>
              <w:t>10</w:t>
            </w:r>
          </w:p>
        </w:tc>
      </w:tr>
      <w:tr w:rsidR="00795BC1" w:rsidRPr="00B04221" w14:paraId="1B252034" w14:textId="77777777" w:rsidTr="007D62CB">
        <w:tc>
          <w:tcPr>
            <w:tcW w:w="7826" w:type="dxa"/>
            <w:gridSpan w:val="4"/>
          </w:tcPr>
          <w:p w14:paraId="7171CA14" w14:textId="77777777" w:rsidR="007D62CB" w:rsidRPr="00B04221" w:rsidRDefault="007D62CB" w:rsidP="007D62CB">
            <w:r w:rsidRPr="00B04221">
              <w:t>Всього за семестр</w:t>
            </w:r>
            <w:r w:rsidR="00795BC1">
              <w:t xml:space="preserve"> (навчальна робота)</w:t>
            </w:r>
          </w:p>
        </w:tc>
        <w:tc>
          <w:tcPr>
            <w:tcW w:w="1525" w:type="dxa"/>
          </w:tcPr>
          <w:p w14:paraId="35626763" w14:textId="77777777" w:rsidR="007D62CB" w:rsidRPr="00B04221" w:rsidRDefault="007D62CB" w:rsidP="007D62CB">
            <w:r w:rsidRPr="00B04221">
              <w:t>70</w:t>
            </w:r>
          </w:p>
        </w:tc>
      </w:tr>
      <w:tr w:rsidR="001E3063" w:rsidRPr="00B04221" w14:paraId="2E6261B0" w14:textId="77777777" w:rsidTr="007D62CB">
        <w:tc>
          <w:tcPr>
            <w:tcW w:w="2119" w:type="dxa"/>
          </w:tcPr>
          <w:p w14:paraId="7A511931" w14:textId="77777777" w:rsidR="007D62CB" w:rsidRPr="00B04221" w:rsidRDefault="007D62CB" w:rsidP="007D62CB">
            <w:r w:rsidRPr="00B04221">
              <w:t>Екзамен</w:t>
            </w:r>
          </w:p>
        </w:tc>
        <w:tc>
          <w:tcPr>
            <w:tcW w:w="1511" w:type="dxa"/>
          </w:tcPr>
          <w:p w14:paraId="144076BF" w14:textId="77777777" w:rsidR="007D62CB" w:rsidRPr="00B04221" w:rsidRDefault="007D62CB" w:rsidP="007D62CB"/>
        </w:tc>
        <w:tc>
          <w:tcPr>
            <w:tcW w:w="2295" w:type="dxa"/>
          </w:tcPr>
          <w:p w14:paraId="0818404D" w14:textId="77777777" w:rsidR="007D62CB" w:rsidRPr="00B04221" w:rsidRDefault="007D62CB" w:rsidP="007D62CB"/>
        </w:tc>
        <w:tc>
          <w:tcPr>
            <w:tcW w:w="1901" w:type="dxa"/>
          </w:tcPr>
          <w:p w14:paraId="25678551" w14:textId="77777777" w:rsidR="007D62CB" w:rsidRPr="00B04221" w:rsidRDefault="007D62CB" w:rsidP="007D62CB"/>
        </w:tc>
        <w:tc>
          <w:tcPr>
            <w:tcW w:w="1525" w:type="dxa"/>
          </w:tcPr>
          <w:p w14:paraId="0F7248E0" w14:textId="77777777" w:rsidR="007D62CB" w:rsidRPr="00B04221" w:rsidRDefault="007D62CB" w:rsidP="007D62CB">
            <w:r w:rsidRPr="00B04221">
              <w:t xml:space="preserve">30 </w:t>
            </w:r>
          </w:p>
        </w:tc>
      </w:tr>
      <w:tr w:rsidR="00795BC1" w:rsidRPr="00B04221" w14:paraId="2766FDA6" w14:textId="77777777" w:rsidTr="007D62CB">
        <w:tc>
          <w:tcPr>
            <w:tcW w:w="7826" w:type="dxa"/>
            <w:gridSpan w:val="4"/>
          </w:tcPr>
          <w:p w14:paraId="0F4A6C24" w14:textId="77777777" w:rsidR="007D62CB" w:rsidRPr="00B04221" w:rsidRDefault="007D62CB" w:rsidP="007D62CB">
            <w:r w:rsidRPr="00B04221">
              <w:t>Всього за курс</w:t>
            </w:r>
          </w:p>
        </w:tc>
        <w:tc>
          <w:tcPr>
            <w:tcW w:w="1525" w:type="dxa"/>
          </w:tcPr>
          <w:p w14:paraId="35235454" w14:textId="77777777" w:rsidR="007D62CB" w:rsidRPr="00B04221" w:rsidRDefault="007D62CB" w:rsidP="007D62CB">
            <w:r w:rsidRPr="00B04221">
              <w:t>100</w:t>
            </w:r>
          </w:p>
        </w:tc>
      </w:tr>
    </w:tbl>
    <w:p w14:paraId="351D88B2" w14:textId="77777777" w:rsidR="00EC07A1" w:rsidRPr="00B04221" w:rsidRDefault="00EC07A1" w:rsidP="008A78A6"/>
    <w:p w14:paraId="4911E1C4" w14:textId="77777777" w:rsidR="00130933" w:rsidRPr="00835BCC" w:rsidRDefault="00F82151" w:rsidP="00795BC1">
      <w:pPr>
        <w:jc w:val="center"/>
        <w:rPr>
          <w:b/>
          <w:bCs w:val="0"/>
        </w:rPr>
      </w:pPr>
      <w:r w:rsidRPr="00835BCC">
        <w:rPr>
          <w:b/>
          <w:bCs w:val="0"/>
        </w:rPr>
        <w:t>ПОЛІТИКА ОЦІНЮВАННЯ</w:t>
      </w:r>
    </w:p>
    <w:tbl>
      <w:tblPr>
        <w:tblStyle w:val="a3"/>
        <w:tblW w:w="0" w:type="auto"/>
        <w:tblLook w:val="04A0" w:firstRow="1" w:lastRow="0" w:firstColumn="1" w:lastColumn="0" w:noHBand="0" w:noVBand="1"/>
      </w:tblPr>
      <w:tblGrid>
        <w:gridCol w:w="2627"/>
        <w:gridCol w:w="6718"/>
      </w:tblGrid>
      <w:tr w:rsidR="00130933" w:rsidRPr="00B04221" w14:paraId="358169A6" w14:textId="77777777" w:rsidTr="00130933">
        <w:tc>
          <w:tcPr>
            <w:tcW w:w="2660" w:type="dxa"/>
          </w:tcPr>
          <w:p w14:paraId="4E0EF285" w14:textId="77777777" w:rsidR="00130933" w:rsidRPr="00B04221" w:rsidRDefault="00130933" w:rsidP="008A78A6">
            <w:r w:rsidRPr="00B04221">
              <w:t>Політика щодо дедлайнів та перескладання:</w:t>
            </w:r>
          </w:p>
        </w:tc>
        <w:tc>
          <w:tcPr>
            <w:tcW w:w="6911" w:type="dxa"/>
          </w:tcPr>
          <w:p w14:paraId="2E7ABBBF" w14:textId="77777777" w:rsidR="00130933" w:rsidRPr="00B04221" w:rsidRDefault="00544D46" w:rsidP="008A78A6">
            <w:r w:rsidRPr="00B04221">
              <w:t xml:space="preserve">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 </w:t>
            </w:r>
          </w:p>
        </w:tc>
      </w:tr>
      <w:tr w:rsidR="00130933" w:rsidRPr="00B04221" w14:paraId="59998896" w14:textId="77777777" w:rsidTr="00130933">
        <w:tc>
          <w:tcPr>
            <w:tcW w:w="2660" w:type="dxa"/>
          </w:tcPr>
          <w:p w14:paraId="40BEE849" w14:textId="77777777" w:rsidR="00130933" w:rsidRPr="00B04221" w:rsidRDefault="00544D46" w:rsidP="008A78A6">
            <w:r w:rsidRPr="00B04221">
              <w:t>Політика щодо академічної доброчесності:</w:t>
            </w:r>
          </w:p>
        </w:tc>
        <w:tc>
          <w:tcPr>
            <w:tcW w:w="6911" w:type="dxa"/>
          </w:tcPr>
          <w:p w14:paraId="76E21055" w14:textId="77777777" w:rsidR="00130933" w:rsidRPr="00B04221" w:rsidRDefault="00544D46" w:rsidP="008A78A6">
            <w:pPr>
              <w:rPr>
                <w:b/>
              </w:rPr>
            </w:pPr>
            <w:r w:rsidRPr="00B04221">
              <w:t xml:space="preserve">Списування під час контрольних робіт та екзаменів заборонені (в </w:t>
            </w:r>
            <w:proofErr w:type="spellStart"/>
            <w:r w:rsidRPr="00B04221">
              <w:t>т.ч</w:t>
            </w:r>
            <w:proofErr w:type="spellEnd"/>
            <w:r w:rsidRPr="00B04221">
              <w:t xml:space="preserve">. із використанням мобільних девайсів). Курсові роботи, </w:t>
            </w:r>
            <w:r w:rsidRPr="00B04221">
              <w:lastRenderedPageBreak/>
              <w:t>реферати повинні мати коректні текстові посилання на використану літературу</w:t>
            </w:r>
          </w:p>
        </w:tc>
      </w:tr>
      <w:tr w:rsidR="00130933" w:rsidRPr="00B04221" w14:paraId="791802E2" w14:textId="77777777" w:rsidTr="00130933">
        <w:tc>
          <w:tcPr>
            <w:tcW w:w="2660" w:type="dxa"/>
          </w:tcPr>
          <w:p w14:paraId="7219B822" w14:textId="77777777" w:rsidR="00130933" w:rsidRPr="00B04221" w:rsidRDefault="00544D46" w:rsidP="008A78A6">
            <w:r w:rsidRPr="00B04221">
              <w:lastRenderedPageBreak/>
              <w:t>Політика щодо відвідування:</w:t>
            </w:r>
          </w:p>
        </w:tc>
        <w:tc>
          <w:tcPr>
            <w:tcW w:w="6911" w:type="dxa"/>
          </w:tcPr>
          <w:p w14:paraId="5FB9E1CB" w14:textId="77777777" w:rsidR="00130933" w:rsidRPr="00B04221" w:rsidRDefault="00544D46" w:rsidP="008A78A6">
            <w:r w:rsidRPr="00B04221">
              <w:t xml:space="preserve">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w:t>
            </w:r>
            <w:r w:rsidR="00A71D92" w:rsidRPr="00B04221">
              <w:t>деканом факультету</w:t>
            </w:r>
            <w:r w:rsidRPr="00B04221">
              <w:t>)</w:t>
            </w:r>
          </w:p>
        </w:tc>
      </w:tr>
    </w:tbl>
    <w:p w14:paraId="293385A6" w14:textId="77777777" w:rsidR="00130933" w:rsidRPr="00B04221" w:rsidRDefault="00130933" w:rsidP="008A78A6"/>
    <w:p w14:paraId="389AFA5C" w14:textId="77777777" w:rsidR="00130933" w:rsidRPr="00B04221" w:rsidRDefault="00130933" w:rsidP="008A78A6"/>
    <w:p w14:paraId="2C837915" w14:textId="77777777" w:rsidR="00130933" w:rsidRPr="00835BCC" w:rsidRDefault="00F82151" w:rsidP="00795BC1">
      <w:pPr>
        <w:jc w:val="center"/>
        <w:rPr>
          <w:b/>
          <w:bCs w:val="0"/>
        </w:rPr>
      </w:pPr>
      <w:r w:rsidRPr="00835BCC">
        <w:rPr>
          <w:b/>
          <w:bCs w:val="0"/>
        </w:rPr>
        <w:t>ШКАЛА ОЦІНЮВАННЯ СТУДЕНТІВ</w:t>
      </w:r>
    </w:p>
    <w:tbl>
      <w:tblPr>
        <w:tblStyle w:val="a3"/>
        <w:tblW w:w="0" w:type="auto"/>
        <w:tblLook w:val="04A0" w:firstRow="1" w:lastRow="0" w:firstColumn="1" w:lastColumn="0" w:noHBand="0" w:noVBand="1"/>
      </w:tblPr>
      <w:tblGrid>
        <w:gridCol w:w="2329"/>
        <w:gridCol w:w="3902"/>
        <w:gridCol w:w="3114"/>
      </w:tblGrid>
      <w:tr w:rsidR="00A71D92" w:rsidRPr="00B04221" w14:paraId="5AC7D840" w14:textId="77777777" w:rsidTr="00CC1B75">
        <w:tc>
          <w:tcPr>
            <w:tcW w:w="2376" w:type="dxa"/>
            <w:vMerge w:val="restart"/>
          </w:tcPr>
          <w:p w14:paraId="4AC8F66A" w14:textId="77777777" w:rsidR="00A71D92" w:rsidRPr="00B04221" w:rsidRDefault="00A71D92" w:rsidP="008A78A6">
            <w:r w:rsidRPr="00B04221">
              <w:t>Рейтинг здобувача вищої освіти, бали</w:t>
            </w:r>
          </w:p>
        </w:tc>
        <w:tc>
          <w:tcPr>
            <w:tcW w:w="7195" w:type="dxa"/>
            <w:gridSpan w:val="2"/>
          </w:tcPr>
          <w:p w14:paraId="1AA22DE8" w14:textId="77777777" w:rsidR="00A71D92" w:rsidRPr="00B04221" w:rsidRDefault="00A71D92" w:rsidP="008A78A6">
            <w:r w:rsidRPr="00B04221">
              <w:t>Оцінка національна за результати складання екзаменів заліків</w:t>
            </w:r>
          </w:p>
        </w:tc>
      </w:tr>
      <w:tr w:rsidR="00A71D92" w:rsidRPr="00B04221" w14:paraId="6287EBFA" w14:textId="77777777" w:rsidTr="00A71D92">
        <w:tc>
          <w:tcPr>
            <w:tcW w:w="2376" w:type="dxa"/>
            <w:vMerge/>
          </w:tcPr>
          <w:p w14:paraId="3FBFE737" w14:textId="77777777" w:rsidR="00A71D92" w:rsidRPr="00B04221" w:rsidRDefault="00A71D92" w:rsidP="008A78A6"/>
        </w:tc>
        <w:tc>
          <w:tcPr>
            <w:tcW w:w="4004" w:type="dxa"/>
          </w:tcPr>
          <w:p w14:paraId="40160C43" w14:textId="77777777" w:rsidR="00A71D92" w:rsidRPr="00B04221" w:rsidRDefault="00A71D92" w:rsidP="008A78A6">
            <w:r w:rsidRPr="00B04221">
              <w:t>е</w:t>
            </w:r>
            <w:r w:rsidR="00A96EF1" w:rsidRPr="00B04221">
              <w:t>к</w:t>
            </w:r>
            <w:r w:rsidRPr="00B04221">
              <w:t>заменів</w:t>
            </w:r>
          </w:p>
        </w:tc>
        <w:tc>
          <w:tcPr>
            <w:tcW w:w="3191" w:type="dxa"/>
          </w:tcPr>
          <w:p w14:paraId="28E133AB" w14:textId="77777777" w:rsidR="00A71D92" w:rsidRPr="00B04221" w:rsidRDefault="00A71D92" w:rsidP="008A78A6">
            <w:r w:rsidRPr="00B04221">
              <w:t>заліків</w:t>
            </w:r>
          </w:p>
        </w:tc>
      </w:tr>
      <w:tr w:rsidR="00A71D92" w:rsidRPr="00B04221" w14:paraId="33948237" w14:textId="77777777" w:rsidTr="00A71D92">
        <w:tc>
          <w:tcPr>
            <w:tcW w:w="2376" w:type="dxa"/>
          </w:tcPr>
          <w:p w14:paraId="1374D341" w14:textId="77777777" w:rsidR="00A71D92" w:rsidRPr="00B04221" w:rsidRDefault="00A71D92" w:rsidP="008A78A6">
            <w:r w:rsidRPr="00B04221">
              <w:t>90-100</w:t>
            </w:r>
          </w:p>
        </w:tc>
        <w:tc>
          <w:tcPr>
            <w:tcW w:w="4004" w:type="dxa"/>
          </w:tcPr>
          <w:p w14:paraId="03D91AA4" w14:textId="77777777" w:rsidR="00A71D92" w:rsidRPr="00B04221" w:rsidRDefault="00A71D92" w:rsidP="008A78A6">
            <w:r w:rsidRPr="00B04221">
              <w:t>відмінно</w:t>
            </w:r>
          </w:p>
        </w:tc>
        <w:tc>
          <w:tcPr>
            <w:tcW w:w="3191" w:type="dxa"/>
            <w:vMerge w:val="restart"/>
          </w:tcPr>
          <w:p w14:paraId="3ADFB7A2" w14:textId="77777777" w:rsidR="00A71D92" w:rsidRPr="00B04221" w:rsidRDefault="00A71D92" w:rsidP="008A78A6">
            <w:r w:rsidRPr="00B04221">
              <w:t>зараховано</w:t>
            </w:r>
          </w:p>
        </w:tc>
      </w:tr>
      <w:tr w:rsidR="00A71D92" w:rsidRPr="00B04221" w14:paraId="204D97BF" w14:textId="77777777" w:rsidTr="00A71D92">
        <w:tc>
          <w:tcPr>
            <w:tcW w:w="2376" w:type="dxa"/>
          </w:tcPr>
          <w:p w14:paraId="635452F1" w14:textId="77777777" w:rsidR="00A71D92" w:rsidRPr="00B04221" w:rsidRDefault="00A71D92" w:rsidP="008A78A6">
            <w:r w:rsidRPr="00B04221">
              <w:t>74-89</w:t>
            </w:r>
          </w:p>
        </w:tc>
        <w:tc>
          <w:tcPr>
            <w:tcW w:w="4004" w:type="dxa"/>
          </w:tcPr>
          <w:p w14:paraId="34FED506" w14:textId="77777777" w:rsidR="00A71D92" w:rsidRPr="00B04221" w:rsidRDefault="00A71D92" w:rsidP="008A78A6">
            <w:r w:rsidRPr="00B04221">
              <w:t>добре</w:t>
            </w:r>
          </w:p>
        </w:tc>
        <w:tc>
          <w:tcPr>
            <w:tcW w:w="3191" w:type="dxa"/>
            <w:vMerge/>
          </w:tcPr>
          <w:p w14:paraId="2F3F091E" w14:textId="77777777" w:rsidR="00A71D92" w:rsidRPr="00B04221" w:rsidRDefault="00A71D92" w:rsidP="008A78A6"/>
        </w:tc>
      </w:tr>
      <w:tr w:rsidR="00A71D92" w:rsidRPr="00B04221" w14:paraId="7605D37A" w14:textId="77777777" w:rsidTr="00A71D92">
        <w:tc>
          <w:tcPr>
            <w:tcW w:w="2376" w:type="dxa"/>
          </w:tcPr>
          <w:p w14:paraId="5BC337AD" w14:textId="77777777" w:rsidR="00A71D92" w:rsidRPr="00B04221" w:rsidRDefault="00A71D92" w:rsidP="008A78A6">
            <w:r w:rsidRPr="00B04221">
              <w:t>60-73</w:t>
            </w:r>
          </w:p>
        </w:tc>
        <w:tc>
          <w:tcPr>
            <w:tcW w:w="4004" w:type="dxa"/>
          </w:tcPr>
          <w:p w14:paraId="6B3BD803" w14:textId="77777777" w:rsidR="00A71D92" w:rsidRPr="00B04221" w:rsidRDefault="00A71D92" w:rsidP="008A78A6">
            <w:r w:rsidRPr="00B04221">
              <w:t>задовільно</w:t>
            </w:r>
          </w:p>
        </w:tc>
        <w:tc>
          <w:tcPr>
            <w:tcW w:w="3191" w:type="dxa"/>
            <w:vMerge/>
          </w:tcPr>
          <w:p w14:paraId="71DAE811" w14:textId="77777777" w:rsidR="00A71D92" w:rsidRPr="00B04221" w:rsidRDefault="00A71D92" w:rsidP="008A78A6"/>
        </w:tc>
      </w:tr>
      <w:tr w:rsidR="00A71D92" w:rsidRPr="00B04221" w14:paraId="4A325AB4" w14:textId="77777777" w:rsidTr="00A71D92">
        <w:tc>
          <w:tcPr>
            <w:tcW w:w="2376" w:type="dxa"/>
          </w:tcPr>
          <w:p w14:paraId="588EE089" w14:textId="77777777" w:rsidR="00A71D92" w:rsidRPr="00B04221" w:rsidRDefault="00A71D92" w:rsidP="008A78A6">
            <w:r w:rsidRPr="00B04221">
              <w:t>0-59</w:t>
            </w:r>
          </w:p>
        </w:tc>
        <w:tc>
          <w:tcPr>
            <w:tcW w:w="4004" w:type="dxa"/>
          </w:tcPr>
          <w:p w14:paraId="7C48D34A" w14:textId="77777777" w:rsidR="00A71D92" w:rsidRPr="00B04221" w:rsidRDefault="00A71D92" w:rsidP="008A78A6">
            <w:r w:rsidRPr="00B04221">
              <w:t>незадовільно</w:t>
            </w:r>
          </w:p>
        </w:tc>
        <w:tc>
          <w:tcPr>
            <w:tcW w:w="3191" w:type="dxa"/>
          </w:tcPr>
          <w:p w14:paraId="10DEB0D3" w14:textId="77777777" w:rsidR="00A71D92" w:rsidRPr="00B04221" w:rsidRDefault="00A71D92" w:rsidP="008A78A6">
            <w:r w:rsidRPr="00B04221">
              <w:t>не</w:t>
            </w:r>
            <w:r w:rsidR="00A96EF1" w:rsidRPr="00B04221">
              <w:t xml:space="preserve"> </w:t>
            </w:r>
            <w:r w:rsidRPr="00B04221">
              <w:t>зараховано</w:t>
            </w:r>
          </w:p>
        </w:tc>
      </w:tr>
    </w:tbl>
    <w:p w14:paraId="08CE933F" w14:textId="77777777" w:rsidR="00544D46" w:rsidRPr="00B04221" w:rsidRDefault="00544D46" w:rsidP="00C15AAC"/>
    <w:sectPr w:rsidR="00544D46" w:rsidRPr="00B04221" w:rsidSect="00A96EF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7AA"/>
    <w:rsid w:val="00130933"/>
    <w:rsid w:val="00131463"/>
    <w:rsid w:val="001431F8"/>
    <w:rsid w:val="001E3063"/>
    <w:rsid w:val="001F5B08"/>
    <w:rsid w:val="0020200E"/>
    <w:rsid w:val="00246136"/>
    <w:rsid w:val="00256AC4"/>
    <w:rsid w:val="003F07F7"/>
    <w:rsid w:val="00417282"/>
    <w:rsid w:val="004358DF"/>
    <w:rsid w:val="00544D46"/>
    <w:rsid w:val="00581698"/>
    <w:rsid w:val="005D323C"/>
    <w:rsid w:val="00654D54"/>
    <w:rsid w:val="00694E34"/>
    <w:rsid w:val="006E0DC9"/>
    <w:rsid w:val="00714206"/>
    <w:rsid w:val="00795BC1"/>
    <w:rsid w:val="007B3766"/>
    <w:rsid w:val="007D62CB"/>
    <w:rsid w:val="00835BCC"/>
    <w:rsid w:val="00880706"/>
    <w:rsid w:val="008927AA"/>
    <w:rsid w:val="008A78A6"/>
    <w:rsid w:val="008D48DC"/>
    <w:rsid w:val="00901716"/>
    <w:rsid w:val="00A30D97"/>
    <w:rsid w:val="00A52A25"/>
    <w:rsid w:val="00A71D92"/>
    <w:rsid w:val="00A96EF1"/>
    <w:rsid w:val="00B04221"/>
    <w:rsid w:val="00C15AAC"/>
    <w:rsid w:val="00C943C7"/>
    <w:rsid w:val="00DB40E4"/>
    <w:rsid w:val="00DD7841"/>
    <w:rsid w:val="00E177AF"/>
    <w:rsid w:val="00E46BD9"/>
    <w:rsid w:val="00EC07A1"/>
    <w:rsid w:val="00ED3451"/>
    <w:rsid w:val="00F82151"/>
    <w:rsid w:val="00FB40E4"/>
    <w:rsid w:val="00FF4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22DF"/>
  <w15:docId w15:val="{BDE2CD5B-A4D0-4A4A-B168-BE5C369D9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78A6"/>
    <w:pPr>
      <w:spacing w:after="0" w:line="240" w:lineRule="auto"/>
    </w:pPr>
    <w:rPr>
      <w:rFonts w:ascii="Times New Roman" w:hAnsi="Times New Roman" w:cs="Times New Roman"/>
      <w:bCs/>
      <w:sz w:val="24"/>
      <w:szCs w:val="24"/>
    </w:rPr>
  </w:style>
  <w:style w:type="paragraph" w:styleId="4">
    <w:name w:val="heading 4"/>
    <w:basedOn w:val="a"/>
    <w:next w:val="a"/>
    <w:link w:val="40"/>
    <w:qFormat/>
    <w:rsid w:val="00C15AAC"/>
    <w:pPr>
      <w:keepNext/>
      <w:jc w:val="center"/>
      <w:outlineLvl w:val="3"/>
    </w:pPr>
    <w:rPr>
      <w:rFonts w:eastAsia="Times New Roman"/>
      <w:b/>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3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31F8"/>
    <w:rPr>
      <w:rFonts w:ascii="Tahoma" w:hAnsi="Tahoma" w:cs="Tahoma"/>
      <w:sz w:val="16"/>
      <w:szCs w:val="16"/>
    </w:rPr>
  </w:style>
  <w:style w:type="character" w:customStyle="1" w:styleId="a5">
    <w:name w:val="Текст у виносці Знак"/>
    <w:basedOn w:val="a0"/>
    <w:link w:val="a4"/>
    <w:uiPriority w:val="99"/>
    <w:semiHidden/>
    <w:rsid w:val="001431F8"/>
    <w:rPr>
      <w:rFonts w:ascii="Tahoma" w:hAnsi="Tahoma" w:cs="Tahoma"/>
      <w:sz w:val="16"/>
      <w:szCs w:val="16"/>
    </w:rPr>
  </w:style>
  <w:style w:type="character" w:styleId="a6">
    <w:name w:val="Hyperlink"/>
    <w:basedOn w:val="a0"/>
    <w:uiPriority w:val="99"/>
    <w:semiHidden/>
    <w:unhideWhenUsed/>
    <w:rsid w:val="00A30D97"/>
    <w:rPr>
      <w:color w:val="0000FF"/>
      <w:u w:val="single"/>
    </w:rPr>
  </w:style>
  <w:style w:type="paragraph" w:customStyle="1" w:styleId="1">
    <w:name w:val="Звичайний1"/>
    <w:rsid w:val="00835BCC"/>
    <w:pPr>
      <w:spacing w:after="0" w:line="240" w:lineRule="auto"/>
    </w:pPr>
    <w:rPr>
      <w:rFonts w:ascii="Times New Roman" w:eastAsia="Times New Roman" w:hAnsi="Times New Roman" w:cs="Times New Roman"/>
      <w:snapToGrid w:val="0"/>
      <w:sz w:val="28"/>
      <w:szCs w:val="20"/>
      <w:lang w:val="ru-RU" w:eastAsia="ru-RU"/>
    </w:rPr>
  </w:style>
  <w:style w:type="paragraph" w:customStyle="1" w:styleId="10">
    <w:name w:val="Обычный1"/>
    <w:rsid w:val="003F07F7"/>
    <w:pPr>
      <w:spacing w:after="0" w:line="240" w:lineRule="auto"/>
    </w:pPr>
    <w:rPr>
      <w:rFonts w:ascii="Times New Roman" w:eastAsia="Times New Roman" w:hAnsi="Times New Roman" w:cs="Times New Roman"/>
      <w:snapToGrid w:val="0"/>
      <w:sz w:val="28"/>
      <w:szCs w:val="20"/>
      <w:lang w:val="ru-RU" w:eastAsia="ru-RU"/>
    </w:rPr>
  </w:style>
  <w:style w:type="character" w:customStyle="1" w:styleId="FontStyle14">
    <w:name w:val="Font Style14"/>
    <w:rsid w:val="00C15AAC"/>
    <w:rPr>
      <w:rFonts w:ascii="Times New Roman" w:hAnsi="Times New Roman" w:cs="Times New Roman"/>
      <w:b/>
      <w:bCs/>
      <w:i/>
      <w:iCs/>
      <w:sz w:val="24"/>
      <w:szCs w:val="24"/>
    </w:rPr>
  </w:style>
  <w:style w:type="character" w:customStyle="1" w:styleId="40">
    <w:name w:val="Заголовок 4 Знак"/>
    <w:basedOn w:val="a0"/>
    <w:link w:val="4"/>
    <w:rsid w:val="00C15AAC"/>
    <w:rPr>
      <w:rFonts w:ascii="Times New Roman" w:eastAsia="Times New Roman" w:hAnsi="Times New Roman" w:cs="Times New Roman"/>
      <w:b/>
      <w:bCs/>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Pages>
  <Words>955</Words>
  <Characters>5450</Characters>
  <Application>Microsoft Office Word</Application>
  <DocSecurity>0</DocSecurity>
  <Lines>45</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klikh</dc:creator>
  <cp:lastModifiedBy>Oleksii Zhuk</cp:lastModifiedBy>
  <cp:revision>9</cp:revision>
  <dcterms:created xsi:type="dcterms:W3CDTF">2020-06-05T06:23:00Z</dcterms:created>
  <dcterms:modified xsi:type="dcterms:W3CDTF">2021-04-20T12:05:00Z</dcterms:modified>
</cp:coreProperties>
</file>