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96" w:rsidRPr="00687D96" w:rsidRDefault="00687D96" w:rsidP="00687D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D96"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:rsidR="00687D96" w:rsidRPr="00687D96" w:rsidRDefault="00687D96" w:rsidP="00687D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D96">
        <w:rPr>
          <w:rFonts w:ascii="Times New Roman" w:hAnsi="Times New Roman" w:cs="Times New Roman"/>
          <w:b/>
          <w:sz w:val="28"/>
          <w:szCs w:val="28"/>
          <w:lang w:val="uk-UA"/>
        </w:rPr>
        <w:t>СТУДЕНТСЬКОГО ФІЛОСОФСЬКОГО ГУРТКА «ОРІЙ»</w:t>
      </w:r>
    </w:p>
    <w:p w:rsidR="00127AB7" w:rsidRPr="00687D96" w:rsidRDefault="00687D96" w:rsidP="00687D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D96">
        <w:rPr>
          <w:rFonts w:ascii="Times New Roman" w:hAnsi="Times New Roman" w:cs="Times New Roman"/>
          <w:b/>
          <w:sz w:val="28"/>
          <w:szCs w:val="28"/>
          <w:lang w:val="uk-UA"/>
        </w:rPr>
        <w:t>НА 2021-2022 НАВЧАЛЬНИЙ РІК</w:t>
      </w:r>
    </w:p>
    <w:p w:rsidR="00687D96" w:rsidRDefault="00687D96" w:rsidP="00687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6375"/>
        <w:gridCol w:w="2403"/>
      </w:tblGrid>
      <w:tr w:rsidR="00687D96" w:rsidTr="001B7937">
        <w:tc>
          <w:tcPr>
            <w:tcW w:w="566" w:type="dxa"/>
          </w:tcPr>
          <w:p w:rsidR="00687D96" w:rsidRDefault="00687D96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6375" w:type="dxa"/>
          </w:tcPr>
          <w:p w:rsidR="00687D96" w:rsidRDefault="00687D96" w:rsidP="00687D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2403" w:type="dxa"/>
          </w:tcPr>
          <w:p w:rsidR="00687D96" w:rsidRDefault="00687D96" w:rsidP="00687D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</w:tr>
      <w:tr w:rsidR="00687D96" w:rsidTr="001B7937">
        <w:tc>
          <w:tcPr>
            <w:tcW w:w="566" w:type="dxa"/>
          </w:tcPr>
          <w:p w:rsidR="00687D96" w:rsidRDefault="00687D96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375" w:type="dxa"/>
          </w:tcPr>
          <w:p w:rsidR="00687D96" w:rsidRDefault="00687D96" w:rsidP="001B79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Організаційне засідання. Лекція на тему: «Науково-методичні засади, мета й завдання функціонування гуртка»</w:t>
            </w:r>
          </w:p>
        </w:tc>
        <w:tc>
          <w:tcPr>
            <w:tcW w:w="2403" w:type="dxa"/>
          </w:tcPr>
          <w:p w:rsidR="00687D96" w:rsidRDefault="00687D96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вересня</w:t>
            </w:r>
          </w:p>
        </w:tc>
      </w:tr>
      <w:tr w:rsidR="00687D96" w:rsidTr="001B7937">
        <w:tc>
          <w:tcPr>
            <w:tcW w:w="566" w:type="dxa"/>
          </w:tcPr>
          <w:p w:rsidR="00687D96" w:rsidRDefault="00687D96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375" w:type="dxa"/>
          </w:tcPr>
          <w:p w:rsidR="00687D96" w:rsidRDefault="007A0A50" w:rsidP="001B79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</w:t>
            </w:r>
            <w:r w:rsidR="003B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присвячений обміну думок з приводу прочитання збірки вибраних віршів Бертольда Брехта «Похвала діалектиці» (пер. з нім. С. Жадана)</w:t>
            </w:r>
          </w:p>
        </w:tc>
        <w:tc>
          <w:tcPr>
            <w:tcW w:w="2403" w:type="dxa"/>
          </w:tcPr>
          <w:p w:rsidR="00687D96" w:rsidRDefault="00687D96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вересня</w:t>
            </w:r>
          </w:p>
        </w:tc>
      </w:tr>
      <w:tr w:rsidR="00687D96" w:rsidTr="001B7937">
        <w:tc>
          <w:tcPr>
            <w:tcW w:w="566" w:type="dxa"/>
          </w:tcPr>
          <w:p w:rsidR="00687D96" w:rsidRDefault="00687D96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375" w:type="dxa"/>
          </w:tcPr>
          <w:p w:rsidR="00687D96" w:rsidRDefault="003B47FC" w:rsidP="001B79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Диспут</w:t>
            </w:r>
            <w:r w:rsidR="007A0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тему: «</w:t>
            </w:r>
            <w:r w:rsidR="007A0A50" w:rsidRPr="007A0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Постсучасні рецепції «філософії нарцисизму» Григорія Сковороди</w:t>
            </w:r>
            <w:r w:rsidR="007A0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687D96" w:rsidRDefault="00687D96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 вересня</w:t>
            </w:r>
          </w:p>
        </w:tc>
      </w:tr>
      <w:tr w:rsidR="00687D96" w:rsidTr="001B7937">
        <w:tc>
          <w:tcPr>
            <w:tcW w:w="566" w:type="dxa"/>
          </w:tcPr>
          <w:p w:rsidR="00687D96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375" w:type="dxa"/>
          </w:tcPr>
          <w:p w:rsidR="00687D96" w:rsidRDefault="003B47FC" w:rsidP="001B79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Диспут</w:t>
            </w:r>
            <w:r w:rsidR="007A0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тему: </w:t>
            </w:r>
            <w:r w:rsidR="007A0A50" w:rsidRPr="007A0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«Бути лицарем «блакитної троянди»: до проблеми особистісної стверджувальності ідей та образів творчості Лесі Українки</w:t>
            </w:r>
            <w:r w:rsidR="007A0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687D96" w:rsidRDefault="000E00F9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жовтня</w:t>
            </w:r>
          </w:p>
        </w:tc>
      </w:tr>
      <w:tr w:rsidR="00687D96" w:rsidTr="001B7937">
        <w:tc>
          <w:tcPr>
            <w:tcW w:w="566" w:type="dxa"/>
          </w:tcPr>
          <w:p w:rsidR="00687D96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375" w:type="dxa"/>
          </w:tcPr>
          <w:p w:rsidR="00687D96" w:rsidRDefault="001B7937" w:rsidP="001B79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на тему: «</w:t>
            </w:r>
            <w:r w:rsidRPr="001B7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Морально-етичні засади особистісності буття людини в ракурсі державотворчих процесів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687D96" w:rsidRDefault="000E00F9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жовтня</w:t>
            </w:r>
          </w:p>
        </w:tc>
      </w:tr>
      <w:tr w:rsidR="00687D96" w:rsidTr="001B7937">
        <w:tc>
          <w:tcPr>
            <w:tcW w:w="566" w:type="dxa"/>
          </w:tcPr>
          <w:p w:rsidR="00687D96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375" w:type="dxa"/>
          </w:tcPr>
          <w:p w:rsidR="00687D96" w:rsidRDefault="001B7937" w:rsidP="007A0A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на тему: «</w:t>
            </w:r>
            <w:r w:rsidRPr="001B7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Індивідуальність, зобов’язальність, відповідальність: до формування нової етики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687D96" w:rsidRDefault="000E00F9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 жовтня</w:t>
            </w:r>
          </w:p>
        </w:tc>
      </w:tr>
      <w:tr w:rsidR="00687D96" w:rsidTr="001B7937">
        <w:tc>
          <w:tcPr>
            <w:tcW w:w="566" w:type="dxa"/>
          </w:tcPr>
          <w:p w:rsidR="00687D96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375" w:type="dxa"/>
          </w:tcPr>
          <w:p w:rsidR="00687D96" w:rsidRDefault="003B47FC" w:rsidP="007A0A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Диспут</w:t>
            </w:r>
            <w:r w:rsidR="001B7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тему: «</w:t>
            </w:r>
            <w:r w:rsidR="001B7937" w:rsidRPr="001B7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Духовність антропології тілесної грамотності</w:t>
            </w:r>
            <w:r w:rsidR="001B7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687D96" w:rsidRDefault="000E00F9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листопада</w:t>
            </w:r>
          </w:p>
        </w:tc>
      </w:tr>
      <w:tr w:rsidR="007A0A50" w:rsidTr="001B7937">
        <w:tc>
          <w:tcPr>
            <w:tcW w:w="566" w:type="dxa"/>
          </w:tcPr>
          <w:p w:rsidR="007A0A50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375" w:type="dxa"/>
          </w:tcPr>
          <w:p w:rsidR="007A0A50" w:rsidRDefault="001B7937" w:rsidP="007A0A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на тему: «Основні ідеї монографії проф. М. Максюти «Григорій Сковорода: стійкість пошуку»</w:t>
            </w:r>
          </w:p>
        </w:tc>
        <w:tc>
          <w:tcPr>
            <w:tcW w:w="2403" w:type="dxa"/>
          </w:tcPr>
          <w:p w:rsidR="007A0A50" w:rsidRDefault="000E00F9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листопада</w:t>
            </w:r>
          </w:p>
        </w:tc>
      </w:tr>
      <w:tr w:rsidR="007A0A50" w:rsidTr="001B7937">
        <w:tc>
          <w:tcPr>
            <w:tcW w:w="566" w:type="dxa"/>
          </w:tcPr>
          <w:p w:rsidR="007A0A50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375" w:type="dxa"/>
          </w:tcPr>
          <w:p w:rsidR="007A0A50" w:rsidRDefault="003B47FC" w:rsidP="007A0A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Диспут</w:t>
            </w:r>
            <w:r w:rsidR="001B7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тему: «</w:t>
            </w:r>
            <w:r w:rsidR="001B7937" w:rsidRPr="001B7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Духовна криза: компетенції подолання</w:t>
            </w:r>
            <w:r w:rsidR="001B7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7A0A50" w:rsidRDefault="000E00F9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листопада</w:t>
            </w:r>
          </w:p>
        </w:tc>
      </w:tr>
      <w:tr w:rsidR="007A0A50" w:rsidTr="001B7937">
        <w:tc>
          <w:tcPr>
            <w:tcW w:w="566" w:type="dxa"/>
          </w:tcPr>
          <w:p w:rsidR="007A0A50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375" w:type="dxa"/>
          </w:tcPr>
          <w:p w:rsidR="007A0A50" w:rsidRDefault="001B7937" w:rsidP="003B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Обговорення монографії </w:t>
            </w:r>
            <w:r w:rsidR="003B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 сучасного грецького філософа Христоса Яннараса «Варіації на тему Пісні Пісень»</w:t>
            </w:r>
          </w:p>
        </w:tc>
        <w:tc>
          <w:tcPr>
            <w:tcW w:w="2403" w:type="dxa"/>
          </w:tcPr>
          <w:p w:rsidR="007A0A50" w:rsidRDefault="000E00F9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грудня</w:t>
            </w:r>
          </w:p>
        </w:tc>
      </w:tr>
      <w:tr w:rsidR="007A0A50" w:rsidTr="001B7937">
        <w:tc>
          <w:tcPr>
            <w:tcW w:w="566" w:type="dxa"/>
          </w:tcPr>
          <w:p w:rsidR="007A0A50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375" w:type="dxa"/>
          </w:tcPr>
          <w:p w:rsidR="007A0A50" w:rsidRDefault="001B7937" w:rsidP="007A0A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книги Германа Гессе «Гра в бісер»</w:t>
            </w:r>
          </w:p>
        </w:tc>
        <w:tc>
          <w:tcPr>
            <w:tcW w:w="2403" w:type="dxa"/>
          </w:tcPr>
          <w:p w:rsidR="007A0A50" w:rsidRDefault="000E00F9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грудня</w:t>
            </w:r>
          </w:p>
        </w:tc>
      </w:tr>
      <w:tr w:rsidR="007A0A50" w:rsidTr="001B7937">
        <w:tc>
          <w:tcPr>
            <w:tcW w:w="566" w:type="dxa"/>
          </w:tcPr>
          <w:p w:rsidR="007A0A50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375" w:type="dxa"/>
          </w:tcPr>
          <w:p w:rsidR="007A0A50" w:rsidRDefault="001B7937" w:rsidP="007A0A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на тему: «</w:t>
            </w:r>
            <w:r w:rsidR="003B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Біоцентризм як світогляд виживання сучасної цивілізації»</w:t>
            </w:r>
          </w:p>
        </w:tc>
        <w:tc>
          <w:tcPr>
            <w:tcW w:w="2403" w:type="dxa"/>
          </w:tcPr>
          <w:p w:rsidR="007A0A50" w:rsidRPr="000E00F9" w:rsidRDefault="000E00F9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7937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лютого</w:t>
            </w:r>
          </w:p>
        </w:tc>
      </w:tr>
      <w:tr w:rsidR="007A0A50" w:rsidTr="001B7937">
        <w:tc>
          <w:tcPr>
            <w:tcW w:w="566" w:type="dxa"/>
          </w:tcPr>
          <w:p w:rsidR="007A0A50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375" w:type="dxa"/>
          </w:tcPr>
          <w:p w:rsidR="007A0A50" w:rsidRDefault="003B47FC" w:rsidP="007A0A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Диспут</w:t>
            </w:r>
            <w:r w:rsidR="00BB2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тему: «</w:t>
            </w:r>
            <w:r w:rsidR="00BB2326" w:rsidRPr="00BB2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Зобов’язальність і довіра: особистісність взаємодії</w:t>
            </w:r>
            <w:r w:rsidR="00BB2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7A0A50" w:rsidRPr="000E00F9" w:rsidRDefault="000E00F9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лютого</w:t>
            </w:r>
          </w:p>
        </w:tc>
      </w:tr>
      <w:tr w:rsidR="007A0A50" w:rsidTr="001B7937">
        <w:tc>
          <w:tcPr>
            <w:tcW w:w="566" w:type="dxa"/>
          </w:tcPr>
          <w:p w:rsidR="007A0A50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375" w:type="dxa"/>
          </w:tcPr>
          <w:p w:rsidR="007A0A50" w:rsidRDefault="00BB2326" w:rsidP="007A0A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на тему: «</w:t>
            </w:r>
            <w:r w:rsidRPr="00BB2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Філософська красуня думка приходить до нас… додому»: до особливостей розуміння філософської творчості Пантелеймоном Кулішем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7A0A50" w:rsidRDefault="000E00F9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лютого</w:t>
            </w:r>
          </w:p>
        </w:tc>
      </w:tr>
      <w:tr w:rsidR="007A0A50" w:rsidTr="001B7937">
        <w:tc>
          <w:tcPr>
            <w:tcW w:w="566" w:type="dxa"/>
          </w:tcPr>
          <w:p w:rsidR="007A0A50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</w:t>
            </w:r>
          </w:p>
        </w:tc>
        <w:tc>
          <w:tcPr>
            <w:tcW w:w="6375" w:type="dxa"/>
          </w:tcPr>
          <w:p w:rsidR="007A0A50" w:rsidRDefault="00BB2326" w:rsidP="00BB23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на тему: «</w:t>
            </w:r>
            <w:r w:rsidRPr="00BB2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добре загорівся, той добре почав»: морально-етичні виміри філософування у творчості Григорія Сковороди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7A0A50" w:rsidRDefault="000E00F9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березня</w:t>
            </w:r>
          </w:p>
        </w:tc>
      </w:tr>
      <w:tr w:rsidR="007A0A50" w:rsidTr="001B7937">
        <w:tc>
          <w:tcPr>
            <w:tcW w:w="566" w:type="dxa"/>
          </w:tcPr>
          <w:p w:rsidR="007A0A50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375" w:type="dxa"/>
          </w:tcPr>
          <w:p w:rsidR="007A0A50" w:rsidRDefault="00BB2326" w:rsidP="003B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на тему: «</w:t>
            </w:r>
            <w:r w:rsidRPr="00BB2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Напровесні із Лесею Українкою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3B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особистісна творчість читання її поезії»</w:t>
            </w:r>
          </w:p>
        </w:tc>
        <w:tc>
          <w:tcPr>
            <w:tcW w:w="2403" w:type="dxa"/>
          </w:tcPr>
          <w:p w:rsidR="007A0A50" w:rsidRDefault="000E00F9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березня</w:t>
            </w:r>
          </w:p>
        </w:tc>
      </w:tr>
      <w:tr w:rsidR="007A0A50" w:rsidTr="001B7937">
        <w:tc>
          <w:tcPr>
            <w:tcW w:w="566" w:type="dxa"/>
          </w:tcPr>
          <w:p w:rsidR="007A0A50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375" w:type="dxa"/>
          </w:tcPr>
          <w:p w:rsidR="007A0A50" w:rsidRDefault="00BB2326" w:rsidP="003B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на тему: «</w:t>
            </w:r>
            <w:r w:rsidR="003B47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Емпатія як засадничий чинник сучасних видів комунікації та її суперечності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7A0A50" w:rsidRDefault="000E00F9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березня</w:t>
            </w:r>
          </w:p>
        </w:tc>
      </w:tr>
      <w:tr w:rsidR="007A0A50" w:rsidTr="001B7937">
        <w:tc>
          <w:tcPr>
            <w:tcW w:w="566" w:type="dxa"/>
          </w:tcPr>
          <w:p w:rsidR="007A0A50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375" w:type="dxa"/>
          </w:tcPr>
          <w:p w:rsidR="007A0A50" w:rsidRDefault="00BB2326" w:rsidP="007A0A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на тему: «</w:t>
            </w:r>
            <w:r w:rsidRPr="00BB2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проблеми «філософії серця» в укр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аїнській філософській думці: Г. Сковорода, П. </w:t>
            </w:r>
            <w:r w:rsidRPr="00BB2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Юркевич, Леся Українка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7A0A50" w:rsidRDefault="000E00F9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квітня</w:t>
            </w:r>
          </w:p>
        </w:tc>
      </w:tr>
      <w:tr w:rsidR="000E00F9" w:rsidTr="001B7937">
        <w:tc>
          <w:tcPr>
            <w:tcW w:w="566" w:type="dxa"/>
          </w:tcPr>
          <w:p w:rsidR="000E00F9" w:rsidRDefault="000E00F9" w:rsidP="000E00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375" w:type="dxa"/>
          </w:tcPr>
          <w:p w:rsidR="000E00F9" w:rsidRDefault="003B47FC" w:rsidP="000E00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Диспут</w:t>
            </w:r>
            <w:r w:rsidR="00BB2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тему: </w:t>
            </w:r>
            <w:r w:rsidR="00BB2326" w:rsidRPr="00BB2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«Анти-Сенека» Ламетрі у світлі антропологічних ідей Григорія Сковороди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сучасне перепрочитання</w:t>
            </w:r>
            <w:r w:rsidR="00BB2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0E00F9" w:rsidRDefault="000E00F9" w:rsidP="000E00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 квітня</w:t>
            </w:r>
          </w:p>
        </w:tc>
      </w:tr>
      <w:tr w:rsidR="000E00F9" w:rsidTr="001B7937">
        <w:tc>
          <w:tcPr>
            <w:tcW w:w="566" w:type="dxa"/>
          </w:tcPr>
          <w:p w:rsidR="000E00F9" w:rsidRDefault="000E00F9" w:rsidP="000E00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375" w:type="dxa"/>
          </w:tcPr>
          <w:p w:rsidR="000E00F9" w:rsidRDefault="00BB2326" w:rsidP="003B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на тему: «</w:t>
            </w:r>
            <w:r w:rsidRPr="00BB2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Жіноча мудрість у вимірах взаємодії «душевне-духовне»: </w:t>
            </w:r>
            <w:r w:rsidR="003B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шляхів подолання рецидивів маскулінної агресивності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0E00F9" w:rsidRDefault="000E00F9" w:rsidP="000E00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квітня</w:t>
            </w:r>
          </w:p>
        </w:tc>
      </w:tr>
      <w:tr w:rsidR="000E00F9" w:rsidTr="001B7937">
        <w:tc>
          <w:tcPr>
            <w:tcW w:w="566" w:type="dxa"/>
          </w:tcPr>
          <w:p w:rsidR="000E00F9" w:rsidRDefault="000E00F9" w:rsidP="000E00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375" w:type="dxa"/>
          </w:tcPr>
          <w:p w:rsidR="000E00F9" w:rsidRDefault="003B47FC" w:rsidP="003B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</w:t>
            </w:r>
            <w:r w:rsidR="00BB2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тему:</w:t>
            </w:r>
            <w:r w:rsidR="00FC3F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Феномен біополітики в сучасних духовних, громадсько-політичних комунікаціях</w:t>
            </w:r>
            <w:r w:rsidR="00FC3F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bookmarkStart w:id="0" w:name="_GoBack"/>
            <w:bookmarkEnd w:id="0"/>
          </w:p>
        </w:tc>
        <w:tc>
          <w:tcPr>
            <w:tcW w:w="2403" w:type="dxa"/>
          </w:tcPr>
          <w:p w:rsidR="000E00F9" w:rsidRDefault="000E00F9" w:rsidP="000E00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 квітня</w:t>
            </w:r>
          </w:p>
        </w:tc>
      </w:tr>
      <w:tr w:rsidR="007A0A50" w:rsidTr="001B7937">
        <w:tc>
          <w:tcPr>
            <w:tcW w:w="566" w:type="dxa"/>
          </w:tcPr>
          <w:p w:rsidR="007A0A50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6375" w:type="dxa"/>
          </w:tcPr>
          <w:p w:rsidR="007A0A50" w:rsidRDefault="00BB2326" w:rsidP="007A0A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на тему:</w:t>
            </w:r>
            <w:r w:rsidR="00FC3F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FC3F80" w:rsidRPr="00FC3F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Особистісність цілісності духовного світу людини: компетентнісні засади</w:t>
            </w:r>
            <w:r w:rsidR="00FC3F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7A0A50" w:rsidRDefault="000E00F9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травня</w:t>
            </w:r>
          </w:p>
        </w:tc>
      </w:tr>
      <w:tr w:rsidR="007A0A50" w:rsidTr="001B7937">
        <w:tc>
          <w:tcPr>
            <w:tcW w:w="566" w:type="dxa"/>
          </w:tcPr>
          <w:p w:rsidR="007A0A50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6375" w:type="dxa"/>
          </w:tcPr>
          <w:p w:rsidR="007A0A50" w:rsidRDefault="00BB2326" w:rsidP="007A0A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на тему:</w:t>
            </w:r>
            <w:r w:rsidR="00FC3F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FC3F80" w:rsidRPr="00FC3F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Духовність людини і творення майбутнього</w:t>
            </w:r>
            <w:r w:rsidR="00FC3F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7A0A50" w:rsidRDefault="000E00F9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травня</w:t>
            </w:r>
          </w:p>
        </w:tc>
      </w:tr>
      <w:tr w:rsidR="007A0A50" w:rsidTr="001B7937">
        <w:tc>
          <w:tcPr>
            <w:tcW w:w="566" w:type="dxa"/>
          </w:tcPr>
          <w:p w:rsidR="007A0A50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6375" w:type="dxa"/>
          </w:tcPr>
          <w:p w:rsidR="007A0A50" w:rsidRDefault="00FC3F80" w:rsidP="007A0A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Заключне засідання. Підсумки роботи гуртка. </w:t>
            </w:r>
            <w:r w:rsidR="003B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Диспут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тему: «</w:t>
            </w:r>
            <w:r w:rsidRPr="00FC3F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все ж наважуся думати проблематично»: освітньо-педагогічні ідеї Пантелеймона Куліша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7A0A50" w:rsidRDefault="000E00F9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травня</w:t>
            </w:r>
          </w:p>
        </w:tc>
      </w:tr>
    </w:tbl>
    <w:p w:rsidR="00687D96" w:rsidRDefault="00687D96" w:rsidP="00687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3F80" w:rsidRDefault="00FC3F80" w:rsidP="00687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3F80" w:rsidRDefault="00FC3F80" w:rsidP="00FC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Науковий керівник студентського гуртка «Орій»</w:t>
      </w:r>
    </w:p>
    <w:p w:rsidR="00FC3F80" w:rsidRPr="00687D96" w:rsidRDefault="00FC3F80" w:rsidP="00FC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доктор філософських наук, професор                                           М.Є. Максюта</w:t>
      </w:r>
    </w:p>
    <w:sectPr w:rsidR="00FC3F80" w:rsidRPr="00687D96" w:rsidSect="00687D96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BE"/>
    <w:rsid w:val="000E00F9"/>
    <w:rsid w:val="00127AB7"/>
    <w:rsid w:val="001B7937"/>
    <w:rsid w:val="003B47FC"/>
    <w:rsid w:val="00687D96"/>
    <w:rsid w:val="00726FBE"/>
    <w:rsid w:val="007A0A50"/>
    <w:rsid w:val="00BB2326"/>
    <w:rsid w:val="00FC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2544A-9084-436B-B4F1-40B5B694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2021-11-05T09:39:00Z</dcterms:created>
  <dcterms:modified xsi:type="dcterms:W3CDTF">2021-11-05T11:30:00Z</dcterms:modified>
</cp:coreProperties>
</file>