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«___________________»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EC7305" w:rsidRPr="00EC7305">
              <w:rPr>
                <w:rFonts w:ascii="Times New Roman" w:hAnsi="Times New Roman" w:cs="Times New Roman"/>
                <w:b/>
                <w:sz w:val="24"/>
                <w:szCs w:val="24"/>
              </w:rPr>
              <w:t>211 – Ветеринарна медицина</w:t>
            </w:r>
            <w:bookmarkStart w:id="0" w:name="_GoBack"/>
            <w:bookmarkEnd w:id="0"/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Ярина Василівна,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доц. 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5D1B3C" w:rsidRPr="00A96EF1" w:rsidRDefault="00EC7305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5D1B3C" w:rsidRPr="009567E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puzyrenko@nubip.edu.ua</w:t>
              </w:r>
            </w:hyperlink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D1B3C">
        <w:rPr>
          <w:rFonts w:ascii="Times New Roman" w:hAnsi="Times New Roman" w:cs="Times New Roman"/>
          <w:sz w:val="24"/>
          <w:szCs w:val="24"/>
        </w:rPr>
        <w:t>3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D1B3C">
        <w:rPr>
          <w:rFonts w:ascii="Times New Roman" w:hAnsi="Times New Roman" w:cs="Times New Roman"/>
          <w:sz w:val="24"/>
          <w:szCs w:val="24"/>
        </w:rPr>
        <w:t>90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210"/>
        <w:gridCol w:w="1817"/>
        <w:gridCol w:w="1587"/>
      </w:tblGrid>
      <w:tr w:rsidR="00DC288D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DC288D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621DBC" w:rsidP="002659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додаткової 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</w:rPr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 на тему: «Як НУБІП України пов’язаний з культурою та мистецтвом</w:t>
            </w:r>
          </w:p>
          <w:p w:rsidR="00621DBC" w:rsidRPr="00795B2E" w:rsidRDefault="001A196B" w:rsidP="0026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Відвідати 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>Національний музей мистецтв імені Богдана та Варвар</w:t>
            </w:r>
            <w:r w:rsidR="00C26F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A196B">
              <w:rPr>
                <w:rFonts w:ascii="Times New Roman" w:eastAsia="Calibri" w:hAnsi="Times New Roman" w:cs="Times New Roman"/>
                <w:sz w:val="24"/>
              </w:rPr>
              <w:t xml:space="preserve"> Ханенків</w:t>
            </w:r>
          </w:p>
        </w:tc>
        <w:tc>
          <w:tcPr>
            <w:tcW w:w="1587" w:type="dxa"/>
          </w:tcPr>
          <w:p w:rsidR="001A196B" w:rsidRDefault="001A196B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написання есе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13753" w:rsidRDefault="00795B2E" w:rsidP="00CF7CE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: Чинники формування українського етносу. </w:t>
            </w:r>
            <w:r w:rsidR="00A45E23">
              <w:rPr>
                <w:rFonts w:ascii="Times New Roman" w:eastAsia="Calibri" w:hAnsi="Times New Roman" w:cs="Times New Roman"/>
                <w:sz w:val="24"/>
              </w:rPr>
              <w:t>Етнографічні регіони та групи українців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F0C9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95B2E" w:rsidRPr="00621DBC" w:rsidRDefault="0031375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Підготовка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та презентація практичної роботи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лекції та результатами самостійного опрацювання поеми-балади Ліни Костенко «Скіфська Одіссея»</w:t>
            </w:r>
            <w:r w:rsidR="001A196B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Відвідати Національний музей історії України</w:t>
            </w:r>
          </w:p>
        </w:tc>
        <w:tc>
          <w:tcPr>
            <w:tcW w:w="1587" w:type="dxa"/>
          </w:tcPr>
          <w:p w:rsidR="0046353C" w:rsidRDefault="004164E5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презентація практичної роботи – 6-10 балів, відвідання музею 4-5 балів</w:t>
            </w: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українців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Підготувати відповіді на питання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E2EB2" w:rsidRPr="003B39CC" w:rsidRDefault="00B40AF9" w:rsidP="00CF7C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A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>новні техніки та матеріали народного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арактерні особливості українського народного одягу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його функції.</w:t>
            </w:r>
          </w:p>
          <w:p w:rsidR="007E2EB2" w:rsidRPr="00A71D92" w:rsidRDefault="00B40AF9" w:rsidP="00FD3448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у стилістиці народного декоративного мистецтва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>Національн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448" w:rsidRPr="00FD3448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народного декоративного мистецтва</w:t>
            </w:r>
          </w:p>
        </w:tc>
        <w:tc>
          <w:tcPr>
            <w:tcW w:w="1587" w:type="dxa"/>
          </w:tcPr>
          <w:p w:rsidR="007E2EB2" w:rsidRDefault="004164E5" w:rsidP="002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21 - 35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7E2EB2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2E22C4">
              <w:rPr>
                <w:rFonts w:ascii="Times New Roman" w:eastAsia="Calibri" w:hAnsi="Times New Roman" w:cs="Times New Roman"/>
                <w:sz w:val="24"/>
              </w:rPr>
              <w:t>, зокрема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t>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37">
              <w:rPr>
                <w:rFonts w:ascii="Times New Roman" w:hAnsi="Times New Roman" w:cs="Times New Roman"/>
                <w:sz w:val="24"/>
                <w:szCs w:val="24"/>
              </w:rPr>
              <w:t>Підготувати творчу роботу стосовно усної народної творчості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. Відвідати музей </w:t>
            </w:r>
            <w:r w:rsidR="00716FCD">
              <w:rPr>
                <w:rFonts w:ascii="Times New Roman" w:hAnsi="Times New Roman" w:cs="Times New Roman"/>
                <w:sz w:val="24"/>
                <w:szCs w:val="24"/>
              </w:rPr>
              <w:t>Івана Гончара</w:t>
            </w:r>
          </w:p>
        </w:tc>
        <w:tc>
          <w:tcPr>
            <w:tcW w:w="1587" w:type="dxa"/>
          </w:tcPr>
          <w:p w:rsidR="001A196B" w:rsidRDefault="004164E5" w:rsidP="001A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21 - 35</w:t>
            </w:r>
            <w:r w:rsidR="007E2EB2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</w:t>
            </w:r>
          </w:p>
          <w:p w:rsidR="007E2EB2" w:rsidRPr="009B649C" w:rsidRDefault="001A196B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 5-10 балів, присутність та робота на практичному занятті 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творча робота – 6-10 балів, відвідання музею 4-5 балів</w:t>
            </w: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мистецтва.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самостійно орієнтуватися у розмаїтті художніх шкіл та напрямів, основних засобах вираження, 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доповідей за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7E2EB2" w:rsidRDefault="004164E5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14-23 балів</w:t>
            </w:r>
            <w:r w:rsidR="00C26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6FBF" w:rsidRDefault="00C26FBF" w:rsidP="00C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лекції 5-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балів, присутність та робота на практичному занятті 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DD3BC0">
              <w:rPr>
                <w:rFonts w:ascii="Times New Roman" w:hAnsi="Times New Roman" w:cs="Times New Roman"/>
                <w:sz w:val="24"/>
                <w:szCs w:val="24"/>
              </w:rPr>
              <w:t>, відвідання музею 4-5 балів,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F30169" w:rsidP="00F3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D50D7F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вітчизняної 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</w:t>
            </w:r>
            <w:r w:rsidR="002E22C4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Загальне поняття про літературу. Фольклор – джерело виникнення основних 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DD3BC0" w:rsidRDefault="00DD3BC0" w:rsidP="00DD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14-23 балів, </w:t>
            </w:r>
          </w:p>
          <w:p w:rsidR="00DD3BC0" w:rsidRDefault="00DD3BC0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них: </w:t>
            </w:r>
          </w:p>
          <w:p w:rsidR="007E2EB2" w:rsidRPr="009B649C" w:rsidRDefault="00DD3BC0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 5-9 балів, присутність та робота на практичному занятті 5-9 балів, відвідання музею 4-5 балів</w:t>
            </w: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C288D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896"/>
        <w:gridCol w:w="3120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37B33"/>
    <w:rsid w:val="00072100"/>
    <w:rsid w:val="00110A73"/>
    <w:rsid w:val="00120475"/>
    <w:rsid w:val="00130933"/>
    <w:rsid w:val="001431F8"/>
    <w:rsid w:val="00175482"/>
    <w:rsid w:val="001A196B"/>
    <w:rsid w:val="0020200E"/>
    <w:rsid w:val="002050A6"/>
    <w:rsid w:val="00246136"/>
    <w:rsid w:val="00250FF6"/>
    <w:rsid w:val="00265943"/>
    <w:rsid w:val="002E22C4"/>
    <w:rsid w:val="002E5A44"/>
    <w:rsid w:val="002F7C6A"/>
    <w:rsid w:val="00313753"/>
    <w:rsid w:val="003B39CC"/>
    <w:rsid w:val="004164E5"/>
    <w:rsid w:val="0046353C"/>
    <w:rsid w:val="004B2CFE"/>
    <w:rsid w:val="00544D46"/>
    <w:rsid w:val="00546A0F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5593F"/>
    <w:rsid w:val="00880706"/>
    <w:rsid w:val="008927AA"/>
    <w:rsid w:val="009600AB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BE3E59"/>
    <w:rsid w:val="00C26FBF"/>
    <w:rsid w:val="00C43C37"/>
    <w:rsid w:val="00CF40FB"/>
    <w:rsid w:val="00CF5205"/>
    <w:rsid w:val="00CF7CEF"/>
    <w:rsid w:val="00CF7ECC"/>
    <w:rsid w:val="00D25114"/>
    <w:rsid w:val="00D50D7F"/>
    <w:rsid w:val="00DC288D"/>
    <w:rsid w:val="00DD3BC0"/>
    <w:rsid w:val="00DD7841"/>
    <w:rsid w:val="00E157D5"/>
    <w:rsid w:val="00EC07A1"/>
    <w:rsid w:val="00EC44E1"/>
    <w:rsid w:val="00EC7305"/>
    <w:rsid w:val="00ED000F"/>
    <w:rsid w:val="00ED3451"/>
    <w:rsid w:val="00F23CB8"/>
    <w:rsid w:val="00F30169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zyrenko@nubip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3410-5E63-4062-B8B0-30EDD342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</cp:lastModifiedBy>
  <cp:revision>3</cp:revision>
  <dcterms:created xsi:type="dcterms:W3CDTF">2020-06-13T17:05:00Z</dcterms:created>
  <dcterms:modified xsi:type="dcterms:W3CDTF">2020-06-13T17:09:00Z</dcterms:modified>
</cp:coreProperties>
</file>