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C2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158F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bookmarkStart w:id="0" w:name="_GoBack"/>
            <w:bookmarkEnd w:id="0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733477" w:rsidRPr="00733477">
              <w:rPr>
                <w:rFonts w:ascii="Times New Roman" w:hAnsi="Times New Roman" w:cs="Times New Roman"/>
                <w:b/>
                <w:sz w:val="24"/>
                <w:szCs w:val="24"/>
              </w:rPr>
              <w:t>204 –Технологія виробництва і переробки продукції тваринництва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Ярина Василівна,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5D1B3C" w:rsidRPr="00A96EF1" w:rsidRDefault="00C2158F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D1B3C" w:rsidRPr="009567E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puzyrenko@nubip.edu.ua</w:t>
              </w:r>
            </w:hyperlink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D1B3C">
        <w:rPr>
          <w:rFonts w:ascii="Times New Roman" w:hAnsi="Times New Roman" w:cs="Times New Roman"/>
          <w:sz w:val="24"/>
          <w:szCs w:val="24"/>
        </w:rPr>
        <w:t>3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D1B3C">
        <w:rPr>
          <w:rFonts w:ascii="Times New Roman" w:hAnsi="Times New Roman" w:cs="Times New Roman"/>
          <w:sz w:val="24"/>
          <w:szCs w:val="24"/>
        </w:rPr>
        <w:t>90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17"/>
        <w:gridCol w:w="1587"/>
      </w:tblGrid>
      <w:tr w:rsidR="00DC288D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C288D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621DBC" w:rsidP="002659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</w:rPr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 на тему: «Як НУБІП України пов’язаний з культурою та мистецтвом</w:t>
            </w:r>
          </w:p>
          <w:p w:rsidR="00621DBC" w:rsidRPr="00795B2E" w:rsidRDefault="001A196B" w:rsidP="0026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Відвідати 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>Національний музей мистецтв імені Богдана та Варвар</w:t>
            </w:r>
            <w:r w:rsidR="00C26F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 xml:space="preserve"> Ханенків</w:t>
            </w:r>
          </w:p>
        </w:tc>
        <w:tc>
          <w:tcPr>
            <w:tcW w:w="1587" w:type="dxa"/>
          </w:tcPr>
          <w:p w:rsidR="001A196B" w:rsidRDefault="001A196B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написання есе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795B2E" w:rsidP="00CF7CE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: Чинники формування українського етносу. </w:t>
            </w:r>
            <w:r w:rsidR="00A45E23">
              <w:rPr>
                <w:rFonts w:ascii="Times New Roman" w:eastAsia="Calibri" w:hAnsi="Times New Roman" w:cs="Times New Roman"/>
                <w:sz w:val="24"/>
              </w:rPr>
              <w:t>Етнографічні регіони та групи українців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F0C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95B2E" w:rsidRPr="00621DBC" w:rsidRDefault="0031375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Підготовка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та презентація практичної роботи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лекції та результатами самостійного опрацювання поеми-балади Ліни Костенко «Скіфська Одіссея»</w:t>
            </w:r>
            <w:r w:rsidR="001A196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Відвідати Національний музей історії України</w:t>
            </w:r>
          </w:p>
        </w:tc>
        <w:tc>
          <w:tcPr>
            <w:tcW w:w="1587" w:type="dxa"/>
          </w:tcPr>
          <w:p w:rsidR="0046353C" w:rsidRDefault="004164E5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презентація практичної роботи – 6-10 балів, відвідання музею 4-5 балів</w:t>
            </w: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українців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 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відповіді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E2EB2" w:rsidRPr="003B39CC" w:rsidRDefault="00B40AF9" w:rsidP="00CF7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A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>новні техніки та матеріали народного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арактерні особливості українського народного одягу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його функції.</w:t>
            </w:r>
          </w:p>
          <w:p w:rsidR="007E2EB2" w:rsidRPr="00A71D92" w:rsidRDefault="00B40AF9" w:rsidP="00FD344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у стилістиці народного декоративного мистецтва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народного декоративного мистецтва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37"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стосовно усної народної творчості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музей </w:t>
            </w:r>
            <w:r w:rsidR="00716FCD">
              <w:rPr>
                <w:rFonts w:ascii="Times New Roman" w:hAnsi="Times New Roman" w:cs="Times New Roman"/>
                <w:sz w:val="24"/>
                <w:szCs w:val="24"/>
              </w:rPr>
              <w:t>Івана Гончара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1A196B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мистецтва. 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самостійно орієнтуватися у розмаїтті художніх шкіл та напрямів, основних засобах вираження, 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7E2EB2" w:rsidRDefault="004164E5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лекції 5-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присутність та робота на практичному занятті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відвідання музею 4-5 балів,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F30169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вітчизняної 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896"/>
        <w:gridCol w:w="3120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7B33"/>
    <w:rsid w:val="00072100"/>
    <w:rsid w:val="00110A73"/>
    <w:rsid w:val="00120475"/>
    <w:rsid w:val="00130933"/>
    <w:rsid w:val="001431F8"/>
    <w:rsid w:val="00175482"/>
    <w:rsid w:val="001A196B"/>
    <w:rsid w:val="0020200E"/>
    <w:rsid w:val="002050A6"/>
    <w:rsid w:val="00246136"/>
    <w:rsid w:val="00250FF6"/>
    <w:rsid w:val="00265943"/>
    <w:rsid w:val="002A4A6B"/>
    <w:rsid w:val="002E22C4"/>
    <w:rsid w:val="002E5A44"/>
    <w:rsid w:val="002F7C6A"/>
    <w:rsid w:val="00313753"/>
    <w:rsid w:val="003B39CC"/>
    <w:rsid w:val="004164E5"/>
    <w:rsid w:val="0046353C"/>
    <w:rsid w:val="004B2CFE"/>
    <w:rsid w:val="00544D46"/>
    <w:rsid w:val="00546A0F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33477"/>
    <w:rsid w:val="00760643"/>
    <w:rsid w:val="00770F65"/>
    <w:rsid w:val="00780B5E"/>
    <w:rsid w:val="00795B2E"/>
    <w:rsid w:val="007D7162"/>
    <w:rsid w:val="007E2EB2"/>
    <w:rsid w:val="0085593F"/>
    <w:rsid w:val="00880706"/>
    <w:rsid w:val="008927AA"/>
    <w:rsid w:val="009600AB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BE3E59"/>
    <w:rsid w:val="00C14ED7"/>
    <w:rsid w:val="00C2158F"/>
    <w:rsid w:val="00C26FBF"/>
    <w:rsid w:val="00C43C37"/>
    <w:rsid w:val="00CF40FB"/>
    <w:rsid w:val="00CF5205"/>
    <w:rsid w:val="00CF7CEF"/>
    <w:rsid w:val="00CF7ECC"/>
    <w:rsid w:val="00D25114"/>
    <w:rsid w:val="00D50D7F"/>
    <w:rsid w:val="00DC288D"/>
    <w:rsid w:val="00DD3BC0"/>
    <w:rsid w:val="00DD7841"/>
    <w:rsid w:val="00E157D5"/>
    <w:rsid w:val="00EC07A1"/>
    <w:rsid w:val="00EC44E1"/>
    <w:rsid w:val="00ED000F"/>
    <w:rsid w:val="00ED3451"/>
    <w:rsid w:val="00F23CB8"/>
    <w:rsid w:val="00F24C7E"/>
    <w:rsid w:val="00F301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zyrenko@nubip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6D76-DD53-476A-BF03-695E240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</cp:lastModifiedBy>
  <cp:revision>6</cp:revision>
  <dcterms:created xsi:type="dcterms:W3CDTF">2020-06-13T17:06:00Z</dcterms:created>
  <dcterms:modified xsi:type="dcterms:W3CDTF">2020-06-13T17:23:00Z</dcterms:modified>
</cp:coreProperties>
</file>