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92" w:rsidRPr="00F35A36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5A36">
        <w:rPr>
          <w:rFonts w:ascii="Times New Roman" w:hAnsi="Times New Roman"/>
          <w:b/>
          <w:sz w:val="28"/>
          <w:szCs w:val="28"/>
        </w:rPr>
        <w:t>НАЦІОНАЛЬНИЙ УНІВЕРСИТЕТ БІОРЕСУРСІВ І</w:t>
      </w:r>
    </w:p>
    <w:p w:rsidR="00CF7792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5A36">
        <w:rPr>
          <w:rFonts w:ascii="Times New Roman" w:hAnsi="Times New Roman"/>
          <w:b/>
          <w:sz w:val="28"/>
          <w:szCs w:val="28"/>
        </w:rPr>
        <w:t>ПРИРОДОКОРИСТУВАННЯ УКРАЇНИ</w:t>
      </w:r>
    </w:p>
    <w:p w:rsidR="00CF7792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7792" w:rsidRPr="00DB0877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0877">
        <w:rPr>
          <w:rFonts w:ascii="Times New Roman" w:hAnsi="Times New Roman"/>
          <w:b/>
          <w:sz w:val="28"/>
          <w:szCs w:val="28"/>
        </w:rPr>
        <w:t>Кафедра</w:t>
      </w:r>
      <w:r w:rsidRPr="00823E4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B0877">
        <w:rPr>
          <w:rFonts w:ascii="Times New Roman" w:hAnsi="Times New Roman"/>
          <w:b/>
          <w:sz w:val="28"/>
          <w:szCs w:val="28"/>
        </w:rPr>
        <w:t xml:space="preserve">економіки </w:t>
      </w:r>
    </w:p>
    <w:p w:rsidR="00CF7792" w:rsidRDefault="00CF7792" w:rsidP="00CF77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5A36">
        <w:rPr>
          <w:rFonts w:ascii="Times New Roman" w:hAnsi="Times New Roman"/>
          <w:b/>
          <w:sz w:val="28"/>
          <w:szCs w:val="28"/>
        </w:rPr>
        <w:t>ЗАТВЕРДЖУЮ</w:t>
      </w:r>
      <w:r>
        <w:rPr>
          <w:rFonts w:ascii="Times New Roman" w:hAnsi="Times New Roman"/>
          <w:sz w:val="28"/>
          <w:szCs w:val="28"/>
        </w:rPr>
        <w:t>»</w:t>
      </w: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факультету </w:t>
      </w: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Діброва А.Д.</w:t>
      </w:r>
    </w:p>
    <w:p w:rsidR="00CF7792" w:rsidRDefault="002D3799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«__»___________________20</w:t>
      </w:r>
      <w:r w:rsidR="006666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CF7792">
        <w:rPr>
          <w:rFonts w:ascii="Times New Roman" w:hAnsi="Times New Roman"/>
          <w:sz w:val="28"/>
          <w:szCs w:val="28"/>
        </w:rPr>
        <w:t xml:space="preserve"> р.</w:t>
      </w: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РОЗГЛЯНУТО І СХВАЛЕНО</w:t>
      </w:r>
    </w:p>
    <w:p w:rsidR="00CF7792" w:rsidRDefault="00CF7792" w:rsidP="006666D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засіданні кафедри економіки </w:t>
      </w:r>
    </w:p>
    <w:p w:rsidR="00CF7792" w:rsidRDefault="006666DF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4949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CF7792">
        <w:rPr>
          <w:rFonts w:ascii="Times New Roman" w:hAnsi="Times New Roman"/>
          <w:sz w:val="28"/>
          <w:szCs w:val="28"/>
        </w:rPr>
        <w:t>від «</w:t>
      </w:r>
      <w:r>
        <w:rPr>
          <w:rFonts w:ascii="Times New Roman" w:hAnsi="Times New Roman"/>
          <w:sz w:val="28"/>
          <w:szCs w:val="28"/>
        </w:rPr>
        <w:t>2</w:t>
      </w:r>
      <w:r w:rsidR="00494995">
        <w:rPr>
          <w:rFonts w:ascii="Times New Roman" w:hAnsi="Times New Roman"/>
          <w:sz w:val="28"/>
          <w:szCs w:val="28"/>
        </w:rPr>
        <w:t>7</w:t>
      </w:r>
      <w:r w:rsidR="002D3799">
        <w:rPr>
          <w:rFonts w:ascii="Times New Roman" w:hAnsi="Times New Roman"/>
          <w:sz w:val="28"/>
          <w:szCs w:val="28"/>
        </w:rPr>
        <w:t xml:space="preserve">» </w:t>
      </w:r>
      <w:r w:rsidR="00494995">
        <w:rPr>
          <w:rFonts w:ascii="Times New Roman" w:hAnsi="Times New Roman"/>
          <w:sz w:val="28"/>
          <w:szCs w:val="28"/>
        </w:rPr>
        <w:t>травня</w:t>
      </w:r>
      <w:r w:rsidR="002D379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D3799">
        <w:rPr>
          <w:rFonts w:ascii="Times New Roman" w:hAnsi="Times New Roman"/>
          <w:sz w:val="28"/>
          <w:szCs w:val="28"/>
        </w:rPr>
        <w:t>1</w:t>
      </w:r>
      <w:r w:rsidR="00CF7792">
        <w:rPr>
          <w:rFonts w:ascii="Times New Roman" w:hAnsi="Times New Roman"/>
          <w:sz w:val="28"/>
          <w:szCs w:val="28"/>
        </w:rPr>
        <w:t xml:space="preserve"> р.</w:t>
      </w: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Завідувач кафедри </w:t>
      </w:r>
    </w:p>
    <w:p w:rsidR="00CF7792" w:rsidRPr="00C257A9" w:rsidRDefault="006666DF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7792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РОБОЧА ПРОГРАМА НАВЧАЛЬНОЇ ДИСЦИПЛІНИ </w:t>
      </w:r>
    </w:p>
    <w:p w:rsidR="00CF7792" w:rsidRDefault="00CF7792" w:rsidP="00CF77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355" w:rsidRPr="0053588A" w:rsidRDefault="00F52355" w:rsidP="00F52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МЕТОДОЛОГІЯ ТА ОРГАНІЗАЦІЯ НАУКОВИХ ДОСЛІДЖЕНЬ</w:t>
      </w:r>
    </w:p>
    <w:p w:rsidR="00CF7792" w:rsidRDefault="00CF7792" w:rsidP="00CF77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F7792" w:rsidRDefault="002D3799" w:rsidP="00CF77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</w:t>
      </w:r>
      <w:r w:rsidR="00CF7792">
        <w:rPr>
          <w:rFonts w:ascii="Times New Roman" w:hAnsi="Times New Roman"/>
          <w:sz w:val="28"/>
          <w:szCs w:val="28"/>
        </w:rPr>
        <w:t xml:space="preserve"> підготовки </w:t>
      </w:r>
      <w:r w:rsidR="006274C8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F7792" w:rsidRDefault="002D3799" w:rsidP="00CF77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Спеціальність_</w:t>
      </w:r>
      <w:r w:rsidRPr="002D3799">
        <w:rPr>
          <w:rFonts w:ascii="Times New Roman" w:hAnsi="Times New Roman"/>
          <w:sz w:val="28"/>
          <w:szCs w:val="28"/>
          <w:u w:val="single"/>
        </w:rPr>
        <w:t>Економіка</w:t>
      </w:r>
      <w:r w:rsidR="00CF7792" w:rsidRPr="002D3799">
        <w:rPr>
          <w:rFonts w:ascii="Times New Roman" w:hAnsi="Times New Roman"/>
          <w:sz w:val="28"/>
          <w:szCs w:val="28"/>
          <w:u w:val="single"/>
        </w:rPr>
        <w:t>_________________________________________</w:t>
      </w:r>
    </w:p>
    <w:p w:rsidR="006274C8" w:rsidRPr="006274C8" w:rsidRDefault="006274C8" w:rsidP="00CF779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Спеціалізація  </w:t>
      </w:r>
      <w:r w:rsidRPr="006274C8">
        <w:rPr>
          <w:rFonts w:ascii="Times New Roman" w:hAnsi="Times New Roman"/>
          <w:b/>
          <w:sz w:val="28"/>
          <w:szCs w:val="28"/>
          <w:u w:val="single"/>
        </w:rPr>
        <w:t>Економіка підприємства</w:t>
      </w:r>
    </w:p>
    <w:p w:rsidR="00CF7792" w:rsidRDefault="00CF7792" w:rsidP="00CF77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 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Pr="00AE591F">
        <w:rPr>
          <w:rFonts w:ascii="Times New Roman" w:hAnsi="Times New Roman"/>
          <w:b/>
          <w:sz w:val="28"/>
          <w:szCs w:val="28"/>
          <w:u w:val="single"/>
        </w:rPr>
        <w:t>кономічний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7792" w:rsidRDefault="00CF7792" w:rsidP="00CF77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Розробники</w:t>
      </w:r>
      <w:r w:rsidR="006666DF">
        <w:rPr>
          <w:rFonts w:ascii="Times New Roman" w:hAnsi="Times New Roman"/>
          <w:sz w:val="28"/>
          <w:szCs w:val="28"/>
        </w:rPr>
        <w:t xml:space="preserve">: </w:t>
      </w:r>
      <w:r w:rsidR="006666DF" w:rsidRPr="006666DF">
        <w:rPr>
          <w:rFonts w:ascii="Times New Roman" w:hAnsi="Times New Roman"/>
          <w:sz w:val="28"/>
          <w:szCs w:val="28"/>
          <w:u w:val="single"/>
        </w:rPr>
        <w:t>професор</w:t>
      </w:r>
      <w:r w:rsidRPr="006666DF">
        <w:rPr>
          <w:rFonts w:ascii="Times New Roman" w:hAnsi="Times New Roman"/>
          <w:sz w:val="28"/>
          <w:szCs w:val="28"/>
          <w:u w:val="single"/>
        </w:rPr>
        <w:t xml:space="preserve"> кафедри, </w:t>
      </w:r>
      <w:proofErr w:type="spellStart"/>
      <w:r w:rsidRPr="006666DF">
        <w:rPr>
          <w:rFonts w:ascii="Times New Roman" w:hAnsi="Times New Roman"/>
          <w:sz w:val="28"/>
          <w:szCs w:val="28"/>
          <w:u w:val="single"/>
        </w:rPr>
        <w:t>д.е.н</w:t>
      </w:r>
      <w:proofErr w:type="spellEnd"/>
      <w:r w:rsidRPr="006666DF">
        <w:rPr>
          <w:rFonts w:ascii="Times New Roman" w:hAnsi="Times New Roman"/>
          <w:sz w:val="28"/>
          <w:szCs w:val="28"/>
          <w:u w:val="single"/>
        </w:rPr>
        <w:t>., професор Рогач С.М</w:t>
      </w:r>
      <w:r w:rsidRPr="00143BB0">
        <w:rPr>
          <w:rFonts w:ascii="Times New Roman" w:hAnsi="Times New Roman"/>
          <w:sz w:val="28"/>
          <w:szCs w:val="28"/>
          <w:u w:val="single"/>
        </w:rPr>
        <w:t>.</w:t>
      </w:r>
    </w:p>
    <w:p w:rsidR="00CF7792" w:rsidRDefault="00CF7792" w:rsidP="00CF7792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(посада, науковий ступінь, вчене звання)</w:t>
      </w:r>
    </w:p>
    <w:p w:rsidR="00CF7792" w:rsidRDefault="00CF779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792" w:rsidRDefault="00CF779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792" w:rsidRDefault="00CF779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792" w:rsidRDefault="00CF779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B6D12" w:rsidRDefault="00EB6D1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B6D12" w:rsidRDefault="00EB6D1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B6D12" w:rsidRDefault="00EB6D1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792" w:rsidRDefault="00CF7792" w:rsidP="00CF77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7792" w:rsidRPr="00CE74E7" w:rsidRDefault="00CF7792" w:rsidP="00CF77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74E7">
        <w:rPr>
          <w:rFonts w:ascii="Times New Roman" w:hAnsi="Times New Roman"/>
          <w:sz w:val="28"/>
          <w:szCs w:val="28"/>
        </w:rPr>
        <w:t>К</w:t>
      </w:r>
      <w:r w:rsidR="002D3799">
        <w:rPr>
          <w:rFonts w:ascii="Times New Roman" w:hAnsi="Times New Roman"/>
          <w:sz w:val="28"/>
          <w:szCs w:val="28"/>
        </w:rPr>
        <w:t>иїв – 20</w:t>
      </w:r>
      <w:r w:rsidR="006666D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4E7">
        <w:rPr>
          <w:rFonts w:ascii="Times New Roman" w:hAnsi="Times New Roman"/>
          <w:sz w:val="28"/>
          <w:szCs w:val="28"/>
        </w:rPr>
        <w:t>р.</w:t>
      </w:r>
    </w:p>
    <w:p w:rsidR="00EA17F5" w:rsidRDefault="00EA17F5" w:rsidP="00135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6DF" w:rsidRDefault="006666DF" w:rsidP="00135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Кафедра </w:t>
      </w:r>
      <w:r w:rsidRPr="001B174E">
        <w:rPr>
          <w:rFonts w:ascii="Times New Roman" w:hAnsi="Times New Roman"/>
          <w:sz w:val="28"/>
          <w:szCs w:val="28"/>
          <w:u w:val="single"/>
        </w:rPr>
        <w:t>____економіки_</w:t>
      </w:r>
    </w:p>
    <w:p w:rsidR="006666DF" w:rsidRPr="001B174E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</w:t>
      </w:r>
    </w:p>
    <w:p w:rsidR="006666DF" w:rsidRPr="001B174E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        “</w:t>
      </w:r>
      <w:r w:rsidRPr="001B174E">
        <w:rPr>
          <w:rFonts w:ascii="Times New Roman" w:hAnsi="Times New Roman"/>
          <w:b/>
          <w:sz w:val="28"/>
          <w:szCs w:val="28"/>
        </w:rPr>
        <w:t>ЗАТВЕРДЖУЮ</w:t>
      </w:r>
      <w:r w:rsidRPr="001B174E">
        <w:rPr>
          <w:rFonts w:ascii="Times New Roman" w:hAnsi="Times New Roman"/>
          <w:sz w:val="28"/>
          <w:szCs w:val="28"/>
        </w:rPr>
        <w:t>”</w:t>
      </w:r>
    </w:p>
    <w:p w:rsidR="006666DF" w:rsidRPr="001B174E" w:rsidRDefault="006666DF" w:rsidP="006666DF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Декан економічного  факультету </w:t>
      </w:r>
    </w:p>
    <w:p w:rsidR="006666DF" w:rsidRPr="001B174E" w:rsidRDefault="006666DF" w:rsidP="006666DF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_____________ ( Діброва А.Д.)                                                                   </w:t>
      </w:r>
    </w:p>
    <w:p w:rsidR="006666DF" w:rsidRPr="001B174E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“____”_____________________2021р.</w:t>
      </w:r>
    </w:p>
    <w:p w:rsidR="006666DF" w:rsidRPr="001B174E" w:rsidRDefault="006666DF" w:rsidP="00666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        “</w:t>
      </w:r>
      <w:r w:rsidRPr="001B174E">
        <w:rPr>
          <w:rFonts w:ascii="Times New Roman" w:hAnsi="Times New Roman"/>
          <w:b/>
          <w:sz w:val="28"/>
          <w:szCs w:val="28"/>
        </w:rPr>
        <w:t>СХВАЛЕНО</w:t>
      </w: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  </w:t>
      </w: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на засіданні кафедри економіки</w:t>
      </w:r>
    </w:p>
    <w:p w:rsidR="006666DF" w:rsidRPr="007B605F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605F">
        <w:rPr>
          <w:rFonts w:ascii="Times New Roman" w:hAnsi="Times New Roman"/>
          <w:sz w:val="28"/>
          <w:szCs w:val="28"/>
        </w:rPr>
        <w:t xml:space="preserve">Протокол № </w:t>
      </w:r>
      <w:r w:rsidR="007B605F" w:rsidRPr="007B605F">
        <w:rPr>
          <w:rFonts w:ascii="Times New Roman" w:hAnsi="Times New Roman"/>
          <w:sz w:val="28"/>
          <w:szCs w:val="28"/>
        </w:rPr>
        <w:t>5</w:t>
      </w:r>
      <w:r w:rsidRPr="007B605F">
        <w:rPr>
          <w:rFonts w:ascii="Times New Roman" w:hAnsi="Times New Roman"/>
          <w:sz w:val="28"/>
          <w:szCs w:val="28"/>
        </w:rPr>
        <w:t xml:space="preserve">  від “ 2</w:t>
      </w:r>
      <w:r w:rsidR="007B605F" w:rsidRPr="007B605F">
        <w:rPr>
          <w:rFonts w:ascii="Times New Roman" w:hAnsi="Times New Roman"/>
          <w:sz w:val="28"/>
          <w:szCs w:val="28"/>
        </w:rPr>
        <w:t>7</w:t>
      </w:r>
      <w:r w:rsidRPr="007B605F">
        <w:rPr>
          <w:rFonts w:ascii="Times New Roman" w:hAnsi="Times New Roman"/>
          <w:sz w:val="28"/>
          <w:szCs w:val="28"/>
        </w:rPr>
        <w:t xml:space="preserve"> ” </w:t>
      </w:r>
      <w:r w:rsidR="007B605F" w:rsidRPr="007B605F">
        <w:rPr>
          <w:rFonts w:ascii="Times New Roman" w:hAnsi="Times New Roman"/>
          <w:sz w:val="28"/>
          <w:szCs w:val="28"/>
        </w:rPr>
        <w:t>травня</w:t>
      </w:r>
      <w:r w:rsidRPr="007B605F">
        <w:rPr>
          <w:rFonts w:ascii="Times New Roman" w:hAnsi="Times New Roman"/>
          <w:sz w:val="28"/>
          <w:szCs w:val="28"/>
        </w:rPr>
        <w:t xml:space="preserve"> 2021 р.                                                  </w:t>
      </w:r>
    </w:p>
    <w:p w:rsidR="006666DF" w:rsidRPr="001B174E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Завідувач кафедри</w:t>
      </w:r>
    </w:p>
    <w:p w:rsidR="006666DF" w:rsidRPr="001B174E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____________(</w:t>
      </w:r>
      <w:proofErr w:type="spellStart"/>
      <w:r w:rsidRPr="001B174E">
        <w:rPr>
          <w:rFonts w:ascii="Times New Roman" w:hAnsi="Times New Roman"/>
          <w:sz w:val="28"/>
          <w:szCs w:val="28"/>
        </w:rPr>
        <w:t>Байдала</w:t>
      </w:r>
      <w:proofErr w:type="spellEnd"/>
      <w:r w:rsidRPr="001B174E">
        <w:rPr>
          <w:rFonts w:ascii="Times New Roman" w:hAnsi="Times New Roman"/>
          <w:sz w:val="28"/>
          <w:szCs w:val="28"/>
        </w:rPr>
        <w:t xml:space="preserve"> В.В.)                                                                   </w:t>
      </w: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6666DF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РОЗГЛЯНУТО </w:t>
      </w:r>
      <w:r w:rsidRPr="001B174E">
        <w:rPr>
          <w:rFonts w:ascii="Times New Roman" w:hAnsi="Times New Roman"/>
          <w:sz w:val="28"/>
          <w:szCs w:val="28"/>
        </w:rPr>
        <w:t>”</w:t>
      </w:r>
      <w:r w:rsidRPr="001B174E">
        <w:rPr>
          <w:rFonts w:ascii="Times New Roman" w:hAnsi="Times New Roman"/>
          <w:b/>
          <w:sz w:val="28"/>
          <w:szCs w:val="28"/>
        </w:rPr>
        <w:t xml:space="preserve">  </w:t>
      </w:r>
    </w:p>
    <w:p w:rsidR="007B605F" w:rsidRPr="001B174E" w:rsidRDefault="007B605F" w:rsidP="006666DF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Гарант ОП_______________________</w:t>
      </w:r>
    </w:p>
    <w:p w:rsidR="006666DF" w:rsidRPr="001B174E" w:rsidRDefault="006666DF" w:rsidP="006666DF">
      <w:pPr>
        <w:spacing w:after="0" w:line="240" w:lineRule="auto"/>
        <w:ind w:right="21" w:firstLine="150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6666DF" w:rsidRPr="001B174E" w:rsidRDefault="006666DF" w:rsidP="006666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Єрмаков О.Ю.</w:t>
      </w:r>
      <w:r w:rsidRPr="001B174E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6666DF" w:rsidRPr="001B174E" w:rsidRDefault="006666DF" w:rsidP="006666D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6666DF" w:rsidRPr="006666DF" w:rsidRDefault="006666DF" w:rsidP="006666DF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</w:rPr>
      </w:pPr>
      <w:r w:rsidRPr="006666DF">
        <w:rPr>
          <w:rFonts w:ascii="Times New Roman" w:hAnsi="Times New Roman" w:cs="Times New Roman"/>
          <w:color w:val="auto"/>
        </w:rPr>
        <w:t xml:space="preserve">РОБОЧА ПРОГРАМА НАВЧАЛЬНОЇ ДИСЦИПЛІНИ </w:t>
      </w:r>
    </w:p>
    <w:p w:rsidR="006666DF" w:rsidRPr="006666DF" w:rsidRDefault="006666DF" w:rsidP="0066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Методологія та організація наукових досліджень</w:t>
      </w:r>
      <w:r w:rsidRPr="001B174E">
        <w:rPr>
          <w:rFonts w:ascii="Times New Roman" w:hAnsi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6666DF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Спеціальність          </w:t>
      </w:r>
      <w:r w:rsidRPr="001B174E">
        <w:rPr>
          <w:rFonts w:ascii="Times New Roman" w:hAnsi="Times New Roman"/>
          <w:sz w:val="28"/>
          <w:szCs w:val="28"/>
          <w:u w:val="single"/>
        </w:rPr>
        <w:t>051 «Економіка»</w:t>
      </w:r>
    </w:p>
    <w:p w:rsidR="006666DF" w:rsidRPr="007B605F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освітня </w:t>
      </w:r>
      <w:r w:rsidRPr="007B605F">
        <w:rPr>
          <w:rFonts w:ascii="Times New Roman" w:hAnsi="Times New Roman"/>
          <w:sz w:val="28"/>
          <w:szCs w:val="28"/>
        </w:rPr>
        <w:t xml:space="preserve">програма    </w:t>
      </w:r>
      <w:r w:rsidRPr="007B605F">
        <w:rPr>
          <w:rFonts w:ascii="Times New Roman" w:hAnsi="Times New Roman"/>
          <w:sz w:val="28"/>
          <w:szCs w:val="28"/>
          <w:u w:val="single"/>
        </w:rPr>
        <w:t>Економіка підприємства</w:t>
      </w:r>
    </w:p>
    <w:p w:rsidR="006666DF" w:rsidRPr="001B174E" w:rsidRDefault="006666DF" w:rsidP="006666D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B174E">
        <w:rPr>
          <w:rFonts w:ascii="Times New Roman" w:hAnsi="Times New Roman"/>
          <w:sz w:val="28"/>
          <w:szCs w:val="28"/>
        </w:rPr>
        <w:t xml:space="preserve">Факультет (ННІ)      </w:t>
      </w:r>
      <w:r w:rsidRPr="001B174E">
        <w:rPr>
          <w:rFonts w:ascii="Times New Roman" w:hAnsi="Times New Roman"/>
          <w:sz w:val="28"/>
          <w:szCs w:val="28"/>
          <w:u w:val="single"/>
        </w:rPr>
        <w:t>Економічний</w:t>
      </w:r>
    </w:p>
    <w:p w:rsidR="006666DF" w:rsidRPr="001B174E" w:rsidRDefault="006666DF" w:rsidP="00666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Розробники:</w:t>
      </w:r>
      <w:r w:rsidRPr="001B17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74E">
        <w:rPr>
          <w:rFonts w:ascii="Times New Roman" w:hAnsi="Times New Roman"/>
          <w:bCs/>
          <w:sz w:val="28"/>
          <w:szCs w:val="28"/>
        </w:rPr>
        <w:t>професор</w:t>
      </w:r>
      <w:r w:rsidRPr="001B17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74E">
        <w:rPr>
          <w:rFonts w:ascii="Times New Roman" w:hAnsi="Times New Roman"/>
          <w:bCs/>
          <w:sz w:val="28"/>
          <w:szCs w:val="28"/>
        </w:rPr>
        <w:t xml:space="preserve">кафедри економіки, </w:t>
      </w:r>
      <w:proofErr w:type="spellStart"/>
      <w:r w:rsidRPr="001B174E">
        <w:rPr>
          <w:rFonts w:ascii="Times New Roman" w:hAnsi="Times New Roman"/>
          <w:bCs/>
          <w:sz w:val="28"/>
          <w:szCs w:val="28"/>
        </w:rPr>
        <w:t>д.е.н</w:t>
      </w:r>
      <w:proofErr w:type="spellEnd"/>
      <w:r w:rsidRPr="001B174E">
        <w:rPr>
          <w:rFonts w:ascii="Times New Roman" w:hAnsi="Times New Roman"/>
          <w:bCs/>
          <w:sz w:val="28"/>
          <w:szCs w:val="28"/>
        </w:rPr>
        <w:t>., професор</w:t>
      </w: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6DF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6DF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05F" w:rsidRDefault="007B605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05F" w:rsidRDefault="007B605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05F" w:rsidRDefault="007B605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605F" w:rsidRDefault="007B605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6DF" w:rsidRPr="001B174E" w:rsidRDefault="006666DF" w:rsidP="00666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t>Київ – 2021 р.</w:t>
      </w:r>
    </w:p>
    <w:p w:rsidR="006666DF" w:rsidRDefault="006666DF" w:rsidP="00666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74E">
        <w:rPr>
          <w:rFonts w:ascii="Times New Roman" w:hAnsi="Times New Roman"/>
          <w:sz w:val="28"/>
          <w:szCs w:val="28"/>
        </w:rPr>
        <w:br w:type="page"/>
      </w:r>
    </w:p>
    <w:p w:rsidR="001356FE" w:rsidRPr="00292FF4" w:rsidRDefault="00292FF4" w:rsidP="00292F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FF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6FE" w:rsidRPr="00292FF4">
        <w:rPr>
          <w:rFonts w:ascii="Times New Roman" w:hAnsi="Times New Roman" w:cs="Times New Roman"/>
          <w:b/>
          <w:sz w:val="28"/>
          <w:szCs w:val="28"/>
        </w:rPr>
        <w:t>Опис навчальної дисципліни</w:t>
      </w:r>
    </w:p>
    <w:p w:rsidR="00381DAB" w:rsidRDefault="00381DAB" w:rsidP="00800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DAB" w:rsidRDefault="00DD62A6" w:rsidP="00800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МЕТОДОЛОГІЯ ТА ОРГАНІЗАЦІЯ НАУКОВИХ ДОСЛІДЖЕНЬ</w:t>
      </w:r>
    </w:p>
    <w:p w:rsidR="00693C3F" w:rsidRPr="0053588A" w:rsidRDefault="00693C3F" w:rsidP="00800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284"/>
        <w:gridCol w:w="4536"/>
      </w:tblGrid>
      <w:tr w:rsidR="001356FE" w:rsidRPr="0053588A" w:rsidTr="00292FF4">
        <w:trPr>
          <w:trHeight w:val="638"/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0E97" w:rsidRDefault="001356FE" w:rsidP="00135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Галузь знань, напрям підготовки, спеціальність, </w:t>
            </w:r>
          </w:p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освітньо-кваліфікаційний рівень</w:t>
            </w:r>
          </w:p>
        </w:tc>
      </w:tr>
      <w:tr w:rsidR="001356FE" w:rsidRPr="0053588A" w:rsidTr="00800E97">
        <w:trPr>
          <w:jc w:val="center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62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Освіт</w:t>
            </w:r>
            <w:r w:rsidR="006274C8">
              <w:rPr>
                <w:rFonts w:ascii="Times New Roman" w:hAnsi="Times New Roman" w:cs="Times New Roman"/>
                <w:sz w:val="28"/>
                <w:szCs w:val="28"/>
              </w:rPr>
              <w:t xml:space="preserve">ній </w:t>
            </w: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 xml:space="preserve"> рівень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EA17F5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Магістр </w:t>
            </w:r>
          </w:p>
        </w:tc>
      </w:tr>
      <w:tr w:rsidR="001356FE" w:rsidRPr="0053588A" w:rsidTr="00EA17F5">
        <w:trPr>
          <w:jc w:val="center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Напрям підготовки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FE" w:rsidRPr="0053588A" w:rsidTr="00800E97">
        <w:trPr>
          <w:jc w:val="center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EA17F5" w:rsidRDefault="00EA17F5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7F5">
              <w:rPr>
                <w:rFonts w:ascii="Times New Roman" w:hAnsi="Times New Roman" w:cs="Times New Roman"/>
                <w:sz w:val="28"/>
                <w:szCs w:val="28"/>
              </w:rPr>
              <w:t>Економіка підприємства</w:t>
            </w:r>
          </w:p>
        </w:tc>
      </w:tr>
      <w:tr w:rsidR="001356FE" w:rsidRPr="0053588A" w:rsidTr="00800E97">
        <w:trPr>
          <w:jc w:val="center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Спеціалізація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EA17F5" w:rsidP="00EA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Виробнича </w:t>
            </w:r>
          </w:p>
        </w:tc>
      </w:tr>
      <w:tr w:rsidR="001356FE" w:rsidRPr="0053588A" w:rsidTr="00292FF4">
        <w:trPr>
          <w:trHeight w:val="302"/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793BD7" w:rsidRDefault="00DD62A6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15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Кількість кредитів ECTS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DD62A6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 xml:space="preserve">Курсовий проект (робота)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56FE" w:rsidRPr="0053588A" w:rsidTr="00EA17F5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іспит (</w:t>
            </w:r>
            <w:r w:rsidRPr="00793BD7">
              <w:rPr>
                <w:rFonts w:ascii="Times New Roman" w:hAnsi="Times New Roman" w:cs="Times New Roman"/>
                <w:b/>
                <w:sz w:val="28"/>
                <w:szCs w:val="28"/>
              </w:rPr>
              <w:t>ДФН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/ залік (</w:t>
            </w:r>
            <w:r w:rsidRPr="00793BD7">
              <w:rPr>
                <w:rFonts w:ascii="Times New Roman" w:hAnsi="Times New Roman" w:cs="Times New Roman"/>
                <w:b/>
                <w:sz w:val="28"/>
                <w:szCs w:val="28"/>
              </w:rPr>
              <w:t>ЗФН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356FE" w:rsidRPr="0053588A" w:rsidTr="00292FF4">
        <w:trPr>
          <w:trHeight w:val="302"/>
          <w:jc w:val="center"/>
        </w:trPr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EA17F5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BD7">
              <w:rPr>
                <w:rFonts w:ascii="Times New Roman" w:hAnsi="Times New Roman" w:cs="Times New Roman"/>
                <w:sz w:val="28"/>
                <w:szCs w:val="28"/>
              </w:rPr>
              <w:t xml:space="preserve"> / 1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/ 2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 xml:space="preserve">Лекційні заняття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6666DF" w:rsidP="008A3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93BD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8A3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DD62A6" w:rsidP="000E6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F5E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93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793BD7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793BD7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56FE" w:rsidRPr="0053588A" w:rsidTr="00800E97">
        <w:trPr>
          <w:jc w:val="center"/>
        </w:trPr>
        <w:tc>
          <w:tcPr>
            <w:tcW w:w="5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09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годин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DD62A6" w:rsidP="000E6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BD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0E6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356FE" w:rsidRPr="0053588A" w:rsidRDefault="001356FE" w:rsidP="00135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 xml:space="preserve">2. Мета та завдання навчальної дисципліни </w:t>
      </w:r>
    </w:p>
    <w:p w:rsidR="00793BD7" w:rsidRPr="00693C3F" w:rsidRDefault="001356FE" w:rsidP="00135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6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</w:t>
      </w:r>
      <w:r w:rsidR="00793B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53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FF4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навчальн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92FF4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дисциплін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92FF4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«Методологія та організація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наукових досліджень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формує логічне мислення у магістрів як наукового, так і виробничого спрямувань, необхідне для підготовки доповідей, написання наукових статей, монографій, кандидатських та докторських дисертацій. Рівень знань з дисципліни «Методологія та організація наукових досліджень» значною мірою забезпечує здобуття студентами відповідних навиків щодо оформлення результатів проведеної ними наукової роботи та загалом визначає їх професійну компетентність. Адже в ході вивчення навчальної дисципліни «Методологія та організація наукових досліджень» студенти: </w:t>
      </w:r>
    </w:p>
    <w:p w:rsidR="00793BD7" w:rsidRPr="00693C3F" w:rsidRDefault="001356FE" w:rsidP="008A554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набувають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щодо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значення 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теоретичн</w:t>
      </w:r>
      <w:r w:rsidR="00292FF4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ої бази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13D0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методологічних засад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проведенн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EA17F5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наукових досліджень</w:t>
      </w:r>
      <w:r w:rsidR="00793BD7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93BD7" w:rsidRPr="00693C3F" w:rsidRDefault="00B213D0" w:rsidP="008A554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опановують методи, </w:t>
      </w:r>
      <w:r w:rsidR="001356FE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та технологію </w:t>
      </w:r>
      <w:r w:rsidR="001356FE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ефективного 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проведення наукового дослідження</w:t>
      </w:r>
      <w:r w:rsidR="001356FE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793BD7" w:rsidRPr="00693C3F" w:rsidRDefault="00381DAB" w:rsidP="00793B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Пізнаючи </w:t>
      </w:r>
      <w:r w:rsidR="00B213D0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особливост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B213D0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організації науково-дослідної роботи у вищому навчальному закладі та її вид</w:t>
      </w:r>
      <w:r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292FF4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213D0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56FE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студенти </w:t>
      </w:r>
      <w:r w:rsidR="00B213D0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>усвідомлюють алгоритм підготовки наукових та науково-педагогічних кадрів</w:t>
      </w:r>
      <w:r w:rsidR="001356FE" w:rsidRPr="00693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1356FE" w:rsidRPr="0053588A" w:rsidRDefault="001356FE" w:rsidP="00D5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596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Завдання</w:t>
      </w:r>
      <w:r w:rsidRPr="0053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440" w:rsidRPr="00D5344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сформувати і розвинути науковий світогляд </w:t>
      </w:r>
      <w:r w:rsidR="00D5344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студентів </w:t>
      </w:r>
      <w:r w:rsidR="00D53440" w:rsidRPr="00D5344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та наукову творчість</w:t>
      </w:r>
      <w:r w:rsidRPr="0053588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6FE" w:rsidRPr="00381DAB" w:rsidRDefault="001356FE" w:rsidP="00381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1DAB">
        <w:rPr>
          <w:rFonts w:ascii="Times New Roman" w:hAnsi="Times New Roman" w:cs="Times New Roman"/>
          <w:b/>
          <w:sz w:val="28"/>
          <w:szCs w:val="28"/>
        </w:rPr>
        <w:t xml:space="preserve">У результаті вивчення навчальної дисципліни студент повинен </w:t>
      </w:r>
    </w:p>
    <w:p w:rsidR="00381DAB" w:rsidRPr="00381DAB" w:rsidRDefault="001356FE" w:rsidP="008A554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1DAB">
        <w:rPr>
          <w:rFonts w:ascii="Times New Roman" w:hAnsi="Times New Roman" w:cs="Times New Roman"/>
          <w:b/>
          <w:i/>
          <w:sz w:val="28"/>
          <w:szCs w:val="28"/>
        </w:rPr>
        <w:t>знати:</w:t>
      </w:r>
      <w:r w:rsidR="00292FF4" w:rsidRPr="00381D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1DAB" w:rsidRPr="00382D72" w:rsidRDefault="00292FF4" w:rsidP="00080E8C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види та етапи науково-дослідної роботи студентів; </w:t>
      </w:r>
    </w:p>
    <w:p w:rsidR="00381DAB" w:rsidRPr="00382D72" w:rsidRDefault="00D53440" w:rsidP="00080E8C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суть науки її нормативне регулювання; </w:t>
      </w:r>
    </w:p>
    <w:p w:rsidR="00381DAB" w:rsidRPr="00382D72" w:rsidRDefault="00D53440" w:rsidP="00080E8C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методологі</w:t>
      </w:r>
      <w:r w:rsidR="00292FF4" w:rsidRPr="00382D72">
        <w:rPr>
          <w:rFonts w:ascii="Times New Roman" w:hAnsi="Times New Roman" w:cs="Times New Roman"/>
          <w:sz w:val="28"/>
          <w:szCs w:val="28"/>
        </w:rPr>
        <w:t>ю</w:t>
      </w:r>
      <w:r w:rsidRPr="00382D72">
        <w:rPr>
          <w:rFonts w:ascii="Times New Roman" w:hAnsi="Times New Roman" w:cs="Times New Roman"/>
          <w:sz w:val="28"/>
          <w:szCs w:val="28"/>
        </w:rPr>
        <w:t xml:space="preserve"> наукових досліджень; </w:t>
      </w:r>
    </w:p>
    <w:p w:rsidR="00381DAB" w:rsidRPr="00382D72" w:rsidRDefault="00D53440" w:rsidP="00080E8C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технологію проведення наукових досліджень; </w:t>
      </w:r>
    </w:p>
    <w:p w:rsidR="001356FE" w:rsidRPr="00382D72" w:rsidRDefault="00D53440" w:rsidP="00080E8C">
      <w:pPr>
        <w:pStyle w:val="a4"/>
        <w:numPr>
          <w:ilvl w:val="0"/>
          <w:numId w:val="7"/>
        </w:numPr>
        <w:spacing w:after="0" w:line="240" w:lineRule="auto"/>
        <w:ind w:left="15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особливості експериментального дослідження об’єктів та процед</w:t>
      </w:r>
      <w:r w:rsidR="00292FF4" w:rsidRPr="00382D72">
        <w:rPr>
          <w:rFonts w:ascii="Times New Roman" w:hAnsi="Times New Roman" w:cs="Times New Roman"/>
          <w:sz w:val="28"/>
          <w:szCs w:val="28"/>
        </w:rPr>
        <w:t>ур опрацювання його результатів</w:t>
      </w:r>
      <w:r w:rsidR="001356FE" w:rsidRPr="00382D7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54B99" w:rsidRPr="00381DAB" w:rsidRDefault="00B54B99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DAB" w:rsidRPr="00381DAB" w:rsidRDefault="001356FE" w:rsidP="008A5543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81DAB">
        <w:rPr>
          <w:rFonts w:ascii="Times New Roman" w:hAnsi="Times New Roman" w:cs="Times New Roman"/>
          <w:b/>
          <w:i/>
          <w:sz w:val="28"/>
          <w:szCs w:val="28"/>
        </w:rPr>
        <w:t>вміти:</w:t>
      </w:r>
      <w:r w:rsidR="00292FF4" w:rsidRPr="00381D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1DAB" w:rsidRPr="00382D72" w:rsidRDefault="00D53440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організувати наукове дослідження; </w:t>
      </w:r>
    </w:p>
    <w:p w:rsidR="00381DAB" w:rsidRPr="00382D72" w:rsidRDefault="0038070C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вибрати тему наукового дослідження та обґрунтувати доцільність його проведення; </w:t>
      </w:r>
    </w:p>
    <w:p w:rsidR="00381DAB" w:rsidRPr="00382D72" w:rsidRDefault="008D6633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сформулювати мету, завдання; </w:t>
      </w:r>
    </w:p>
    <w:p w:rsidR="00381DAB" w:rsidRPr="00382D72" w:rsidRDefault="008D6633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визначити об’єкт та предмет наукового дослідження; </w:t>
      </w:r>
    </w:p>
    <w:p w:rsidR="00381DAB" w:rsidRPr="00382D72" w:rsidRDefault="00292FF4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 xml:space="preserve">сформувати інформаційне забезпечення наукового дослідження; </w:t>
      </w:r>
    </w:p>
    <w:p w:rsidR="00381DAB" w:rsidRPr="00382D72" w:rsidRDefault="0038070C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застосовувати загальні та спеціальні методи проведення наукових досліджень</w:t>
      </w:r>
      <w:r w:rsidR="00292FF4" w:rsidRPr="00382D72">
        <w:rPr>
          <w:rFonts w:ascii="Times New Roman" w:hAnsi="Times New Roman" w:cs="Times New Roman"/>
          <w:sz w:val="28"/>
          <w:szCs w:val="28"/>
        </w:rPr>
        <w:t xml:space="preserve"> щодо економічних явищ та процесів</w:t>
      </w:r>
      <w:r w:rsidRPr="00382D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DAB" w:rsidRPr="00382D72" w:rsidRDefault="009D32C5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проаналіз</w:t>
      </w:r>
      <w:r w:rsidR="00292FF4" w:rsidRPr="00382D72">
        <w:rPr>
          <w:rFonts w:ascii="Times New Roman" w:hAnsi="Times New Roman" w:cs="Times New Roman"/>
          <w:sz w:val="28"/>
          <w:szCs w:val="28"/>
        </w:rPr>
        <w:t>увати</w:t>
      </w:r>
      <w:r w:rsidRPr="00382D72">
        <w:rPr>
          <w:rFonts w:ascii="Times New Roman" w:hAnsi="Times New Roman" w:cs="Times New Roman"/>
          <w:sz w:val="28"/>
          <w:szCs w:val="28"/>
        </w:rPr>
        <w:t xml:space="preserve"> економічн</w:t>
      </w:r>
      <w:r w:rsidR="00292FF4" w:rsidRPr="00382D72">
        <w:rPr>
          <w:rFonts w:ascii="Times New Roman" w:hAnsi="Times New Roman" w:cs="Times New Roman"/>
          <w:sz w:val="28"/>
          <w:szCs w:val="28"/>
        </w:rPr>
        <w:t>і</w:t>
      </w:r>
      <w:r w:rsidRPr="00382D72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292FF4" w:rsidRPr="00382D72">
        <w:rPr>
          <w:rFonts w:ascii="Times New Roman" w:hAnsi="Times New Roman" w:cs="Times New Roman"/>
          <w:sz w:val="28"/>
          <w:szCs w:val="28"/>
        </w:rPr>
        <w:t>и,</w:t>
      </w:r>
      <w:r w:rsidRPr="00382D72">
        <w:rPr>
          <w:rFonts w:ascii="Times New Roman" w:hAnsi="Times New Roman" w:cs="Times New Roman"/>
          <w:sz w:val="28"/>
          <w:szCs w:val="28"/>
        </w:rPr>
        <w:t xml:space="preserve"> оптимізувати їх параметри та характеристики; </w:t>
      </w:r>
    </w:p>
    <w:p w:rsidR="00381DAB" w:rsidRPr="00382D72" w:rsidRDefault="009D32C5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оцінити ефективність проведених наукових досліджень</w:t>
      </w:r>
      <w:r w:rsidR="00292FF4" w:rsidRPr="00382D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56FE" w:rsidRPr="00382D72" w:rsidRDefault="00292FF4" w:rsidP="00080E8C">
      <w:pPr>
        <w:pStyle w:val="a5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D72">
        <w:rPr>
          <w:rFonts w:ascii="Times New Roman" w:hAnsi="Times New Roman" w:cs="Times New Roman"/>
          <w:sz w:val="28"/>
          <w:szCs w:val="28"/>
        </w:rPr>
        <w:t>підготувати, виконати і оформити магістерську роботу</w:t>
      </w:r>
      <w:r w:rsidR="001356FE" w:rsidRPr="00382D7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2FA" w:rsidRPr="0014230C" w:rsidRDefault="00D53440" w:rsidP="000E62FA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E62FA" w:rsidRPr="0014230C">
        <w:rPr>
          <w:rFonts w:ascii="Times New Roman" w:hAnsi="Times New Roman"/>
          <w:bCs/>
          <w:iCs/>
          <w:sz w:val="28"/>
          <w:szCs w:val="28"/>
        </w:rPr>
        <w:lastRenderedPageBreak/>
        <w:t xml:space="preserve">Набуття </w:t>
      </w:r>
      <w:proofErr w:type="spellStart"/>
      <w:r w:rsidR="000E62FA" w:rsidRPr="0014230C">
        <w:rPr>
          <w:rFonts w:ascii="Times New Roman" w:hAnsi="Times New Roman"/>
          <w:bCs/>
          <w:iCs/>
          <w:sz w:val="28"/>
          <w:szCs w:val="28"/>
        </w:rPr>
        <w:t>компетентностей</w:t>
      </w:r>
      <w:proofErr w:type="spellEnd"/>
      <w:r w:rsidR="000E62FA" w:rsidRPr="0014230C">
        <w:rPr>
          <w:rFonts w:ascii="Times New Roman" w:hAnsi="Times New Roman"/>
          <w:bCs/>
          <w:iCs/>
          <w:sz w:val="28"/>
          <w:szCs w:val="28"/>
        </w:rPr>
        <w:t>:</w:t>
      </w:r>
    </w:p>
    <w:p w:rsidR="000E62FA" w:rsidRDefault="000E62FA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230C">
        <w:rPr>
          <w:rFonts w:ascii="Times New Roman" w:hAnsi="Times New Roman"/>
          <w:bCs/>
          <w:iCs/>
          <w:sz w:val="28"/>
          <w:szCs w:val="28"/>
        </w:rPr>
        <w:tab/>
      </w:r>
      <w:r w:rsidRPr="000E62FA">
        <w:rPr>
          <w:rFonts w:ascii="Times New Roman" w:hAnsi="Times New Roman" w:cs="Times New Roman"/>
          <w:b/>
          <w:bCs/>
          <w:i/>
          <w:sz w:val="28"/>
          <w:szCs w:val="28"/>
        </w:rPr>
        <w:t>загальні компетентності (ЗК):</w:t>
      </w:r>
    </w:p>
    <w:p w:rsidR="000E62FA" w:rsidRDefault="000E62FA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1145" w:rsidRDefault="00A11145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1. - </w:t>
      </w:r>
      <w:r w:rsidR="00E70E6A">
        <w:rPr>
          <w:rFonts w:ascii="Times New Roman" w:hAnsi="Times New Roman" w:cs="Times New Roman"/>
          <w:sz w:val="28"/>
          <w:szCs w:val="28"/>
        </w:rPr>
        <w:t>з</w:t>
      </w:r>
      <w:r w:rsidR="00E70E6A" w:rsidRPr="00E70E6A">
        <w:rPr>
          <w:rFonts w:ascii="Times New Roman" w:hAnsi="Times New Roman" w:cs="Times New Roman"/>
          <w:sz w:val="28"/>
          <w:szCs w:val="28"/>
        </w:rPr>
        <w:t>датність генерувати нові ідеї (креативність)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145" w:rsidRDefault="00A11145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2. - </w:t>
      </w:r>
      <w:r w:rsidR="00E70E6A">
        <w:rPr>
          <w:rFonts w:ascii="Times New Roman" w:hAnsi="Times New Roman" w:cs="Times New Roman"/>
          <w:sz w:val="28"/>
          <w:szCs w:val="28"/>
        </w:rPr>
        <w:t>з</w:t>
      </w:r>
      <w:r w:rsidR="00E70E6A" w:rsidRPr="00E70E6A">
        <w:rPr>
          <w:rFonts w:ascii="Times New Roman" w:hAnsi="Times New Roman" w:cs="Times New Roman"/>
          <w:sz w:val="28"/>
          <w:szCs w:val="28"/>
        </w:rPr>
        <w:t>датність до абстрактно</w:t>
      </w:r>
      <w:r w:rsidR="00E70E6A">
        <w:rPr>
          <w:rFonts w:ascii="Times New Roman" w:hAnsi="Times New Roman" w:cs="Times New Roman"/>
          <w:sz w:val="28"/>
          <w:szCs w:val="28"/>
        </w:rPr>
        <w:t>го мислення, аналізу та синтезу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145" w:rsidRDefault="00A11145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4. - </w:t>
      </w:r>
      <w:r w:rsidR="00E70E6A">
        <w:rPr>
          <w:rFonts w:ascii="Times New Roman" w:hAnsi="Times New Roman" w:cs="Times New Roman"/>
          <w:sz w:val="28"/>
          <w:szCs w:val="28"/>
        </w:rPr>
        <w:t>з</w:t>
      </w:r>
      <w:r w:rsidR="00E70E6A" w:rsidRPr="00E70E6A">
        <w:rPr>
          <w:rFonts w:ascii="Times New Roman" w:hAnsi="Times New Roman" w:cs="Times New Roman"/>
          <w:sz w:val="28"/>
          <w:szCs w:val="28"/>
        </w:rPr>
        <w:t>датність спілкуватися з представниками інших професійних груп різного рівня (з експертами з інших галузей знан</w:t>
      </w:r>
      <w:r w:rsidR="001D549E">
        <w:rPr>
          <w:rFonts w:ascii="Times New Roman" w:hAnsi="Times New Roman" w:cs="Times New Roman"/>
          <w:sz w:val="28"/>
          <w:szCs w:val="28"/>
        </w:rPr>
        <w:t>ь/видів економічної діяльності):</w:t>
      </w:r>
    </w:p>
    <w:p w:rsidR="00A11145" w:rsidRDefault="00A11145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</w:t>
      </w:r>
      <w:r w:rsidR="000E62FA" w:rsidRPr="000E62F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D549E">
        <w:rPr>
          <w:rFonts w:ascii="Times New Roman" w:hAnsi="Times New Roman" w:cs="Times New Roman"/>
          <w:sz w:val="28"/>
          <w:szCs w:val="28"/>
        </w:rPr>
        <w:t>з</w:t>
      </w:r>
      <w:r w:rsidR="001D549E" w:rsidRPr="00E70E6A">
        <w:rPr>
          <w:rFonts w:ascii="Times New Roman" w:hAnsi="Times New Roman" w:cs="Times New Roman"/>
          <w:sz w:val="28"/>
          <w:szCs w:val="28"/>
        </w:rPr>
        <w:t>датність працювати в команді</w:t>
      </w:r>
      <w:r>
        <w:rPr>
          <w:rFonts w:ascii="Times New Roman" w:hAnsi="Times New Roman" w:cs="Times New Roman"/>
          <w:sz w:val="28"/>
          <w:szCs w:val="28"/>
        </w:rPr>
        <w:t>;</w:t>
      </w:r>
      <w:r w:rsidR="000E62FA" w:rsidRPr="000E6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145" w:rsidRDefault="00A11145" w:rsidP="000E62F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</w:t>
      </w:r>
      <w:r w:rsidR="000E62FA" w:rsidRPr="000E62F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D549E">
        <w:rPr>
          <w:rFonts w:ascii="Times New Roman" w:hAnsi="Times New Roman" w:cs="Times New Roman"/>
          <w:sz w:val="28"/>
          <w:szCs w:val="28"/>
        </w:rPr>
        <w:t>з</w:t>
      </w:r>
      <w:r w:rsidR="001D549E" w:rsidRPr="00E70E6A">
        <w:rPr>
          <w:rFonts w:ascii="Times New Roman" w:hAnsi="Times New Roman" w:cs="Times New Roman"/>
          <w:sz w:val="28"/>
          <w:szCs w:val="28"/>
        </w:rPr>
        <w:t>датність діяти на основі етичних міркувань (мотивів)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49E" w:rsidRPr="00E70E6A" w:rsidRDefault="00A11145" w:rsidP="001D549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ЗК</w:t>
      </w:r>
      <w:r w:rsidR="000E62FA" w:rsidRPr="000E62FA">
        <w:rPr>
          <w:rFonts w:ascii="Times New Roman" w:hAnsi="Times New Roman" w:cs="Times New Roman"/>
          <w:sz w:val="28"/>
          <w:szCs w:val="28"/>
        </w:rPr>
        <w:t xml:space="preserve"> 8.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D549E">
        <w:rPr>
          <w:rFonts w:ascii="Times New Roman" w:hAnsi="Times New Roman" w:cs="Times New Roman"/>
          <w:sz w:val="28"/>
          <w:szCs w:val="28"/>
        </w:rPr>
        <w:t>з</w:t>
      </w:r>
      <w:r w:rsidR="001D549E" w:rsidRPr="00E70E6A">
        <w:rPr>
          <w:rFonts w:ascii="Times New Roman" w:hAnsi="Times New Roman" w:cs="Times New Roman"/>
          <w:sz w:val="28"/>
          <w:szCs w:val="28"/>
        </w:rPr>
        <w:t>датність проводити дослідження на відповідному рівні</w:t>
      </w:r>
      <w:r w:rsidR="001D549E">
        <w:rPr>
          <w:rFonts w:ascii="Times New Roman" w:hAnsi="Times New Roman" w:cs="Times New Roman"/>
          <w:sz w:val="28"/>
          <w:szCs w:val="28"/>
        </w:rPr>
        <w:t>.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E62FA" w:rsidRDefault="000E62FA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62FA">
        <w:rPr>
          <w:rFonts w:ascii="Times New Roman" w:hAnsi="Times New Roman" w:cs="Times New Roman"/>
          <w:b/>
          <w:bCs/>
          <w:i/>
          <w:sz w:val="28"/>
          <w:szCs w:val="28"/>
        </w:rPr>
        <w:t>фахові  (спеціальні) компетентності (ФК):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>СК1.</w:t>
      </w:r>
      <w:r>
        <w:rPr>
          <w:rFonts w:ascii="Times New Roman" w:hAnsi="Times New Roman" w:cs="Times New Roman"/>
          <w:sz w:val="28"/>
          <w:szCs w:val="28"/>
        </w:rPr>
        <w:t xml:space="preserve"> -  з</w:t>
      </w:r>
      <w:r w:rsidRPr="001D549E">
        <w:rPr>
          <w:rFonts w:ascii="Times New Roman" w:hAnsi="Times New Roman" w:cs="Times New Roman"/>
          <w:sz w:val="28"/>
          <w:szCs w:val="28"/>
        </w:rPr>
        <w:t xml:space="preserve">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</w:t>
      </w:r>
      <w:r>
        <w:rPr>
          <w:rFonts w:ascii="Times New Roman" w:hAnsi="Times New Roman" w:cs="Times New Roman"/>
          <w:sz w:val="28"/>
          <w:szCs w:val="28"/>
        </w:rPr>
        <w:t>управлінських рішень;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 xml:space="preserve"> СК2.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 xml:space="preserve">датність до професійної комунікації в </w:t>
      </w:r>
      <w:r>
        <w:rPr>
          <w:rFonts w:ascii="Times New Roman" w:hAnsi="Times New Roman" w:cs="Times New Roman"/>
          <w:sz w:val="28"/>
          <w:szCs w:val="28"/>
        </w:rPr>
        <w:t>сфері економіки іноземною мовою;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 xml:space="preserve"> СК3.</w:t>
      </w:r>
      <w:r>
        <w:rPr>
          <w:rFonts w:ascii="Times New Roman" w:hAnsi="Times New Roman" w:cs="Times New Roman"/>
          <w:sz w:val="28"/>
          <w:szCs w:val="28"/>
        </w:rPr>
        <w:t xml:space="preserve"> - зд</w:t>
      </w:r>
      <w:r w:rsidRPr="001D549E">
        <w:rPr>
          <w:rFonts w:ascii="Times New Roman" w:hAnsi="Times New Roman" w:cs="Times New Roman"/>
          <w:sz w:val="28"/>
          <w:szCs w:val="28"/>
        </w:rPr>
        <w:t xml:space="preserve">атність збирати, аналізувати та обробляти статистичні дані, науково-аналітичні матеріали, які необхідні для розв’язання комплексних економічних проблем, робити на </w:t>
      </w:r>
      <w:r>
        <w:rPr>
          <w:rFonts w:ascii="Times New Roman" w:hAnsi="Times New Roman" w:cs="Times New Roman"/>
          <w:sz w:val="28"/>
          <w:szCs w:val="28"/>
        </w:rPr>
        <w:t>їх основі обґрунтовані висновки;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 xml:space="preserve"> СК4.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>датність використовувати сучасні інформаційні технології, методи та прийоми дослідження економічних та соціальних процесів, адекватні вс</w:t>
      </w:r>
      <w:r>
        <w:rPr>
          <w:rFonts w:ascii="Times New Roman" w:hAnsi="Times New Roman" w:cs="Times New Roman"/>
          <w:sz w:val="28"/>
          <w:szCs w:val="28"/>
        </w:rPr>
        <w:t>тановленим потребам дослідження;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 xml:space="preserve"> СК5.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>датність визначати ключові тренди соціально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549E">
        <w:rPr>
          <w:rFonts w:ascii="Times New Roman" w:hAnsi="Times New Roman" w:cs="Times New Roman"/>
          <w:sz w:val="28"/>
          <w:szCs w:val="28"/>
        </w:rPr>
        <w:t xml:space="preserve">економічного та людського розвитку. 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>СК6.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>датність формулювати професійні задачі в сфері економіки та розв’язувати їх, обираючи належні напрями і відповідні методи для їх розв’язання,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наявні ресурси;</w:t>
      </w:r>
      <w:r w:rsidRPr="001D5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>СК9.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>датність застосовувати науковий підхід до формування та виконання ефективних проектів у</w:t>
      </w:r>
      <w:r>
        <w:rPr>
          <w:rFonts w:ascii="Times New Roman" w:hAnsi="Times New Roman" w:cs="Times New Roman"/>
          <w:sz w:val="28"/>
          <w:szCs w:val="28"/>
        </w:rPr>
        <w:t xml:space="preserve"> соціально-економічній сфері;</w:t>
      </w:r>
    </w:p>
    <w:p w:rsidR="001D549E" w:rsidRP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49E">
        <w:rPr>
          <w:rFonts w:ascii="Times New Roman" w:hAnsi="Times New Roman" w:cs="Times New Roman"/>
          <w:sz w:val="28"/>
          <w:szCs w:val="28"/>
        </w:rPr>
        <w:t xml:space="preserve"> СК10.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1D549E">
        <w:rPr>
          <w:rFonts w:ascii="Times New Roman" w:hAnsi="Times New Roman" w:cs="Times New Roman"/>
          <w:sz w:val="28"/>
          <w:szCs w:val="28"/>
        </w:rPr>
        <w:t>датність до розробки сценаріїв і стратегій розвитку соціально-економічних систем.</w:t>
      </w: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549E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549E" w:rsidRPr="000E62FA" w:rsidRDefault="001D549E" w:rsidP="000E62F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1145" w:rsidRDefault="00A11145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9E" w:rsidRDefault="001D549E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9E" w:rsidRDefault="001D549E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9E" w:rsidRDefault="001D549E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9E" w:rsidRDefault="001D549E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549E" w:rsidRPr="000E62FA" w:rsidRDefault="001D549E" w:rsidP="00723DD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3440" w:rsidRDefault="00D53440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B41" w:rsidRDefault="00124B41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lastRenderedPageBreak/>
        <w:t>3. Програма та структура навчальної дисципліни:</w:t>
      </w: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579"/>
        <w:gridCol w:w="697"/>
        <w:gridCol w:w="567"/>
        <w:gridCol w:w="567"/>
        <w:gridCol w:w="567"/>
        <w:gridCol w:w="567"/>
        <w:gridCol w:w="663"/>
        <w:gridCol w:w="496"/>
        <w:gridCol w:w="496"/>
        <w:gridCol w:w="623"/>
        <w:gridCol w:w="587"/>
        <w:gridCol w:w="538"/>
      </w:tblGrid>
      <w:tr w:rsidR="001356FE" w:rsidRPr="00292FF4" w:rsidTr="008E22D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65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1356FE" w:rsidRPr="00292FF4" w:rsidTr="008E22DF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34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1356FE" w:rsidRPr="00292FF4" w:rsidTr="008E22DF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356FE" w:rsidRPr="00292FF4" w:rsidRDefault="001356FE" w:rsidP="009D32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</w:p>
        </w:tc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356FE" w:rsidRPr="00292FF4" w:rsidRDefault="001356FE" w:rsidP="009D32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9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356FE" w:rsidRPr="00292FF4" w:rsidRDefault="001356FE" w:rsidP="009D32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1356FE" w:rsidRPr="00292FF4" w:rsidTr="008E22DF">
        <w:trPr>
          <w:trHeight w:val="668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292FF4" w:rsidRDefault="001356FE" w:rsidP="009D3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</w:p>
        </w:tc>
      </w:tr>
      <w:tr w:rsidR="001356FE" w:rsidRPr="00292FF4" w:rsidTr="008E22D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292FF4" w:rsidRDefault="001356FE" w:rsidP="001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56FE" w:rsidRPr="00381DAB" w:rsidTr="008E22DF">
        <w:tc>
          <w:tcPr>
            <w:tcW w:w="1020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381DAB" w:rsidRDefault="001356FE" w:rsidP="0045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Змістовий модуль 1.</w:t>
            </w:r>
            <w:r w:rsidRPr="0038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6B43" w:rsidRPr="00381DA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Теоретично-методологічний базис наукових досліджень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292FF4" w:rsidRDefault="00BE1E6E" w:rsidP="00456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1. Наука й наукові дослідження в сучасному світі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158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Pr="00292FF4" w:rsidRDefault="0033285B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292FF4" w:rsidRDefault="00BE1E6E" w:rsidP="001900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2. Становлення та роль особистості вченого у процесі формування наукової школи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158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158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285B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1581" w:rsidRPr="00292FF4" w:rsidRDefault="0033158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456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3. Організація наукових досліджень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581" w:rsidRPr="00292FF4" w:rsidRDefault="0033285B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1E6E" w:rsidRPr="00292FF4" w:rsidTr="00AD67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2B36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. Методологічні засади наукових досліджень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8D6633" w:rsidRDefault="00F256E9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1581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Pr="00292FF4" w:rsidRDefault="0033285B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292FF4" w:rsidRDefault="00BE1E6E" w:rsidP="002B36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. Технологія наукового дослідження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Default="0033158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81" w:rsidRPr="00292FF4" w:rsidRDefault="0033285B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292FF4" w:rsidRDefault="00BE1E6E" w:rsidP="002B36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FF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Інформаційне забезпечення наукової роботи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8D6633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Default="00B83AD1" w:rsidP="0013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Pr="00292FF4" w:rsidRDefault="0033285B" w:rsidP="003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AD67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7. Спеціальні та новітні методи економічних досліджень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Default="00B83AD1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Default="00B83AD1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Pr="00292FF4" w:rsidRDefault="00B83AD1" w:rsidP="00332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AD67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8. Евристичні методи наукових досліджень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Default="00B83AD1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D1" w:rsidRPr="00292FF4" w:rsidRDefault="00B83AD1" w:rsidP="00AD6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E6E" w:rsidRPr="00381DAB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381DAB" w:rsidRDefault="00BE1E6E" w:rsidP="00AD6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F256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56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F256E9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6771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F256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256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3328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2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CF77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693C3F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AD676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3AD1" w:rsidRPr="00381DAB" w:rsidRDefault="0033285B" w:rsidP="00AD676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BE1E6E" w:rsidRPr="00381DAB" w:rsidTr="008E22DF">
        <w:tc>
          <w:tcPr>
            <w:tcW w:w="1020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381DAB" w:rsidRDefault="00BE1E6E" w:rsidP="00AD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Змістовий модуль 2.</w:t>
            </w:r>
            <w:r w:rsidRPr="00381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Етапи науково-дослідної роботи у ВНЗ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456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9. Організація науково-дослідної роботи у вищому навчальному закладі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83AD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456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10. Оформлення результатів наукового дослідження та планування заходів по їх реалізації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285B" w:rsidP="0033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Default="00BE1E6E" w:rsidP="0029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>Тема 11. Особливості організаційного забезпечення та оцінки ефективності наукових досліджень</w:t>
            </w:r>
          </w:p>
          <w:p w:rsidR="00BE1E6E" w:rsidRPr="00292FF4" w:rsidRDefault="00BE1E6E" w:rsidP="0029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3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31581" w:rsidRDefault="00331581" w:rsidP="0033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0E8C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1E6E" w:rsidRPr="00292FF4" w:rsidRDefault="00BE1E6E" w:rsidP="00CF7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80E8C" w:rsidRPr="00292FF4" w:rsidRDefault="00080E8C" w:rsidP="00B8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83AD1" w:rsidRDefault="0033285B" w:rsidP="00B8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1900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 Організація підготовки науково-педагогічних кадрів вищої кваліфікації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F256E9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83AD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E6E" w:rsidRPr="00292FF4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E6E" w:rsidRPr="00292FF4" w:rsidRDefault="00BE1E6E" w:rsidP="00292F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2FF4">
              <w:rPr>
                <w:rFonts w:ascii="Times New Roman" w:hAnsi="Times New Roman" w:cs="Times New Roman"/>
                <w:sz w:val="24"/>
                <w:szCs w:val="24"/>
              </w:rPr>
              <w:t xml:space="preserve">Тема 13. Кандидатська, докторська дисертації: написання, оформлення, захист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2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AD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33158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080E8C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E1E6E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292FF4" w:rsidRDefault="00B83AD1" w:rsidP="0038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E6E" w:rsidRPr="00381DAB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381DAB" w:rsidRDefault="00BE1E6E" w:rsidP="00AD6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328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2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F256E9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AD67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F256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256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3328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2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CF77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693C3F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285B" w:rsidP="00381D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BE1E6E" w:rsidRPr="00381DAB" w:rsidTr="00381DA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E6E" w:rsidRPr="00381DAB" w:rsidRDefault="00BE1E6E" w:rsidP="001356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AB">
              <w:rPr>
                <w:rFonts w:ascii="Times New Roman" w:hAnsi="Times New Roman" w:cs="Times New Roman"/>
                <w:b/>
                <w:sz w:val="24"/>
                <w:szCs w:val="24"/>
              </w:rPr>
              <w:t>Усього годин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090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AD6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F256E9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1581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CF7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693C3F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BE1E6E" w:rsidP="00381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E1E6E" w:rsidRPr="00381DAB" w:rsidRDefault="0033285B" w:rsidP="00332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596E1F" w:rsidRDefault="00596E1F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EED" w:rsidRDefault="000F5EED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>4. Теми семінарських занять</w:t>
      </w:r>
    </w:p>
    <w:tbl>
      <w:tblPr>
        <w:tblStyle w:val="a3"/>
        <w:tblW w:w="10268" w:type="dxa"/>
        <w:tblInd w:w="-176" w:type="dxa"/>
        <w:tblLook w:val="04A0" w:firstRow="1" w:lastRow="0" w:firstColumn="1" w:lastColumn="0" w:noHBand="0" w:noVBand="1"/>
      </w:tblPr>
      <w:tblGrid>
        <w:gridCol w:w="568"/>
        <w:gridCol w:w="8363"/>
        <w:gridCol w:w="1337"/>
      </w:tblGrid>
      <w:tr w:rsidR="001356FE" w:rsidRPr="0053588A" w:rsidTr="00BC1C7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1356FE" w:rsidRPr="0053588A" w:rsidTr="00BC1C7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BC1C7D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7D">
              <w:rPr>
                <w:rFonts w:ascii="Times New Roman" w:hAnsi="Times New Roman" w:cs="Times New Roman"/>
                <w:sz w:val="28"/>
                <w:szCs w:val="28"/>
              </w:rPr>
              <w:t>Наука й наукові дослідження в сучасному світі</w:t>
            </w:r>
            <w:r w:rsidR="00734E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4EBC" w:rsidRPr="00734EBC">
              <w:rPr>
                <w:rFonts w:ascii="Times New Roman" w:hAnsi="Times New Roman" w:cs="Times New Roman"/>
                <w:sz w:val="28"/>
                <w:szCs w:val="28"/>
              </w:rPr>
              <w:t>Становлення та роль особистості вченого у процесі формування наукової школи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Default="00734EBC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6FE" w:rsidRPr="0053588A" w:rsidRDefault="008E22D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4EBC" w:rsidRPr="0053588A" w:rsidTr="00AD676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53588A" w:rsidRDefault="002B368F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BC1C7D" w:rsidRDefault="00734EBC" w:rsidP="00AD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7D">
              <w:rPr>
                <w:rFonts w:ascii="Times New Roman" w:hAnsi="Times New Roman" w:cs="Times New Roman"/>
                <w:sz w:val="28"/>
                <w:szCs w:val="28"/>
              </w:rPr>
              <w:t>Організація наукових досліджень</w:t>
            </w:r>
            <w:r w:rsidR="002B3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368F" w:rsidRPr="00BC1C7D">
              <w:rPr>
                <w:rFonts w:ascii="Times New Roman" w:hAnsi="Times New Roman" w:cs="Times New Roman"/>
                <w:sz w:val="28"/>
                <w:szCs w:val="28"/>
              </w:rPr>
              <w:t xml:space="preserve"> Методологічні засади наукових досліджень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Default="00382D72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BC" w:rsidRPr="0053588A" w:rsidRDefault="00734EBC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734EB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2B368F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інформації в наукових дослідженнях та класифікація наукових документів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68F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BC1C7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2B368F" w:rsidP="00135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7D">
              <w:rPr>
                <w:rFonts w:ascii="Times New Roman" w:hAnsi="Times New Roman" w:cs="Times New Roman"/>
                <w:sz w:val="28"/>
                <w:szCs w:val="28"/>
              </w:rPr>
              <w:t>Евристичні методи наукових досліджень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C7D" w:rsidRPr="0053588A" w:rsidTr="00BC1C7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Pr="00BC1C7D" w:rsidRDefault="00382D72" w:rsidP="001356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Особливості організаційного забезпечення та оцінки ефективності наукових досліджень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Default="00BC1C7D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72" w:rsidRPr="0053588A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C7D" w:rsidRPr="0053588A" w:rsidTr="00BC1C7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Pr="00382D72" w:rsidRDefault="00382D72" w:rsidP="008E22DF">
            <w:pPr>
              <w:pStyle w:val="a8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382D72">
              <w:rPr>
                <w:sz w:val="28"/>
                <w:szCs w:val="28"/>
              </w:rPr>
              <w:t>Організація підготовки науково-педагогічних кадрів вищої кваліфікації</w:t>
            </w:r>
            <w:r>
              <w:rPr>
                <w:sz w:val="28"/>
                <w:szCs w:val="28"/>
              </w:rPr>
              <w:t xml:space="preserve">. </w:t>
            </w:r>
            <w:r w:rsidRPr="00382D72">
              <w:rPr>
                <w:sz w:val="28"/>
                <w:szCs w:val="28"/>
              </w:rPr>
              <w:t>Кандидатська, докторська дисертації: написання, оформлення, захист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C7D" w:rsidRDefault="00BC1C7D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72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72" w:rsidRPr="0053588A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2DF" w:rsidRPr="008E22DF" w:rsidTr="00AD676B">
        <w:tc>
          <w:tcPr>
            <w:tcW w:w="8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2DF" w:rsidRPr="008E22DF" w:rsidRDefault="008E22DF" w:rsidP="008E22DF">
            <w:pPr>
              <w:pStyle w:val="a8"/>
              <w:tabs>
                <w:tab w:val="left" w:pos="708"/>
              </w:tabs>
              <w:jc w:val="both"/>
              <w:rPr>
                <w:b/>
                <w:sz w:val="28"/>
                <w:szCs w:val="28"/>
              </w:rPr>
            </w:pPr>
            <w:r w:rsidRPr="008E22DF">
              <w:rPr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2DF" w:rsidRPr="008E22DF" w:rsidRDefault="00090509" w:rsidP="00135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D53440" w:rsidRDefault="00D53440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EED" w:rsidRDefault="000F5EED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05F" w:rsidRDefault="007B605F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05F" w:rsidRDefault="007B605F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6FE" w:rsidRPr="0053588A" w:rsidRDefault="001356FE" w:rsidP="001356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>5. Теми практичних занять</w:t>
      </w:r>
    </w:p>
    <w:tbl>
      <w:tblPr>
        <w:tblStyle w:val="a3"/>
        <w:tblW w:w="10268" w:type="dxa"/>
        <w:tblInd w:w="-176" w:type="dxa"/>
        <w:tblLook w:val="04A0" w:firstRow="1" w:lastRow="0" w:firstColumn="1" w:lastColumn="0" w:noHBand="0" w:noVBand="1"/>
      </w:tblPr>
      <w:tblGrid>
        <w:gridCol w:w="568"/>
        <w:gridCol w:w="8363"/>
        <w:gridCol w:w="1337"/>
      </w:tblGrid>
      <w:tr w:rsidR="001356FE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56FE" w:rsidRPr="0053588A" w:rsidRDefault="001356FE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88A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734EBC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53588A" w:rsidRDefault="002B368F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BC1C7D" w:rsidRDefault="00734EBC" w:rsidP="00AD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C7D">
              <w:rPr>
                <w:rFonts w:ascii="Times New Roman" w:hAnsi="Times New Roman" w:cs="Times New Roman"/>
                <w:sz w:val="28"/>
                <w:szCs w:val="28"/>
              </w:rPr>
              <w:t>Технологія наукового дослідження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53588A" w:rsidRDefault="00975044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4EBC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53588A" w:rsidRDefault="002B368F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BC1C7D" w:rsidRDefault="00734EBC" w:rsidP="00AD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7D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Інформаційне забезпечення наукової роботи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EBC" w:rsidRPr="0053588A" w:rsidRDefault="00975044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56FE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2B368F" w:rsidP="00BC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та інтерпретація первинної та вторинної інформації з теми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8F" w:rsidRPr="0053588A" w:rsidRDefault="002B368F" w:rsidP="00B5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2B368F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2B368F" w:rsidP="00BC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аналізу стану та динаміки економічних явищ і процесів. Методи економіко-математичного моделювання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Default="001356FE" w:rsidP="00B5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68F" w:rsidRPr="0053588A" w:rsidRDefault="002B368F" w:rsidP="00B5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56FE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53588A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6FE" w:rsidRPr="00BC1C7D" w:rsidRDefault="002B368F" w:rsidP="00BC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прогнозування та оптимізації. Програмно-цільовий метод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8F" w:rsidRPr="0053588A" w:rsidRDefault="002B368F" w:rsidP="00B54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2D72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53588A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8E22DF" w:rsidRDefault="00382D72" w:rsidP="00AD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2DF">
              <w:rPr>
                <w:rFonts w:ascii="Times New Roman" w:hAnsi="Times New Roman" w:cs="Times New Roman"/>
                <w:sz w:val="28"/>
                <w:szCs w:val="28"/>
              </w:rPr>
              <w:t>Магістерська робота: поняття та її підготовка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53588A" w:rsidRDefault="00382D72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2D72" w:rsidRPr="0053588A" w:rsidTr="000905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53588A" w:rsidRDefault="00382D72" w:rsidP="00135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8E22DF" w:rsidRDefault="00382D72" w:rsidP="00AD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2D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результатів наукового дослідження та планування </w:t>
            </w:r>
            <w:r w:rsidRPr="008E2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заходів по їх реалізації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Default="00382D72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72" w:rsidRPr="0053588A" w:rsidRDefault="00975044" w:rsidP="00AD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82D72" w:rsidRPr="008E22DF" w:rsidTr="00090509">
        <w:tc>
          <w:tcPr>
            <w:tcW w:w="8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8E22DF" w:rsidRDefault="00382D72" w:rsidP="001356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2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Всього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D72" w:rsidRPr="008E22DF" w:rsidRDefault="00975044" w:rsidP="00B54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975044" w:rsidRDefault="00975044"/>
    <w:p w:rsidR="00975044" w:rsidRPr="008E65AE" w:rsidRDefault="00975044" w:rsidP="009750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C930A7">
        <w:rPr>
          <w:rFonts w:ascii="Times New Roman" w:hAnsi="Times New Roman"/>
          <w:b/>
          <w:sz w:val="28"/>
          <w:szCs w:val="28"/>
        </w:rPr>
        <w:t xml:space="preserve">. </w:t>
      </w:r>
      <w:r w:rsidRPr="008E65AE">
        <w:rPr>
          <w:rFonts w:ascii="Times New Roman" w:hAnsi="Times New Roman"/>
          <w:b/>
          <w:sz w:val="28"/>
          <w:szCs w:val="28"/>
        </w:rPr>
        <w:t>Теми лабораторних занять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088"/>
        <w:gridCol w:w="2410"/>
      </w:tblGrid>
      <w:tr w:rsidR="00975044" w:rsidRPr="00D8208F" w:rsidTr="00E70E6A">
        <w:tc>
          <w:tcPr>
            <w:tcW w:w="851" w:type="dxa"/>
            <w:vAlign w:val="center"/>
          </w:tcPr>
          <w:p w:rsidR="00975044" w:rsidRPr="00D8208F" w:rsidRDefault="00975044" w:rsidP="00E70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088" w:type="dxa"/>
            <w:vAlign w:val="center"/>
          </w:tcPr>
          <w:p w:rsidR="00975044" w:rsidRPr="00D8208F" w:rsidRDefault="00975044" w:rsidP="00E70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2410" w:type="dxa"/>
            <w:vAlign w:val="center"/>
          </w:tcPr>
          <w:p w:rsidR="00975044" w:rsidRPr="00D8208F" w:rsidRDefault="00975044" w:rsidP="00E70E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975044" w:rsidRPr="00D8208F" w:rsidTr="00E70E6A">
        <w:tc>
          <w:tcPr>
            <w:tcW w:w="851" w:type="dxa"/>
          </w:tcPr>
          <w:p w:rsidR="00975044" w:rsidRPr="00D8208F" w:rsidRDefault="00975044" w:rsidP="00E70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0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5044" w:rsidRPr="00D8208F" w:rsidRDefault="00975044" w:rsidP="00E70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5044" w:rsidRPr="00D8208F" w:rsidRDefault="00975044" w:rsidP="00E70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E6D" w:rsidRPr="0053588A" w:rsidRDefault="00881E6D">
      <w:r w:rsidRPr="0053588A">
        <w:br w:type="page"/>
      </w:r>
    </w:p>
    <w:p w:rsidR="00881E6D" w:rsidRPr="0053588A" w:rsidRDefault="00881E6D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lastRenderedPageBreak/>
        <w:t>7. Контрольні питання, комплекти тестів для визначення рівня засвоєння знань студентів.</w:t>
      </w:r>
    </w:p>
    <w:p w:rsidR="00D53440" w:rsidRPr="00AD676B" w:rsidRDefault="00D53440" w:rsidP="00AD67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Хто є суб’єктами науково-дослідної діяльності у вищому навчальному закладі?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передбачає аналіз науково-дослідної діяльності вищого навчального закладу?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основні завдання студентів при здійсненні науково-дослідної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Надайте характеристику комплексно-цільовій програмі науково-дослідної діяльності закладу освіти.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процес індивідуального планування науково-дослідної діяльності студента.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форми науково-дослідної роботи Ви знаєте?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 реалізується управління науково-дослідною діяльністю вищого учбового закладу?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 є на Вашу думку доцільним для студента в індивідуальному плані-графіку науково-дослідної роботи на весь період навчання обирати один напрям дослідження?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Чим відрізняється педагогічний працівник від науково-педагогічного?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існують види науково-дослідної роботи у вищому навчальному закладі?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Хто приймає участь в організації науково-дослідної роботи вищого освітнього закладу? Які функціональні обов’язки цих суб’єктів?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Що передбачає науково-дослідна діяльність для аспірантів? 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Хто такий науковий керівник і які його основні функціональні обов’язки?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Яка інформація має міститися в звіті кафедри про науково-дослідну діяльність?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змісту науки залежно від ролей, які вона виконує в суспільстві.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функції науки? Яка з них, на Вашу думку, є головною?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є об’єктом науки? На які блоки вона поділяється залежно від об’єкта, що досліджується?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науковій діяльності і перелічите її форми.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полягає наукознавство? Дайте характеристику його розділам.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напрямки наукової інтеграції України у світове співтовариство в умовах глобалізації науки?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Перелічите форми міжнародного наукового співробітництва.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полягає зміст наступних понять: науковий закон, науковий факт, категорія, принцип, постулат, правило, теорія?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Наведіть діючу в Україні класифікацію наук, затверджену ВАК.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характеристику організації наукової діяльності в Україні.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законодавчо-нормативні акти регулюють наукову діяльність в Україні?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понять наукове дослідження, “науково-дослідний процес”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виступає об’єктом та предметом наукового дослідження; як співвідносяться між собою ці поняття?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поняття “</w:t>
      </w:r>
      <w:proofErr w:type="spellStart"/>
      <w:r w:rsidRPr="00AD676B">
        <w:rPr>
          <w:rFonts w:ascii="Times New Roman" w:hAnsi="Times New Roman" w:cs="Times New Roman"/>
          <w:sz w:val="24"/>
          <w:szCs w:val="24"/>
        </w:rPr>
        <w:t>фактора</w:t>
      </w:r>
      <w:proofErr w:type="spellEnd"/>
      <w:r w:rsidRPr="00AD676B">
        <w:rPr>
          <w:rFonts w:ascii="Times New Roman" w:hAnsi="Times New Roman" w:cs="Times New Roman"/>
          <w:sz w:val="24"/>
          <w:szCs w:val="24"/>
        </w:rPr>
        <w:t>” та його вплив на досліджуваний об’єкт.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Висвітліть класифікацію об’єктів наукового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понять “метод”, “методика” та “методологія”.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класифікацію методів наукового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загально філософські методи пізнання.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склад загальних методів досліджень.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характеристику частковим методам.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Наведіть приклади застосування методів дослідження, які з них використовує найчастіше при проведенні ваших власних досліджень.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процес наукового дослідження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Висвітліть основні етапи науково дослідного процесу.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характеристику організаційного етапу.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сутність дослідного етапу наукового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етап узагальнення, апробації і реалізації  результатів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Висвітліть класифікацію конкретно-наукових (емпіричних) методів дослідження та їх методичні прийоми.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lastRenderedPageBreak/>
        <w:t>Визнач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D676B">
        <w:rPr>
          <w:rFonts w:ascii="Times New Roman" w:hAnsi="Times New Roman" w:cs="Times New Roman"/>
          <w:sz w:val="24"/>
          <w:szCs w:val="24"/>
        </w:rPr>
        <w:t xml:space="preserve"> зміст і застосування органолептичних методичних прийомів у наукових дослідженнях з наведених нижче, і дайте їм обґрунтування: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це проведення інвентаризації об’єктів у натурі;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це контрольні заміри робіт;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вибіркові і суцільні статистичні спостереження;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технологічні й хіміко-технологічні дослідження;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експертизи проектів і кошторисної документації;</w:t>
      </w:r>
    </w:p>
    <w:p w:rsidR="00AD676B" w:rsidRPr="00AD676B" w:rsidRDefault="00AD676B" w:rsidP="008A5543">
      <w:pPr>
        <w:pStyle w:val="a5"/>
        <w:numPr>
          <w:ilvl w:val="0"/>
          <w:numId w:val="8"/>
        </w:numPr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методичні прийми дотикового характеру, коли дослідження проводиться способом безпосереднього дотику до об'єктів спостереження (інвентаризація, контрольні заміри робіт, статистичні спостереження, технологічні й хіміко-технологічні дослідження, експертизи різних видів).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зміст розрахунково-аналітичних методичних прийомів і процедур та застосування їх у наукових дослідженнях.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інформаційне моделювання (інформаційний образ), його суть і застосування у наукових дослідженнях.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характеристику економіко-математичних методів і застосування їх у наукових дослідженнях.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визначення поняттю “процедура”.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 які за призначенням у застосуванні прийомів дослідження можна поділити процедури?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Визначте зміст науково-дослідних процедур та їх застосування, з наведених нижче:</w:t>
      </w:r>
    </w:p>
    <w:p w:rsidR="00AD676B" w:rsidRPr="00AD676B" w:rsidRDefault="00AD676B" w:rsidP="008A5543">
      <w:pPr>
        <w:pStyle w:val="a5"/>
        <w:numPr>
          <w:ilvl w:val="0"/>
          <w:numId w:val="10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методичні прийоми наукового дослідження;</w:t>
      </w:r>
    </w:p>
    <w:p w:rsidR="00AD676B" w:rsidRPr="00AD676B" w:rsidRDefault="00AD676B" w:rsidP="008A5543">
      <w:pPr>
        <w:pStyle w:val="a5"/>
        <w:numPr>
          <w:ilvl w:val="0"/>
          <w:numId w:val="10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дії науковця в процесі дослідження;</w:t>
      </w:r>
    </w:p>
    <w:p w:rsidR="00AD676B" w:rsidRPr="00AD676B" w:rsidRDefault="00AD676B" w:rsidP="008A5543">
      <w:pPr>
        <w:pStyle w:val="a5"/>
        <w:numPr>
          <w:ilvl w:val="0"/>
          <w:numId w:val="10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функції дослідного процесу;</w:t>
      </w:r>
    </w:p>
    <w:p w:rsidR="00AD676B" w:rsidRPr="00AD676B" w:rsidRDefault="00AD676B" w:rsidP="008A5543">
      <w:pPr>
        <w:pStyle w:val="a5"/>
        <w:numPr>
          <w:ilvl w:val="0"/>
          <w:numId w:val="10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система методичних дій над об’єктами дослідження, які виконуються з метою пізнання, перетворення або вдосконалення їх процедури;</w:t>
      </w:r>
    </w:p>
    <w:p w:rsidR="00AD676B" w:rsidRPr="00AD676B" w:rsidRDefault="00AD676B" w:rsidP="008A5543">
      <w:pPr>
        <w:pStyle w:val="a5"/>
        <w:numPr>
          <w:ilvl w:val="0"/>
          <w:numId w:val="10"/>
        </w:numPr>
        <w:tabs>
          <w:tab w:val="left" w:pos="1418"/>
        </w:tabs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76B">
        <w:rPr>
          <w:rFonts w:ascii="Times New Roman" w:hAnsi="Times New Roman" w:cs="Times New Roman"/>
          <w:iCs/>
          <w:sz w:val="24"/>
          <w:szCs w:val="24"/>
        </w:rPr>
        <w:t>це інструментарій застосування науково-методичних прийомів дослідження (організаційні, технологічні, аналітичні, нормативно-правового регулювання, лічильні та ін.).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методи, які входять до складу загальнонаукових?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Дайте характеристику варіантів установлення наслідкового зв’язку методами наукової індукції.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У чому полягає суть загальнонаукового методу аналогія?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Який метод ґрунтується на використанні моделей і на які види вони (моделі) поділяються?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Який метод дає змогу дослідити виникнення, формування і розвиток процесів і подій у хронологічному порядку?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умову при якій гіпотеза перетворюється на наукову теорію.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Скільки стадій розвитку має гіпотеза? Охарактеризуйте їх.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Розкрийте зміст </w:t>
      </w:r>
      <w:r w:rsidRPr="00AD676B">
        <w:rPr>
          <w:rFonts w:ascii="Times New Roman" w:hAnsi="Times New Roman" w:cs="Times New Roman"/>
          <w:color w:val="000000"/>
          <w:sz w:val="24"/>
          <w:szCs w:val="24"/>
        </w:rPr>
        <w:t>конкретно-наукових (емпіричних) методів та застосування їх у наукових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переваги методу формалізації.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зміст поняття „методика дослідження теми”.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основні складові включає в себе структура методики досліджень теми? Дайте їх коротку характеристику.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У якій частині методики досліджень теми визначаються об’єкти і методи дослідження?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 методам необхідно надавати перевагу при виборі методики досліджень?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У якій частині методики відображається попереднє узагальнення результатів з досліджуваного питання?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 чином обирається тематика курсової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Чим дипломна робота відрізняється від курсової?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Основні вимоги до виконання дипломної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еле</w:t>
      </w:r>
      <w:r w:rsidRPr="00AD676B">
        <w:rPr>
          <w:rFonts w:ascii="Times New Roman" w:hAnsi="Times New Roman" w:cs="Times New Roman"/>
          <w:sz w:val="24"/>
          <w:szCs w:val="24"/>
        </w:rPr>
        <w:softHyphen/>
        <w:t>менти дослідження мають міститись у дипломній роботі?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lastRenderedPageBreak/>
        <w:t>Як відбувається вибір теми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Поняття об'єкта та предмета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Мета та зав</w:t>
      </w:r>
      <w:r w:rsidRPr="00AD676B">
        <w:rPr>
          <w:rFonts w:ascii="Times New Roman" w:hAnsi="Times New Roman" w:cs="Times New Roman"/>
          <w:sz w:val="24"/>
          <w:szCs w:val="24"/>
        </w:rPr>
        <w:softHyphen/>
        <w:t>дання дослідження, зв’язок між ними. Складові завдання дослідження.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З чого складається перший етап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З якою метою складається попередній план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Вимого до тексту дипломної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Яке значення мають вступ та висновки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Структура дипломної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включає процедура захисту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питання треба висвітлити в доповіді на захисті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полягають обов'язки наукового керівника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визначається у відгу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AD676B">
        <w:rPr>
          <w:rFonts w:ascii="Times New Roman" w:hAnsi="Times New Roman" w:cs="Times New Roman"/>
          <w:sz w:val="24"/>
          <w:szCs w:val="24"/>
        </w:rPr>
        <w:t xml:space="preserve"> наукового керівника дипломної роботи?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таке</w:t>
      </w:r>
      <w:r w:rsidRPr="00AD676B">
        <w:rPr>
          <w:rFonts w:ascii="Times New Roman" w:hAnsi="Times New Roman" w:cs="Times New Roman"/>
          <w:bCs/>
          <w:iCs/>
          <w:sz w:val="24"/>
          <w:szCs w:val="24"/>
        </w:rPr>
        <w:t xml:space="preserve"> магістерська робота? Чим вона відрізняється від дипломної роботи, кандидатської, докторської дисертації?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Структура</w:t>
      </w:r>
      <w:r w:rsidRPr="00AD676B">
        <w:rPr>
          <w:rFonts w:ascii="Times New Roman" w:hAnsi="Times New Roman" w:cs="Times New Roman"/>
          <w:bCs/>
          <w:iCs/>
          <w:sz w:val="24"/>
          <w:szCs w:val="24"/>
        </w:rPr>
        <w:t xml:space="preserve"> магістерської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Які вміння студента враховуються під час оцінки </w:t>
      </w:r>
      <w:r w:rsidRPr="00AD676B">
        <w:rPr>
          <w:rFonts w:ascii="Times New Roman" w:hAnsi="Times New Roman" w:cs="Times New Roman"/>
          <w:bCs/>
          <w:iCs/>
          <w:sz w:val="24"/>
          <w:szCs w:val="24"/>
        </w:rPr>
        <w:t>магістерської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Процедура підготовки і захисту магістерської роботи.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Дайте визначення наукової організації праці, які її елементи ?</w:t>
      </w:r>
    </w:p>
    <w:p w:rsidR="00357D6F" w:rsidRPr="00AD676B" w:rsidRDefault="00AD676B" w:rsidP="00357D6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 би ви розподілили елементи НОП за важливістю (</w:t>
      </w:r>
      <w:proofErr w:type="spellStart"/>
      <w:r w:rsidRPr="00AD676B">
        <w:rPr>
          <w:rFonts w:ascii="Times New Roman" w:hAnsi="Times New Roman" w:cs="Times New Roman"/>
          <w:bCs/>
          <w:sz w:val="24"/>
          <w:szCs w:val="24"/>
        </w:rPr>
        <w:t>значустістю</w:t>
      </w:r>
      <w:proofErr w:type="spellEnd"/>
      <w:r w:rsidRPr="00AD676B">
        <w:rPr>
          <w:rFonts w:ascii="Times New Roman" w:hAnsi="Times New Roman" w:cs="Times New Roman"/>
          <w:bCs/>
          <w:sz w:val="24"/>
          <w:szCs w:val="24"/>
        </w:rPr>
        <w:t>) в науковому процесі.</w:t>
      </w:r>
      <w:r w:rsidR="00357D6F" w:rsidRPr="00357D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D6F" w:rsidRPr="00AD676B">
        <w:rPr>
          <w:rFonts w:ascii="Times New Roman" w:hAnsi="Times New Roman" w:cs="Times New Roman"/>
          <w:bCs/>
          <w:sz w:val="24"/>
          <w:szCs w:val="24"/>
        </w:rPr>
        <w:t>Які завдання виконує НОП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Чи можливе нормування праці науковців, на основі яких критеріїв це можливо здійснити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Які характерні особливі риси носить в собі наукова діяльність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Які риси вченого визначають ефективність наукової роботи ? Охарактеризуйте їх суть та індивідуальну вагу в дослідному процесі.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Що являє собою поняття “мозкова атака”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Які існують види “мозкових атак” ? В чому їх особливості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Які функц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AD676B">
        <w:rPr>
          <w:rFonts w:ascii="Times New Roman" w:hAnsi="Times New Roman" w:cs="Times New Roman"/>
          <w:bCs/>
          <w:sz w:val="24"/>
          <w:szCs w:val="24"/>
        </w:rPr>
        <w:t>ї виконують модератори та генератори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Які основні принципи організац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AD676B">
        <w:rPr>
          <w:rFonts w:ascii="Times New Roman" w:hAnsi="Times New Roman" w:cs="Times New Roman"/>
          <w:bCs/>
          <w:sz w:val="24"/>
          <w:szCs w:val="24"/>
        </w:rPr>
        <w:t>ї праці у науковій діяльності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Чи є принципи колективізму та колективності тотожними ? Чому?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Скласти визначення організації будь-якого процесу діяльності і наукової організації її.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різниця між організацією праці і організацією науково-дослідного процесу?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 основні принципи організації науково-дослідного процесу.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</w:t>
      </w:r>
      <w:r>
        <w:rPr>
          <w:rFonts w:ascii="Times New Roman" w:hAnsi="Times New Roman" w:cs="Times New Roman"/>
          <w:sz w:val="24"/>
          <w:szCs w:val="24"/>
        </w:rPr>
        <w:t>ь елементи організації науково-</w:t>
      </w:r>
      <w:r w:rsidRPr="00AD676B">
        <w:rPr>
          <w:rFonts w:ascii="Times New Roman" w:hAnsi="Times New Roman" w:cs="Times New Roman"/>
          <w:sz w:val="24"/>
          <w:szCs w:val="24"/>
        </w:rPr>
        <w:t>дослідного процесу і розкрийте їх зміст.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зміст організації управління науково-дослідним процесом.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суть організації обслуговування науково-дослідного процесу.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Чим вимірюється ефективність наукової праці вченого</w:t>
      </w:r>
      <w:r w:rsidR="00357D6F">
        <w:rPr>
          <w:rFonts w:ascii="Times New Roman" w:hAnsi="Times New Roman" w:cs="Times New Roman"/>
          <w:sz w:val="24"/>
          <w:szCs w:val="24"/>
        </w:rPr>
        <w:t xml:space="preserve"> і які фактори на неї впливають</w:t>
      </w:r>
      <w:r w:rsidRPr="00AD676B">
        <w:rPr>
          <w:rFonts w:ascii="Times New Roman" w:hAnsi="Times New Roman" w:cs="Times New Roman"/>
          <w:sz w:val="24"/>
          <w:szCs w:val="24"/>
        </w:rPr>
        <w:t>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У чому полягають особливості творчої праці у дослідженні економіки?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Розкрийте зміст організації праці у наукових дослідженнях.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етапи розробки і впровадження планів наукової організації праці у дослідницькій діяльності?</w:t>
      </w:r>
    </w:p>
    <w:p w:rsidR="00AD676B" w:rsidRPr="00AD676B" w:rsidRDefault="00357D6F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676B" w:rsidRPr="00AD676B">
        <w:rPr>
          <w:rFonts w:ascii="Times New Roman" w:hAnsi="Times New Roman" w:cs="Times New Roman"/>
          <w:sz w:val="24"/>
          <w:szCs w:val="24"/>
        </w:rPr>
        <w:t xml:space="preserve"> чому полягає раціональний трудовий режим дослідника?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З чого складається наукова організація робочого місця науковця?</w:t>
      </w:r>
    </w:p>
    <w:p w:rsidR="00AD676B" w:rsidRPr="00AD676B" w:rsidRDefault="00357D6F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676B" w:rsidRPr="00AD676B">
        <w:rPr>
          <w:rFonts w:ascii="Times New Roman" w:hAnsi="Times New Roman" w:cs="Times New Roman"/>
          <w:sz w:val="24"/>
          <w:szCs w:val="24"/>
        </w:rPr>
        <w:t xml:space="preserve"> чому зміст організації праці дослідження за критерієм "рефлекс на час"?</w:t>
      </w:r>
    </w:p>
    <w:p w:rsidR="00AD676B" w:rsidRPr="00AD676B" w:rsidRDefault="00357D6F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AD676B" w:rsidRPr="00AD676B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="00AD676B" w:rsidRPr="00AD676B">
        <w:rPr>
          <w:rFonts w:ascii="Times New Roman" w:hAnsi="Times New Roman" w:cs="Times New Roman"/>
          <w:sz w:val="24"/>
          <w:szCs w:val="24"/>
        </w:rPr>
        <w:t xml:space="preserve"> зміст оцінки виконаної дослідної роботи за обсягом?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 класифікується наукова і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D676B">
        <w:rPr>
          <w:rFonts w:ascii="Times New Roman" w:hAnsi="Times New Roman" w:cs="Times New Roman"/>
          <w:sz w:val="24"/>
          <w:szCs w:val="24"/>
        </w:rPr>
        <w:t>формація?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Чим відрізняються первинні документи від вторинних?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містить в собі патентна документація?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Де можна знайти вихідну інформацію що до дослідження конкретного питання?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Що представляє інформаційний пошук, яким він може бути?   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інститути і організації України здійснюють централізований збір і обробку інф</w:t>
      </w:r>
      <w:r w:rsidR="00357D6F">
        <w:rPr>
          <w:rFonts w:ascii="Times New Roman" w:hAnsi="Times New Roman" w:cs="Times New Roman"/>
          <w:sz w:val="24"/>
          <w:szCs w:val="24"/>
        </w:rPr>
        <w:t>ормації основних елементів опуб</w:t>
      </w:r>
      <w:r w:rsidRPr="00AD676B">
        <w:rPr>
          <w:rFonts w:ascii="Times New Roman" w:hAnsi="Times New Roman" w:cs="Times New Roman"/>
          <w:sz w:val="24"/>
          <w:szCs w:val="24"/>
        </w:rPr>
        <w:t>лікованих документів?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Для чого використовуються, чим відрізняються банк даних, база даних,  база знань?</w:t>
      </w:r>
    </w:p>
    <w:p w:rsidR="00AD676B" w:rsidRPr="00AD676B" w:rsidRDefault="00357D6F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Що включає в себе ста</w:t>
      </w:r>
      <w:r w:rsidR="00AD676B" w:rsidRPr="00AD676B">
        <w:rPr>
          <w:rFonts w:ascii="Times New Roman" w:hAnsi="Times New Roman" w:cs="Times New Roman"/>
          <w:sz w:val="24"/>
          <w:szCs w:val="24"/>
        </w:rPr>
        <w:t>дія попередньої підготовки інформації до опрацювання?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 в</w:t>
      </w:r>
      <w:r w:rsidR="00357D6F">
        <w:rPr>
          <w:rFonts w:ascii="Times New Roman" w:hAnsi="Times New Roman" w:cs="Times New Roman"/>
          <w:sz w:val="24"/>
          <w:szCs w:val="24"/>
        </w:rPr>
        <w:t>имогам має відповідати проце</w:t>
      </w:r>
      <w:r w:rsidRPr="00AD676B">
        <w:rPr>
          <w:rFonts w:ascii="Times New Roman" w:hAnsi="Times New Roman" w:cs="Times New Roman"/>
          <w:sz w:val="24"/>
          <w:szCs w:val="24"/>
        </w:rPr>
        <w:t>дура інтерпретації даних?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 які етапи доцільно поділити процес роботи з науковою літературою?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властивості характерні науковим фактам?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Яких правил треба дотримуватись при цитуванні літератури?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Ви знаєте форми обміну науковою інформацією?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D676B">
        <w:rPr>
          <w:rFonts w:ascii="Times New Roman" w:hAnsi="Times New Roman" w:cs="Times New Roman"/>
          <w:bCs/>
          <w:sz w:val="24"/>
          <w:szCs w:val="24"/>
          <w:lang w:eastAsia="ru-RU"/>
        </w:rPr>
        <w:t>Хто є суб’єктами інформаційних відносин?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Охарактеризуйте поняття автоматичної системи обробки інформації.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За якими ознаками можна класифікувати АСОІ?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Назвіть основні властивості інформації.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color w:val="000000"/>
          <w:sz w:val="24"/>
          <w:szCs w:val="24"/>
        </w:rPr>
        <w:t>Залежно від мети функціонування та завдань, які покладені на АС на етапах збору та змістової обробки даних, які типи АС розрізняють?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color w:val="000000"/>
          <w:sz w:val="24"/>
          <w:szCs w:val="24"/>
        </w:rPr>
        <w:t>Які види інтелектуальних АС розрізняють?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В яких розділах сучасної економічної науки вивчаються математичні моделі і методи?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>За якими ознаками класифікуються економіко-математичні моделі?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bCs/>
          <w:sz w:val="24"/>
          <w:szCs w:val="24"/>
        </w:rPr>
        <w:t xml:space="preserve">За якою ознакою </w:t>
      </w:r>
      <w:r w:rsidRPr="00AD676B">
        <w:rPr>
          <w:rFonts w:ascii="Times New Roman" w:hAnsi="Times New Roman" w:cs="Times New Roman"/>
          <w:sz w:val="24"/>
          <w:szCs w:val="24"/>
        </w:rPr>
        <w:t>економіко-математичні моделі поділяються на статистичні і динамічні?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Охарактеризуйте проблеми </w:t>
      </w:r>
      <w:r w:rsidRPr="00AD676B">
        <w:rPr>
          <w:rFonts w:ascii="Times New Roman" w:hAnsi="Times New Roman" w:cs="Times New Roman"/>
          <w:color w:val="000000"/>
          <w:sz w:val="24"/>
          <w:szCs w:val="24"/>
        </w:rPr>
        <w:t>побудови економіко-математичних моделей.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Якими нормативними документами регулюється підготовка науково-педагогічних та наукових кадрів?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органи, що здійснюють регулювання підготовки науково-педагогічних та наукових кадрів в Україні.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основні форми підготовки наукових і науково-педагогічних кадрів вищої кваліфікації.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документи необхідно подати на ім'я керівника вищого навчального закладу, наукової установи вступникам до аспірантури або докторантури?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передбачає індивідуальний план роботи аспіранта?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 нормативним документом затверджено вимоги до дисертації та авторефератів дисертацій?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документи необхідно подати спеціалізованій вченій раді для попереднього  розгляду дисертації?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Яка структура дисертації?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Якими нормативними документами регламентовано процедуру публічного захисту дисертації?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Якими нормативними документами регулюється підготовка науково-педагогічних та наукових кадрів в Україні?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У чому полягає мета та завдання системи планування та організації підготовки наукових кадрів у ВНЗ 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основні форми підготовки наукових і науково-</w:t>
      </w:r>
      <w:proofErr w:type="spellStart"/>
      <w:r w:rsidRPr="00AD676B">
        <w:rPr>
          <w:rFonts w:ascii="Times New Roman" w:hAnsi="Times New Roman" w:cs="Times New Roman"/>
          <w:sz w:val="24"/>
          <w:szCs w:val="24"/>
        </w:rPr>
        <w:t>педадогічних</w:t>
      </w:r>
      <w:proofErr w:type="spellEnd"/>
      <w:r w:rsidRPr="00AD676B">
        <w:rPr>
          <w:rFonts w:ascii="Times New Roman" w:hAnsi="Times New Roman" w:cs="Times New Roman"/>
          <w:sz w:val="24"/>
          <w:szCs w:val="24"/>
        </w:rPr>
        <w:t xml:space="preserve"> працівників.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наукові ступені існують в  Україні?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З чого починається планування </w:t>
      </w:r>
      <w:r w:rsidRPr="00AD676B">
        <w:rPr>
          <w:rFonts w:ascii="Times New Roman" w:hAnsi="Times New Roman" w:cs="Times New Roman"/>
          <w:color w:val="000000"/>
          <w:sz w:val="24"/>
          <w:szCs w:val="24"/>
        </w:rPr>
        <w:t xml:space="preserve">науково-дослідної роботи студентів i </w:t>
      </w:r>
      <w:proofErr w:type="spellStart"/>
      <w:r w:rsidRPr="00AD676B">
        <w:rPr>
          <w:rFonts w:ascii="Times New Roman" w:hAnsi="Times New Roman" w:cs="Times New Roman"/>
          <w:color w:val="000000"/>
          <w:sz w:val="24"/>
          <w:szCs w:val="24"/>
        </w:rPr>
        <w:t>acпipaнтів</w:t>
      </w:r>
      <w:proofErr w:type="spellEnd"/>
      <w:r w:rsidRPr="00AD676B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Назвіть органи, що здійснюють регулювання підготовки науково-педагогічних та наукових кадрів в Україні.</w:t>
      </w:r>
    </w:p>
    <w:p w:rsidR="00AD676B" w:rsidRPr="00AD676B" w:rsidRDefault="00357D6F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Назвіть функції та </w:t>
      </w:r>
      <w:r w:rsidR="00AD676B" w:rsidRPr="00AD676B">
        <w:rPr>
          <w:rFonts w:ascii="Times New Roman" w:hAnsi="Times New Roman" w:cs="Times New Roman"/>
          <w:sz w:val="24"/>
          <w:szCs w:val="24"/>
        </w:rPr>
        <w:t xml:space="preserve"> повноваження </w:t>
      </w:r>
      <w:r w:rsidR="00080E8C">
        <w:rPr>
          <w:rFonts w:ascii="Times New Roman" w:hAnsi="Times New Roman" w:cs="Times New Roman"/>
          <w:sz w:val="24"/>
          <w:szCs w:val="24"/>
        </w:rPr>
        <w:t>МОН</w:t>
      </w:r>
      <w:r w:rsidR="00AD676B" w:rsidRPr="00AD676B">
        <w:rPr>
          <w:rFonts w:ascii="Times New Roman" w:hAnsi="Times New Roman" w:cs="Times New Roman"/>
          <w:sz w:val="24"/>
          <w:szCs w:val="24"/>
        </w:rPr>
        <w:t xml:space="preserve"> України.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Де і за якою процедурою присуджують наукові ступені?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Чим відрізняється науковий ступінь від наукового звання?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загальні принципи застосування економіко-статистичних методів в наукових дослідженнях?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існують методи факторного аналізу?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Охарактеризуйте метод ланцюгових підстановок та індексний метод факторного аналізу. Який з них простіший?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Яка суттєва різниця між методом абсолютних різниць і методом відносних різниць?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В чому полягає суть інтегрального та логарифмічного методу?</w:t>
      </w:r>
    </w:p>
    <w:p w:rsidR="00AD676B" w:rsidRPr="00357D6F" w:rsidRDefault="00357D6F" w:rsidP="00357D6F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lastRenderedPageBreak/>
        <w:t>Що таке тренд?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76B" w:rsidRPr="00357D6F">
        <w:rPr>
          <w:rFonts w:ascii="Times New Roman" w:hAnsi="Times New Roman" w:cs="Times New Roman"/>
          <w:sz w:val="24"/>
          <w:szCs w:val="24"/>
        </w:rPr>
        <w:t>Чим тренд відрізняється від ряду динаміки?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основні показники використовують для аналізу рядів динаміки?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Що характеризує показник абсолютного приросту?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Яка різниця між поняттями темп зростання (росту) і темп приросту?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На які складові в процесі аналізу поділяються ряди динаміки?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Яка різниця між тенденцією та коливаннями?</w:t>
      </w:r>
    </w:p>
    <w:p w:rsidR="00AD676B" w:rsidRP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 математично можна записати задачу оптимізації на:</w:t>
      </w:r>
    </w:p>
    <w:p w:rsidR="00AD676B" w:rsidRPr="00AD676B" w:rsidRDefault="00AD676B" w:rsidP="00AD676B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      А) максимум прибутку;</w:t>
      </w:r>
    </w:p>
    <w:p w:rsidR="00AD676B" w:rsidRPr="00AD676B" w:rsidRDefault="00AD676B" w:rsidP="00AD676B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 xml:space="preserve">      Б) мінімум витрат?</w:t>
      </w:r>
    </w:p>
    <w:p w:rsidR="00AD676B" w:rsidRDefault="00AD676B" w:rsidP="008A5543">
      <w:pPr>
        <w:pStyle w:val="a5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676B">
        <w:rPr>
          <w:rFonts w:ascii="Times New Roman" w:hAnsi="Times New Roman" w:cs="Times New Roman"/>
          <w:sz w:val="24"/>
          <w:szCs w:val="24"/>
        </w:rPr>
        <w:t>Які загальноекономічні методи дослідження явищ і процесів вам відомі з інших курсів?</w:t>
      </w:r>
    </w:p>
    <w:p w:rsidR="00693C3F" w:rsidRDefault="00693C3F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AD676B" w:rsidRPr="00AC51B9" w:rsidRDefault="00693C3F" w:rsidP="00AC51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B9">
        <w:rPr>
          <w:rFonts w:ascii="Times New Roman" w:hAnsi="Times New Roman" w:cs="Times New Roman"/>
          <w:b/>
          <w:sz w:val="28"/>
          <w:szCs w:val="28"/>
        </w:rPr>
        <w:t>ТЕСТОВІ  ЗАВДАННЯ</w:t>
      </w:r>
    </w:p>
    <w:p w:rsidR="00AC51B9" w:rsidRPr="00AC51B9" w:rsidRDefault="00AC51B9" w:rsidP="00AC51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AC51B9" w:rsidTr="00331581">
        <w:trPr>
          <w:trHeight w:val="181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1.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Сучасна наука включає функції:</w:t>
            </w:r>
          </w:p>
        </w:tc>
      </w:tr>
      <w:tr w:rsidR="00AC51B9" w:rsidRPr="00AC51B9" w:rsidTr="00331581">
        <w:trPr>
          <w:trHeight w:val="23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пізнавально-наукова, практична;</w:t>
            </w:r>
          </w:p>
        </w:tc>
      </w:tr>
      <w:tr w:rsidR="00AC51B9" w:rsidRPr="00AC51B9" w:rsidTr="00331581">
        <w:trPr>
          <w:trHeight w:val="23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пізнавальна, культурно-виховна, практична;</w:t>
            </w:r>
          </w:p>
        </w:tc>
      </w:tr>
      <w:tr w:rsidR="00AC51B9" w:rsidRPr="00AC51B9" w:rsidTr="00331581">
        <w:trPr>
          <w:trHeight w:val="181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наукова, інтеграційна, практична;</w:t>
            </w:r>
          </w:p>
        </w:tc>
      </w:tr>
      <w:tr w:rsidR="00AC51B9" w:rsidRPr="00AC51B9" w:rsidTr="00331581">
        <w:trPr>
          <w:trHeight w:val="37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наукова, практична;</w:t>
            </w:r>
          </w:p>
        </w:tc>
      </w:tr>
    </w:tbl>
    <w:p w:rsidR="00AC51B9" w:rsidRPr="00AC51B9" w:rsidRDefault="00AC51B9" w:rsidP="00AC51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8479"/>
      </w:tblGrid>
      <w:tr w:rsidR="00AC51B9" w:rsidRPr="00AC51B9" w:rsidTr="00331581">
        <w:trPr>
          <w:trHeight w:val="525"/>
        </w:trPr>
        <w:tc>
          <w:tcPr>
            <w:tcW w:w="1196" w:type="dxa"/>
          </w:tcPr>
          <w:p w:rsidR="00AC51B9" w:rsidRPr="00AC51B9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9" w:type="dxa"/>
          </w:tcPr>
          <w:p w:rsidR="00AC51B9" w:rsidRPr="00975044" w:rsidRDefault="00AC51B9" w:rsidP="00AC51B9">
            <w:pPr>
              <w:pStyle w:val="ae"/>
              <w:ind w:right="357" w:firstLine="80"/>
              <w:jc w:val="both"/>
              <w:rPr>
                <w:b/>
                <w:lang w:val="uk-UA"/>
              </w:rPr>
            </w:pPr>
            <w:r w:rsidRPr="00975044">
              <w:rPr>
                <w:b/>
                <w:lang w:val="uk-UA"/>
              </w:rPr>
              <w:t xml:space="preserve">Питання 2. </w:t>
            </w:r>
            <w:r w:rsidRPr="00975044">
              <w:rPr>
                <w:b/>
                <w:i/>
                <w:lang w:val="uk-UA"/>
              </w:rPr>
              <w:t xml:space="preserve">Якість, яка відповідає статусу науковця і характеризується здатністю </w:t>
            </w:r>
            <w:r w:rsidRPr="00975044">
              <w:rPr>
                <w:b/>
                <w:i/>
                <w:lang w:val="uk-UA" w:eastAsia="en-US"/>
              </w:rPr>
              <w:t>своєчасно і якісно виконувати  план роботи, поставленні доручення називається</w:t>
            </w:r>
            <w:r w:rsidRPr="00975044">
              <w:rPr>
                <w:b/>
                <w:i/>
                <w:lang w:val="uk-UA"/>
              </w:rPr>
              <w:t>:</w:t>
            </w:r>
          </w:p>
        </w:tc>
      </w:tr>
      <w:tr w:rsidR="00AC51B9" w:rsidRPr="00AC51B9" w:rsidTr="00AC51B9">
        <w:trPr>
          <w:trHeight w:val="330"/>
        </w:trPr>
        <w:tc>
          <w:tcPr>
            <w:tcW w:w="1196" w:type="dxa"/>
          </w:tcPr>
          <w:p w:rsidR="00AC51B9" w:rsidRPr="00AC51B9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9" w:type="dxa"/>
          </w:tcPr>
          <w:p w:rsidR="00AC51B9" w:rsidRPr="00975044" w:rsidRDefault="00AC51B9" w:rsidP="00AC51B9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 бланку подати вірну відповідь</w:t>
            </w:r>
          </w:p>
        </w:tc>
      </w:tr>
    </w:tbl>
    <w:p w:rsidR="00AC51B9" w:rsidRPr="00AC51B9" w:rsidRDefault="00AC51B9" w:rsidP="00AC51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3448"/>
        <w:gridCol w:w="4962"/>
      </w:tblGrid>
      <w:tr w:rsidR="00AC51B9" w:rsidRPr="00AC51B9" w:rsidTr="00331581">
        <w:trPr>
          <w:trHeight w:val="397"/>
        </w:trPr>
        <w:tc>
          <w:tcPr>
            <w:tcW w:w="1196" w:type="dxa"/>
          </w:tcPr>
          <w:p w:rsidR="00AC51B9" w:rsidRPr="00AC51B9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0" w:type="dxa"/>
            <w:gridSpan w:val="2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3.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Розподіліть  наведені наукові поняття відповідно їх сутності:</w:t>
            </w:r>
          </w:p>
        </w:tc>
      </w:tr>
      <w:tr w:rsidR="00AC51B9" w:rsidRPr="00AC51B9" w:rsidTr="00331581">
        <w:trPr>
          <w:trHeight w:val="369"/>
        </w:trPr>
        <w:tc>
          <w:tcPr>
            <w:tcW w:w="4644" w:type="dxa"/>
            <w:gridSpan w:val="2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А. Наукознавство</w:t>
            </w:r>
          </w:p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 xml:space="preserve">1 </w:t>
            </w:r>
            <w:proofErr w:type="spellStart"/>
            <w:r w:rsidRPr="00975044">
              <w:t>інтелектуальна</w:t>
            </w:r>
            <w:proofErr w:type="spellEnd"/>
            <w:r w:rsidRPr="00975044">
              <w:t xml:space="preserve"> </w:t>
            </w:r>
            <w:proofErr w:type="spellStart"/>
            <w:r w:rsidRPr="00975044">
              <w:t>творча</w:t>
            </w:r>
            <w:proofErr w:type="spellEnd"/>
            <w:r w:rsidRPr="00975044">
              <w:t xml:space="preserve"> </w:t>
            </w:r>
            <w:proofErr w:type="spellStart"/>
            <w:r w:rsidRPr="00975044">
              <w:t>діяльність</w:t>
            </w:r>
            <w:proofErr w:type="spellEnd"/>
            <w:r w:rsidRPr="00975044">
              <w:t xml:space="preserve">, яка </w:t>
            </w:r>
            <w:proofErr w:type="spellStart"/>
            <w:r w:rsidRPr="00975044">
              <w:t>спрямована</w:t>
            </w:r>
            <w:proofErr w:type="spellEnd"/>
            <w:r w:rsidRPr="00975044">
              <w:t xml:space="preserve"> на </w:t>
            </w:r>
            <w:proofErr w:type="spellStart"/>
            <w:r w:rsidRPr="00975044">
              <w:t>одержання</w:t>
            </w:r>
            <w:proofErr w:type="spellEnd"/>
            <w:r w:rsidRPr="00975044">
              <w:t xml:space="preserve"> і </w:t>
            </w:r>
            <w:proofErr w:type="spellStart"/>
            <w:r w:rsidRPr="00975044">
              <w:t>використання</w:t>
            </w:r>
            <w:proofErr w:type="spellEnd"/>
            <w:r w:rsidRPr="00975044">
              <w:t xml:space="preserve"> </w:t>
            </w:r>
            <w:proofErr w:type="spellStart"/>
            <w:r w:rsidRPr="00975044">
              <w:t>нових</w:t>
            </w:r>
            <w:proofErr w:type="spellEnd"/>
            <w:r w:rsidRPr="00975044">
              <w:t xml:space="preserve"> </w:t>
            </w:r>
            <w:proofErr w:type="spellStart"/>
            <w:r w:rsidRPr="00975044">
              <w:t>знань</w:t>
            </w:r>
            <w:proofErr w:type="spellEnd"/>
            <w:r w:rsidRPr="00975044">
              <w:t xml:space="preserve"> через </w:t>
            </w:r>
            <w:proofErr w:type="spellStart"/>
            <w:r w:rsidRPr="00975044">
              <w:t>соціальні</w:t>
            </w:r>
            <w:proofErr w:type="spellEnd"/>
            <w:r w:rsidRPr="00975044">
              <w:t xml:space="preserve"> </w:t>
            </w:r>
            <w:proofErr w:type="spellStart"/>
            <w:r w:rsidRPr="00975044">
              <w:t>інститути</w:t>
            </w:r>
            <w:proofErr w:type="spellEnd"/>
          </w:p>
        </w:tc>
      </w:tr>
      <w:tr w:rsidR="00AC51B9" w:rsidRPr="00AC51B9" w:rsidTr="00331581">
        <w:trPr>
          <w:trHeight w:val="369"/>
        </w:trPr>
        <w:tc>
          <w:tcPr>
            <w:tcW w:w="4644" w:type="dxa"/>
            <w:gridSpan w:val="2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>В. Наукова діяльність</w:t>
            </w:r>
          </w:p>
        </w:tc>
        <w:tc>
          <w:tcPr>
            <w:tcW w:w="4962" w:type="dxa"/>
            <w:vAlign w:val="center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>2 комплекс наукових дисциплін, що узагальнюють і досліджують закономірності функціонування науки.</w:t>
            </w:r>
          </w:p>
        </w:tc>
      </w:tr>
      <w:tr w:rsidR="00AC51B9" w:rsidRPr="00AC51B9" w:rsidTr="00331581">
        <w:trPr>
          <w:trHeight w:val="369"/>
        </w:trPr>
        <w:tc>
          <w:tcPr>
            <w:tcW w:w="4644" w:type="dxa"/>
            <w:gridSpan w:val="2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>С.Класифікація наук</w:t>
            </w:r>
          </w:p>
        </w:tc>
        <w:tc>
          <w:tcPr>
            <w:tcW w:w="4962" w:type="dxa"/>
            <w:vAlign w:val="center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>3</w:t>
            </w:r>
            <w:r w:rsidRPr="00975044">
              <w:rPr>
                <w:lang w:eastAsia="en-US"/>
              </w:rPr>
              <w:t xml:space="preserve"> </w:t>
            </w:r>
            <w:r w:rsidRPr="00975044">
              <w:rPr>
                <w:lang w:val="uk-UA" w:eastAsia="en-US"/>
              </w:rPr>
              <w:t>р</w:t>
            </w:r>
            <w:proofErr w:type="spellStart"/>
            <w:r w:rsidRPr="00975044">
              <w:rPr>
                <w:lang w:eastAsia="en-US"/>
              </w:rPr>
              <w:t>озробка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міжнародних</w:t>
            </w:r>
            <w:proofErr w:type="spellEnd"/>
            <w:r w:rsidRPr="00975044">
              <w:rPr>
                <w:lang w:eastAsia="en-US"/>
              </w:rPr>
              <w:t xml:space="preserve"> і </w:t>
            </w:r>
            <w:proofErr w:type="spellStart"/>
            <w:r w:rsidRPr="00975044">
              <w:rPr>
                <w:lang w:eastAsia="en-US"/>
              </w:rPr>
              <w:t>національних</w:t>
            </w:r>
            <w:proofErr w:type="spellEnd"/>
            <w:r w:rsidRPr="00975044">
              <w:rPr>
                <w:lang w:eastAsia="en-US"/>
              </w:rPr>
              <w:t xml:space="preserve"> систем понять і </w:t>
            </w:r>
            <w:proofErr w:type="spellStart"/>
            <w:r w:rsidRPr="00975044">
              <w:rPr>
                <w:lang w:eastAsia="en-US"/>
              </w:rPr>
              <w:t>термінології</w:t>
            </w:r>
            <w:proofErr w:type="spellEnd"/>
            <w:r w:rsidRPr="00975044">
              <w:rPr>
                <w:lang w:eastAsia="en-US"/>
              </w:rPr>
              <w:t xml:space="preserve">, </w:t>
            </w:r>
            <w:proofErr w:type="spellStart"/>
            <w:r w:rsidRPr="00975044">
              <w:rPr>
                <w:lang w:eastAsia="en-US"/>
              </w:rPr>
              <w:t>стильових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особливостей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викладення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результатів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наукових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досліджень</w:t>
            </w:r>
            <w:proofErr w:type="spellEnd"/>
          </w:p>
        </w:tc>
      </w:tr>
      <w:tr w:rsidR="00AC51B9" w:rsidRPr="00AC51B9" w:rsidTr="00331581">
        <w:trPr>
          <w:trHeight w:val="369"/>
        </w:trPr>
        <w:tc>
          <w:tcPr>
            <w:tcW w:w="4644" w:type="dxa"/>
            <w:gridSpan w:val="2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en-US"/>
              </w:rPr>
              <w:t>D</w:t>
            </w:r>
            <w:r w:rsidRPr="00975044">
              <w:rPr>
                <w:lang w:val="uk-UA"/>
              </w:rPr>
              <w:t>. Мова науки</w:t>
            </w:r>
          </w:p>
        </w:tc>
        <w:tc>
          <w:tcPr>
            <w:tcW w:w="4962" w:type="dxa"/>
            <w:vAlign w:val="center"/>
          </w:tcPr>
          <w:p w:rsidR="00AC51B9" w:rsidRPr="00975044" w:rsidRDefault="00AC51B9" w:rsidP="00AC51B9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975044">
              <w:rPr>
                <w:lang w:val="uk-UA"/>
              </w:rPr>
              <w:t>4.р</w:t>
            </w:r>
            <w:proofErr w:type="spellStart"/>
            <w:r w:rsidRPr="00975044">
              <w:rPr>
                <w:lang w:eastAsia="en-US"/>
              </w:rPr>
              <w:t>озробка</w:t>
            </w:r>
            <w:proofErr w:type="spellEnd"/>
            <w:r w:rsidRPr="00975044">
              <w:rPr>
                <w:lang w:eastAsia="en-US"/>
              </w:rPr>
              <w:t xml:space="preserve"> </w:t>
            </w:r>
            <w:proofErr w:type="spellStart"/>
            <w:r w:rsidRPr="00975044">
              <w:rPr>
                <w:lang w:eastAsia="en-US"/>
              </w:rPr>
              <w:t>міжнародної</w:t>
            </w:r>
            <w:proofErr w:type="spellEnd"/>
            <w:r w:rsidRPr="00975044">
              <w:rPr>
                <w:lang w:eastAsia="en-US"/>
              </w:rPr>
              <w:t xml:space="preserve"> і </w:t>
            </w:r>
            <w:proofErr w:type="spellStart"/>
            <w:r w:rsidRPr="00975044">
              <w:rPr>
                <w:lang w:eastAsia="en-US"/>
              </w:rPr>
              <w:t>національної</w:t>
            </w:r>
            <w:proofErr w:type="spellEnd"/>
            <w:r w:rsidRPr="00975044">
              <w:rPr>
                <w:lang w:eastAsia="en-US"/>
              </w:rPr>
              <w:t xml:space="preserve"> систем наук</w:t>
            </w:r>
          </w:p>
        </w:tc>
      </w:tr>
    </w:tbl>
    <w:p w:rsidR="00AC51B9" w:rsidRPr="00AC51B9" w:rsidRDefault="00AC51B9" w:rsidP="00AC51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8503"/>
      </w:tblGrid>
      <w:tr w:rsidR="00AC51B9" w:rsidRPr="00975044" w:rsidTr="00331581">
        <w:trPr>
          <w:trHeight w:val="391"/>
        </w:trPr>
        <w:tc>
          <w:tcPr>
            <w:tcW w:w="1179" w:type="dxa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:rsidR="00AC51B9" w:rsidRPr="00975044" w:rsidRDefault="00AC51B9" w:rsidP="00AC51B9">
            <w:pPr>
              <w:pStyle w:val="a5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4.    </w:t>
            </w:r>
            <w:r w:rsidRPr="00975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 про структуру, логічну організацію, </w:t>
            </w:r>
            <w:r w:rsidR="00357D6F" w:rsidRPr="00975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 та за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соби діяльності, яка дає змогу усвідомити приро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softHyphen/>
              <w:t>ду, принципи і методи, що лежать в основі пізнання дійсності та відтворення її в мисленні називається:</w:t>
            </w:r>
          </w:p>
        </w:tc>
      </w:tr>
      <w:tr w:rsidR="00AC51B9" w:rsidRPr="00975044" w:rsidTr="00331581">
        <w:trPr>
          <w:trHeight w:val="375"/>
        </w:trPr>
        <w:tc>
          <w:tcPr>
            <w:tcW w:w="1179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:rsidR="00AC51B9" w:rsidRPr="00975044" w:rsidRDefault="00AC51B9" w:rsidP="00AC51B9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Style w:val="a6"/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 xml:space="preserve">У  бланку відповідей впишіть вірну назву </w:t>
            </w:r>
          </w:p>
        </w:tc>
      </w:tr>
    </w:tbl>
    <w:p w:rsidR="00AC51B9" w:rsidRPr="00975044" w:rsidRDefault="00AC51B9" w:rsidP="00AC51B9">
      <w:pPr>
        <w:tabs>
          <w:tab w:val="left" w:pos="16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975044" w:rsidTr="00331581">
        <w:trPr>
          <w:trHeight w:val="322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5.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Перевірений практикою результат пізнання дійсності - це:</w:t>
            </w:r>
          </w:p>
        </w:tc>
      </w:tr>
      <w:tr w:rsidR="00AC51B9" w:rsidRPr="00975044" w:rsidTr="00331581">
        <w:trPr>
          <w:trHeight w:val="309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теорія;</w:t>
            </w:r>
          </w:p>
        </w:tc>
      </w:tr>
      <w:tr w:rsidR="00AC51B9" w:rsidRPr="00975044" w:rsidTr="00331581">
        <w:trPr>
          <w:trHeight w:val="309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концепція;</w:t>
            </w:r>
          </w:p>
        </w:tc>
      </w:tr>
      <w:tr w:rsidR="00AC51B9" w:rsidRPr="00975044" w:rsidTr="00331581">
        <w:trPr>
          <w:trHeight w:val="309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sz w:val="24"/>
                <w:szCs w:val="24"/>
              </w:rPr>
              <w:t>знання;</w:t>
            </w:r>
          </w:p>
        </w:tc>
      </w:tr>
      <w:tr w:rsidR="00AC51B9" w:rsidRPr="00AC51B9" w:rsidTr="00331581">
        <w:trPr>
          <w:trHeight w:val="309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21"/>
              <w:tabs>
                <w:tab w:val="center" w:pos="35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вчення</w:t>
            </w:r>
          </w:p>
        </w:tc>
      </w:tr>
      <w:tr w:rsidR="00AC51B9" w:rsidRPr="00AC51B9" w:rsidTr="00331581">
        <w:trPr>
          <w:trHeight w:val="322"/>
        </w:trPr>
        <w:tc>
          <w:tcPr>
            <w:tcW w:w="9700" w:type="dxa"/>
            <w:gridSpan w:val="2"/>
          </w:tcPr>
          <w:p w:rsidR="00AC51B9" w:rsidRPr="00AC51B9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51B9" w:rsidRPr="00975044" w:rsidTr="00331581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pStyle w:val="23"/>
              <w:spacing w:after="0" w:line="240" w:lineRule="auto"/>
              <w:ind w:left="0"/>
              <w:rPr>
                <w:b/>
                <w:i/>
                <w:lang w:val="uk-UA"/>
              </w:rPr>
            </w:pPr>
            <w:r w:rsidRPr="00975044">
              <w:rPr>
                <w:b/>
              </w:rPr>
              <w:t xml:space="preserve">Питания 6. </w:t>
            </w:r>
            <w:r w:rsidRPr="00975044">
              <w:rPr>
                <w:b/>
                <w:i/>
                <w:lang w:val="uk-UA"/>
              </w:rPr>
              <w:t>Постійна активність у постановці та аналізі певних наукових проблем - це</w:t>
            </w:r>
            <w:r w:rsidRPr="00975044">
              <w:rPr>
                <w:b/>
                <w:i/>
              </w:rPr>
              <w:t xml:space="preserve"> :</w:t>
            </w:r>
          </w:p>
        </w:tc>
      </w:tr>
      <w:tr w:rsidR="00AC51B9" w:rsidRPr="00975044" w:rsidTr="00331581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975044">
              <w:rPr>
                <w:lang w:val="uk-UA"/>
              </w:rPr>
              <w:t>особиста ініціатива;</w:t>
            </w:r>
          </w:p>
        </w:tc>
      </w:tr>
      <w:tr w:rsidR="00AC51B9" w:rsidRPr="00975044" w:rsidTr="00331581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975044">
              <w:rPr>
                <w:lang w:val="uk-UA"/>
              </w:rPr>
              <w:t>зацікавленість у справі;</w:t>
            </w:r>
          </w:p>
        </w:tc>
      </w:tr>
      <w:tr w:rsidR="00AC51B9" w:rsidRPr="00975044" w:rsidTr="00331581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975044">
              <w:t xml:space="preserve"> </w:t>
            </w:r>
            <w:r w:rsidRPr="00975044">
              <w:rPr>
                <w:lang w:val="uk-UA"/>
              </w:rPr>
              <w:t>допитливість;</w:t>
            </w:r>
          </w:p>
        </w:tc>
      </w:tr>
      <w:tr w:rsidR="00AC51B9" w:rsidRPr="00975044" w:rsidTr="00331581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9" w:rsidRPr="00975044" w:rsidRDefault="00AC51B9" w:rsidP="00AC51B9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975044">
              <w:rPr>
                <w:lang w:val="uk-UA"/>
              </w:rPr>
              <w:t>організаторські здібності</w:t>
            </w:r>
          </w:p>
        </w:tc>
      </w:tr>
    </w:tbl>
    <w:p w:rsidR="00AC51B9" w:rsidRPr="00975044" w:rsidRDefault="00AC51B9" w:rsidP="00AC5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7.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 складу наукових та науково-педагогічних працівників належать: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218"/>
              <w:rPr>
                <w:lang w:val="uk-UA"/>
              </w:rPr>
            </w:pPr>
            <w:r w:rsidRPr="00975044">
              <w:rPr>
                <w:lang w:val="uk-UA"/>
              </w:rPr>
              <w:t>академіки і члени-кореспонденти всіх академій;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218"/>
              <w:rPr>
                <w:lang w:val="uk-UA"/>
              </w:rPr>
            </w:pPr>
            <w:r w:rsidRPr="00975044">
              <w:rPr>
                <w:lang w:val="uk-UA"/>
              </w:rPr>
              <w:t>всі особи, що мають науковий ступінь і вчене звання;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218"/>
              <w:rPr>
                <w:lang w:val="uk-UA"/>
              </w:rPr>
            </w:pPr>
            <w:r w:rsidRPr="00975044">
              <w:rPr>
                <w:lang w:val="uk-UA"/>
              </w:rPr>
              <w:t>особи, які ведуть науково-дослідну роботу в наукових закладах;</w:t>
            </w:r>
          </w:p>
        </w:tc>
      </w:tr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218"/>
              <w:jc w:val="both"/>
              <w:rPr>
                <w:lang w:val="uk-UA"/>
              </w:rPr>
            </w:pPr>
            <w:r w:rsidRPr="00975044">
              <w:rPr>
                <w:lang w:val="uk-UA"/>
              </w:rPr>
              <w:t>особи, які ведуть науково-педагогічну роботу у ВНЗ;</w:t>
            </w:r>
          </w:p>
        </w:tc>
      </w:tr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218"/>
              <w:jc w:val="both"/>
              <w:rPr>
                <w:lang w:val="uk-UA"/>
              </w:rPr>
            </w:pPr>
            <w:r w:rsidRPr="00975044">
              <w:rPr>
                <w:lang w:val="uk-UA"/>
              </w:rPr>
              <w:t>всі відповіді вірні</w:t>
            </w:r>
          </w:p>
        </w:tc>
      </w:tr>
    </w:tbl>
    <w:p w:rsidR="00AC51B9" w:rsidRPr="00975044" w:rsidRDefault="00AC51B9" w:rsidP="00AC5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8.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Основним функціонально-структурним підрозділом ВНЗ є: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76"/>
              <w:rPr>
                <w:lang w:val="uk-UA"/>
              </w:rPr>
            </w:pPr>
            <w:r w:rsidRPr="00975044">
              <w:rPr>
                <w:lang w:val="uk-UA"/>
              </w:rPr>
              <w:t>науковий інститут;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rPr>
                <w:lang w:val="uk-UA"/>
              </w:rPr>
            </w:pPr>
            <w:r w:rsidRPr="00975044">
              <w:rPr>
                <w:lang w:val="uk-UA"/>
              </w:rPr>
              <w:t>проблемна лабораторія;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-75" w:firstLine="217"/>
              <w:rPr>
                <w:lang w:val="uk-UA"/>
              </w:rPr>
            </w:pPr>
            <w:r w:rsidRPr="00975044">
              <w:rPr>
                <w:lang w:val="uk-UA"/>
              </w:rPr>
              <w:t>кафедра;</w:t>
            </w:r>
          </w:p>
        </w:tc>
      </w:tr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ind w:left="-75" w:firstLine="217"/>
              <w:jc w:val="both"/>
              <w:rPr>
                <w:lang w:val="uk-UA"/>
              </w:rPr>
            </w:pPr>
            <w:r w:rsidRPr="00975044">
              <w:rPr>
                <w:lang w:val="uk-UA"/>
              </w:rPr>
              <w:t>навчально-дослідне господарство</w:t>
            </w:r>
          </w:p>
        </w:tc>
      </w:tr>
    </w:tbl>
    <w:p w:rsidR="00AC51B9" w:rsidRPr="00975044" w:rsidRDefault="00AC51B9" w:rsidP="00AC51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9.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 первинних належать наукові документи: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rPr>
                <w:lang w:val="uk-UA"/>
              </w:rPr>
            </w:pPr>
            <w:r w:rsidRPr="00975044">
              <w:rPr>
                <w:lang w:val="uk-UA"/>
              </w:rPr>
              <w:t>дисертації;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rPr>
                <w:lang w:val="uk-UA"/>
              </w:rPr>
            </w:pPr>
            <w:r w:rsidRPr="00975044">
              <w:rPr>
                <w:lang w:val="uk-UA"/>
              </w:rPr>
              <w:t>монографії;</w:t>
            </w: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C51B9" w:rsidRPr="00975044" w:rsidRDefault="00AC51B9" w:rsidP="00357D6F">
            <w:pPr>
              <w:pStyle w:val="ae"/>
              <w:rPr>
                <w:lang w:val="uk-UA"/>
              </w:rPr>
            </w:pPr>
            <w:r w:rsidRPr="00975044">
              <w:rPr>
                <w:lang w:val="uk-UA"/>
              </w:rPr>
              <w:t>каталоги;</w:t>
            </w:r>
          </w:p>
        </w:tc>
      </w:tr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C51B9" w:rsidRPr="00975044" w:rsidRDefault="00AC51B9" w:rsidP="00357D6F">
            <w:pPr>
              <w:pStyle w:val="ae"/>
              <w:jc w:val="both"/>
              <w:rPr>
                <w:lang w:val="uk-UA"/>
              </w:rPr>
            </w:pPr>
            <w:r w:rsidRPr="00975044">
              <w:rPr>
                <w:lang w:val="uk-UA"/>
              </w:rPr>
              <w:t>брошури;</w:t>
            </w:r>
          </w:p>
        </w:tc>
      </w:tr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AC51B9" w:rsidRPr="00975044" w:rsidRDefault="00AC51B9" w:rsidP="00357D6F">
            <w:pPr>
              <w:pStyle w:val="ae"/>
              <w:jc w:val="both"/>
              <w:rPr>
                <w:lang w:val="uk-UA"/>
              </w:rPr>
            </w:pPr>
            <w:r w:rsidRPr="00975044">
              <w:rPr>
                <w:lang w:val="uk-UA"/>
              </w:rPr>
              <w:t>реферативні журнали</w:t>
            </w:r>
          </w:p>
        </w:tc>
      </w:tr>
    </w:tbl>
    <w:p w:rsidR="00AC51B9" w:rsidRPr="00975044" w:rsidRDefault="00AC51B9" w:rsidP="00AC5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AC51B9" w:rsidRPr="00975044" w:rsidTr="00331581">
        <w:trPr>
          <w:trHeight w:val="394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5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75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Питання 10. 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Метод, заснований н</w:t>
            </w:r>
            <w:r w:rsidR="00357D6F" w:rsidRPr="009750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використанні ЕОМ, який відтво</w:t>
            </w:r>
            <w:r w:rsidRPr="009750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рює застосування різноманітних чинників не у реальних умовах,  називається:</w:t>
            </w:r>
          </w:p>
          <w:p w:rsidR="00AC51B9" w:rsidRPr="00975044" w:rsidRDefault="00AC51B9" w:rsidP="00AC51B9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51B9" w:rsidRPr="00975044" w:rsidTr="00331581">
        <w:trPr>
          <w:trHeight w:val="197"/>
        </w:trPr>
        <w:tc>
          <w:tcPr>
            <w:tcW w:w="1200" w:type="dxa"/>
          </w:tcPr>
          <w:p w:rsidR="00AC51B9" w:rsidRPr="00975044" w:rsidRDefault="00AC51B9" w:rsidP="00AC5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AC51B9" w:rsidRPr="00975044" w:rsidRDefault="00AC51B9" w:rsidP="00AC51B9">
            <w:pPr>
              <w:pStyle w:val="ae"/>
              <w:tabs>
                <w:tab w:val="left" w:pos="-108"/>
              </w:tabs>
              <w:jc w:val="center"/>
              <w:rPr>
                <w:b/>
                <w:i/>
                <w:lang w:val="uk-UA"/>
              </w:rPr>
            </w:pPr>
            <w:r w:rsidRPr="00975044">
              <w:rPr>
                <w:rStyle w:val="a6"/>
                <w:b w:val="0"/>
                <w:i/>
              </w:rPr>
              <w:t xml:space="preserve">У  бланку </w:t>
            </w:r>
            <w:proofErr w:type="spellStart"/>
            <w:r w:rsidRPr="00975044">
              <w:rPr>
                <w:rStyle w:val="a6"/>
                <w:b w:val="0"/>
                <w:i/>
              </w:rPr>
              <w:t>відповідей</w:t>
            </w:r>
            <w:proofErr w:type="spellEnd"/>
            <w:r w:rsidRPr="00975044">
              <w:rPr>
                <w:rStyle w:val="a6"/>
                <w:b w:val="0"/>
                <w:i/>
              </w:rPr>
              <w:t xml:space="preserve"> </w:t>
            </w:r>
            <w:proofErr w:type="spellStart"/>
            <w:r w:rsidRPr="00975044">
              <w:rPr>
                <w:rStyle w:val="a6"/>
                <w:b w:val="0"/>
                <w:i/>
              </w:rPr>
              <w:t>впишіть</w:t>
            </w:r>
            <w:proofErr w:type="spellEnd"/>
            <w:r w:rsidRPr="00975044">
              <w:rPr>
                <w:rStyle w:val="a6"/>
                <w:b w:val="0"/>
                <w:i/>
              </w:rPr>
              <w:t xml:space="preserve"> </w:t>
            </w:r>
            <w:proofErr w:type="spellStart"/>
            <w:r w:rsidRPr="00975044">
              <w:rPr>
                <w:rStyle w:val="a6"/>
                <w:b w:val="0"/>
                <w:i/>
              </w:rPr>
              <w:t>вірну</w:t>
            </w:r>
            <w:proofErr w:type="spellEnd"/>
            <w:r w:rsidRPr="00975044">
              <w:rPr>
                <w:rStyle w:val="a6"/>
                <w:b w:val="0"/>
                <w:i/>
              </w:rPr>
              <w:t xml:space="preserve"> </w:t>
            </w:r>
            <w:proofErr w:type="spellStart"/>
            <w:r w:rsidRPr="00975044">
              <w:rPr>
                <w:rStyle w:val="a6"/>
                <w:b w:val="0"/>
                <w:i/>
              </w:rPr>
              <w:t>назву</w:t>
            </w:r>
            <w:proofErr w:type="spellEnd"/>
          </w:p>
        </w:tc>
      </w:tr>
    </w:tbl>
    <w:p w:rsidR="00AC51B9" w:rsidRPr="00AC51B9" w:rsidRDefault="00AC51B9" w:rsidP="00AC51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75F" w:rsidRDefault="00D8575F" w:rsidP="00496AC5">
      <w:pPr>
        <w:pStyle w:val="a5"/>
        <w:jc w:val="both"/>
        <w:rPr>
          <w:rFonts w:ascii="Times New Roman" w:hAnsi="Times New Roman" w:cs="Times New Roman"/>
          <w:b/>
        </w:rPr>
      </w:pPr>
      <w:r w:rsidRPr="00496AC5">
        <w:rPr>
          <w:rFonts w:ascii="Times New Roman" w:hAnsi="Times New Roman" w:cs="Times New Roman"/>
          <w:b/>
        </w:rPr>
        <w:br w:type="page"/>
      </w: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6"/>
        <w:gridCol w:w="1674"/>
        <w:gridCol w:w="2993"/>
        <w:gridCol w:w="2616"/>
      </w:tblGrid>
      <w:tr w:rsidR="003F403B" w:rsidRPr="003F403B" w:rsidTr="006666DF">
        <w:trPr>
          <w:jc w:val="center"/>
        </w:trPr>
        <w:tc>
          <w:tcPr>
            <w:tcW w:w="9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НАЦІОНАЛЬНИЙ УНІВЕРСИТЕТ БІОРЕСУРСІВ І ПРИРОДОКОРИСТУВАННЯ УКРАЇНИ</w:t>
            </w:r>
          </w:p>
        </w:tc>
      </w:tr>
      <w:tr w:rsidR="003F403B" w:rsidRPr="003F403B" w:rsidTr="006666DF">
        <w:trPr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0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Магістр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напрям підготовки/</w:t>
            </w:r>
          </w:p>
          <w:p w:rsidR="003F403B" w:rsidRPr="003F403B" w:rsidRDefault="003F403B" w:rsidP="003F403B">
            <w:pPr>
              <w:spacing w:after="0" w:line="240" w:lineRule="auto"/>
              <w:ind w:left="-36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«Економіка підприємства»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економіки 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3B" w:rsidRPr="003F403B" w:rsidRDefault="003F403B" w:rsidP="0097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9750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3F40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- 20</w:t>
            </w:r>
            <w:r w:rsidR="009750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F40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. рік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ЕКЗАМЕНАЦІЙНИЙ БІЛЕТ № 1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з дисципліни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«Методологія та організація наукових досліджень»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Затверджую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кафедри 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(підпис)</w:t>
            </w:r>
          </w:p>
          <w:p w:rsidR="003F403B" w:rsidRDefault="00975044" w:rsidP="003F4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Байдала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Вікторія </w:t>
            </w:r>
          </w:p>
          <w:p w:rsidR="00975044" w:rsidRPr="003F403B" w:rsidRDefault="00975044" w:rsidP="003F4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Володимирівна</w:t>
            </w:r>
          </w:p>
          <w:p w:rsidR="003F403B" w:rsidRPr="003F403B" w:rsidRDefault="003F403B" w:rsidP="00975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75044">
              <w:rPr>
                <w:rFonts w:ascii="Times New Roman" w:hAnsi="Times New Roman" w:cs="Times New Roman"/>
                <w:sz w:val="24"/>
                <w:szCs w:val="24"/>
              </w:rPr>
              <w:t>3 від 22.04. 2021</w:t>
            </w: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403B">
        <w:rPr>
          <w:rFonts w:ascii="Times New Roman" w:hAnsi="Times New Roman" w:cs="Times New Roman"/>
          <w:b/>
          <w:i/>
          <w:sz w:val="24"/>
          <w:szCs w:val="24"/>
        </w:rPr>
        <w:t>Екзаменаційні запитання</w:t>
      </w:r>
    </w:p>
    <w:p w:rsidR="003F403B" w:rsidRPr="003F403B" w:rsidRDefault="003F403B" w:rsidP="003F403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3B">
        <w:rPr>
          <w:rFonts w:ascii="Times New Roman" w:hAnsi="Times New Roman" w:cs="Times New Roman"/>
          <w:bCs/>
          <w:sz w:val="24"/>
          <w:szCs w:val="24"/>
        </w:rPr>
        <w:t>Особливості і структура сучасної науки</w:t>
      </w:r>
    </w:p>
    <w:p w:rsidR="003F403B" w:rsidRPr="003F403B" w:rsidRDefault="003F403B" w:rsidP="003F403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403B">
        <w:rPr>
          <w:rFonts w:ascii="Times New Roman" w:hAnsi="Times New Roman" w:cs="Times New Roman"/>
          <w:sz w:val="24"/>
          <w:szCs w:val="24"/>
          <w:lang w:eastAsia="ru-RU"/>
        </w:rPr>
        <w:t>Принципи організації праці у науковій діяльності</w:t>
      </w:r>
    </w:p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403B">
        <w:rPr>
          <w:rFonts w:ascii="Times New Roman" w:hAnsi="Times New Roman" w:cs="Times New Roman"/>
          <w:b/>
          <w:i/>
          <w:sz w:val="24"/>
          <w:szCs w:val="24"/>
        </w:rPr>
        <w:t>Тестові завдання різних типів</w:t>
      </w:r>
    </w:p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181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1.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Усі галузі знання об’єднуються у наступні групи наук:</w:t>
            </w:r>
          </w:p>
        </w:tc>
      </w:tr>
      <w:tr w:rsidR="003F403B" w:rsidRPr="003F403B" w:rsidTr="006666DF">
        <w:trPr>
          <w:trHeight w:val="362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природничі та технічні науки;</w:t>
            </w:r>
          </w:p>
        </w:tc>
      </w:tr>
      <w:tr w:rsidR="003F403B" w:rsidRPr="003F403B" w:rsidTr="006666DF">
        <w:trPr>
          <w:trHeight w:val="362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суспільні науки, науки про мислення, природничі та технічні науки;</w:t>
            </w:r>
          </w:p>
        </w:tc>
      </w:tr>
      <w:tr w:rsidR="003F403B" w:rsidRPr="003F403B" w:rsidTr="006666DF">
        <w:trPr>
          <w:trHeight w:val="181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суспільні науки та науки про життя</w:t>
            </w:r>
          </w:p>
        </w:tc>
      </w:tr>
      <w:tr w:rsidR="003F403B" w:rsidRPr="003F403B" w:rsidTr="006666DF">
        <w:trPr>
          <w:trHeight w:val="37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природничі, технічні, суспільні науки </w:t>
            </w:r>
          </w:p>
        </w:tc>
      </w:tr>
    </w:tbl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8479"/>
      </w:tblGrid>
      <w:tr w:rsidR="003F403B" w:rsidRPr="003F403B" w:rsidTr="006666DF">
        <w:trPr>
          <w:trHeight w:val="525"/>
        </w:trPr>
        <w:tc>
          <w:tcPr>
            <w:tcW w:w="1196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9" w:type="dxa"/>
          </w:tcPr>
          <w:p w:rsidR="003F403B" w:rsidRPr="003F403B" w:rsidRDefault="003F403B" w:rsidP="003F403B">
            <w:pPr>
              <w:pStyle w:val="ae"/>
              <w:ind w:left="-181" w:right="357" w:firstLine="181"/>
              <w:jc w:val="both"/>
              <w:rPr>
                <w:b/>
                <w:i/>
                <w:lang w:val="uk-UA"/>
              </w:rPr>
            </w:pPr>
            <w:proofErr w:type="spellStart"/>
            <w:r w:rsidRPr="003F403B">
              <w:rPr>
                <w:b/>
              </w:rPr>
              <w:t>Питання</w:t>
            </w:r>
            <w:proofErr w:type="spellEnd"/>
            <w:r w:rsidRPr="003F403B">
              <w:rPr>
                <w:b/>
              </w:rPr>
              <w:t xml:space="preserve"> 2. </w:t>
            </w:r>
            <w:proofErr w:type="spellStart"/>
            <w:r w:rsidRPr="003F403B">
              <w:rPr>
                <w:b/>
                <w:i/>
              </w:rPr>
              <w:t>Найважливішім</w:t>
            </w:r>
            <w:proofErr w:type="spellEnd"/>
            <w:r w:rsidRPr="003F403B">
              <w:rPr>
                <w:b/>
                <w:i/>
              </w:rPr>
              <w:t xml:space="preserve"> </w:t>
            </w:r>
            <w:proofErr w:type="spellStart"/>
            <w:r w:rsidRPr="003F403B">
              <w:rPr>
                <w:b/>
                <w:i/>
              </w:rPr>
              <w:t>елементом</w:t>
            </w:r>
            <w:proofErr w:type="spellEnd"/>
            <w:r w:rsidRPr="003F403B">
              <w:rPr>
                <w:b/>
                <w:i/>
              </w:rPr>
              <w:t xml:space="preserve"> </w:t>
            </w:r>
            <w:proofErr w:type="spellStart"/>
            <w:r w:rsidRPr="003F403B">
              <w:rPr>
                <w:b/>
                <w:i/>
              </w:rPr>
              <w:t>наукового</w:t>
            </w:r>
            <w:proofErr w:type="spellEnd"/>
            <w:r w:rsidRPr="003F403B">
              <w:rPr>
                <w:b/>
                <w:i/>
              </w:rPr>
              <w:t xml:space="preserve"> </w:t>
            </w:r>
            <w:proofErr w:type="spellStart"/>
            <w:r w:rsidRPr="003F403B">
              <w:rPr>
                <w:b/>
                <w:i/>
              </w:rPr>
              <w:t>потенціалу</w:t>
            </w:r>
            <w:proofErr w:type="spellEnd"/>
            <w:r w:rsidRPr="003F403B">
              <w:rPr>
                <w:b/>
                <w:i/>
              </w:rPr>
              <w:t xml:space="preserve"> </w:t>
            </w:r>
            <w:r w:rsidRPr="003F403B">
              <w:rPr>
                <w:b/>
                <w:i/>
                <w:lang w:val="uk-UA"/>
              </w:rPr>
              <w:t xml:space="preserve">є: </w:t>
            </w:r>
          </w:p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03B" w:rsidRPr="003F403B" w:rsidTr="006666DF">
        <w:trPr>
          <w:trHeight w:val="337"/>
        </w:trPr>
        <w:tc>
          <w:tcPr>
            <w:tcW w:w="1196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9" w:type="dxa"/>
          </w:tcPr>
          <w:p w:rsidR="003F403B" w:rsidRPr="003F403B" w:rsidRDefault="003F403B" w:rsidP="003F403B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i/>
                <w:sz w:val="24"/>
                <w:szCs w:val="24"/>
              </w:rPr>
              <w:t>У бланку подати вірну відповідь</w:t>
            </w:r>
          </w:p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3448"/>
        <w:gridCol w:w="4962"/>
      </w:tblGrid>
      <w:tr w:rsidR="003F403B" w:rsidRPr="003F403B" w:rsidTr="006666DF">
        <w:trPr>
          <w:trHeight w:val="397"/>
        </w:trPr>
        <w:tc>
          <w:tcPr>
            <w:tcW w:w="1196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0" w:type="dxa"/>
            <w:gridSpan w:val="2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3.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Розподіліть  наведені наукові поняття відповідно їх сутності:</w:t>
            </w:r>
          </w:p>
        </w:tc>
      </w:tr>
      <w:tr w:rsidR="003F403B" w:rsidRPr="003F403B" w:rsidTr="006666DF">
        <w:trPr>
          <w:trHeight w:val="369"/>
        </w:trPr>
        <w:tc>
          <w:tcPr>
            <w:tcW w:w="4644" w:type="dxa"/>
            <w:gridSpan w:val="2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А. Наукознавство</w:t>
            </w:r>
          </w:p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 xml:space="preserve">1 </w:t>
            </w:r>
            <w:proofErr w:type="spellStart"/>
            <w:r w:rsidRPr="003F403B">
              <w:t>інтелектуальна</w:t>
            </w:r>
            <w:proofErr w:type="spellEnd"/>
            <w:r w:rsidRPr="003F403B">
              <w:t xml:space="preserve"> </w:t>
            </w:r>
            <w:proofErr w:type="spellStart"/>
            <w:r w:rsidRPr="003F403B">
              <w:t>творча</w:t>
            </w:r>
            <w:proofErr w:type="spellEnd"/>
            <w:r w:rsidRPr="003F403B">
              <w:t xml:space="preserve"> </w:t>
            </w:r>
            <w:proofErr w:type="spellStart"/>
            <w:r w:rsidRPr="003F403B">
              <w:t>діяльність</w:t>
            </w:r>
            <w:proofErr w:type="spellEnd"/>
            <w:r w:rsidRPr="003F403B">
              <w:t xml:space="preserve">, яка </w:t>
            </w:r>
            <w:proofErr w:type="spellStart"/>
            <w:r w:rsidRPr="003F403B">
              <w:t>спрямована</w:t>
            </w:r>
            <w:proofErr w:type="spellEnd"/>
            <w:r w:rsidRPr="003F403B">
              <w:t xml:space="preserve"> на </w:t>
            </w:r>
            <w:proofErr w:type="spellStart"/>
            <w:r w:rsidRPr="003F403B">
              <w:t>одержання</w:t>
            </w:r>
            <w:proofErr w:type="spellEnd"/>
            <w:r w:rsidRPr="003F403B">
              <w:t xml:space="preserve"> і </w:t>
            </w:r>
            <w:proofErr w:type="spellStart"/>
            <w:r w:rsidRPr="003F403B">
              <w:t>використання</w:t>
            </w:r>
            <w:proofErr w:type="spellEnd"/>
            <w:r w:rsidRPr="003F403B">
              <w:t xml:space="preserve"> </w:t>
            </w:r>
            <w:proofErr w:type="spellStart"/>
            <w:r w:rsidRPr="003F403B">
              <w:t>нових</w:t>
            </w:r>
            <w:proofErr w:type="spellEnd"/>
            <w:r w:rsidRPr="003F403B">
              <w:t xml:space="preserve"> </w:t>
            </w:r>
            <w:proofErr w:type="spellStart"/>
            <w:r w:rsidRPr="003F403B">
              <w:t>знань</w:t>
            </w:r>
            <w:proofErr w:type="spellEnd"/>
            <w:r w:rsidRPr="003F403B">
              <w:t xml:space="preserve"> через </w:t>
            </w:r>
            <w:proofErr w:type="spellStart"/>
            <w:r w:rsidRPr="003F403B">
              <w:t>соціальні</w:t>
            </w:r>
            <w:proofErr w:type="spellEnd"/>
            <w:r w:rsidRPr="003F403B">
              <w:t xml:space="preserve"> </w:t>
            </w:r>
            <w:proofErr w:type="spellStart"/>
            <w:r w:rsidRPr="003F403B">
              <w:t>інститути</w:t>
            </w:r>
            <w:proofErr w:type="spellEnd"/>
          </w:p>
        </w:tc>
      </w:tr>
      <w:tr w:rsidR="003F403B" w:rsidRPr="003F403B" w:rsidTr="006666DF">
        <w:trPr>
          <w:trHeight w:val="369"/>
        </w:trPr>
        <w:tc>
          <w:tcPr>
            <w:tcW w:w="4644" w:type="dxa"/>
            <w:gridSpan w:val="2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>В. Наукова діяльність</w:t>
            </w:r>
          </w:p>
        </w:tc>
        <w:tc>
          <w:tcPr>
            <w:tcW w:w="4962" w:type="dxa"/>
            <w:vAlign w:val="center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>2 комплекс наукових дисциплін, що узагальнюють і досліджують закономірності функціонування науки.</w:t>
            </w:r>
          </w:p>
        </w:tc>
      </w:tr>
      <w:tr w:rsidR="003F403B" w:rsidRPr="003F403B" w:rsidTr="006666DF">
        <w:trPr>
          <w:trHeight w:val="369"/>
        </w:trPr>
        <w:tc>
          <w:tcPr>
            <w:tcW w:w="4644" w:type="dxa"/>
            <w:gridSpan w:val="2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>С.Класифікація наук</w:t>
            </w:r>
          </w:p>
        </w:tc>
        <w:tc>
          <w:tcPr>
            <w:tcW w:w="4962" w:type="dxa"/>
            <w:vAlign w:val="center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>3</w:t>
            </w:r>
            <w:r w:rsidRPr="003F403B">
              <w:rPr>
                <w:lang w:eastAsia="en-US"/>
              </w:rPr>
              <w:t xml:space="preserve"> </w:t>
            </w:r>
            <w:r w:rsidRPr="003F403B">
              <w:rPr>
                <w:lang w:val="uk-UA" w:eastAsia="en-US"/>
              </w:rPr>
              <w:t>р</w:t>
            </w:r>
            <w:proofErr w:type="spellStart"/>
            <w:r w:rsidRPr="003F403B">
              <w:rPr>
                <w:lang w:eastAsia="en-US"/>
              </w:rPr>
              <w:t>озробка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міжнародних</w:t>
            </w:r>
            <w:proofErr w:type="spellEnd"/>
            <w:r w:rsidRPr="003F403B">
              <w:rPr>
                <w:lang w:eastAsia="en-US"/>
              </w:rPr>
              <w:t xml:space="preserve"> і </w:t>
            </w:r>
            <w:proofErr w:type="spellStart"/>
            <w:r w:rsidRPr="003F403B">
              <w:rPr>
                <w:lang w:eastAsia="en-US"/>
              </w:rPr>
              <w:t>національних</w:t>
            </w:r>
            <w:proofErr w:type="spellEnd"/>
            <w:r w:rsidRPr="003F403B">
              <w:rPr>
                <w:lang w:eastAsia="en-US"/>
              </w:rPr>
              <w:t xml:space="preserve"> систем понять і </w:t>
            </w:r>
            <w:proofErr w:type="spellStart"/>
            <w:r w:rsidRPr="003F403B">
              <w:rPr>
                <w:lang w:eastAsia="en-US"/>
              </w:rPr>
              <w:t>термінології</w:t>
            </w:r>
            <w:proofErr w:type="spellEnd"/>
            <w:r w:rsidRPr="003F403B">
              <w:rPr>
                <w:lang w:eastAsia="en-US"/>
              </w:rPr>
              <w:t xml:space="preserve">, </w:t>
            </w:r>
            <w:proofErr w:type="spellStart"/>
            <w:r w:rsidRPr="003F403B">
              <w:rPr>
                <w:lang w:eastAsia="en-US"/>
              </w:rPr>
              <w:t>стильових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особливостей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викладення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результатів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наукових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досліджень</w:t>
            </w:r>
            <w:proofErr w:type="spellEnd"/>
          </w:p>
        </w:tc>
      </w:tr>
      <w:tr w:rsidR="003F403B" w:rsidRPr="003F403B" w:rsidTr="006666DF">
        <w:trPr>
          <w:trHeight w:val="369"/>
        </w:trPr>
        <w:tc>
          <w:tcPr>
            <w:tcW w:w="4644" w:type="dxa"/>
            <w:gridSpan w:val="2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en-US"/>
              </w:rPr>
              <w:t>D</w:t>
            </w:r>
            <w:r w:rsidRPr="003F403B">
              <w:rPr>
                <w:lang w:val="uk-UA"/>
              </w:rPr>
              <w:t>. Мова науки</w:t>
            </w:r>
          </w:p>
        </w:tc>
        <w:tc>
          <w:tcPr>
            <w:tcW w:w="4962" w:type="dxa"/>
            <w:vAlign w:val="center"/>
          </w:tcPr>
          <w:p w:rsidR="003F403B" w:rsidRPr="003F403B" w:rsidRDefault="003F403B" w:rsidP="003F403B">
            <w:pPr>
              <w:pStyle w:val="af"/>
              <w:spacing w:before="0" w:beforeAutospacing="0" w:after="0" w:afterAutospacing="0"/>
              <w:rPr>
                <w:lang w:val="uk-UA"/>
              </w:rPr>
            </w:pPr>
            <w:r w:rsidRPr="003F403B">
              <w:rPr>
                <w:lang w:val="uk-UA"/>
              </w:rPr>
              <w:t>4.р</w:t>
            </w:r>
            <w:proofErr w:type="spellStart"/>
            <w:r w:rsidRPr="003F403B">
              <w:rPr>
                <w:lang w:eastAsia="en-US"/>
              </w:rPr>
              <w:t>озробка</w:t>
            </w:r>
            <w:proofErr w:type="spellEnd"/>
            <w:r w:rsidRPr="003F403B">
              <w:rPr>
                <w:lang w:eastAsia="en-US"/>
              </w:rPr>
              <w:t xml:space="preserve"> </w:t>
            </w:r>
            <w:proofErr w:type="spellStart"/>
            <w:r w:rsidRPr="003F403B">
              <w:rPr>
                <w:lang w:eastAsia="en-US"/>
              </w:rPr>
              <w:t>міжнародної</w:t>
            </w:r>
            <w:proofErr w:type="spellEnd"/>
            <w:r w:rsidRPr="003F403B">
              <w:rPr>
                <w:lang w:eastAsia="en-US"/>
              </w:rPr>
              <w:t xml:space="preserve"> і </w:t>
            </w:r>
            <w:proofErr w:type="spellStart"/>
            <w:r w:rsidRPr="003F403B">
              <w:rPr>
                <w:lang w:eastAsia="en-US"/>
              </w:rPr>
              <w:t>національної</w:t>
            </w:r>
            <w:proofErr w:type="spellEnd"/>
            <w:r w:rsidRPr="003F403B">
              <w:rPr>
                <w:lang w:eastAsia="en-US"/>
              </w:rPr>
              <w:t xml:space="preserve"> систем наук</w:t>
            </w:r>
          </w:p>
        </w:tc>
      </w:tr>
    </w:tbl>
    <w:p w:rsid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8503"/>
      </w:tblGrid>
      <w:tr w:rsidR="003F403B" w:rsidRPr="003F403B" w:rsidTr="006666DF">
        <w:trPr>
          <w:trHeight w:val="391"/>
        </w:trPr>
        <w:tc>
          <w:tcPr>
            <w:tcW w:w="1179" w:type="dxa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:rsidR="003F403B" w:rsidRPr="003F403B" w:rsidRDefault="003F403B" w:rsidP="003F403B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4.   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ка про структуру, логічну організацію, методи та за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соби діяльності, яка дає змогу усвідомити приро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ду, принципи і методи, що лежать в основі пізнання дійсності та відтворення її в мисленні називається:</w:t>
            </w:r>
          </w:p>
        </w:tc>
      </w:tr>
      <w:tr w:rsidR="003F403B" w:rsidRPr="003F403B" w:rsidTr="006666DF">
        <w:trPr>
          <w:trHeight w:val="375"/>
        </w:trPr>
        <w:tc>
          <w:tcPr>
            <w:tcW w:w="1179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:rsidR="003F403B" w:rsidRPr="003F403B" w:rsidRDefault="003F403B" w:rsidP="003F403B">
            <w:p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Style w:val="a6"/>
                <w:rFonts w:ascii="Times New Roman" w:hAnsi="Times New Roman" w:cs="Times New Roman"/>
                <w:b w:val="0"/>
                <w:i/>
                <w:sz w:val="24"/>
                <w:szCs w:val="24"/>
              </w:rPr>
              <w:t>У  бланку відповідей впишіть вірну назву</w:t>
            </w:r>
          </w:p>
        </w:tc>
      </w:tr>
    </w:tbl>
    <w:p w:rsidR="003F403B" w:rsidRDefault="003F403B" w:rsidP="003F403B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03B" w:rsidRDefault="003F403B" w:rsidP="003F403B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03B" w:rsidRPr="003F403B" w:rsidRDefault="003F403B" w:rsidP="003F403B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322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5.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Перевірений практикою результат пізнання дійсності - це:</w:t>
            </w:r>
          </w:p>
        </w:tc>
      </w:tr>
      <w:tr w:rsidR="003F403B" w:rsidRPr="003F403B" w:rsidTr="006666DF">
        <w:trPr>
          <w:trHeight w:val="309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теорія;</w:t>
            </w:r>
          </w:p>
        </w:tc>
      </w:tr>
      <w:tr w:rsidR="003F403B" w:rsidRPr="003F403B" w:rsidTr="006666DF">
        <w:trPr>
          <w:trHeight w:val="309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концепція;</w:t>
            </w:r>
          </w:p>
        </w:tc>
      </w:tr>
      <w:tr w:rsidR="003F403B" w:rsidRPr="003F403B" w:rsidTr="006666DF">
        <w:trPr>
          <w:trHeight w:val="309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sz w:val="24"/>
                <w:szCs w:val="24"/>
              </w:rPr>
              <w:t>знання;</w:t>
            </w:r>
          </w:p>
        </w:tc>
      </w:tr>
      <w:tr w:rsidR="003F403B" w:rsidRPr="003F403B" w:rsidTr="006666DF">
        <w:trPr>
          <w:trHeight w:val="309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21"/>
              <w:tabs>
                <w:tab w:val="center" w:pos="35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Cs/>
                <w:sz w:val="24"/>
                <w:szCs w:val="24"/>
              </w:rPr>
              <w:t>вчення</w:t>
            </w:r>
          </w:p>
        </w:tc>
      </w:tr>
      <w:tr w:rsidR="003F403B" w:rsidRPr="003F403B" w:rsidTr="006666DF">
        <w:trPr>
          <w:trHeight w:val="322"/>
        </w:trPr>
        <w:tc>
          <w:tcPr>
            <w:tcW w:w="9700" w:type="dxa"/>
            <w:gridSpan w:val="2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3B" w:rsidRPr="003F403B" w:rsidTr="006666DF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pStyle w:val="23"/>
              <w:spacing w:after="0" w:line="240" w:lineRule="auto"/>
              <w:ind w:left="0"/>
              <w:rPr>
                <w:b/>
                <w:i/>
                <w:lang w:val="uk-UA"/>
              </w:rPr>
            </w:pPr>
            <w:proofErr w:type="spellStart"/>
            <w:r w:rsidRPr="003F403B">
              <w:rPr>
                <w:b/>
              </w:rPr>
              <w:t>Питання</w:t>
            </w:r>
            <w:proofErr w:type="spellEnd"/>
            <w:r w:rsidRPr="003F403B">
              <w:rPr>
                <w:b/>
              </w:rPr>
              <w:t xml:space="preserve"> 6. </w:t>
            </w:r>
            <w:r w:rsidRPr="003F403B">
              <w:rPr>
                <w:b/>
                <w:i/>
                <w:lang w:val="uk-UA"/>
              </w:rPr>
              <w:t>Постійна активність у постановці та аналізі певних наукових проблем - це</w:t>
            </w:r>
            <w:r w:rsidRPr="003F403B">
              <w:rPr>
                <w:b/>
                <w:i/>
              </w:rPr>
              <w:t xml:space="preserve"> :</w:t>
            </w:r>
          </w:p>
        </w:tc>
      </w:tr>
      <w:tr w:rsidR="003F403B" w:rsidRPr="003F403B" w:rsidTr="006666DF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3F403B">
              <w:rPr>
                <w:lang w:val="uk-UA"/>
              </w:rPr>
              <w:t>особиста ініціатива;</w:t>
            </w:r>
          </w:p>
        </w:tc>
      </w:tr>
      <w:tr w:rsidR="003F403B" w:rsidRPr="003F403B" w:rsidTr="006666DF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3F403B">
              <w:rPr>
                <w:lang w:val="uk-UA"/>
              </w:rPr>
              <w:t>зацікавленість у справі;</w:t>
            </w:r>
          </w:p>
        </w:tc>
      </w:tr>
      <w:tr w:rsidR="003F403B" w:rsidRPr="003F403B" w:rsidTr="006666DF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3F403B">
              <w:t xml:space="preserve"> </w:t>
            </w:r>
            <w:r w:rsidRPr="003F403B">
              <w:rPr>
                <w:lang w:val="uk-UA"/>
              </w:rPr>
              <w:t>допитливість;</w:t>
            </w:r>
          </w:p>
        </w:tc>
      </w:tr>
      <w:tr w:rsidR="003F403B" w:rsidRPr="003F403B" w:rsidTr="006666DF">
        <w:trPr>
          <w:trHeight w:val="3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B" w:rsidRPr="003F403B" w:rsidRDefault="003F403B" w:rsidP="003F403B">
            <w:pPr>
              <w:pStyle w:val="23"/>
              <w:spacing w:after="0" w:line="240" w:lineRule="auto"/>
              <w:ind w:left="76"/>
              <w:rPr>
                <w:lang w:val="uk-UA"/>
              </w:rPr>
            </w:pPr>
            <w:r w:rsidRPr="003F403B">
              <w:rPr>
                <w:lang w:val="uk-UA"/>
              </w:rPr>
              <w:t>організаторські здібності</w:t>
            </w:r>
          </w:p>
        </w:tc>
      </w:tr>
    </w:tbl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7.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складу наукових та науково-педагогічних працівників належать: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218"/>
              <w:rPr>
                <w:lang w:val="uk-UA"/>
              </w:rPr>
            </w:pPr>
            <w:r w:rsidRPr="003F403B">
              <w:rPr>
                <w:lang w:val="uk-UA"/>
              </w:rPr>
              <w:t>академіки і члени-кореспонденти всіх академій;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218"/>
              <w:rPr>
                <w:lang w:val="uk-UA"/>
              </w:rPr>
            </w:pPr>
            <w:r w:rsidRPr="003F403B">
              <w:rPr>
                <w:lang w:val="uk-UA"/>
              </w:rPr>
              <w:t>всі особи, що мають науковий ступінь і вчене звання;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218"/>
              <w:rPr>
                <w:lang w:val="uk-UA"/>
              </w:rPr>
            </w:pPr>
            <w:r w:rsidRPr="003F403B">
              <w:rPr>
                <w:lang w:val="uk-UA"/>
              </w:rPr>
              <w:t>особи, які ведуть науково-дослідну роботу в наукових закладах;</w:t>
            </w:r>
          </w:p>
        </w:tc>
      </w:tr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218"/>
              <w:jc w:val="both"/>
              <w:rPr>
                <w:lang w:val="uk-UA"/>
              </w:rPr>
            </w:pPr>
            <w:r w:rsidRPr="003F403B">
              <w:rPr>
                <w:lang w:val="uk-UA"/>
              </w:rPr>
              <w:t>особи, які ведуть науково-педагогічну роботу у ВНЗ;</w:t>
            </w:r>
          </w:p>
        </w:tc>
      </w:tr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218"/>
              <w:jc w:val="both"/>
              <w:rPr>
                <w:lang w:val="uk-UA"/>
              </w:rPr>
            </w:pPr>
            <w:r w:rsidRPr="003F403B">
              <w:rPr>
                <w:lang w:val="uk-UA"/>
              </w:rPr>
              <w:t>всі відповіді вірні</w:t>
            </w:r>
          </w:p>
        </w:tc>
      </w:tr>
    </w:tbl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8.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Основним функціонально-структурним підрозділом ВНЗ є: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76"/>
              <w:rPr>
                <w:lang w:val="uk-UA"/>
              </w:rPr>
            </w:pPr>
            <w:r w:rsidRPr="003F403B">
              <w:rPr>
                <w:lang w:val="uk-UA"/>
              </w:rPr>
              <w:t>науковий інститут;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rPr>
                <w:lang w:val="uk-UA"/>
              </w:rPr>
            </w:pPr>
            <w:r w:rsidRPr="003F403B">
              <w:rPr>
                <w:lang w:val="uk-UA"/>
              </w:rPr>
              <w:t xml:space="preserve">   проблемна лабораторія;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-75" w:firstLine="217"/>
              <w:rPr>
                <w:lang w:val="uk-UA"/>
              </w:rPr>
            </w:pPr>
            <w:r w:rsidRPr="003F403B">
              <w:rPr>
                <w:lang w:val="uk-UA"/>
              </w:rPr>
              <w:t>кафедра;</w:t>
            </w:r>
          </w:p>
        </w:tc>
      </w:tr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-75" w:firstLine="217"/>
              <w:jc w:val="both"/>
              <w:rPr>
                <w:lang w:val="uk-UA"/>
              </w:rPr>
            </w:pPr>
            <w:r w:rsidRPr="003F403B">
              <w:rPr>
                <w:lang w:val="uk-UA"/>
              </w:rPr>
              <w:t>навчально-дослідне господарство</w:t>
            </w:r>
          </w:p>
        </w:tc>
      </w:tr>
    </w:tbl>
    <w:p w:rsidR="003F403B" w:rsidRPr="003F403B" w:rsidRDefault="003F403B" w:rsidP="003F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9.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первинних належать наукові документи: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rPr>
                <w:lang w:val="uk-UA"/>
              </w:rPr>
            </w:pPr>
            <w:r w:rsidRPr="003F403B">
              <w:rPr>
                <w:lang w:val="uk-UA"/>
              </w:rPr>
              <w:t>дисертації;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rPr>
                <w:lang w:val="uk-UA"/>
              </w:rPr>
            </w:pPr>
            <w:r w:rsidRPr="003F403B">
              <w:rPr>
                <w:lang w:val="uk-UA"/>
              </w:rPr>
              <w:t>монографії;</w:t>
            </w: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-75" w:firstLine="217"/>
              <w:rPr>
                <w:lang w:val="uk-UA"/>
              </w:rPr>
            </w:pPr>
            <w:r w:rsidRPr="003F403B">
              <w:rPr>
                <w:lang w:val="uk-UA"/>
              </w:rPr>
              <w:t>каталоги;</w:t>
            </w:r>
          </w:p>
        </w:tc>
      </w:tr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-75" w:firstLine="217"/>
              <w:jc w:val="both"/>
              <w:rPr>
                <w:lang w:val="uk-UA"/>
              </w:rPr>
            </w:pPr>
            <w:r w:rsidRPr="003F403B">
              <w:rPr>
                <w:lang w:val="uk-UA"/>
              </w:rPr>
              <w:t>брошури;</w:t>
            </w:r>
          </w:p>
        </w:tc>
      </w:tr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ind w:left="-75" w:firstLine="217"/>
              <w:jc w:val="both"/>
              <w:rPr>
                <w:lang w:val="uk-UA"/>
              </w:rPr>
            </w:pPr>
            <w:r w:rsidRPr="003F403B">
              <w:rPr>
                <w:lang w:val="uk-UA"/>
              </w:rPr>
              <w:t>реферативні журнали</w:t>
            </w:r>
          </w:p>
        </w:tc>
      </w:tr>
    </w:tbl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500"/>
      </w:tblGrid>
      <w:tr w:rsidR="003F403B" w:rsidRPr="003F403B" w:rsidTr="006666DF">
        <w:trPr>
          <w:trHeight w:val="394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Питання 10. 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Метод, заснований на використанні ЕОМ, який відтво</w:t>
            </w:r>
            <w:r w:rsidRPr="003F40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рює застосування різноманітних чинників не у реальних умовах,  називається:</w:t>
            </w:r>
          </w:p>
          <w:p w:rsidR="003F403B" w:rsidRPr="003F403B" w:rsidRDefault="003F403B" w:rsidP="003F403B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03B" w:rsidRPr="003F403B" w:rsidTr="006666DF">
        <w:trPr>
          <w:trHeight w:val="197"/>
        </w:trPr>
        <w:tc>
          <w:tcPr>
            <w:tcW w:w="1200" w:type="dxa"/>
          </w:tcPr>
          <w:p w:rsidR="003F403B" w:rsidRPr="003F403B" w:rsidRDefault="003F403B" w:rsidP="003F4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3F403B" w:rsidRPr="003F403B" w:rsidRDefault="003F403B" w:rsidP="003F403B">
            <w:pPr>
              <w:pStyle w:val="ae"/>
              <w:tabs>
                <w:tab w:val="left" w:pos="-108"/>
              </w:tabs>
              <w:rPr>
                <w:rStyle w:val="a6"/>
                <w:i/>
                <w:lang w:val="uk-UA"/>
              </w:rPr>
            </w:pPr>
          </w:p>
          <w:p w:rsidR="003F403B" w:rsidRPr="003F403B" w:rsidRDefault="003F403B" w:rsidP="003F403B">
            <w:pPr>
              <w:pStyle w:val="ae"/>
              <w:tabs>
                <w:tab w:val="left" w:pos="-108"/>
              </w:tabs>
              <w:rPr>
                <w:lang w:val="uk-UA"/>
              </w:rPr>
            </w:pPr>
            <w:r w:rsidRPr="003F403B">
              <w:rPr>
                <w:rStyle w:val="a6"/>
                <w:i/>
              </w:rPr>
              <w:t xml:space="preserve">У  бланку </w:t>
            </w:r>
            <w:proofErr w:type="spellStart"/>
            <w:r w:rsidRPr="003F403B">
              <w:rPr>
                <w:rStyle w:val="a6"/>
                <w:i/>
              </w:rPr>
              <w:t>відповідей</w:t>
            </w:r>
            <w:proofErr w:type="spellEnd"/>
            <w:r w:rsidRPr="003F403B">
              <w:rPr>
                <w:rStyle w:val="a6"/>
                <w:i/>
              </w:rPr>
              <w:t xml:space="preserve"> </w:t>
            </w:r>
            <w:proofErr w:type="spellStart"/>
            <w:r w:rsidRPr="003F403B">
              <w:rPr>
                <w:rStyle w:val="a6"/>
                <w:i/>
              </w:rPr>
              <w:t>впишіть</w:t>
            </w:r>
            <w:proofErr w:type="spellEnd"/>
            <w:r w:rsidRPr="003F403B">
              <w:rPr>
                <w:rStyle w:val="a6"/>
                <w:i/>
              </w:rPr>
              <w:t xml:space="preserve"> </w:t>
            </w:r>
            <w:proofErr w:type="spellStart"/>
            <w:r w:rsidRPr="003F403B">
              <w:rPr>
                <w:rStyle w:val="a6"/>
                <w:i/>
              </w:rPr>
              <w:t>вірну</w:t>
            </w:r>
            <w:proofErr w:type="spellEnd"/>
            <w:r w:rsidRPr="003F403B">
              <w:rPr>
                <w:rStyle w:val="a6"/>
                <w:i/>
              </w:rPr>
              <w:t xml:space="preserve"> </w:t>
            </w:r>
            <w:proofErr w:type="spellStart"/>
            <w:r w:rsidRPr="003F403B">
              <w:rPr>
                <w:rStyle w:val="a6"/>
                <w:i/>
              </w:rPr>
              <w:t>назву</w:t>
            </w:r>
            <w:proofErr w:type="spellEnd"/>
            <w:r w:rsidRPr="003F403B">
              <w:rPr>
                <w:rStyle w:val="a6"/>
                <w:i/>
              </w:rPr>
              <w:t xml:space="preserve"> </w:t>
            </w:r>
            <w:r w:rsidRPr="003F403B">
              <w:rPr>
                <w:rStyle w:val="a6"/>
                <w:i/>
                <w:lang w:val="uk-UA"/>
              </w:rPr>
              <w:t xml:space="preserve"> </w:t>
            </w:r>
          </w:p>
        </w:tc>
      </w:tr>
    </w:tbl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03B" w:rsidRPr="003F403B" w:rsidRDefault="003F403B" w:rsidP="003F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03B">
        <w:rPr>
          <w:rFonts w:ascii="Times New Roman" w:hAnsi="Times New Roman" w:cs="Times New Roman"/>
          <w:b/>
          <w:sz w:val="24"/>
          <w:szCs w:val="24"/>
        </w:rPr>
        <w:t>__________________________(Рогач С.М.)</w:t>
      </w: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3F403B" w:rsidRPr="00496AC5" w:rsidRDefault="003F403B" w:rsidP="00496AC5">
      <w:pPr>
        <w:pStyle w:val="a5"/>
        <w:jc w:val="both"/>
        <w:rPr>
          <w:rFonts w:ascii="Times New Roman" w:hAnsi="Times New Roman" w:cs="Times New Roman"/>
          <w:b/>
        </w:rPr>
      </w:pPr>
    </w:p>
    <w:p w:rsidR="00881E6D" w:rsidRPr="0053588A" w:rsidRDefault="00881E6D" w:rsidP="000F5EE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>8. Методи навчання.</w:t>
      </w:r>
    </w:p>
    <w:p w:rsidR="00D8575F" w:rsidRDefault="00D8575F" w:rsidP="00A9773A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588A">
        <w:rPr>
          <w:rFonts w:ascii="Times New Roman" w:hAnsi="Times New Roman" w:cs="Times New Roman"/>
          <w:sz w:val="28"/>
          <w:szCs w:val="28"/>
        </w:rPr>
        <w:t>У навчальному процесі застосовують:</w:t>
      </w:r>
    </w:p>
    <w:p w:rsidR="00D8575F" w:rsidRPr="00D8575F" w:rsidRDefault="002F0679" w:rsidP="00A9773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 організації та здійснення навчально-пізнавальної діяльності, які включають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8575F" w:rsidRPr="00D8575F" w:rsidRDefault="00D8575F" w:rsidP="00A9773A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словесні методи - розповідь-пояснення, бесіду, лекцію.</w:t>
      </w:r>
    </w:p>
    <w:p w:rsidR="00D8575F" w:rsidRPr="00D8575F" w:rsidRDefault="00D8575F" w:rsidP="00A9773A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наочні методи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- ілюстраці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демонстраці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ю;</w:t>
      </w:r>
    </w:p>
    <w:p w:rsidR="00D8575F" w:rsidRPr="00D8575F" w:rsidRDefault="00D8575F" w:rsidP="00A9773A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 методи: дослідження економічних процесів та явищ</w:t>
      </w: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навчальна праця. Практичні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курсову</w:t>
      </w: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575F" w:rsidRPr="00D8575F" w:rsidRDefault="002F0679" w:rsidP="00A977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 стимулювання й мотивації навчально-пізнавальної діяльності, до яких слід віднести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8575F" w:rsidRPr="00D8575F" w:rsidRDefault="00D8575F" w:rsidP="00A9773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 стимулювання інтересу до навчання:</w:t>
      </w:r>
    </w:p>
    <w:p w:rsidR="00D8575F" w:rsidRPr="00D8575F" w:rsidRDefault="00D8575F" w:rsidP="00A9773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 стимулювання обов'язку й відповідальності. </w:t>
      </w:r>
    </w:p>
    <w:p w:rsidR="00D8575F" w:rsidRDefault="002F0679" w:rsidP="00A9773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Методи контролю (самоконтролю, взаємоконтролю), корекції (</w:t>
      </w:r>
      <w:proofErr w:type="spellStart"/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самокорекції</w:t>
      </w:r>
      <w:proofErr w:type="spellEnd"/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взаємокорекції</w:t>
      </w:r>
      <w:proofErr w:type="spellEnd"/>
      <w:r w:rsidR="00D8575F" w:rsidRPr="00357D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 за ефективністю навчально-пізнавальної діяльності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D8575F" w:rsidRDefault="00D8575F" w:rsidP="00A9773A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соціальні, </w:t>
      </w:r>
    </w:p>
    <w:p w:rsidR="00D8575F" w:rsidRDefault="00D8575F" w:rsidP="00A9773A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полікультурні, </w:t>
      </w:r>
    </w:p>
    <w:p w:rsidR="00D8575F" w:rsidRDefault="00D8575F" w:rsidP="00A9773A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комунікативні інформаційні, </w:t>
      </w:r>
    </w:p>
    <w:p w:rsidR="00D8575F" w:rsidRDefault="00D8575F" w:rsidP="00A9773A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саморозвитку та самоосвіти, </w:t>
      </w:r>
    </w:p>
    <w:p w:rsidR="00D8575F" w:rsidRPr="00D8575F" w:rsidRDefault="00D8575F" w:rsidP="00A9773A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57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компетенції.</w:t>
      </w:r>
    </w:p>
    <w:p w:rsidR="00D8575F" w:rsidRPr="00D8575F" w:rsidRDefault="002F0679" w:rsidP="00A977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Інтегровані </w:t>
      </w:r>
      <w:r w:rsidR="00D8575F" w:rsidRPr="00D8575F">
        <w:rPr>
          <w:rFonts w:ascii="Times New Roman" w:hAnsi="Times New Roman" w:cs="Times New Roman"/>
          <w:sz w:val="28"/>
          <w:szCs w:val="28"/>
          <w:shd w:val="clear" w:color="auto" w:fill="FFFFFF"/>
        </w:rPr>
        <w:t>(універсальні) методи.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57D6F">
        <w:rPr>
          <w:sz w:val="28"/>
          <w:szCs w:val="28"/>
          <w:lang w:val="uk-UA"/>
        </w:rPr>
        <w:t>Крім того, у навчальному процесі викладач виокремлює методи пояснення навчальної дисципліни, різноманітні методи організації самостійної роботи студентів.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57D6F">
        <w:rPr>
          <w:rStyle w:val="a6"/>
          <w:rFonts w:eastAsiaTheme="majorEastAsia"/>
          <w:sz w:val="28"/>
          <w:szCs w:val="28"/>
        </w:rPr>
        <w:t>Пояснювально-ілюстративний</w:t>
      </w:r>
      <w:proofErr w:type="spellEnd"/>
      <w:r w:rsidRPr="00357D6F">
        <w:rPr>
          <w:rStyle w:val="a6"/>
          <w:rFonts w:eastAsiaTheme="majorEastAsia"/>
          <w:sz w:val="28"/>
          <w:szCs w:val="28"/>
        </w:rPr>
        <w:t xml:space="preserve"> метод</w:t>
      </w:r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Студенти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здобувають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знання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слухаючи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лекцію</w:t>
      </w:r>
      <w:proofErr w:type="spellEnd"/>
      <w:r w:rsidRPr="00357D6F">
        <w:rPr>
          <w:sz w:val="28"/>
          <w:szCs w:val="28"/>
        </w:rPr>
        <w:t xml:space="preserve">, з </w:t>
      </w:r>
      <w:proofErr w:type="spellStart"/>
      <w:r w:rsidRPr="00357D6F">
        <w:rPr>
          <w:sz w:val="28"/>
          <w:szCs w:val="28"/>
        </w:rPr>
        <w:t>навчальної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або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методичної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літератури</w:t>
      </w:r>
      <w:proofErr w:type="spellEnd"/>
      <w:r w:rsidRPr="00357D6F">
        <w:rPr>
          <w:sz w:val="28"/>
          <w:szCs w:val="28"/>
        </w:rPr>
        <w:t xml:space="preserve">, через </w:t>
      </w:r>
      <w:proofErr w:type="spellStart"/>
      <w:r w:rsidRPr="00357D6F">
        <w:rPr>
          <w:sz w:val="28"/>
          <w:szCs w:val="28"/>
        </w:rPr>
        <w:t>екранний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посібник</w:t>
      </w:r>
      <w:proofErr w:type="spellEnd"/>
      <w:r w:rsidRPr="00357D6F">
        <w:rPr>
          <w:sz w:val="28"/>
          <w:szCs w:val="28"/>
        </w:rPr>
        <w:t xml:space="preserve"> у "готовому" </w:t>
      </w:r>
      <w:proofErr w:type="spellStart"/>
      <w:r w:rsidRPr="00357D6F">
        <w:rPr>
          <w:sz w:val="28"/>
          <w:szCs w:val="28"/>
        </w:rPr>
        <w:t>вигляді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Сприймаючи</w:t>
      </w:r>
      <w:proofErr w:type="spellEnd"/>
      <w:r w:rsidRPr="00357D6F">
        <w:rPr>
          <w:sz w:val="28"/>
          <w:szCs w:val="28"/>
        </w:rPr>
        <w:t xml:space="preserve"> й </w:t>
      </w:r>
      <w:proofErr w:type="spellStart"/>
      <w:r w:rsidRPr="00357D6F">
        <w:rPr>
          <w:sz w:val="28"/>
          <w:szCs w:val="28"/>
        </w:rPr>
        <w:t>осмислюючи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факти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оцінки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висновки</w:t>
      </w:r>
      <w:proofErr w:type="spellEnd"/>
      <w:r w:rsidRPr="00357D6F">
        <w:rPr>
          <w:sz w:val="28"/>
          <w:szCs w:val="28"/>
        </w:rPr>
        <w:t xml:space="preserve">, вони </w:t>
      </w:r>
      <w:proofErr w:type="spellStart"/>
      <w:r w:rsidRPr="00357D6F">
        <w:rPr>
          <w:sz w:val="28"/>
          <w:szCs w:val="28"/>
        </w:rPr>
        <w:t>залишаються</w:t>
      </w:r>
      <w:proofErr w:type="spellEnd"/>
      <w:r w:rsidRPr="00357D6F">
        <w:rPr>
          <w:sz w:val="28"/>
          <w:szCs w:val="28"/>
        </w:rPr>
        <w:t xml:space="preserve"> в межах репродуктивного (</w:t>
      </w:r>
      <w:proofErr w:type="spellStart"/>
      <w:r w:rsidRPr="00357D6F">
        <w:rPr>
          <w:sz w:val="28"/>
          <w:szCs w:val="28"/>
        </w:rPr>
        <w:t>відтворювального</w:t>
      </w:r>
      <w:proofErr w:type="spellEnd"/>
      <w:r w:rsidRPr="00357D6F">
        <w:rPr>
          <w:sz w:val="28"/>
          <w:szCs w:val="28"/>
        </w:rPr>
        <w:t xml:space="preserve">) </w:t>
      </w:r>
      <w:proofErr w:type="spellStart"/>
      <w:r w:rsidRPr="00357D6F">
        <w:rPr>
          <w:sz w:val="28"/>
          <w:szCs w:val="28"/>
        </w:rPr>
        <w:t>мислення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Такий</w:t>
      </w:r>
      <w:proofErr w:type="spellEnd"/>
      <w:r w:rsidRPr="00357D6F">
        <w:rPr>
          <w:sz w:val="28"/>
          <w:szCs w:val="28"/>
        </w:rPr>
        <w:t xml:space="preserve"> метод </w:t>
      </w:r>
      <w:proofErr w:type="spellStart"/>
      <w:r w:rsidRPr="00357D6F">
        <w:rPr>
          <w:sz w:val="28"/>
          <w:szCs w:val="28"/>
        </w:rPr>
        <w:t>найширше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застосовують</w:t>
      </w:r>
      <w:proofErr w:type="spellEnd"/>
      <w:r w:rsidRPr="00357D6F">
        <w:rPr>
          <w:sz w:val="28"/>
          <w:szCs w:val="28"/>
        </w:rPr>
        <w:t xml:space="preserve"> для </w:t>
      </w:r>
      <w:proofErr w:type="spellStart"/>
      <w:r w:rsidRPr="00357D6F">
        <w:rPr>
          <w:sz w:val="28"/>
          <w:szCs w:val="28"/>
        </w:rPr>
        <w:t>передавання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значного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масиву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інформації</w:t>
      </w:r>
      <w:proofErr w:type="spellEnd"/>
      <w:r w:rsidRPr="00357D6F">
        <w:rPr>
          <w:sz w:val="28"/>
          <w:szCs w:val="28"/>
        </w:rPr>
        <w:t xml:space="preserve">. 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7D6F">
        <w:rPr>
          <w:b/>
          <w:sz w:val="28"/>
          <w:szCs w:val="28"/>
        </w:rPr>
        <w:t xml:space="preserve">Метод проблемного </w:t>
      </w:r>
      <w:proofErr w:type="spellStart"/>
      <w:r w:rsidRPr="00357D6F">
        <w:rPr>
          <w:b/>
          <w:sz w:val="28"/>
          <w:szCs w:val="28"/>
        </w:rPr>
        <w:t>викладення</w:t>
      </w:r>
      <w:proofErr w:type="spellEnd"/>
      <w:r w:rsidRPr="00357D6F">
        <w:rPr>
          <w:b/>
          <w:sz w:val="28"/>
          <w:szCs w:val="28"/>
        </w:rPr>
        <w:t>.</w:t>
      </w:r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Використовуючи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відповідні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джерела</w:t>
      </w:r>
      <w:proofErr w:type="spellEnd"/>
      <w:r w:rsidRPr="00357D6F">
        <w:rPr>
          <w:sz w:val="28"/>
          <w:szCs w:val="28"/>
        </w:rPr>
        <w:t xml:space="preserve"> й </w:t>
      </w:r>
      <w:proofErr w:type="spellStart"/>
      <w:r w:rsidRPr="00357D6F">
        <w:rPr>
          <w:sz w:val="28"/>
          <w:szCs w:val="28"/>
        </w:rPr>
        <w:t>засоби</w:t>
      </w:r>
      <w:proofErr w:type="spellEnd"/>
      <w:r w:rsidRPr="00357D6F">
        <w:rPr>
          <w:sz w:val="28"/>
          <w:szCs w:val="28"/>
        </w:rPr>
        <w:t xml:space="preserve">, педагог, перш </w:t>
      </w:r>
      <w:proofErr w:type="spellStart"/>
      <w:r w:rsidRPr="00357D6F">
        <w:rPr>
          <w:sz w:val="28"/>
          <w:szCs w:val="28"/>
        </w:rPr>
        <w:t>ніж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викладати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матеріал</w:t>
      </w:r>
      <w:proofErr w:type="spellEnd"/>
      <w:r w:rsidRPr="00357D6F">
        <w:rPr>
          <w:sz w:val="28"/>
          <w:szCs w:val="28"/>
        </w:rPr>
        <w:t xml:space="preserve">, ставить проблему, </w:t>
      </w:r>
      <w:proofErr w:type="spellStart"/>
      <w:r w:rsidRPr="00357D6F">
        <w:rPr>
          <w:sz w:val="28"/>
          <w:szCs w:val="28"/>
        </w:rPr>
        <w:t>формулює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пізнавальне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завдання</w:t>
      </w:r>
      <w:proofErr w:type="spellEnd"/>
      <w:r w:rsidRPr="00357D6F">
        <w:rPr>
          <w:sz w:val="28"/>
          <w:szCs w:val="28"/>
        </w:rPr>
        <w:t xml:space="preserve">, а </w:t>
      </w:r>
      <w:proofErr w:type="spellStart"/>
      <w:r w:rsidRPr="00357D6F">
        <w:rPr>
          <w:sz w:val="28"/>
          <w:szCs w:val="28"/>
        </w:rPr>
        <w:t>потім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розкриваючи</w:t>
      </w:r>
      <w:proofErr w:type="spellEnd"/>
      <w:r w:rsidRPr="00357D6F">
        <w:rPr>
          <w:sz w:val="28"/>
          <w:szCs w:val="28"/>
        </w:rPr>
        <w:t xml:space="preserve"> систему </w:t>
      </w:r>
      <w:proofErr w:type="spellStart"/>
      <w:r w:rsidRPr="00357D6F">
        <w:rPr>
          <w:sz w:val="28"/>
          <w:szCs w:val="28"/>
        </w:rPr>
        <w:t>доведень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порівнюючи</w:t>
      </w:r>
      <w:proofErr w:type="spellEnd"/>
      <w:r w:rsidRPr="00357D6F">
        <w:rPr>
          <w:sz w:val="28"/>
          <w:szCs w:val="28"/>
        </w:rPr>
        <w:t xml:space="preserve"> погляди, </w:t>
      </w:r>
      <w:proofErr w:type="spellStart"/>
      <w:r w:rsidRPr="00357D6F">
        <w:rPr>
          <w:sz w:val="28"/>
          <w:szCs w:val="28"/>
        </w:rPr>
        <w:t>різні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підходи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показує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спосіб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розв'язання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поставленого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завдання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Студенти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стають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свідками</w:t>
      </w:r>
      <w:proofErr w:type="spellEnd"/>
      <w:r w:rsidRPr="00357D6F">
        <w:rPr>
          <w:sz w:val="28"/>
          <w:szCs w:val="28"/>
        </w:rPr>
        <w:t xml:space="preserve"> і </w:t>
      </w:r>
      <w:proofErr w:type="spellStart"/>
      <w:r w:rsidRPr="00357D6F">
        <w:rPr>
          <w:sz w:val="28"/>
          <w:szCs w:val="28"/>
        </w:rPr>
        <w:t>співучасниками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наукового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пошуку</w:t>
      </w:r>
      <w:proofErr w:type="spellEnd"/>
      <w:r w:rsidRPr="00357D6F">
        <w:rPr>
          <w:sz w:val="28"/>
          <w:szCs w:val="28"/>
        </w:rPr>
        <w:t>.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57D6F">
        <w:rPr>
          <w:b/>
          <w:sz w:val="28"/>
          <w:szCs w:val="28"/>
        </w:rPr>
        <w:t>Частково-пошуковий</w:t>
      </w:r>
      <w:proofErr w:type="spellEnd"/>
      <w:r w:rsidRPr="00357D6F">
        <w:rPr>
          <w:b/>
          <w:sz w:val="28"/>
          <w:szCs w:val="28"/>
        </w:rPr>
        <w:t xml:space="preserve">, </w:t>
      </w:r>
      <w:proofErr w:type="spellStart"/>
      <w:r w:rsidRPr="00357D6F">
        <w:rPr>
          <w:b/>
          <w:sz w:val="28"/>
          <w:szCs w:val="28"/>
        </w:rPr>
        <w:t>або</w:t>
      </w:r>
      <w:proofErr w:type="spellEnd"/>
      <w:r w:rsidRPr="00357D6F">
        <w:rPr>
          <w:b/>
          <w:sz w:val="28"/>
          <w:szCs w:val="28"/>
        </w:rPr>
        <w:t xml:space="preserve"> </w:t>
      </w:r>
      <w:proofErr w:type="spellStart"/>
      <w:r w:rsidRPr="00357D6F">
        <w:rPr>
          <w:b/>
          <w:sz w:val="28"/>
          <w:szCs w:val="28"/>
        </w:rPr>
        <w:t>евристичний</w:t>
      </w:r>
      <w:proofErr w:type="spellEnd"/>
      <w:r w:rsidRPr="00357D6F">
        <w:rPr>
          <w:b/>
          <w:sz w:val="28"/>
          <w:szCs w:val="28"/>
        </w:rPr>
        <w:t xml:space="preserve"> метод.</w:t>
      </w:r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Його</w:t>
      </w:r>
      <w:proofErr w:type="spellEnd"/>
      <w:r w:rsidRPr="00357D6F">
        <w:rPr>
          <w:sz w:val="28"/>
          <w:szCs w:val="28"/>
        </w:rPr>
        <w:t xml:space="preserve"> суть </w:t>
      </w:r>
      <w:proofErr w:type="spellStart"/>
      <w:r w:rsidRPr="00357D6F">
        <w:rPr>
          <w:sz w:val="28"/>
          <w:szCs w:val="28"/>
        </w:rPr>
        <w:t>полягає</w:t>
      </w:r>
      <w:proofErr w:type="spellEnd"/>
      <w:r w:rsidRPr="00357D6F">
        <w:rPr>
          <w:sz w:val="28"/>
          <w:szCs w:val="28"/>
        </w:rPr>
        <w:t xml:space="preserve"> в </w:t>
      </w:r>
      <w:proofErr w:type="spellStart"/>
      <w:r w:rsidRPr="00357D6F">
        <w:rPr>
          <w:sz w:val="28"/>
          <w:szCs w:val="28"/>
        </w:rPr>
        <w:t>організації</w:t>
      </w:r>
      <w:proofErr w:type="spellEnd"/>
      <w:r w:rsidRPr="00357D6F">
        <w:rPr>
          <w:sz w:val="28"/>
          <w:szCs w:val="28"/>
        </w:rPr>
        <w:t xml:space="preserve"> активного </w:t>
      </w:r>
      <w:proofErr w:type="spellStart"/>
      <w:r w:rsidRPr="00357D6F">
        <w:rPr>
          <w:sz w:val="28"/>
          <w:szCs w:val="28"/>
        </w:rPr>
        <w:t>пошуку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розв'язання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висунутих</w:t>
      </w:r>
      <w:proofErr w:type="spellEnd"/>
      <w:r w:rsidRPr="00357D6F">
        <w:rPr>
          <w:sz w:val="28"/>
          <w:szCs w:val="28"/>
        </w:rPr>
        <w:t xml:space="preserve"> педагогом </w:t>
      </w:r>
      <w:proofErr w:type="spellStart"/>
      <w:r w:rsidRPr="00357D6F">
        <w:rPr>
          <w:sz w:val="28"/>
          <w:szCs w:val="28"/>
        </w:rPr>
        <w:t>пізнавальних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завдань</w:t>
      </w:r>
      <w:proofErr w:type="spellEnd"/>
      <w:r w:rsidRPr="00357D6F">
        <w:rPr>
          <w:sz w:val="28"/>
          <w:szCs w:val="28"/>
        </w:rPr>
        <w:t xml:space="preserve"> на </w:t>
      </w:r>
      <w:proofErr w:type="spellStart"/>
      <w:r w:rsidRPr="00357D6F">
        <w:rPr>
          <w:sz w:val="28"/>
          <w:szCs w:val="28"/>
        </w:rPr>
        <w:t>основі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евристичних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програм</w:t>
      </w:r>
      <w:proofErr w:type="spellEnd"/>
      <w:r w:rsidRPr="00357D6F">
        <w:rPr>
          <w:sz w:val="28"/>
          <w:szCs w:val="28"/>
        </w:rPr>
        <w:t xml:space="preserve"> і </w:t>
      </w:r>
      <w:proofErr w:type="spellStart"/>
      <w:r w:rsidRPr="00357D6F">
        <w:rPr>
          <w:sz w:val="28"/>
          <w:szCs w:val="28"/>
        </w:rPr>
        <w:t>вказівок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Процес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мислення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набуває</w:t>
      </w:r>
      <w:proofErr w:type="spellEnd"/>
      <w:r w:rsidRPr="00357D6F">
        <w:rPr>
          <w:sz w:val="28"/>
          <w:szCs w:val="28"/>
        </w:rPr>
        <w:t xml:space="preserve"> продуктивного характеру, але </w:t>
      </w:r>
      <w:proofErr w:type="spellStart"/>
      <w:r w:rsidRPr="00357D6F">
        <w:rPr>
          <w:sz w:val="28"/>
          <w:szCs w:val="28"/>
        </w:rPr>
        <w:t>його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поетапно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скеровує</w:t>
      </w:r>
      <w:proofErr w:type="spellEnd"/>
      <w:r w:rsidRPr="00357D6F">
        <w:rPr>
          <w:sz w:val="28"/>
          <w:szCs w:val="28"/>
        </w:rPr>
        <w:t xml:space="preserve"> й </w:t>
      </w:r>
      <w:proofErr w:type="spellStart"/>
      <w:r w:rsidRPr="00357D6F">
        <w:rPr>
          <w:sz w:val="28"/>
          <w:szCs w:val="28"/>
        </w:rPr>
        <w:t>контролює</w:t>
      </w:r>
      <w:proofErr w:type="spellEnd"/>
      <w:r w:rsidRPr="00357D6F">
        <w:rPr>
          <w:sz w:val="28"/>
          <w:szCs w:val="28"/>
        </w:rPr>
        <w:t xml:space="preserve"> педагог </w:t>
      </w:r>
      <w:proofErr w:type="spellStart"/>
      <w:r w:rsidRPr="00357D6F">
        <w:rPr>
          <w:sz w:val="28"/>
          <w:szCs w:val="28"/>
        </w:rPr>
        <w:t>або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самі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студенти</w:t>
      </w:r>
      <w:proofErr w:type="spellEnd"/>
      <w:r w:rsidRPr="00357D6F">
        <w:rPr>
          <w:sz w:val="28"/>
          <w:szCs w:val="28"/>
        </w:rPr>
        <w:t xml:space="preserve"> на </w:t>
      </w:r>
      <w:proofErr w:type="spellStart"/>
      <w:r w:rsidRPr="00357D6F">
        <w:rPr>
          <w:sz w:val="28"/>
          <w:szCs w:val="28"/>
        </w:rPr>
        <w:t>основі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роботи</w:t>
      </w:r>
      <w:proofErr w:type="spellEnd"/>
      <w:r w:rsidRPr="00357D6F">
        <w:rPr>
          <w:sz w:val="28"/>
          <w:szCs w:val="28"/>
        </w:rPr>
        <w:t xml:space="preserve"> над </w:t>
      </w:r>
      <w:proofErr w:type="spellStart"/>
      <w:r w:rsidRPr="00357D6F">
        <w:rPr>
          <w:sz w:val="28"/>
          <w:szCs w:val="28"/>
        </w:rPr>
        <w:t>програмами</w:t>
      </w:r>
      <w:proofErr w:type="spellEnd"/>
      <w:r w:rsidRPr="00357D6F">
        <w:rPr>
          <w:sz w:val="28"/>
          <w:szCs w:val="28"/>
        </w:rPr>
        <w:t xml:space="preserve"> та з </w:t>
      </w:r>
      <w:proofErr w:type="spellStart"/>
      <w:r w:rsidRPr="00357D6F">
        <w:rPr>
          <w:sz w:val="28"/>
          <w:szCs w:val="28"/>
        </w:rPr>
        <w:t>навчальними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посібниками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Такий</w:t>
      </w:r>
      <w:proofErr w:type="spellEnd"/>
      <w:r w:rsidRPr="00357D6F">
        <w:rPr>
          <w:sz w:val="28"/>
          <w:szCs w:val="28"/>
        </w:rPr>
        <w:t xml:space="preserve"> метод, як </w:t>
      </w:r>
      <w:proofErr w:type="spellStart"/>
      <w:r w:rsidRPr="00357D6F">
        <w:rPr>
          <w:sz w:val="28"/>
          <w:szCs w:val="28"/>
        </w:rPr>
        <w:t>евристична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бесіда</w:t>
      </w:r>
      <w:proofErr w:type="spellEnd"/>
      <w:r w:rsidRPr="00357D6F">
        <w:rPr>
          <w:sz w:val="28"/>
          <w:szCs w:val="28"/>
        </w:rPr>
        <w:t xml:space="preserve"> є </w:t>
      </w:r>
      <w:proofErr w:type="spellStart"/>
      <w:r w:rsidRPr="00357D6F">
        <w:rPr>
          <w:sz w:val="28"/>
          <w:szCs w:val="28"/>
        </w:rPr>
        <w:t>перевіреним</w:t>
      </w:r>
      <w:proofErr w:type="spellEnd"/>
      <w:r w:rsidRPr="00357D6F">
        <w:rPr>
          <w:sz w:val="28"/>
          <w:szCs w:val="28"/>
        </w:rPr>
        <w:t xml:space="preserve"> способом </w:t>
      </w:r>
      <w:proofErr w:type="spellStart"/>
      <w:r w:rsidRPr="00357D6F">
        <w:rPr>
          <w:sz w:val="28"/>
          <w:szCs w:val="28"/>
        </w:rPr>
        <w:t>активізації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мислення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спонукання</w:t>
      </w:r>
      <w:proofErr w:type="spellEnd"/>
      <w:r w:rsidRPr="00357D6F">
        <w:rPr>
          <w:sz w:val="28"/>
          <w:szCs w:val="28"/>
        </w:rPr>
        <w:t xml:space="preserve"> до </w:t>
      </w:r>
      <w:proofErr w:type="spellStart"/>
      <w:r w:rsidRPr="00357D6F">
        <w:rPr>
          <w:sz w:val="28"/>
          <w:szCs w:val="28"/>
        </w:rPr>
        <w:t>пізнання</w:t>
      </w:r>
      <w:proofErr w:type="spellEnd"/>
      <w:r w:rsidRPr="00357D6F">
        <w:rPr>
          <w:sz w:val="28"/>
          <w:szCs w:val="28"/>
        </w:rPr>
        <w:t>.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57D6F">
        <w:rPr>
          <w:b/>
          <w:sz w:val="28"/>
          <w:szCs w:val="28"/>
        </w:rPr>
        <w:t>Дослідницький</w:t>
      </w:r>
      <w:proofErr w:type="spellEnd"/>
      <w:r w:rsidRPr="00357D6F">
        <w:rPr>
          <w:b/>
          <w:sz w:val="28"/>
          <w:szCs w:val="28"/>
        </w:rPr>
        <w:t xml:space="preserve"> метод.</w:t>
      </w:r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Після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аналізу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матеріалу</w:t>
      </w:r>
      <w:proofErr w:type="spellEnd"/>
      <w:r w:rsidRPr="00357D6F">
        <w:rPr>
          <w:sz w:val="28"/>
          <w:szCs w:val="28"/>
        </w:rPr>
        <w:t xml:space="preserve">, постановки проблем і </w:t>
      </w:r>
      <w:proofErr w:type="spellStart"/>
      <w:r w:rsidRPr="00357D6F">
        <w:rPr>
          <w:sz w:val="28"/>
          <w:szCs w:val="28"/>
        </w:rPr>
        <w:t>завдань</w:t>
      </w:r>
      <w:proofErr w:type="spellEnd"/>
      <w:r w:rsidRPr="00357D6F">
        <w:rPr>
          <w:sz w:val="28"/>
          <w:szCs w:val="28"/>
        </w:rPr>
        <w:t xml:space="preserve"> та короткого </w:t>
      </w:r>
      <w:proofErr w:type="spellStart"/>
      <w:r w:rsidRPr="00357D6F">
        <w:rPr>
          <w:sz w:val="28"/>
          <w:szCs w:val="28"/>
        </w:rPr>
        <w:t>інструктажу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студенти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самостійно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вивчають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літературу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lastRenderedPageBreak/>
        <w:t>джерела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ведуть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спостереження</w:t>
      </w:r>
      <w:proofErr w:type="spellEnd"/>
      <w:r w:rsidRPr="00357D6F">
        <w:rPr>
          <w:sz w:val="28"/>
          <w:szCs w:val="28"/>
        </w:rPr>
        <w:t xml:space="preserve"> і </w:t>
      </w:r>
      <w:proofErr w:type="spellStart"/>
      <w:r w:rsidRPr="00357D6F">
        <w:rPr>
          <w:sz w:val="28"/>
          <w:szCs w:val="28"/>
        </w:rPr>
        <w:t>розрахунки</w:t>
      </w:r>
      <w:proofErr w:type="spellEnd"/>
      <w:r w:rsidRPr="00357D6F">
        <w:rPr>
          <w:sz w:val="28"/>
          <w:szCs w:val="28"/>
        </w:rPr>
        <w:t xml:space="preserve"> та </w:t>
      </w:r>
      <w:proofErr w:type="spellStart"/>
      <w:r w:rsidRPr="00357D6F">
        <w:rPr>
          <w:sz w:val="28"/>
          <w:szCs w:val="28"/>
        </w:rPr>
        <w:t>виконують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інші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пошукові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дії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Ініціатива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самостійність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творчий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пошук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виявляються</w:t>
      </w:r>
      <w:proofErr w:type="spellEnd"/>
      <w:r w:rsidRPr="00357D6F">
        <w:rPr>
          <w:sz w:val="28"/>
          <w:szCs w:val="28"/>
        </w:rPr>
        <w:t xml:space="preserve"> в </w:t>
      </w:r>
      <w:proofErr w:type="spellStart"/>
      <w:r w:rsidRPr="00357D6F">
        <w:rPr>
          <w:sz w:val="28"/>
          <w:szCs w:val="28"/>
        </w:rPr>
        <w:t>дослідницькій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діяльності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найповніше</w:t>
      </w:r>
      <w:proofErr w:type="spellEnd"/>
      <w:r w:rsidRPr="00357D6F">
        <w:rPr>
          <w:sz w:val="28"/>
          <w:szCs w:val="28"/>
        </w:rPr>
        <w:t xml:space="preserve">.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навчальної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роботи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безпосередньо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переходять</w:t>
      </w:r>
      <w:proofErr w:type="spellEnd"/>
      <w:r w:rsidRPr="00357D6F">
        <w:rPr>
          <w:sz w:val="28"/>
          <w:szCs w:val="28"/>
        </w:rPr>
        <w:t xml:space="preserve"> у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, </w:t>
      </w:r>
      <w:proofErr w:type="spellStart"/>
      <w:r w:rsidRPr="00357D6F">
        <w:rPr>
          <w:sz w:val="28"/>
          <w:szCs w:val="28"/>
        </w:rPr>
        <w:t>які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імітують</w:t>
      </w:r>
      <w:proofErr w:type="spellEnd"/>
      <w:r w:rsidRPr="00357D6F">
        <w:rPr>
          <w:sz w:val="28"/>
          <w:szCs w:val="28"/>
        </w:rPr>
        <w:t xml:space="preserve">, а </w:t>
      </w:r>
      <w:proofErr w:type="spellStart"/>
      <w:r w:rsidRPr="00357D6F">
        <w:rPr>
          <w:sz w:val="28"/>
          <w:szCs w:val="28"/>
        </w:rPr>
        <w:t>іноді</w:t>
      </w:r>
      <w:proofErr w:type="spellEnd"/>
      <w:r w:rsidRPr="00357D6F">
        <w:rPr>
          <w:sz w:val="28"/>
          <w:szCs w:val="28"/>
        </w:rPr>
        <w:t xml:space="preserve"> й </w:t>
      </w:r>
      <w:proofErr w:type="spellStart"/>
      <w:r w:rsidRPr="00357D6F">
        <w:rPr>
          <w:sz w:val="28"/>
          <w:szCs w:val="28"/>
        </w:rPr>
        <w:t>реалізують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науковий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пошук</w:t>
      </w:r>
      <w:proofErr w:type="spellEnd"/>
      <w:r w:rsidRPr="00357D6F">
        <w:rPr>
          <w:sz w:val="28"/>
          <w:szCs w:val="28"/>
        </w:rPr>
        <w:t>.</w:t>
      </w:r>
    </w:p>
    <w:p w:rsidR="00357D6F" w:rsidRPr="00357D6F" w:rsidRDefault="00357D6F" w:rsidP="00A9773A">
      <w:pPr>
        <w:pStyle w:val="a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357D6F">
        <w:rPr>
          <w:b/>
          <w:sz w:val="28"/>
          <w:szCs w:val="28"/>
        </w:rPr>
        <w:t>Методи</w:t>
      </w:r>
      <w:proofErr w:type="spellEnd"/>
      <w:r w:rsidRPr="00357D6F">
        <w:rPr>
          <w:b/>
          <w:sz w:val="28"/>
          <w:szCs w:val="28"/>
        </w:rPr>
        <w:t xml:space="preserve"> контролю та самоконтролю: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усного</w:t>
      </w:r>
      <w:proofErr w:type="spellEnd"/>
      <w:r w:rsidRPr="00357D6F">
        <w:rPr>
          <w:sz w:val="28"/>
          <w:szCs w:val="28"/>
        </w:rPr>
        <w:t xml:space="preserve"> контролю;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 </w:t>
      </w:r>
      <w:proofErr w:type="spellStart"/>
      <w:r w:rsidRPr="00357D6F">
        <w:rPr>
          <w:sz w:val="28"/>
          <w:szCs w:val="28"/>
        </w:rPr>
        <w:t>письмового</w:t>
      </w:r>
      <w:proofErr w:type="spellEnd"/>
      <w:r w:rsidRPr="00357D6F">
        <w:rPr>
          <w:sz w:val="28"/>
          <w:szCs w:val="28"/>
        </w:rPr>
        <w:t xml:space="preserve"> контролю та самоконтролю;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 практичного контролю і </w:t>
      </w:r>
      <w:proofErr w:type="spellStart"/>
      <w:r w:rsidRPr="00357D6F">
        <w:rPr>
          <w:sz w:val="28"/>
          <w:szCs w:val="28"/>
        </w:rPr>
        <w:t>методи</w:t>
      </w:r>
      <w:proofErr w:type="spellEnd"/>
      <w:r w:rsidRPr="00357D6F">
        <w:rPr>
          <w:sz w:val="28"/>
          <w:szCs w:val="28"/>
        </w:rPr>
        <w:t xml:space="preserve"> практичного самоконтролю.</w:t>
      </w:r>
    </w:p>
    <w:p w:rsidR="00596E1F" w:rsidRDefault="00596E1F" w:rsidP="005358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1E6D" w:rsidRPr="0053588A" w:rsidRDefault="00881E6D" w:rsidP="000F5EE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>9. Форми контролю.</w:t>
      </w:r>
    </w:p>
    <w:p w:rsidR="00565529" w:rsidRPr="00565529" w:rsidRDefault="00565529" w:rsidP="00A977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 xml:space="preserve">Основними формами організації навчання під час вивчення дисципліни </w:t>
      </w:r>
      <w:r w:rsidRPr="00565529">
        <w:rPr>
          <w:rFonts w:ascii="Times New Roman" w:hAnsi="Times New Roman"/>
          <w:spacing w:val="-4"/>
          <w:sz w:val="28"/>
          <w:szCs w:val="28"/>
        </w:rPr>
        <w:t>«Економіка підприємства»</w:t>
      </w:r>
      <w:r w:rsidRPr="00565529">
        <w:rPr>
          <w:rFonts w:ascii="Times New Roman" w:hAnsi="Times New Roman"/>
          <w:sz w:val="28"/>
          <w:szCs w:val="28"/>
        </w:rPr>
        <w:t xml:space="preserve"> є лекції, семінарські (практичні) заняття, консультації, самостійна робота здобувачів вищої освіти.</w:t>
      </w:r>
    </w:p>
    <w:p w:rsidR="00565529" w:rsidRPr="00565529" w:rsidRDefault="00565529" w:rsidP="00A977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>Відповідно до вище зазначених форм організації навчання формами контролю засвоєння програми є: самоконтроль, написання модульних контрольних робіт, реферату, виконання індивідуальних практичних завдань та іспит за період вивчення дисципліни.</w:t>
      </w:r>
    </w:p>
    <w:p w:rsidR="00565529" w:rsidRPr="00565529" w:rsidRDefault="00565529" w:rsidP="00A977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529">
        <w:rPr>
          <w:rFonts w:ascii="Times New Roman" w:hAnsi="Times New Roman"/>
          <w:color w:val="000000"/>
          <w:sz w:val="28"/>
          <w:szCs w:val="28"/>
        </w:rPr>
        <w:t>Контрольні заходи, які проводяться в університеті визначають відповідність рівня набутих студентами знань, умінь та навичок вимогам нормативних документів щодо вищої освіти і забезпечують своєчасне коригування навчального процесу.</w:t>
      </w:r>
    </w:p>
    <w:p w:rsidR="00565529" w:rsidRPr="00565529" w:rsidRDefault="00565529" w:rsidP="00A9773A">
      <w:pPr>
        <w:pStyle w:val="1"/>
        <w:keepNext w:val="0"/>
        <w:spacing w:before="0" w:line="240" w:lineRule="auto"/>
        <w:ind w:firstLine="600"/>
        <w:jc w:val="both"/>
        <w:rPr>
          <w:rFonts w:ascii="Times New Roman" w:hAnsi="Times New Roman" w:cs="Times New Roman"/>
          <w:b w:val="0"/>
          <w:color w:val="auto"/>
        </w:rPr>
      </w:pPr>
      <w:r w:rsidRPr="00565529">
        <w:rPr>
          <w:rFonts w:ascii="Times New Roman" w:hAnsi="Times New Roman" w:cs="Times New Roman"/>
          <w:b w:val="0"/>
          <w:color w:val="auto"/>
        </w:rPr>
        <w:t xml:space="preserve">Відповідно до </w:t>
      </w:r>
      <w:r w:rsidRPr="00565529">
        <w:rPr>
          <w:rFonts w:ascii="Times New Roman" w:hAnsi="Times New Roman" w:cs="Times New Roman"/>
          <w:color w:val="auto"/>
        </w:rPr>
        <w:t>«</w:t>
      </w:r>
      <w:r w:rsidRPr="00565529">
        <w:rPr>
          <w:rFonts w:ascii="Times New Roman" w:hAnsi="Times New Roman" w:cs="Times New Roman"/>
          <w:bCs w:val="0"/>
          <w:color w:val="auto"/>
        </w:rPr>
        <w:t xml:space="preserve">Положення </w:t>
      </w:r>
      <w:r w:rsidRPr="00565529">
        <w:rPr>
          <w:rFonts w:ascii="Times New Roman" w:hAnsi="Times New Roman" w:cs="Times New Roman"/>
          <w:color w:val="auto"/>
        </w:rPr>
        <w:t>про екзамени та заліки у Національному університеті біоресурсів і природокористування України» затвердженого вченою радою НУБіП України 27 лютого 2019 року, протокол №7</w:t>
      </w:r>
      <w:r w:rsidRPr="00565529">
        <w:rPr>
          <w:rFonts w:ascii="Times New Roman" w:hAnsi="Times New Roman" w:cs="Times New Roman"/>
          <w:b w:val="0"/>
          <w:color w:val="auto"/>
        </w:rPr>
        <w:t>, видами контролю знань здобувачів вищої освіти є поточний контроль, проміжна та підсумкова атестації.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>Поточний контроль здійснюється під час проведення практичних, лабораторних та семінарських занять і має на меті перевірку рівня підготовленості здобувачів вищої освіти до виконання конкретної роботи.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 xml:space="preserve">Проміжна атестація проводиться після вивчення програмного матеріалу кожного змістового модуля. Навчальний матеріал дисциплін, які викладаються протягом одного семестру − осіннього чи весняного, поділяється лекторами на </w:t>
      </w:r>
      <w:r w:rsidRPr="00565529">
        <w:rPr>
          <w:rFonts w:ascii="Times New Roman" w:hAnsi="Times New Roman"/>
          <w:b/>
          <w:i/>
          <w:sz w:val="28"/>
          <w:szCs w:val="28"/>
        </w:rPr>
        <w:t xml:space="preserve">два-три змістові модулі. 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 xml:space="preserve">Проміжна атестація має визначити рівень знань здобувачів вищої освіти з програмного матеріалу змістового модуля (рейтингова оцінка із змістового модуля), отриманих під час усіх видів занять і самостійної роботи. 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>Форми та методи проведення проміжної атестації, засвоєння програмного матеріалу змістового модуля розробляються лектором дисципліни і затверджується відповідною кафедрою у вигляді тестування, письмової контрольної роботи, колоквіуму, результату експерименту, що можна оцінити чисельно, розрахункової чи розрахунково-графічної роботи тощо.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 xml:space="preserve">Засвоєння здобувачем вищої освіти програмного матеріалу змістового модуля вважається успішним, якщо рейтингова оцінка його становить не менше, ніж 60 балів за 100-бальною шкалою. </w:t>
      </w:r>
    </w:p>
    <w:p w:rsidR="00565529" w:rsidRPr="00565529" w:rsidRDefault="00565529" w:rsidP="00A9773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65529">
        <w:rPr>
          <w:rFonts w:ascii="Times New Roman" w:hAnsi="Times New Roman"/>
          <w:sz w:val="28"/>
          <w:szCs w:val="28"/>
        </w:rPr>
        <w:t xml:space="preserve">Після проведення проміжних атестацій з двох змістових модулів і визначення їх рейтингових оцінок лектором дисципліни визначається рейтинг </w:t>
      </w:r>
      <w:r w:rsidRPr="00565529">
        <w:rPr>
          <w:rFonts w:ascii="Times New Roman" w:hAnsi="Times New Roman"/>
          <w:sz w:val="28"/>
          <w:szCs w:val="28"/>
        </w:rPr>
        <w:lastRenderedPageBreak/>
        <w:t xml:space="preserve">здобувача вищої освіти з навчальної роботи </w:t>
      </w:r>
      <w:r w:rsidRPr="0056552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565529">
        <w:rPr>
          <w:rFonts w:ascii="Times New Roman" w:hAnsi="Times New Roman"/>
          <w:b/>
          <w:sz w:val="28"/>
          <w:szCs w:val="28"/>
          <w:vertAlign w:val="subscript"/>
        </w:rPr>
        <w:t>НР</w:t>
      </w:r>
      <w:r w:rsidRPr="00565529">
        <w:rPr>
          <w:rFonts w:ascii="Times New Roman" w:hAnsi="Times New Roman"/>
          <w:sz w:val="28"/>
          <w:szCs w:val="28"/>
        </w:rPr>
        <w:t xml:space="preserve"> (не більше 70 балів) за формулою: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529" w:rsidRPr="00565529" w:rsidRDefault="00565529" w:rsidP="00A9773A">
      <w:pPr>
        <w:pStyle w:val="ac"/>
        <w:spacing w:after="0" w:line="240" w:lineRule="auto"/>
        <w:ind w:left="1985"/>
        <w:rPr>
          <w:rFonts w:ascii="Times New Roman" w:hAnsi="Times New Roman" w:cs="Times New Roman"/>
          <w:b/>
          <w:sz w:val="28"/>
          <w:szCs w:val="28"/>
        </w:rPr>
      </w:pPr>
      <w:r w:rsidRPr="00565529">
        <w:rPr>
          <w:rFonts w:ascii="Times New Roman" w:hAnsi="Times New Roman" w:cs="Times New Roman"/>
          <w:b/>
          <w:sz w:val="28"/>
          <w:szCs w:val="28"/>
        </w:rPr>
        <w:t xml:space="preserve">      0,7· (R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·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+  ... + 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ЗМ </w:t>
      </w:r>
      <w:r w:rsidRPr="00565529">
        <w:rPr>
          <w:rFonts w:ascii="Times New Roman" w:hAnsi="Times New Roman" w:cs="Times New Roman"/>
          <w:b/>
          <w:sz w:val="28"/>
          <w:szCs w:val="28"/>
        </w:rPr>
        <w:t>·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ЗМ </w:t>
      </w:r>
      <w:r w:rsidRPr="00565529">
        <w:rPr>
          <w:rFonts w:ascii="Times New Roman" w:hAnsi="Times New Roman" w:cs="Times New Roman"/>
          <w:b/>
          <w:sz w:val="28"/>
          <w:szCs w:val="28"/>
        </w:rPr>
        <w:t>)</w:t>
      </w:r>
    </w:p>
    <w:p w:rsidR="00565529" w:rsidRPr="00565529" w:rsidRDefault="00565529" w:rsidP="00A9773A">
      <w:pPr>
        <w:pStyle w:val="ac"/>
        <w:spacing w:after="0" w:line="240" w:lineRule="auto"/>
        <w:ind w:left="4395" w:hanging="3261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565529">
        <w:rPr>
          <w:rFonts w:ascii="Times New Roman" w:hAnsi="Times New Roman" w:cs="Times New Roman"/>
          <w:b/>
          <w:sz w:val="28"/>
          <w:szCs w:val="28"/>
        </w:rPr>
        <w:t xml:space="preserve">       R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НР 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= ---------------------------------------------------- ,                        </w:t>
      </w:r>
      <w:r w:rsidRPr="00565529">
        <w:rPr>
          <w:rFonts w:ascii="Times New Roman" w:hAnsi="Times New Roman" w:cs="Times New Roman"/>
          <w:sz w:val="28"/>
          <w:szCs w:val="28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ДИС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sz w:val="28"/>
          <w:szCs w:val="28"/>
        </w:rPr>
        <w:t xml:space="preserve">де </w:t>
      </w:r>
      <w:r w:rsidRPr="00565529">
        <w:rPr>
          <w:rFonts w:ascii="Times New Roman" w:hAnsi="Times New Roman" w:cs="Times New Roman"/>
          <w:b/>
          <w:sz w:val="28"/>
          <w:szCs w:val="28"/>
        </w:rPr>
        <w:t>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>, … 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sz w:val="28"/>
          <w:szCs w:val="28"/>
        </w:rPr>
        <w:t xml:space="preserve"> − рейтингові оцінки із змістових модулів за 100-бальною шкалою;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sz w:val="28"/>
          <w:szCs w:val="28"/>
        </w:rPr>
        <w:t xml:space="preserve">     </w:t>
      </w:r>
      <w:r w:rsidRPr="00565529">
        <w:rPr>
          <w:rFonts w:ascii="Times New Roman" w:hAnsi="Times New Roman" w:cs="Times New Roman"/>
          <w:b/>
          <w:sz w:val="28"/>
          <w:szCs w:val="28"/>
        </w:rPr>
        <w:t>n</w:t>
      </w:r>
      <w:r w:rsidRPr="00565529">
        <w:rPr>
          <w:rFonts w:ascii="Times New Roman" w:hAnsi="Times New Roman" w:cs="Times New Roman"/>
          <w:sz w:val="28"/>
          <w:szCs w:val="28"/>
        </w:rPr>
        <w:t xml:space="preserve"> − кількість змістових модулів; 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sz w:val="28"/>
          <w:szCs w:val="28"/>
        </w:rPr>
        <w:t xml:space="preserve">     </w:t>
      </w:r>
      <w:r w:rsidRPr="00565529">
        <w:rPr>
          <w:rFonts w:ascii="Times New Roman" w:hAnsi="Times New Roman" w:cs="Times New Roman"/>
          <w:b/>
          <w:sz w:val="28"/>
          <w:szCs w:val="28"/>
        </w:rPr>
        <w:t>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>, …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65529">
        <w:rPr>
          <w:rFonts w:ascii="Times New Roman" w:hAnsi="Times New Roman" w:cs="Times New Roman"/>
          <w:sz w:val="28"/>
          <w:szCs w:val="28"/>
        </w:rPr>
        <w:t>− кількість кредитів Європейської кредитної трансферно-накопичувальної системи (ЄКТС) (або годин), передбачених робочим навчальним планом для відповідного змістового модуля;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sz w:val="28"/>
          <w:szCs w:val="28"/>
        </w:rPr>
        <w:t xml:space="preserve">     </w:t>
      </w:r>
      <w:r w:rsidRPr="00565529">
        <w:rPr>
          <w:rFonts w:ascii="Times New Roman" w:hAnsi="Times New Roman" w:cs="Times New Roman"/>
          <w:b/>
          <w:sz w:val="28"/>
          <w:szCs w:val="28"/>
        </w:rPr>
        <w:t>К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ДИС </w:t>
      </w:r>
      <w:r w:rsidRPr="00565529">
        <w:rPr>
          <w:rFonts w:ascii="Times New Roman" w:hAnsi="Times New Roman" w:cs="Times New Roman"/>
          <w:b/>
          <w:sz w:val="28"/>
          <w:szCs w:val="28"/>
        </w:rPr>
        <w:t>=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+ … +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65529">
        <w:rPr>
          <w:rFonts w:ascii="Times New Roman" w:hAnsi="Times New Roman" w:cs="Times New Roman"/>
          <w:sz w:val="28"/>
          <w:szCs w:val="28"/>
        </w:rPr>
        <w:t>− кількість кредитів ЄКТС (або годин), передбачених робочим навчальним планом для дисципліни у поточному семестрі.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bCs/>
          <w:iCs/>
          <w:sz w:val="28"/>
          <w:szCs w:val="28"/>
        </w:rPr>
        <w:t xml:space="preserve">Формулу (1) можна спростити, якщо прийняти </w:t>
      </w:r>
      <w:r w:rsidRPr="00565529">
        <w:rPr>
          <w:rFonts w:ascii="Times New Roman" w:hAnsi="Times New Roman" w:cs="Times New Roman"/>
          <w:b/>
          <w:sz w:val="28"/>
          <w:szCs w:val="28"/>
        </w:rPr>
        <w:t>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=  …= К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5529">
        <w:rPr>
          <w:rFonts w:ascii="Times New Roman" w:hAnsi="Times New Roman" w:cs="Times New Roman"/>
          <w:sz w:val="28"/>
          <w:szCs w:val="28"/>
        </w:rPr>
        <w:t>Тоді вона буде мати вигляд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5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0,7· (R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(1)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>ЗМ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  +  ... + R</w:t>
      </w:r>
      <w:r w:rsidRPr="00565529">
        <w:rPr>
          <w:rFonts w:ascii="Times New Roman" w:hAnsi="Times New Roman" w:cs="Times New Roman"/>
          <w:b/>
          <w:sz w:val="28"/>
          <w:szCs w:val="28"/>
          <w:vertAlign w:val="superscript"/>
        </w:rPr>
        <w:t>(n)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ЗМ </w:t>
      </w:r>
      <w:r w:rsidRPr="00565529">
        <w:rPr>
          <w:rFonts w:ascii="Times New Roman" w:hAnsi="Times New Roman" w:cs="Times New Roman"/>
          <w:b/>
          <w:sz w:val="28"/>
          <w:szCs w:val="28"/>
        </w:rPr>
        <w:t>)</w:t>
      </w:r>
    </w:p>
    <w:p w:rsidR="00565529" w:rsidRPr="00565529" w:rsidRDefault="00565529" w:rsidP="00A9773A">
      <w:pPr>
        <w:pStyle w:val="ac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5529">
        <w:rPr>
          <w:rFonts w:ascii="Times New Roman" w:hAnsi="Times New Roman" w:cs="Times New Roman"/>
          <w:b/>
          <w:sz w:val="28"/>
          <w:szCs w:val="28"/>
        </w:rPr>
        <w:t xml:space="preserve">                      R</w:t>
      </w:r>
      <w:r w:rsidRPr="005655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НР </w:t>
      </w:r>
      <w:r w:rsidRPr="00565529">
        <w:rPr>
          <w:rFonts w:ascii="Times New Roman" w:hAnsi="Times New Roman" w:cs="Times New Roman"/>
          <w:b/>
          <w:sz w:val="28"/>
          <w:szCs w:val="28"/>
        </w:rPr>
        <w:t xml:space="preserve">= ------------------------------------  </w:t>
      </w:r>
      <w:r w:rsidRPr="00565529">
        <w:rPr>
          <w:rFonts w:ascii="Times New Roman" w:hAnsi="Times New Roman" w:cs="Times New Roman"/>
          <w:sz w:val="28"/>
          <w:szCs w:val="28"/>
        </w:rPr>
        <w:t>.                           (2)</w:t>
      </w:r>
    </w:p>
    <w:p w:rsidR="00565529" w:rsidRPr="00565529" w:rsidRDefault="00565529" w:rsidP="00A9773A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5655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n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>Рейтинг здобувача вищої освіти з навчальної роботи округлюється до цілого числа.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 xml:space="preserve">На рейтинг з навчальної роботи можуть впливати рейтинг з додаткової роботи та рейтинг штрафний.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 xml:space="preserve">Рейтинг з додаткової роботи додається до рейтингу з навчальної і не може перевищувати 20 балів. Він визначається лектором і надається здобувачам вищої освіти рішенням кафедри за виконання робіт, які не передбачені навчальним планом, але сприяють підвищенню рівня їх знань з дисципліни.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 xml:space="preserve">Максимальна кількість балів (20) надається здобувачу вищої освіти за: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отримання диплому І-го ступеню переможця студентської наукової конференції навчально-наукового інституту чи факультету (коледжу) з відповідної дисципліни;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отримання диплому переможця (І, ІІ чи ІІІ місце) ІІ-го етапу Всеукраїнської студентської олімпіади з дисципліни чи спеціальності (напряму підготовки) у поточному навчальному році;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отримання диплому (І, ІІ чи ІІІ ступеню) переможця Всеукраїнського конкурсу студентських наукових робіт з відповідної дисципліни у поточному навчальному році;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авторство (співавторство) у поданій заявці на винахід чи отриманому патенті України з відповідної дисципліни; 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авторство (співавторство) у виданій науковій статті з відповідної дисципліни;</w:t>
      </w:r>
    </w:p>
    <w:p w:rsidR="00565529" w:rsidRPr="00565529" w:rsidRDefault="00565529" w:rsidP="00A9773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sym w:font="Symbol" w:char="F0B7"/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виготовлення особисто навчального стенду, макету, пристрою, приладу; розробка комп’ютерної програми (за умови, що зазначене використовується в освітньому процесі при викладанні відповідної дисципліни). </w:t>
      </w:r>
    </w:p>
    <w:p w:rsidR="00565529" w:rsidRPr="00565529" w:rsidRDefault="00565529" w:rsidP="00A9773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lastRenderedPageBreak/>
        <w:t>Рейтинг штрафний не перевищує 5 балів і віднімається від рейтингу з навчальної роботи. Він визначається лектором і вводиться рішенням кафедри для здобувачів вищої освіти, які невчасно засвоїли матеріали змістових модулів, не дотримувалися графіка роботи, пропускали заняття тощо.</w:t>
      </w:r>
    </w:p>
    <w:p w:rsidR="00565529" w:rsidRPr="00565529" w:rsidRDefault="00565529" w:rsidP="00A9773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>Підсумкова атестація включає семестрову та державну атестацію здобувачів вищої освіти.</w:t>
      </w:r>
    </w:p>
    <w:p w:rsidR="00565529" w:rsidRPr="00565529" w:rsidRDefault="00565529" w:rsidP="00A9773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>Семестрова атестація проводиться у формах семестрового екзамену або семестрового заліку з конкретної навчальної дисципліни.</w:t>
      </w:r>
    </w:p>
    <w:p w:rsidR="00565529" w:rsidRPr="00565529" w:rsidRDefault="00565529" w:rsidP="00A9773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/>
          <w:bCs/>
          <w:i/>
          <w:iCs/>
          <w:sz w:val="28"/>
          <w:szCs w:val="28"/>
        </w:rPr>
        <w:t>Семестровий екзамен</w:t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(далі – </w:t>
      </w:r>
      <w:r w:rsidRPr="00565529">
        <w:rPr>
          <w:rFonts w:ascii="Times New Roman" w:hAnsi="Times New Roman"/>
          <w:b/>
          <w:bCs/>
          <w:i/>
          <w:iCs/>
          <w:sz w:val="28"/>
          <w:szCs w:val="28"/>
        </w:rPr>
        <w:t>екзамен</w:t>
      </w:r>
      <w:r w:rsidRPr="00565529">
        <w:rPr>
          <w:rFonts w:ascii="Times New Roman" w:hAnsi="Times New Roman"/>
          <w:bCs/>
          <w:iCs/>
          <w:sz w:val="28"/>
          <w:szCs w:val="28"/>
        </w:rPr>
        <w:t>) – це форма підсумкової атестації засвоєння здобувачем вищої освіти теоретичного та практичного матеріалу з навчальної дисципліни за семестр.</w:t>
      </w:r>
    </w:p>
    <w:p w:rsidR="00565529" w:rsidRPr="00565529" w:rsidRDefault="00565529" w:rsidP="00A9773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/>
          <w:bCs/>
          <w:i/>
          <w:iCs/>
          <w:sz w:val="28"/>
          <w:szCs w:val="28"/>
        </w:rPr>
        <w:t xml:space="preserve">Семестровий залік </w:t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(далі – </w:t>
      </w:r>
      <w:r w:rsidRPr="00565529">
        <w:rPr>
          <w:rFonts w:ascii="Times New Roman" w:hAnsi="Times New Roman"/>
          <w:b/>
          <w:bCs/>
          <w:i/>
          <w:iCs/>
          <w:sz w:val="28"/>
          <w:szCs w:val="28"/>
        </w:rPr>
        <w:t>залік</w:t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) – це форма підсумкової атестації, що полягає в оцінці засвоєння здобувачем вищої освіти теоретичного та практичного матеріалу (виконаних ним певних видів робіт на практичних, семінарських або лабораторних заняттях та під час самостійної роботи) з навчальної дисципліни за семестр. </w:t>
      </w:r>
    </w:p>
    <w:p w:rsidR="00565529" w:rsidRPr="00565529" w:rsidRDefault="00565529" w:rsidP="00A9773A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/>
          <w:bCs/>
          <w:i/>
          <w:iCs/>
          <w:sz w:val="28"/>
          <w:szCs w:val="28"/>
        </w:rPr>
        <w:t>Диференційований залік</w:t>
      </w:r>
      <w:r w:rsidRPr="00565529">
        <w:rPr>
          <w:rFonts w:ascii="Times New Roman" w:hAnsi="Times New Roman"/>
          <w:bCs/>
          <w:iCs/>
          <w:sz w:val="28"/>
          <w:szCs w:val="28"/>
        </w:rPr>
        <w:t xml:space="preserve"> – це форма атестації, що дозволяє оцінити виконання та засвоєння здобувачем вищої освіти програми навчальної чи виробничої практики, підготовки та захисту курсової роботи (проекту).</w:t>
      </w:r>
    </w:p>
    <w:p w:rsidR="00565529" w:rsidRPr="00565529" w:rsidRDefault="00565529" w:rsidP="00A9773A">
      <w:pPr>
        <w:spacing w:after="0" w:line="24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5529">
        <w:rPr>
          <w:rFonts w:ascii="Times New Roman" w:hAnsi="Times New Roman"/>
          <w:bCs/>
          <w:iCs/>
          <w:sz w:val="28"/>
          <w:szCs w:val="28"/>
        </w:rPr>
        <w:t>Здобувачі вищої освіти зобов’язані складати екзамени і заліки відповідно до вимог робочого навчального плану у терміни, передбачені графіком освітнього процесу. Зміст екзаменів і заліків визначається робочими навчальними програмами дисциплін.</w:t>
      </w:r>
    </w:p>
    <w:p w:rsidR="00565529" w:rsidRPr="004C5CE4" w:rsidRDefault="00565529" w:rsidP="00565529">
      <w:pPr>
        <w:pStyle w:val="1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Pr="00565529">
        <w:rPr>
          <w:rFonts w:ascii="Times New Roman" w:hAnsi="Times New Roman"/>
          <w:b/>
          <w:sz w:val="28"/>
          <w:szCs w:val="28"/>
          <w:lang w:val="uk-UA"/>
        </w:rPr>
        <w:t>Розподіл балів, які отримують студенти.</w:t>
      </w:r>
      <w:r w:rsidRPr="005655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5CE4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4C5CE4">
        <w:rPr>
          <w:rFonts w:ascii="Times New Roman" w:hAnsi="Times New Roman"/>
          <w:sz w:val="28"/>
          <w:szCs w:val="28"/>
        </w:rPr>
        <w:t xml:space="preserve"> студента </w:t>
      </w:r>
      <w:proofErr w:type="spellStart"/>
      <w:r w:rsidRPr="004C5CE4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4C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5CE4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C5CE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C5CE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C5CE4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4C5CE4">
        <w:rPr>
          <w:rFonts w:ascii="Times New Roman" w:hAnsi="Times New Roman"/>
          <w:sz w:val="28"/>
          <w:szCs w:val="28"/>
        </w:rPr>
        <w:t>екзамени</w:t>
      </w:r>
      <w:proofErr w:type="spellEnd"/>
      <w:r w:rsidRPr="004C5CE4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заліки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НУБіП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27</w:t>
      </w:r>
      <w:r w:rsidRPr="004C5CE4">
        <w:rPr>
          <w:rFonts w:ascii="Times New Roman" w:hAnsi="Times New Roman"/>
          <w:sz w:val="28"/>
          <w:szCs w:val="28"/>
        </w:rPr>
        <w:t>.02.201</w:t>
      </w:r>
      <w:r>
        <w:rPr>
          <w:rFonts w:ascii="Times New Roman" w:hAnsi="Times New Roman"/>
          <w:sz w:val="28"/>
          <w:szCs w:val="28"/>
        </w:rPr>
        <w:t>9 р. протокол №7</w:t>
      </w:r>
      <w:r w:rsidRPr="004C5CE4">
        <w:rPr>
          <w:rFonts w:ascii="Times New Roman" w:hAnsi="Times New Roman"/>
          <w:sz w:val="28"/>
          <w:szCs w:val="28"/>
        </w:rPr>
        <w:t xml:space="preserve"> з табл.1.</w:t>
      </w:r>
    </w:p>
    <w:p w:rsidR="00565529" w:rsidRPr="004C5CE4" w:rsidRDefault="00565529" w:rsidP="00565529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565529" w:rsidRPr="00522BA1" w:rsidTr="006666DF">
        <w:tc>
          <w:tcPr>
            <w:tcW w:w="2235" w:type="dxa"/>
            <w:vAlign w:val="center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BA1">
              <w:rPr>
                <w:rFonts w:ascii="Times New Roman" w:hAnsi="Times New Roman"/>
                <w:b/>
                <w:bCs/>
                <w:sz w:val="28"/>
                <w:szCs w:val="28"/>
              </w:rPr>
              <w:t>Оцінка національна</w:t>
            </w:r>
          </w:p>
        </w:tc>
        <w:tc>
          <w:tcPr>
            <w:tcW w:w="7512" w:type="dxa"/>
            <w:vAlign w:val="center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BA1">
              <w:rPr>
                <w:rFonts w:ascii="Times New Roman" w:hAnsi="Times New Roman"/>
                <w:b/>
                <w:bCs/>
                <w:sz w:val="28"/>
                <w:szCs w:val="28"/>
              </w:rPr>
              <w:t>Рейтинг студента, бали</w:t>
            </w:r>
          </w:p>
        </w:tc>
      </w:tr>
      <w:tr w:rsidR="00565529" w:rsidRPr="00522BA1" w:rsidTr="006666DF">
        <w:tc>
          <w:tcPr>
            <w:tcW w:w="2235" w:type="dxa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A1">
              <w:rPr>
                <w:rFonts w:ascii="Times New Roman" w:hAnsi="Times New Roman"/>
                <w:b/>
                <w:sz w:val="28"/>
                <w:szCs w:val="28"/>
              </w:rPr>
              <w:t>Відмінно</w:t>
            </w:r>
          </w:p>
        </w:tc>
        <w:tc>
          <w:tcPr>
            <w:tcW w:w="7512" w:type="dxa"/>
          </w:tcPr>
          <w:p w:rsidR="00565529" w:rsidRPr="00522BA1" w:rsidRDefault="00565529" w:rsidP="006666DF">
            <w:pPr>
              <w:spacing w:after="0"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90 – 100 </w:t>
            </w:r>
          </w:p>
        </w:tc>
      </w:tr>
      <w:tr w:rsidR="00565529" w:rsidRPr="00522BA1" w:rsidTr="006666DF">
        <w:tc>
          <w:tcPr>
            <w:tcW w:w="2235" w:type="dxa"/>
            <w:vAlign w:val="center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Добре</w:t>
            </w:r>
          </w:p>
        </w:tc>
        <w:tc>
          <w:tcPr>
            <w:tcW w:w="7512" w:type="dxa"/>
          </w:tcPr>
          <w:p w:rsidR="00565529" w:rsidRPr="00522BA1" w:rsidRDefault="00565529" w:rsidP="006666DF">
            <w:pPr>
              <w:spacing w:after="0"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Pr="00522BA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22B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65529" w:rsidRPr="00522BA1" w:rsidTr="006666DF">
        <w:tc>
          <w:tcPr>
            <w:tcW w:w="2235" w:type="dxa"/>
            <w:vAlign w:val="center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Задовільно</w:t>
            </w:r>
          </w:p>
        </w:tc>
        <w:tc>
          <w:tcPr>
            <w:tcW w:w="7512" w:type="dxa"/>
          </w:tcPr>
          <w:p w:rsidR="00565529" w:rsidRPr="00522BA1" w:rsidRDefault="00565529" w:rsidP="006666DF">
            <w:pPr>
              <w:spacing w:after="0"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60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2BA1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</w:p>
        </w:tc>
      </w:tr>
      <w:tr w:rsidR="00565529" w:rsidRPr="00522BA1" w:rsidTr="006666DF">
        <w:tc>
          <w:tcPr>
            <w:tcW w:w="2235" w:type="dxa"/>
            <w:vAlign w:val="center"/>
          </w:tcPr>
          <w:p w:rsidR="00565529" w:rsidRPr="00522BA1" w:rsidRDefault="00565529" w:rsidP="006666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7512" w:type="dxa"/>
          </w:tcPr>
          <w:p w:rsidR="00565529" w:rsidRPr="00522BA1" w:rsidRDefault="00565529" w:rsidP="006666DF">
            <w:pPr>
              <w:spacing w:after="0"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0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  <w:r w:rsidRPr="00522B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9773A" w:rsidRDefault="00A9773A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E6D" w:rsidRDefault="00881E6D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t xml:space="preserve">11. Методичне забезпечення </w:t>
      </w:r>
    </w:p>
    <w:p w:rsidR="00A9773A" w:rsidRPr="00A5210D" w:rsidRDefault="00A9773A" w:rsidP="00A9773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C0AD9">
        <w:rPr>
          <w:rFonts w:ascii="Times New Roman" w:hAnsi="Times New Roman"/>
          <w:sz w:val="28"/>
          <w:szCs w:val="28"/>
        </w:rPr>
        <w:t xml:space="preserve">Рогач С.М. Методичні </w:t>
      </w:r>
      <w:r>
        <w:rPr>
          <w:rFonts w:ascii="Times New Roman" w:hAnsi="Times New Roman"/>
          <w:sz w:val="28"/>
          <w:szCs w:val="28"/>
        </w:rPr>
        <w:t xml:space="preserve">рекомендації до вивчення курсу «Методологія та організація наукових досліджень»: </w:t>
      </w:r>
      <w:r w:rsidRPr="00EC0AD9">
        <w:t xml:space="preserve"> </w:t>
      </w:r>
      <w:r>
        <w:rPr>
          <w:rFonts w:ascii="Times New Roman" w:hAnsi="Times New Roman"/>
          <w:sz w:val="28"/>
          <w:szCs w:val="28"/>
        </w:rPr>
        <w:t>Київ.</w:t>
      </w:r>
      <w:r w:rsidRPr="00EC0AD9">
        <w:rPr>
          <w:rFonts w:ascii="Times New Roman" w:hAnsi="Times New Roman"/>
          <w:sz w:val="28"/>
          <w:szCs w:val="28"/>
        </w:rPr>
        <w:t xml:space="preserve"> «ЦП «КОМПРИНТ»,  201</w:t>
      </w:r>
      <w:r w:rsidR="00975044">
        <w:rPr>
          <w:rFonts w:ascii="Times New Roman" w:hAnsi="Times New Roman"/>
          <w:sz w:val="28"/>
          <w:szCs w:val="28"/>
        </w:rPr>
        <w:t>9</w:t>
      </w:r>
      <w:r w:rsidRPr="00EC0A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</w:t>
      </w:r>
      <w:r w:rsidRPr="00EC0AD9">
        <w:rPr>
          <w:rFonts w:ascii="Times New Roman" w:hAnsi="Times New Roman"/>
          <w:sz w:val="28"/>
          <w:szCs w:val="28"/>
        </w:rPr>
        <w:t>26с.</w:t>
      </w:r>
    </w:p>
    <w:p w:rsidR="002E165C" w:rsidRDefault="002E165C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044" w:rsidRDefault="00975044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E6D" w:rsidRDefault="00881E6D" w:rsidP="002022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Рекомендована література </w:t>
      </w:r>
    </w:p>
    <w:p w:rsidR="00881E6D" w:rsidRPr="00A9773A" w:rsidRDefault="00D8575F" w:rsidP="0020226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73A">
        <w:rPr>
          <w:rFonts w:ascii="Times New Roman" w:hAnsi="Times New Roman" w:cs="Times New Roman"/>
          <w:b/>
          <w:sz w:val="28"/>
          <w:szCs w:val="28"/>
          <w:u w:val="single"/>
        </w:rPr>
        <w:t>основна:</w:t>
      </w:r>
    </w:p>
    <w:p w:rsidR="004A0CEC" w:rsidRPr="004A0CEC" w:rsidRDefault="004A0CEC" w:rsidP="004A0CE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Корягін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 </w:t>
      </w:r>
      <w:r w:rsidR="00680049">
        <w:rPr>
          <w:rFonts w:ascii="Times New Roman" w:hAnsi="Times New Roman" w:cs="Times New Roman"/>
          <w:sz w:val="28"/>
          <w:szCs w:val="28"/>
        </w:rPr>
        <w:t xml:space="preserve">Основи наукових досліджень: Навчальний посібник- 2-ге видання.- К.: </w:t>
      </w:r>
      <w:proofErr w:type="spellStart"/>
      <w:r w:rsidR="00680049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="00680049">
        <w:rPr>
          <w:rFonts w:ascii="Times New Roman" w:hAnsi="Times New Roman" w:cs="Times New Roman"/>
          <w:sz w:val="28"/>
          <w:szCs w:val="28"/>
        </w:rPr>
        <w:t>, 2019. – 492 с.</w:t>
      </w:r>
    </w:p>
    <w:p w:rsidR="004A0CEC" w:rsidRDefault="004A0CEC" w:rsidP="004A0CE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Власенко Л.,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Ладанюк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А., Кишенько В. </w:t>
      </w:r>
      <w:r w:rsidRPr="00A9773A">
        <w:rPr>
          <w:rFonts w:ascii="Times New Roman" w:hAnsi="Times New Roman" w:cs="Times New Roman"/>
          <w:sz w:val="28"/>
          <w:szCs w:val="28"/>
        </w:rPr>
        <w:t xml:space="preserve">Методологія наукових досліджень: Підручник. – К.: </w:t>
      </w:r>
      <w:r>
        <w:rPr>
          <w:rFonts w:ascii="Times New Roman" w:hAnsi="Times New Roman" w:cs="Times New Roman"/>
          <w:sz w:val="28"/>
          <w:szCs w:val="28"/>
        </w:rPr>
        <w:t>Ліра-К</w:t>
      </w:r>
      <w:r w:rsidRPr="00A9773A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9773A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352</w:t>
      </w:r>
      <w:r w:rsidRPr="00A9773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B10AC" w:rsidRDefault="00CB10AC" w:rsidP="004A0CE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Колесніков А. Основи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посібник/ А.Колесніков. –К.: ЦУЛ. – 2018. – 144 с.</w:t>
      </w:r>
    </w:p>
    <w:p w:rsidR="00680049" w:rsidRDefault="00680049" w:rsidP="004A0CE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Методологія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посібник./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В.І.Зацерковний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І.В.Тішаєв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В.К.Демидов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.- Ніжин: НДУ ім. М.Гоголя, 2017. – 236 с.</w:t>
      </w:r>
    </w:p>
    <w:p w:rsidR="00680049" w:rsidRDefault="00680049" w:rsidP="004A0CE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 Методологія наукових досліджень: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посібник.- </w:t>
      </w:r>
      <w:r w:rsidR="00CB10AC">
        <w:rPr>
          <w:rFonts w:ascii="Times New Roman" w:hAnsi="Times New Roman" w:cs="Times New Roman"/>
          <w:sz w:val="28"/>
          <w:szCs w:val="28"/>
        </w:rPr>
        <w:t>К.: ЦУЛ, 2017. – 142с.</w:t>
      </w:r>
    </w:p>
    <w:p w:rsidR="00A9773A" w:rsidRPr="00CB10AC" w:rsidRDefault="00A9773A" w:rsidP="00A977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В. М.,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Кушнаренко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Н. М. Організація та методика науково-дослідної діяльності: Підручник. - 2-ге вид., перероблено і доповнено – К.: Знання – Пресс,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9773A">
        <w:rPr>
          <w:rFonts w:ascii="Times New Roman" w:hAnsi="Times New Roman" w:cs="Times New Roman"/>
          <w:sz w:val="28"/>
          <w:szCs w:val="28"/>
        </w:rPr>
        <w:t>. – 295 с.</w:t>
      </w:r>
    </w:p>
    <w:p w:rsidR="00CB10AC" w:rsidRPr="00A9773A" w:rsidRDefault="00CB10AC" w:rsidP="00CB10A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Стеченко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Д. М., Чмир О. С. Методологія наукових досліджень : Підручник. – К.: Знання,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5. – 309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Білуха М.Т. Методологія наукових досліджень: Підручник. – К.: АБУ, 20</w:t>
      </w:r>
      <w:r w:rsidR="00A9773A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2. – 480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А.М.Методологія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наукових досліджень: Навчальний посібник.- К..-20</w:t>
      </w:r>
      <w:r w:rsidR="00A9773A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4.- 212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Краснобокий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Ю.М., К.М. Лемківський. Словник-довідник науковця-початківця. – К.: НМЦВО, 20</w:t>
      </w:r>
      <w:r w:rsidR="00A9773A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1. – 72 с.</w:t>
      </w:r>
    </w:p>
    <w:p w:rsidR="00C07178" w:rsidRPr="00A9773A" w:rsidRDefault="00C07178" w:rsidP="00C071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Крушельницька О.В. Методологія та організація наукових досліджень: Навчальний посібник. – К.: Кондор, 20</w:t>
      </w:r>
      <w:r w:rsidR="00CB10AC">
        <w:rPr>
          <w:rFonts w:ascii="Times New Roman" w:hAnsi="Times New Roman" w:cs="Times New Roman"/>
          <w:sz w:val="28"/>
          <w:szCs w:val="28"/>
        </w:rPr>
        <w:t>12</w:t>
      </w:r>
      <w:r w:rsidRPr="00A9773A">
        <w:rPr>
          <w:rFonts w:ascii="Times New Roman" w:hAnsi="Times New Roman" w:cs="Times New Roman"/>
          <w:sz w:val="28"/>
          <w:szCs w:val="28"/>
        </w:rPr>
        <w:t>. – 206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Лудченко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Лудченко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Я. А.,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Примак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Т. А.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научных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ред. А. А.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Лудченко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. – К.: О-во „Знання” КОО, 20</w:t>
      </w:r>
      <w:r w:rsidR="00CB10AC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2. – 114 с.</w:t>
      </w:r>
    </w:p>
    <w:p w:rsidR="00C07178" w:rsidRPr="00A9773A" w:rsidRDefault="00C07178" w:rsidP="00C071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, Б. І. Методологія та організація наукових досліджень : навчальний посібник / Б. І.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, О. Б.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Мокін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. – Вінниця : ВНТУ, 2014. – 180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Наринян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научных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Наринян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А.Р. – К.: 20</w:t>
      </w:r>
      <w:r w:rsidR="00A9773A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2. – 112 с.</w:t>
      </w:r>
    </w:p>
    <w:p w:rsidR="00C07178" w:rsidRPr="00A9773A" w:rsidRDefault="00C07178" w:rsidP="00C0717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 xml:space="preserve">Основи методології та організації наукових досліджень: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для студентів, курсантів, аспірантів і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ад’юнтів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/ за ред. А. Є.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Конверського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. — К.: Центр учбової літератури, 2010. — 352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  <w:lang w:val="ru-RU"/>
        </w:rPr>
        <w:t xml:space="preserve">Сиденко В.М., Грушко И.М. Основы научных исследований – </w:t>
      </w:r>
      <w:r w:rsidRPr="00A9773A">
        <w:rPr>
          <w:rFonts w:ascii="Times New Roman" w:hAnsi="Times New Roman" w:cs="Times New Roman"/>
          <w:sz w:val="28"/>
          <w:szCs w:val="28"/>
        </w:rPr>
        <w:t>Харків, Вища школа, 2002 – 200 с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 xml:space="preserve">Філіпенко А.С. Основи наукових досліджень. Конспект лекцій: Посібник.-К.: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, 2004.-208 с.</w:t>
      </w:r>
    </w:p>
    <w:p w:rsidR="008A5543" w:rsidRPr="00A9773A" w:rsidRDefault="008A5543" w:rsidP="008A554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Фрумкин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Р. А.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научных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Фрумкин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Р.А. –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Алчевск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: 20</w:t>
      </w:r>
      <w:r w:rsidR="00A9773A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1. – 210 с.</w:t>
      </w:r>
    </w:p>
    <w:p w:rsidR="00C07178" w:rsidRPr="00A9773A" w:rsidRDefault="00C07178" w:rsidP="00AD6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E6D" w:rsidRPr="00A9773A" w:rsidRDefault="00D8575F" w:rsidP="0020226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73A">
        <w:rPr>
          <w:rFonts w:ascii="Times New Roman" w:hAnsi="Times New Roman" w:cs="Times New Roman"/>
          <w:b/>
          <w:sz w:val="28"/>
          <w:szCs w:val="28"/>
          <w:u w:val="single"/>
        </w:rPr>
        <w:t>допоміжна: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Закон України "Про наукову та науково-технічну діяльність" №1977-ХІІ від 13 грудня 1991 року із змінами та доповненнями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lastRenderedPageBreak/>
        <w:t>Закон України "Про вищу освіту" №2984-ІІІ від 17 січня 2002 року із змінами та доповненнями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Закон України «Про вищу освіту» від 17.01.2002 р. № 2984-ІІІ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Закон України «Про наукову та науково-технічну діяльність» від 13.12.91 р. № 1977-ХІІ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Закон України «Про інноваційну діяльність» від 04.07.2002 р. № 40-IV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Закон України «Про ліцензування певних видів господарської діяльності» від 01.06.2000 р. № 1775-ІІІ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Положення про підготовку науково-педагогічних і наукових кадрів, затверджене постановою Кабінету Міністрів України від 01.03.99 р. № 309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Порядок присудження наукових ступенів і присвоєння вчен</w:t>
      </w:r>
      <w:r w:rsidR="000F5EED" w:rsidRPr="00A9773A">
        <w:rPr>
          <w:rFonts w:ascii="Times New Roman" w:hAnsi="Times New Roman" w:cs="Times New Roman"/>
          <w:sz w:val="28"/>
          <w:szCs w:val="28"/>
        </w:rPr>
        <w:t>ого</w:t>
      </w:r>
      <w:r w:rsidRPr="00A9773A">
        <w:rPr>
          <w:rFonts w:ascii="Times New Roman" w:hAnsi="Times New Roman" w:cs="Times New Roman"/>
          <w:sz w:val="28"/>
          <w:szCs w:val="28"/>
        </w:rPr>
        <w:t xml:space="preserve"> зван</w:t>
      </w:r>
      <w:r w:rsidR="000F5EED" w:rsidRPr="00A9773A">
        <w:rPr>
          <w:rFonts w:ascii="Times New Roman" w:hAnsi="Times New Roman" w:cs="Times New Roman"/>
          <w:sz w:val="28"/>
          <w:szCs w:val="28"/>
        </w:rPr>
        <w:t>ня старшого наукового співробітника</w:t>
      </w:r>
      <w:r w:rsidRPr="00A9773A">
        <w:rPr>
          <w:rFonts w:ascii="Times New Roman" w:hAnsi="Times New Roman" w:cs="Times New Roman"/>
          <w:sz w:val="28"/>
          <w:szCs w:val="28"/>
        </w:rPr>
        <w:t>, затверджений постановою Кабінету Міністрів України від 2</w:t>
      </w:r>
      <w:r w:rsidR="000F5EED" w:rsidRPr="00A9773A">
        <w:rPr>
          <w:rFonts w:ascii="Times New Roman" w:hAnsi="Times New Roman" w:cs="Times New Roman"/>
          <w:sz w:val="28"/>
          <w:szCs w:val="28"/>
        </w:rPr>
        <w:t>4</w:t>
      </w:r>
      <w:r w:rsidRPr="00A9773A">
        <w:rPr>
          <w:rFonts w:ascii="Times New Roman" w:hAnsi="Times New Roman" w:cs="Times New Roman"/>
          <w:sz w:val="28"/>
          <w:szCs w:val="28"/>
        </w:rPr>
        <w:t>.0</w:t>
      </w:r>
      <w:r w:rsidR="000F5EED" w:rsidRPr="00A9773A">
        <w:rPr>
          <w:rFonts w:ascii="Times New Roman" w:hAnsi="Times New Roman" w:cs="Times New Roman"/>
          <w:sz w:val="28"/>
          <w:szCs w:val="28"/>
        </w:rPr>
        <w:t>7.13</w:t>
      </w:r>
      <w:r w:rsidRPr="00A9773A">
        <w:rPr>
          <w:rFonts w:ascii="Times New Roman" w:hAnsi="Times New Roman" w:cs="Times New Roman"/>
          <w:sz w:val="28"/>
          <w:szCs w:val="28"/>
        </w:rPr>
        <w:t xml:space="preserve"> р. № </w:t>
      </w:r>
      <w:r w:rsidR="000F5EED" w:rsidRPr="00A9773A">
        <w:rPr>
          <w:rFonts w:ascii="Times New Roman" w:hAnsi="Times New Roman" w:cs="Times New Roman"/>
          <w:sz w:val="28"/>
          <w:szCs w:val="28"/>
        </w:rPr>
        <w:t>567</w:t>
      </w:r>
    </w:p>
    <w:p w:rsidR="008A5543" w:rsidRPr="00A9773A" w:rsidRDefault="008A5543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>Конституція України, прийнята на V сесії ВРУ 28.06.96 р.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773A">
        <w:rPr>
          <w:rFonts w:ascii="Times New Roman" w:hAnsi="Times New Roman" w:cs="Times New Roman"/>
          <w:sz w:val="28"/>
          <w:szCs w:val="28"/>
        </w:rPr>
        <w:t xml:space="preserve">Колесников А. </w:t>
      </w:r>
      <w:proofErr w:type="spellStart"/>
      <w:r w:rsidRPr="00A9773A">
        <w:rPr>
          <w:rFonts w:ascii="Times New Roman" w:hAnsi="Times New Roman" w:cs="Times New Roman"/>
          <w:i/>
          <w:sz w:val="28"/>
          <w:szCs w:val="28"/>
        </w:rPr>
        <w:t>Internet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пользователя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>. – К</w:t>
      </w:r>
      <w:r w:rsidR="004A0CE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4A0CEC">
        <w:rPr>
          <w:rFonts w:ascii="Times New Roman" w:hAnsi="Times New Roman" w:cs="Times New Roman"/>
          <w:sz w:val="28"/>
          <w:szCs w:val="28"/>
        </w:rPr>
        <w:t>Издательская</w:t>
      </w:r>
      <w:proofErr w:type="spellEnd"/>
      <w:r w:rsidR="004A0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CEC">
        <w:rPr>
          <w:rFonts w:ascii="Times New Roman" w:hAnsi="Times New Roman" w:cs="Times New Roman"/>
          <w:sz w:val="28"/>
          <w:szCs w:val="28"/>
        </w:rPr>
        <w:t>группа</w:t>
      </w:r>
      <w:proofErr w:type="spellEnd"/>
      <w:r w:rsidR="004A0CEC">
        <w:rPr>
          <w:rFonts w:ascii="Times New Roman" w:hAnsi="Times New Roman" w:cs="Times New Roman"/>
          <w:sz w:val="28"/>
          <w:szCs w:val="28"/>
        </w:rPr>
        <w:t xml:space="preserve"> BHV, 2015</w:t>
      </w:r>
      <w:r w:rsidRPr="00A9773A">
        <w:rPr>
          <w:rFonts w:ascii="Times New Roman" w:hAnsi="Times New Roman" w:cs="Times New Roman"/>
          <w:sz w:val="28"/>
          <w:szCs w:val="28"/>
        </w:rPr>
        <w:t>. – 304 с.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Н.</w:t>
      </w:r>
      <w:r w:rsidR="008A5543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М.</w:t>
      </w:r>
      <w:r w:rsidR="008A5543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Наукові дослідження в бухгалтерському обліку</w:t>
      </w:r>
      <w:r w:rsidR="00202264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:</w:t>
      </w:r>
      <w:r w:rsidR="00202264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Навчальний посібник.</w:t>
      </w:r>
      <w:r w:rsidR="00202264" w:rsidRPr="00A9773A">
        <w:rPr>
          <w:rFonts w:ascii="Times New Roman" w:hAnsi="Times New Roman" w:cs="Times New Roman"/>
          <w:sz w:val="28"/>
          <w:szCs w:val="28"/>
        </w:rPr>
        <w:t xml:space="preserve"> – </w:t>
      </w:r>
      <w:r w:rsidRPr="00A9773A">
        <w:rPr>
          <w:rFonts w:ascii="Times New Roman" w:hAnsi="Times New Roman" w:cs="Times New Roman"/>
          <w:sz w:val="28"/>
          <w:szCs w:val="28"/>
        </w:rPr>
        <w:t>Житомир</w:t>
      </w:r>
      <w:r w:rsidR="00202264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ПП Рута, 2003.-476 с.</w:t>
      </w:r>
    </w:p>
    <w:p w:rsidR="00AD676B" w:rsidRPr="00A9773A" w:rsidRDefault="00AD676B" w:rsidP="008A554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ред. проф. Р.</w:t>
      </w:r>
      <w:r w:rsidR="008A5543" w:rsidRPr="00A9773A">
        <w:rPr>
          <w:rFonts w:ascii="Times New Roman" w:hAnsi="Times New Roman" w:cs="Times New Roman"/>
          <w:sz w:val="28"/>
          <w:szCs w:val="28"/>
        </w:rPr>
        <w:t xml:space="preserve"> </w:t>
      </w:r>
      <w:r w:rsidRPr="00A9773A">
        <w:rPr>
          <w:rFonts w:ascii="Times New Roman" w:hAnsi="Times New Roman" w:cs="Times New Roman"/>
          <w:sz w:val="28"/>
          <w:szCs w:val="28"/>
        </w:rPr>
        <w:t>А.</w:t>
      </w:r>
      <w:r w:rsidR="008A5543" w:rsidRPr="00A9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Шмойловой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– 3-е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9773A">
        <w:rPr>
          <w:rFonts w:ascii="Times New Roman" w:hAnsi="Times New Roman" w:cs="Times New Roman"/>
          <w:sz w:val="28"/>
          <w:szCs w:val="28"/>
        </w:rPr>
        <w:t>Финансы</w:t>
      </w:r>
      <w:proofErr w:type="spellEnd"/>
      <w:r w:rsidRPr="00A9773A">
        <w:rPr>
          <w:rFonts w:ascii="Times New Roman" w:hAnsi="Times New Roman" w:cs="Times New Roman"/>
          <w:sz w:val="28"/>
          <w:szCs w:val="28"/>
        </w:rPr>
        <w:t xml:space="preserve"> и статистика, 20</w:t>
      </w:r>
      <w:r w:rsidR="004A0CEC">
        <w:rPr>
          <w:rFonts w:ascii="Times New Roman" w:hAnsi="Times New Roman" w:cs="Times New Roman"/>
          <w:sz w:val="28"/>
          <w:szCs w:val="28"/>
        </w:rPr>
        <w:t>1</w:t>
      </w:r>
      <w:r w:rsidRPr="00A9773A">
        <w:rPr>
          <w:rFonts w:ascii="Times New Roman" w:hAnsi="Times New Roman" w:cs="Times New Roman"/>
          <w:sz w:val="28"/>
          <w:szCs w:val="28"/>
        </w:rPr>
        <w:t>0. – 560 с.</w:t>
      </w:r>
    </w:p>
    <w:p w:rsidR="00AD676B" w:rsidRDefault="00AD676B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73A" w:rsidRDefault="00A9773A" w:rsidP="00A977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4E7">
        <w:rPr>
          <w:rFonts w:ascii="Times New Roman" w:hAnsi="Times New Roman"/>
          <w:b/>
          <w:sz w:val="28"/>
          <w:szCs w:val="28"/>
        </w:rPr>
        <w:t>13. Інформаційні ресурси</w:t>
      </w:r>
    </w:p>
    <w:p w:rsidR="00A9773A" w:rsidRDefault="00A9773A" w:rsidP="00A977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73A" w:rsidRPr="00AA4BBE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AA4BBE">
        <w:rPr>
          <w:sz w:val="28"/>
          <w:szCs w:val="28"/>
        </w:rPr>
        <w:t>Офіційний</w:t>
      </w:r>
      <w:proofErr w:type="spellEnd"/>
      <w:r w:rsidRPr="00AA4BBE">
        <w:rPr>
          <w:sz w:val="28"/>
          <w:szCs w:val="28"/>
        </w:rPr>
        <w:t xml:space="preserve"> сайт </w:t>
      </w:r>
      <w:proofErr w:type="spellStart"/>
      <w:r w:rsidRPr="00AA4BBE">
        <w:rPr>
          <w:sz w:val="28"/>
          <w:szCs w:val="28"/>
        </w:rPr>
        <w:t>Державної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служби</w:t>
      </w:r>
      <w:proofErr w:type="spellEnd"/>
      <w:r w:rsidRPr="00AA4BBE">
        <w:rPr>
          <w:sz w:val="28"/>
          <w:szCs w:val="28"/>
        </w:rPr>
        <w:t xml:space="preserve"> статистики </w:t>
      </w:r>
      <w:proofErr w:type="spellStart"/>
      <w:r w:rsidRPr="00AA4BBE">
        <w:rPr>
          <w:sz w:val="28"/>
          <w:szCs w:val="28"/>
        </w:rPr>
        <w:t>України</w:t>
      </w:r>
      <w:proofErr w:type="spellEnd"/>
      <w:r w:rsidRPr="00AA4BBE">
        <w:rPr>
          <w:sz w:val="28"/>
          <w:szCs w:val="28"/>
        </w:rPr>
        <w:t>// [</w:t>
      </w:r>
      <w:proofErr w:type="spellStart"/>
      <w:r w:rsidRPr="00AA4BBE">
        <w:rPr>
          <w:sz w:val="28"/>
          <w:szCs w:val="28"/>
        </w:rPr>
        <w:t>Електронний</w:t>
      </w:r>
      <w:proofErr w:type="spellEnd"/>
      <w:r w:rsidRPr="00AA4BBE">
        <w:rPr>
          <w:sz w:val="28"/>
          <w:szCs w:val="28"/>
        </w:rPr>
        <w:t xml:space="preserve"> ресурс]. Режим доступу: ukrstat.gov.ua (дата </w:t>
      </w:r>
      <w:proofErr w:type="spellStart"/>
      <w:r w:rsidRPr="00AA4BBE">
        <w:rPr>
          <w:sz w:val="28"/>
          <w:szCs w:val="28"/>
        </w:rPr>
        <w:t>звернення</w:t>
      </w:r>
      <w:proofErr w:type="spellEnd"/>
      <w:r w:rsidRPr="00AA4BBE">
        <w:rPr>
          <w:sz w:val="28"/>
          <w:szCs w:val="28"/>
        </w:rPr>
        <w:t xml:space="preserve"> 15.03.2019).</w:t>
      </w:r>
    </w:p>
    <w:p w:rsidR="00A9773A" w:rsidRPr="00AA4BBE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AA4BBE">
        <w:rPr>
          <w:sz w:val="28"/>
          <w:szCs w:val="28"/>
        </w:rPr>
        <w:t>Офіційний</w:t>
      </w:r>
      <w:proofErr w:type="spellEnd"/>
      <w:r w:rsidRPr="00AA4BBE">
        <w:rPr>
          <w:sz w:val="28"/>
          <w:szCs w:val="28"/>
        </w:rPr>
        <w:t xml:space="preserve"> сайт </w:t>
      </w:r>
      <w:proofErr w:type="spellStart"/>
      <w:r w:rsidRPr="00AA4BBE">
        <w:rPr>
          <w:sz w:val="28"/>
          <w:szCs w:val="28"/>
        </w:rPr>
        <w:t>Національного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агропорталу</w:t>
      </w:r>
      <w:proofErr w:type="spellEnd"/>
      <w:r w:rsidRPr="00AA4BBE">
        <w:rPr>
          <w:sz w:val="28"/>
          <w:szCs w:val="28"/>
        </w:rPr>
        <w:t xml:space="preserve"> // [</w:t>
      </w:r>
      <w:proofErr w:type="spellStart"/>
      <w:r w:rsidRPr="00AA4BBE">
        <w:rPr>
          <w:sz w:val="28"/>
          <w:szCs w:val="28"/>
        </w:rPr>
        <w:t>Електронний</w:t>
      </w:r>
      <w:proofErr w:type="spellEnd"/>
      <w:r w:rsidRPr="00AA4BBE">
        <w:rPr>
          <w:sz w:val="28"/>
          <w:szCs w:val="28"/>
        </w:rPr>
        <w:t xml:space="preserve"> ресурс].  Режим доступу: </w:t>
      </w:r>
      <w:hyperlink r:id="rId6" w:history="1">
        <w:r w:rsidRPr="00AA4BBE">
          <w:rPr>
            <w:rStyle w:val="a7"/>
            <w:sz w:val="28"/>
            <w:szCs w:val="28"/>
          </w:rPr>
          <w:t>http://latifundist.com</w:t>
        </w:r>
      </w:hyperlink>
      <w:r w:rsidRPr="00AA4BBE">
        <w:rPr>
          <w:sz w:val="28"/>
          <w:szCs w:val="28"/>
        </w:rPr>
        <w:t xml:space="preserve"> (дата </w:t>
      </w:r>
      <w:proofErr w:type="spellStart"/>
      <w:r w:rsidRPr="00AA4BBE">
        <w:rPr>
          <w:sz w:val="28"/>
          <w:szCs w:val="28"/>
        </w:rPr>
        <w:t>звернення</w:t>
      </w:r>
      <w:proofErr w:type="spellEnd"/>
      <w:r w:rsidRPr="00AA4BBE">
        <w:rPr>
          <w:sz w:val="28"/>
          <w:szCs w:val="28"/>
        </w:rPr>
        <w:t xml:space="preserve"> 23.04.2019).</w:t>
      </w:r>
    </w:p>
    <w:p w:rsidR="00A9773A" w:rsidRPr="00AA4BBE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AA4BBE">
        <w:rPr>
          <w:sz w:val="28"/>
          <w:szCs w:val="28"/>
        </w:rPr>
        <w:t>Офіційний</w:t>
      </w:r>
      <w:proofErr w:type="spellEnd"/>
      <w:r w:rsidRPr="00AA4BBE">
        <w:rPr>
          <w:sz w:val="28"/>
          <w:szCs w:val="28"/>
        </w:rPr>
        <w:t xml:space="preserve"> сайт </w:t>
      </w:r>
      <w:proofErr w:type="spellStart"/>
      <w:r w:rsidRPr="00AA4BBE">
        <w:rPr>
          <w:sz w:val="28"/>
          <w:szCs w:val="28"/>
        </w:rPr>
        <w:t>Інформаційно-аналітичної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агенції</w:t>
      </w:r>
      <w:proofErr w:type="spellEnd"/>
      <w:r w:rsidRPr="00AA4BBE">
        <w:rPr>
          <w:sz w:val="28"/>
          <w:szCs w:val="28"/>
        </w:rPr>
        <w:t xml:space="preserve"> «АПК-</w:t>
      </w:r>
      <w:proofErr w:type="spellStart"/>
      <w:r w:rsidRPr="00AA4BBE">
        <w:rPr>
          <w:sz w:val="28"/>
          <w:szCs w:val="28"/>
        </w:rPr>
        <w:t>Інформ</w:t>
      </w:r>
      <w:proofErr w:type="spellEnd"/>
      <w:r w:rsidRPr="00AA4BBE">
        <w:rPr>
          <w:sz w:val="28"/>
          <w:szCs w:val="28"/>
        </w:rPr>
        <w:t>» [</w:t>
      </w:r>
      <w:proofErr w:type="spellStart"/>
      <w:r w:rsidRPr="00AA4BBE">
        <w:rPr>
          <w:sz w:val="28"/>
          <w:szCs w:val="28"/>
        </w:rPr>
        <w:t>Електронний</w:t>
      </w:r>
      <w:proofErr w:type="spellEnd"/>
      <w:r w:rsidRPr="00AA4BBE">
        <w:rPr>
          <w:sz w:val="28"/>
          <w:szCs w:val="28"/>
        </w:rPr>
        <w:t xml:space="preserve"> ресурс]. Режим доступу: </w:t>
      </w:r>
      <w:hyperlink r:id="rId7" w:history="1">
        <w:r w:rsidRPr="00AA4BBE">
          <w:rPr>
            <w:rStyle w:val="a7"/>
            <w:sz w:val="28"/>
            <w:szCs w:val="28"/>
          </w:rPr>
          <w:t>http://www.apk-inform.com/ru/analityc</w:t>
        </w:r>
      </w:hyperlink>
      <w:r w:rsidRPr="00AA4BBE">
        <w:rPr>
          <w:sz w:val="28"/>
          <w:szCs w:val="28"/>
        </w:rPr>
        <w:t xml:space="preserve"> (дата </w:t>
      </w:r>
      <w:proofErr w:type="spellStart"/>
      <w:r w:rsidRPr="00AA4BBE">
        <w:rPr>
          <w:sz w:val="28"/>
          <w:szCs w:val="28"/>
        </w:rPr>
        <w:t>звернення</w:t>
      </w:r>
      <w:proofErr w:type="spellEnd"/>
      <w:r w:rsidRPr="00AA4BBE">
        <w:rPr>
          <w:sz w:val="28"/>
          <w:szCs w:val="28"/>
        </w:rPr>
        <w:t xml:space="preserve"> 14.04.2019)..</w:t>
      </w:r>
    </w:p>
    <w:p w:rsidR="00A9773A" w:rsidRPr="00A9773A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AA4BBE">
        <w:rPr>
          <w:sz w:val="28"/>
          <w:szCs w:val="28"/>
        </w:rPr>
        <w:t>Офіційний</w:t>
      </w:r>
      <w:proofErr w:type="spellEnd"/>
      <w:r w:rsidRPr="00AA4BBE">
        <w:rPr>
          <w:sz w:val="28"/>
          <w:szCs w:val="28"/>
        </w:rPr>
        <w:t xml:space="preserve"> сайт </w:t>
      </w:r>
      <w:proofErr w:type="spellStart"/>
      <w:r w:rsidRPr="00AA4BBE">
        <w:rPr>
          <w:sz w:val="28"/>
          <w:szCs w:val="28"/>
        </w:rPr>
        <w:t>Міністерства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аграрної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політики</w:t>
      </w:r>
      <w:proofErr w:type="spellEnd"/>
      <w:r w:rsidRPr="00AA4BBE">
        <w:rPr>
          <w:sz w:val="28"/>
          <w:szCs w:val="28"/>
        </w:rPr>
        <w:t xml:space="preserve"> та </w:t>
      </w:r>
      <w:proofErr w:type="spellStart"/>
      <w:r w:rsidRPr="00AA4BBE">
        <w:rPr>
          <w:sz w:val="28"/>
          <w:szCs w:val="28"/>
        </w:rPr>
        <w:t>продовольства</w:t>
      </w:r>
      <w:proofErr w:type="spellEnd"/>
      <w:r w:rsidRPr="00AA4BBE">
        <w:rPr>
          <w:sz w:val="28"/>
          <w:szCs w:val="28"/>
        </w:rPr>
        <w:t xml:space="preserve"> </w:t>
      </w:r>
      <w:proofErr w:type="spellStart"/>
      <w:r w:rsidRPr="00AA4BBE">
        <w:rPr>
          <w:sz w:val="28"/>
          <w:szCs w:val="28"/>
        </w:rPr>
        <w:t>України</w:t>
      </w:r>
      <w:proofErr w:type="spellEnd"/>
      <w:r w:rsidRPr="00AA4BBE">
        <w:rPr>
          <w:sz w:val="28"/>
          <w:szCs w:val="28"/>
        </w:rPr>
        <w:t xml:space="preserve"> [</w:t>
      </w:r>
      <w:proofErr w:type="spellStart"/>
      <w:r w:rsidRPr="00AA4BBE">
        <w:rPr>
          <w:sz w:val="28"/>
          <w:szCs w:val="28"/>
        </w:rPr>
        <w:t>Електронний</w:t>
      </w:r>
      <w:proofErr w:type="spellEnd"/>
      <w:r w:rsidRPr="00AA4BBE">
        <w:rPr>
          <w:sz w:val="28"/>
          <w:szCs w:val="28"/>
        </w:rPr>
        <w:t xml:space="preserve"> ресурс]. Режим доступу: </w:t>
      </w:r>
      <w:hyperlink r:id="rId8" w:history="1">
        <w:r w:rsidRPr="00AA4BBE">
          <w:rPr>
            <w:rStyle w:val="a7"/>
            <w:sz w:val="28"/>
            <w:szCs w:val="28"/>
          </w:rPr>
          <w:t>http://minagro.gov.ua</w:t>
        </w:r>
      </w:hyperlink>
      <w:r w:rsidRPr="00AA4BBE">
        <w:rPr>
          <w:sz w:val="28"/>
          <w:szCs w:val="28"/>
        </w:rPr>
        <w:t xml:space="preserve"> (дата </w:t>
      </w:r>
      <w:proofErr w:type="spellStart"/>
      <w:r w:rsidRPr="00AA4BBE">
        <w:rPr>
          <w:sz w:val="28"/>
          <w:szCs w:val="28"/>
        </w:rPr>
        <w:t>звернення</w:t>
      </w:r>
      <w:proofErr w:type="spellEnd"/>
      <w:r w:rsidRPr="00AA4BBE">
        <w:rPr>
          <w:sz w:val="28"/>
          <w:szCs w:val="28"/>
        </w:rPr>
        <w:t xml:space="preserve"> 22.04.2019).</w:t>
      </w:r>
    </w:p>
    <w:p w:rsidR="004A0CEC" w:rsidRPr="004A0CEC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A9773A">
        <w:rPr>
          <w:sz w:val="28"/>
          <w:szCs w:val="28"/>
        </w:rPr>
        <w:t>Офіційний</w:t>
      </w:r>
      <w:proofErr w:type="spellEnd"/>
      <w:r w:rsidRPr="00A9773A">
        <w:rPr>
          <w:sz w:val="28"/>
          <w:szCs w:val="28"/>
        </w:rPr>
        <w:t xml:space="preserve"> сайт</w:t>
      </w:r>
      <w:r w:rsidRPr="00A9773A">
        <w:rPr>
          <w:sz w:val="28"/>
          <w:szCs w:val="28"/>
          <w:lang w:val="uk-UA"/>
        </w:rPr>
        <w:t xml:space="preserve">: </w:t>
      </w:r>
      <w:hyperlink r:id="rId9" w:history="1">
        <w:r w:rsidRPr="00A9773A">
          <w:rPr>
            <w:rStyle w:val="a7"/>
            <w:sz w:val="28"/>
            <w:szCs w:val="28"/>
          </w:rPr>
          <w:t>http://libfree.com/</w:t>
        </w:r>
      </w:hyperlink>
    </w:p>
    <w:p w:rsidR="004A0CEC" w:rsidRPr="004A0CEC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4A0CEC">
        <w:rPr>
          <w:sz w:val="28"/>
          <w:szCs w:val="28"/>
        </w:rPr>
        <w:t>Офіційний</w:t>
      </w:r>
      <w:proofErr w:type="spellEnd"/>
      <w:r w:rsidRPr="004A0CEC">
        <w:rPr>
          <w:sz w:val="28"/>
          <w:szCs w:val="28"/>
        </w:rPr>
        <w:t xml:space="preserve"> сайт</w:t>
      </w:r>
      <w:r w:rsidRPr="004A0CEC">
        <w:rPr>
          <w:sz w:val="28"/>
          <w:szCs w:val="28"/>
          <w:lang w:val="uk-UA"/>
        </w:rPr>
        <w:t>:</w:t>
      </w:r>
      <w:r w:rsidRPr="00A9773A">
        <w:t xml:space="preserve"> </w:t>
      </w:r>
      <w:hyperlink r:id="rId10" w:history="1">
        <w:r w:rsidRPr="004A0CEC">
          <w:rPr>
            <w:rStyle w:val="a7"/>
            <w:sz w:val="28"/>
            <w:szCs w:val="28"/>
          </w:rPr>
          <w:t>http://buklib.net/</w:t>
        </w:r>
      </w:hyperlink>
    </w:p>
    <w:p w:rsidR="004A0CEC" w:rsidRPr="004A0CEC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4A0CEC">
        <w:rPr>
          <w:sz w:val="28"/>
          <w:szCs w:val="28"/>
        </w:rPr>
        <w:t>Офіційний</w:t>
      </w:r>
      <w:proofErr w:type="spellEnd"/>
      <w:r w:rsidRPr="004A0CEC">
        <w:rPr>
          <w:sz w:val="28"/>
          <w:szCs w:val="28"/>
        </w:rPr>
        <w:t xml:space="preserve"> сайт</w:t>
      </w:r>
      <w:r w:rsidRPr="004A0CEC">
        <w:rPr>
          <w:sz w:val="28"/>
          <w:szCs w:val="28"/>
          <w:lang w:val="uk-UA"/>
        </w:rPr>
        <w:t xml:space="preserve">: </w:t>
      </w:r>
      <w:hyperlink r:id="rId11" w:history="1">
        <w:r w:rsidRPr="004A0CEC">
          <w:rPr>
            <w:rStyle w:val="a7"/>
            <w:sz w:val="28"/>
            <w:szCs w:val="28"/>
          </w:rPr>
          <w:t>http://dozkontrol.ucoz.ua/</w:t>
        </w:r>
      </w:hyperlink>
    </w:p>
    <w:p w:rsidR="00A9773A" w:rsidRPr="004A0CEC" w:rsidRDefault="00A9773A" w:rsidP="004A0CEC">
      <w:pPr>
        <w:pStyle w:val="31"/>
        <w:numPr>
          <w:ilvl w:val="0"/>
          <w:numId w:val="14"/>
        </w:numPr>
        <w:spacing w:after="0"/>
        <w:ind w:left="425"/>
        <w:jc w:val="both"/>
        <w:rPr>
          <w:sz w:val="28"/>
          <w:szCs w:val="28"/>
        </w:rPr>
      </w:pPr>
      <w:proofErr w:type="spellStart"/>
      <w:r w:rsidRPr="004A0CEC">
        <w:rPr>
          <w:sz w:val="28"/>
          <w:szCs w:val="28"/>
        </w:rPr>
        <w:t>Офіційний</w:t>
      </w:r>
      <w:proofErr w:type="spellEnd"/>
      <w:r w:rsidRPr="004A0CEC">
        <w:rPr>
          <w:sz w:val="28"/>
          <w:szCs w:val="28"/>
        </w:rPr>
        <w:t xml:space="preserve"> сайт</w:t>
      </w:r>
      <w:r w:rsidRPr="004A0CEC">
        <w:rPr>
          <w:sz w:val="28"/>
          <w:szCs w:val="28"/>
          <w:lang w:val="uk-UA"/>
        </w:rPr>
        <w:t>:</w:t>
      </w:r>
      <w:r w:rsidRPr="00A9773A">
        <w:t xml:space="preserve"> </w:t>
      </w:r>
      <w:hyperlink r:id="rId12" w:history="1">
        <w:r w:rsidRPr="004A0CEC">
          <w:rPr>
            <w:rStyle w:val="a7"/>
            <w:sz w:val="28"/>
            <w:szCs w:val="28"/>
          </w:rPr>
          <w:t>http://www.dut.edu.ua/</w:t>
        </w:r>
      </w:hyperlink>
    </w:p>
    <w:p w:rsidR="00A9773A" w:rsidRPr="00AA4BBE" w:rsidRDefault="00A9773A" w:rsidP="004A0CEC">
      <w:pPr>
        <w:pStyle w:val="31"/>
        <w:spacing w:after="0"/>
        <w:ind w:left="425"/>
        <w:jc w:val="both"/>
        <w:rPr>
          <w:sz w:val="28"/>
          <w:szCs w:val="28"/>
        </w:rPr>
      </w:pPr>
    </w:p>
    <w:p w:rsidR="00A9773A" w:rsidRDefault="00A9773A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73A" w:rsidRDefault="00A9773A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73A" w:rsidRPr="00AD676B" w:rsidRDefault="00A9773A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7CE" w:rsidRDefault="006637CE" w:rsidP="00881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37CE" w:rsidSect="00E36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141"/>
    <w:multiLevelType w:val="hybridMultilevel"/>
    <w:tmpl w:val="13EE125E"/>
    <w:lvl w:ilvl="0" w:tplc="6D443F2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FB5BA1"/>
    <w:multiLevelType w:val="hybridMultilevel"/>
    <w:tmpl w:val="A552D8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2A1"/>
    <w:multiLevelType w:val="hybridMultilevel"/>
    <w:tmpl w:val="A762C6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44F2"/>
    <w:multiLevelType w:val="hybridMultilevel"/>
    <w:tmpl w:val="58C6F5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17932CB"/>
    <w:multiLevelType w:val="hybridMultilevel"/>
    <w:tmpl w:val="BE125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706A"/>
    <w:multiLevelType w:val="hybridMultilevel"/>
    <w:tmpl w:val="5F70E1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0FF2"/>
    <w:multiLevelType w:val="hybridMultilevel"/>
    <w:tmpl w:val="FB5461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524A"/>
    <w:multiLevelType w:val="hybridMultilevel"/>
    <w:tmpl w:val="2CE0E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E4C89"/>
    <w:multiLevelType w:val="hybridMultilevel"/>
    <w:tmpl w:val="AC1A0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77E1E"/>
    <w:multiLevelType w:val="hybridMultilevel"/>
    <w:tmpl w:val="1C30A6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7E9"/>
    <w:multiLevelType w:val="hybridMultilevel"/>
    <w:tmpl w:val="C0AAC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42989"/>
    <w:multiLevelType w:val="hybridMultilevel"/>
    <w:tmpl w:val="5F70E1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D7F"/>
    <w:multiLevelType w:val="hybridMultilevel"/>
    <w:tmpl w:val="001A30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67DC"/>
    <w:multiLevelType w:val="hybridMultilevel"/>
    <w:tmpl w:val="CFA47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CFF"/>
    <w:rsid w:val="00080E8C"/>
    <w:rsid w:val="00090509"/>
    <w:rsid w:val="000E1525"/>
    <w:rsid w:val="000E62FA"/>
    <w:rsid w:val="000F5EED"/>
    <w:rsid w:val="001135CC"/>
    <w:rsid w:val="00124B41"/>
    <w:rsid w:val="001356FE"/>
    <w:rsid w:val="001610CB"/>
    <w:rsid w:val="00190061"/>
    <w:rsid w:val="001A28E5"/>
    <w:rsid w:val="001A68D5"/>
    <w:rsid w:val="001D549E"/>
    <w:rsid w:val="00202264"/>
    <w:rsid w:val="00234AC8"/>
    <w:rsid w:val="00292FF4"/>
    <w:rsid w:val="002B368F"/>
    <w:rsid w:val="002D3799"/>
    <w:rsid w:val="002E165C"/>
    <w:rsid w:val="002F0679"/>
    <w:rsid w:val="00305596"/>
    <w:rsid w:val="00323A64"/>
    <w:rsid w:val="00331581"/>
    <w:rsid w:val="0033285B"/>
    <w:rsid w:val="00357D6F"/>
    <w:rsid w:val="0038070C"/>
    <w:rsid w:val="00381DAB"/>
    <w:rsid w:val="00382D72"/>
    <w:rsid w:val="003B2877"/>
    <w:rsid w:val="003F1D45"/>
    <w:rsid w:val="003F403B"/>
    <w:rsid w:val="00420F0F"/>
    <w:rsid w:val="00431FDA"/>
    <w:rsid w:val="00456B43"/>
    <w:rsid w:val="0046383E"/>
    <w:rsid w:val="00494995"/>
    <w:rsid w:val="00496AC5"/>
    <w:rsid w:val="004A0CEC"/>
    <w:rsid w:val="0053588A"/>
    <w:rsid w:val="0054095A"/>
    <w:rsid w:val="00561A7B"/>
    <w:rsid w:val="00565529"/>
    <w:rsid w:val="00590BBD"/>
    <w:rsid w:val="00596E1F"/>
    <w:rsid w:val="00623F4C"/>
    <w:rsid w:val="006274C8"/>
    <w:rsid w:val="006637CE"/>
    <w:rsid w:val="006666DF"/>
    <w:rsid w:val="0067712D"/>
    <w:rsid w:val="00680049"/>
    <w:rsid w:val="00693C3F"/>
    <w:rsid w:val="006B6F35"/>
    <w:rsid w:val="006E0A1F"/>
    <w:rsid w:val="006E31E5"/>
    <w:rsid w:val="00723DD7"/>
    <w:rsid w:val="00734EBC"/>
    <w:rsid w:val="00757CCE"/>
    <w:rsid w:val="00793BD7"/>
    <w:rsid w:val="007A4917"/>
    <w:rsid w:val="007B605F"/>
    <w:rsid w:val="007F36F3"/>
    <w:rsid w:val="00800E97"/>
    <w:rsid w:val="00881E6D"/>
    <w:rsid w:val="008A3A63"/>
    <w:rsid w:val="008A5543"/>
    <w:rsid w:val="008B4621"/>
    <w:rsid w:val="008D6633"/>
    <w:rsid w:val="008E22DF"/>
    <w:rsid w:val="00900DFF"/>
    <w:rsid w:val="009537F5"/>
    <w:rsid w:val="00975044"/>
    <w:rsid w:val="009B365A"/>
    <w:rsid w:val="009D32C5"/>
    <w:rsid w:val="00A05020"/>
    <w:rsid w:val="00A11145"/>
    <w:rsid w:val="00A3137C"/>
    <w:rsid w:val="00A9773A"/>
    <w:rsid w:val="00AC51B9"/>
    <w:rsid w:val="00AD676B"/>
    <w:rsid w:val="00AE31C8"/>
    <w:rsid w:val="00B1423E"/>
    <w:rsid w:val="00B213D0"/>
    <w:rsid w:val="00B36CFF"/>
    <w:rsid w:val="00B42DD4"/>
    <w:rsid w:val="00B54B99"/>
    <w:rsid w:val="00B83AD1"/>
    <w:rsid w:val="00BC1C7D"/>
    <w:rsid w:val="00BE1E6E"/>
    <w:rsid w:val="00C07178"/>
    <w:rsid w:val="00C96C1B"/>
    <w:rsid w:val="00CA722D"/>
    <w:rsid w:val="00CB10AC"/>
    <w:rsid w:val="00CF64EF"/>
    <w:rsid w:val="00CF7792"/>
    <w:rsid w:val="00D53440"/>
    <w:rsid w:val="00D8568A"/>
    <w:rsid w:val="00D8575F"/>
    <w:rsid w:val="00D9467F"/>
    <w:rsid w:val="00DD62A6"/>
    <w:rsid w:val="00DF6EDF"/>
    <w:rsid w:val="00E36DD7"/>
    <w:rsid w:val="00E70E6A"/>
    <w:rsid w:val="00E76B12"/>
    <w:rsid w:val="00EA17F5"/>
    <w:rsid w:val="00EB6D12"/>
    <w:rsid w:val="00F256E9"/>
    <w:rsid w:val="00F2753B"/>
    <w:rsid w:val="00F33DEA"/>
    <w:rsid w:val="00F52355"/>
    <w:rsid w:val="00F639BF"/>
    <w:rsid w:val="00FD2268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3A56-B805-4D49-8DF3-02A285CD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DD7"/>
  </w:style>
  <w:style w:type="paragraph" w:styleId="1">
    <w:name w:val="heading 1"/>
    <w:basedOn w:val="a"/>
    <w:next w:val="a"/>
    <w:link w:val="10"/>
    <w:uiPriority w:val="9"/>
    <w:qFormat/>
    <w:rsid w:val="001900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0B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1E6D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5358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53588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No Spacing"/>
    <w:uiPriority w:val="1"/>
    <w:qFormat/>
    <w:rsid w:val="005358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8575F"/>
  </w:style>
  <w:style w:type="character" w:customStyle="1" w:styleId="30">
    <w:name w:val="Заголовок 3 Знак"/>
    <w:basedOn w:val="a0"/>
    <w:link w:val="3"/>
    <w:uiPriority w:val="9"/>
    <w:rsid w:val="00590B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qFormat/>
    <w:rsid w:val="00590BBD"/>
    <w:rPr>
      <w:b/>
      <w:bCs/>
    </w:rPr>
  </w:style>
  <w:style w:type="character" w:styleId="a7">
    <w:name w:val="Hyperlink"/>
    <w:basedOn w:val="a0"/>
    <w:uiPriority w:val="99"/>
    <w:unhideWhenUsed/>
    <w:rsid w:val="00596E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00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nhideWhenUsed/>
    <w:rsid w:val="00190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Верхній колонтитул Знак"/>
    <w:basedOn w:val="a0"/>
    <w:link w:val="a8"/>
    <w:rsid w:val="0019006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D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D6633"/>
    <w:rPr>
      <w:rFonts w:ascii="Tahoma" w:hAnsi="Tahoma" w:cs="Tahoma"/>
      <w:sz w:val="16"/>
      <w:szCs w:val="16"/>
    </w:rPr>
  </w:style>
  <w:style w:type="paragraph" w:customStyle="1" w:styleId="FR1">
    <w:name w:val="FR1"/>
    <w:rsid w:val="00AD676B"/>
    <w:pPr>
      <w:widowControl w:val="0"/>
      <w:autoSpaceDE w:val="0"/>
      <w:autoSpaceDN w:val="0"/>
      <w:adjustRightInd w:val="0"/>
      <w:spacing w:after="0" w:line="278" w:lineRule="auto"/>
      <w:ind w:firstLine="28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D676B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AD676B"/>
  </w:style>
  <w:style w:type="paragraph" w:styleId="21">
    <w:name w:val="Body Text 2"/>
    <w:basedOn w:val="a"/>
    <w:link w:val="22"/>
    <w:uiPriority w:val="99"/>
    <w:semiHidden/>
    <w:unhideWhenUsed/>
    <w:rsid w:val="00AC51B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AC51B9"/>
  </w:style>
  <w:style w:type="paragraph" w:customStyle="1" w:styleId="ae">
    <w:name w:val="Стиль"/>
    <w:rsid w:val="00AC5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rsid w:val="00AC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unhideWhenUsed/>
    <w:rsid w:val="00AC51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AC5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565529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6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itle"/>
    <w:basedOn w:val="a"/>
    <w:link w:val="af1"/>
    <w:qFormat/>
    <w:rsid w:val="006666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 Знак"/>
    <w:basedOn w:val="a0"/>
    <w:link w:val="af0"/>
    <w:rsid w:val="006666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agro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pk-inform.com/ru/analityc" TargetMode="External"/><Relationship Id="rId12" Type="http://schemas.openxmlformats.org/officeDocument/2006/relationships/hyperlink" Target="http://www.dut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tifundist.com" TargetMode="External"/><Relationship Id="rId11" Type="http://schemas.openxmlformats.org/officeDocument/2006/relationships/hyperlink" Target="http://dozkontrol.ucoz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uklib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fre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A3A4-5E66-48FC-A192-D5C1C682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26007</Words>
  <Characters>14824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Якимовська Анна Вікторівна</cp:lastModifiedBy>
  <cp:revision>50</cp:revision>
  <cp:lastPrinted>2019-06-18T13:45:00Z</cp:lastPrinted>
  <dcterms:created xsi:type="dcterms:W3CDTF">2015-06-07T09:25:00Z</dcterms:created>
  <dcterms:modified xsi:type="dcterms:W3CDTF">2021-06-09T01:08:00Z</dcterms:modified>
</cp:coreProperties>
</file>