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3A67" w14:textId="77777777" w:rsidR="00784EFE" w:rsidRDefault="00087DD0" w:rsidP="003B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79D0">
        <w:rPr>
          <w:rFonts w:ascii="Times New Roman" w:hAnsi="Times New Roman" w:cs="Times New Roman"/>
          <w:b/>
          <w:sz w:val="24"/>
          <w:szCs w:val="24"/>
          <w:lang w:val="uk-UA"/>
        </w:rPr>
        <w:t>ІМІДЖЕЛОГІЯ</w:t>
      </w:r>
    </w:p>
    <w:p w14:paraId="43D27E40" w14:textId="77777777" w:rsidR="003B79D0" w:rsidRPr="003B79D0" w:rsidRDefault="003B79D0" w:rsidP="003B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422866" w14:textId="77777777" w:rsidR="001751B8" w:rsidRDefault="001751B8" w:rsidP="003B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79D0">
        <w:rPr>
          <w:rFonts w:ascii="Times New Roman" w:hAnsi="Times New Roman" w:cs="Times New Roman"/>
          <w:b/>
          <w:sz w:val="24"/>
          <w:szCs w:val="24"/>
          <w:lang w:val="uk-UA"/>
        </w:rPr>
        <w:t>Кафедра культурології</w:t>
      </w:r>
    </w:p>
    <w:p w14:paraId="6E14D85F" w14:textId="77777777" w:rsidR="003B79D0" w:rsidRPr="003B79D0" w:rsidRDefault="003B79D0" w:rsidP="003B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BDB683" w14:textId="77777777" w:rsidR="001751B8" w:rsidRDefault="001751B8" w:rsidP="003B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79D0">
        <w:rPr>
          <w:rFonts w:ascii="Times New Roman" w:hAnsi="Times New Roman" w:cs="Times New Roman"/>
          <w:b/>
          <w:sz w:val="24"/>
          <w:szCs w:val="24"/>
          <w:lang w:val="uk-UA"/>
        </w:rPr>
        <w:t>Гуманітарно-педагогічний факультет</w:t>
      </w:r>
    </w:p>
    <w:p w14:paraId="790F9F1F" w14:textId="77777777" w:rsidR="003B79D0" w:rsidRPr="003B79D0" w:rsidRDefault="003B79D0" w:rsidP="003B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3B79D0" w:rsidRPr="00C61AC7" w14:paraId="7BB0B9E6" w14:textId="77777777" w:rsidTr="00C61AC7">
        <w:tc>
          <w:tcPr>
            <w:tcW w:w="3652" w:type="dxa"/>
          </w:tcPr>
          <w:p w14:paraId="675858CD" w14:textId="77777777" w:rsidR="003B79D0" w:rsidRPr="003B79D0" w:rsidRDefault="003B79D0" w:rsidP="003B79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79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Лектори</w:t>
            </w:r>
          </w:p>
        </w:tc>
        <w:tc>
          <w:tcPr>
            <w:tcW w:w="5670" w:type="dxa"/>
          </w:tcPr>
          <w:p w14:paraId="2616CA3B" w14:textId="64E52224" w:rsidR="00C61AC7" w:rsidRDefault="003B79D0" w:rsidP="003B79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Сидоренко І</w:t>
            </w:r>
            <w:r w:rsidR="00C61A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рина </w:t>
            </w:r>
            <w:r w:rsidRPr="003B7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  <w:r w:rsidR="00C61A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ригорівна</w:t>
            </w:r>
            <w:r w:rsidRPr="003B7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61A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к. </w:t>
            </w:r>
            <w:proofErr w:type="spellStart"/>
            <w:r w:rsidR="00C61A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філос</w:t>
            </w:r>
            <w:proofErr w:type="spellEnd"/>
            <w:r w:rsidR="00C61A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н., доцент</w:t>
            </w:r>
          </w:p>
          <w:p w14:paraId="4353AA15" w14:textId="5E40B6D4" w:rsidR="003B79D0" w:rsidRPr="003B79D0" w:rsidRDefault="003B79D0" w:rsidP="003B79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B7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Майданюк</w:t>
            </w:r>
            <w:proofErr w:type="spellEnd"/>
            <w:r w:rsidRPr="003B7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</w:t>
            </w:r>
            <w:r w:rsidR="00C61A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рина Зіновіївна, д. </w:t>
            </w:r>
            <w:proofErr w:type="spellStart"/>
            <w:r w:rsidR="00C61A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філос</w:t>
            </w:r>
            <w:proofErr w:type="spellEnd"/>
            <w:r w:rsidR="00C61A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н., професор</w:t>
            </w:r>
          </w:p>
        </w:tc>
      </w:tr>
      <w:tr w:rsidR="003B79D0" w:rsidRPr="003B79D0" w14:paraId="2095FE56" w14:textId="77777777" w:rsidTr="00C61AC7">
        <w:tc>
          <w:tcPr>
            <w:tcW w:w="3652" w:type="dxa"/>
          </w:tcPr>
          <w:p w14:paraId="45D89754" w14:textId="77777777" w:rsidR="003B79D0" w:rsidRPr="003B79D0" w:rsidRDefault="003B79D0" w:rsidP="003B79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79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5670" w:type="dxa"/>
          </w:tcPr>
          <w:p w14:paraId="21324536" w14:textId="77777777" w:rsidR="003B79D0" w:rsidRPr="003B79D0" w:rsidRDefault="003B79D0" w:rsidP="003B79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3B79D0" w:rsidRPr="003B79D0" w14:paraId="781074BB" w14:textId="77777777" w:rsidTr="00C61AC7">
        <w:tc>
          <w:tcPr>
            <w:tcW w:w="3652" w:type="dxa"/>
          </w:tcPr>
          <w:p w14:paraId="354AFB4A" w14:textId="77777777" w:rsidR="003B79D0" w:rsidRPr="003B79D0" w:rsidRDefault="003B79D0" w:rsidP="003B79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79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Освітній ступінь</w:t>
            </w:r>
          </w:p>
        </w:tc>
        <w:tc>
          <w:tcPr>
            <w:tcW w:w="5670" w:type="dxa"/>
          </w:tcPr>
          <w:p w14:paraId="18971BC1" w14:textId="69D68F8A" w:rsidR="003B79D0" w:rsidRPr="003B79D0" w:rsidRDefault="00C61AC7" w:rsidP="003B79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="003B79D0" w:rsidRPr="003B7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акалавр</w:t>
            </w:r>
          </w:p>
        </w:tc>
      </w:tr>
      <w:tr w:rsidR="003B79D0" w:rsidRPr="003B79D0" w14:paraId="4DCC0D2D" w14:textId="77777777" w:rsidTr="00C61AC7">
        <w:tc>
          <w:tcPr>
            <w:tcW w:w="3652" w:type="dxa"/>
          </w:tcPr>
          <w:p w14:paraId="2A5B1DED" w14:textId="77777777" w:rsidR="003B79D0" w:rsidRPr="003B79D0" w:rsidRDefault="006E2E67" w:rsidP="003B79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Кількість кредитів ЄК</w:t>
            </w:r>
            <w:r w:rsidR="003B79D0" w:rsidRPr="003B79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ТС</w:t>
            </w:r>
          </w:p>
        </w:tc>
        <w:tc>
          <w:tcPr>
            <w:tcW w:w="5670" w:type="dxa"/>
          </w:tcPr>
          <w:p w14:paraId="0497C779" w14:textId="77777777" w:rsidR="003B79D0" w:rsidRPr="003B79D0" w:rsidRDefault="003B79D0" w:rsidP="003B79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3B79D0" w:rsidRPr="003B79D0" w14:paraId="746111A7" w14:textId="77777777" w:rsidTr="00C61AC7">
        <w:tc>
          <w:tcPr>
            <w:tcW w:w="3652" w:type="dxa"/>
          </w:tcPr>
          <w:p w14:paraId="2822553C" w14:textId="77777777" w:rsidR="003B79D0" w:rsidRPr="003B79D0" w:rsidRDefault="003B79D0" w:rsidP="003B79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79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5670" w:type="dxa"/>
          </w:tcPr>
          <w:p w14:paraId="482CA920" w14:textId="77777777" w:rsidR="003B79D0" w:rsidRPr="003B79D0" w:rsidRDefault="003B79D0" w:rsidP="003B79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</w:p>
        </w:tc>
      </w:tr>
      <w:tr w:rsidR="003B79D0" w:rsidRPr="003B79D0" w14:paraId="5CF83B21" w14:textId="77777777" w:rsidTr="00C61AC7">
        <w:tc>
          <w:tcPr>
            <w:tcW w:w="3652" w:type="dxa"/>
          </w:tcPr>
          <w:p w14:paraId="4AEF3C7D" w14:textId="77777777" w:rsidR="003B79D0" w:rsidRPr="003B79D0" w:rsidRDefault="003B79D0" w:rsidP="003B79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79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5670" w:type="dxa"/>
          </w:tcPr>
          <w:p w14:paraId="56F054F6" w14:textId="5696F668" w:rsidR="003B79D0" w:rsidRPr="003B79D0" w:rsidRDefault="003B79D0" w:rsidP="003B79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(15 год лекцій, 15 год практичних</w:t>
            </w:r>
            <w:r w:rsidR="00C61A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занять</w:t>
            </w:r>
            <w:r w:rsidRPr="003B7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</w:tbl>
    <w:p w14:paraId="3A01520E" w14:textId="77777777" w:rsidR="00A353A4" w:rsidRDefault="00A353A4" w:rsidP="003B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B5C098" w14:textId="77777777" w:rsidR="003B79D0" w:rsidRPr="003B79D0" w:rsidRDefault="003B79D0" w:rsidP="003B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AA7B6E" w14:textId="77777777" w:rsidR="00087DD0" w:rsidRPr="003B79D0" w:rsidRDefault="00087DD0" w:rsidP="003B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79D0">
        <w:rPr>
          <w:rFonts w:ascii="Times New Roman" w:hAnsi="Times New Roman" w:cs="Times New Roman"/>
          <w:b/>
          <w:sz w:val="24"/>
          <w:szCs w:val="24"/>
          <w:lang w:val="uk-UA"/>
        </w:rPr>
        <w:t>Загальний опис дисципліни</w:t>
      </w:r>
    </w:p>
    <w:p w14:paraId="594E2099" w14:textId="77777777" w:rsidR="00784EFE" w:rsidRPr="003B79D0" w:rsidRDefault="00784EFE" w:rsidP="003B7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Слово «імідж» міцно увійшло до нашого побуту, воно вживається в розмовній мові, часто з’являється у пресі. У громадській свідомості все більше закріплюється уявлення про імідж як про певну цінність, від якої залежить успішність діяльності будь- якої організації чи особи. Це поняття активно використовують у засобах масової інформації, у системі маркетингу, реклами і </w:t>
      </w:r>
      <w:proofErr w:type="spellStart"/>
      <w:r w:rsidRPr="003B79D0">
        <w:rPr>
          <w:rFonts w:ascii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із громадськістю. Імідж належить до такої соціальної реальності, як людина, група людей або організація (наприклад, імідж керівника, членів уряду, країни) і результатам їхньої діяльності (поглядам, теоріям тощо). Поняття іміджу має ряд близьких за значеннями слів: думка, рейтинг, репутація, образ, популярність, слава, престиж, авторитет тощо. У побутовій свідомості імідж — це певна цінність, яка репрезентує життєвий успіх, тому часто імідж сприймається як форма соціального замовлення. Про це свідчить спектр пропозицій, що постійно розширюється, починаючи з консультування в галузі  іміджу, надання різноманітних послуг у формуванні іміджу (</w:t>
      </w:r>
      <w:proofErr w:type="spellStart"/>
      <w:r w:rsidRPr="003B79D0">
        <w:rPr>
          <w:rFonts w:ascii="Times New Roman" w:hAnsi="Times New Roman" w:cs="Times New Roman"/>
          <w:sz w:val="24"/>
          <w:szCs w:val="24"/>
          <w:lang w:val="uk-UA"/>
        </w:rPr>
        <w:t>іміджмейкинг</w:t>
      </w:r>
      <w:proofErr w:type="spellEnd"/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), і закінчуючи </w:t>
      </w:r>
      <w:proofErr w:type="spellStart"/>
      <w:r w:rsidRPr="003B79D0">
        <w:rPr>
          <w:rFonts w:ascii="Times New Roman" w:hAnsi="Times New Roman" w:cs="Times New Roman"/>
          <w:sz w:val="24"/>
          <w:szCs w:val="24"/>
          <w:lang w:val="uk-UA"/>
        </w:rPr>
        <w:t>продажем</w:t>
      </w:r>
      <w:proofErr w:type="spellEnd"/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продуктів, </w:t>
      </w:r>
      <w:proofErr w:type="spellStart"/>
      <w:r w:rsidRPr="003B79D0">
        <w:rPr>
          <w:rFonts w:ascii="Times New Roman" w:hAnsi="Times New Roman" w:cs="Times New Roman"/>
          <w:sz w:val="24"/>
          <w:szCs w:val="24"/>
          <w:lang w:val="uk-UA"/>
        </w:rPr>
        <w:t>позиційованих</w:t>
      </w:r>
      <w:proofErr w:type="spellEnd"/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як засоби створення відповідного іміджу. Отже, зважаючи на масштаби та специфіку цього ринку, сьогодні можна з повним правом говорити про індустрію іміджу, яка успішно розвивається. </w:t>
      </w:r>
    </w:p>
    <w:p w14:paraId="25456E2B" w14:textId="77777777" w:rsidR="00784EFE" w:rsidRPr="003B79D0" w:rsidRDefault="00784EFE" w:rsidP="003B7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Існує безліч визначень іміджу. Більшість із них засвідчує, що імідж (від лат. </w:t>
      </w:r>
      <w:proofErr w:type="spellStart"/>
      <w:r w:rsidRPr="003B79D0">
        <w:rPr>
          <w:rFonts w:ascii="Times New Roman" w:hAnsi="Times New Roman" w:cs="Times New Roman"/>
          <w:sz w:val="24"/>
          <w:szCs w:val="24"/>
        </w:rPr>
        <w:t>imago</w:t>
      </w:r>
      <w:proofErr w:type="spellEnd"/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B79D0">
        <w:rPr>
          <w:rFonts w:ascii="Times New Roman" w:hAnsi="Times New Roman" w:cs="Times New Roman"/>
          <w:sz w:val="24"/>
          <w:szCs w:val="24"/>
        </w:rPr>
        <w:t>imag</w:t>
      </w:r>
      <w:proofErr w:type="spellEnd"/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— образ) — це образ особи або речі, який створюється засобами масової інформації, літературою, у</w:t>
      </w:r>
      <w:r w:rsidR="003B79D0">
        <w:rPr>
          <w:rFonts w:ascii="Times New Roman" w:hAnsi="Times New Roman" w:cs="Times New Roman"/>
          <w:sz w:val="24"/>
          <w:szCs w:val="24"/>
          <w:lang w:val="uk-UA"/>
        </w:rPr>
        <w:t>явою або самим індивідом, тобто</w:t>
      </w:r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імідж — об’єктивний фактор, який відіграє значну роль в представленні </w:t>
      </w:r>
      <w:proofErr w:type="gramStart"/>
      <w:r w:rsidRPr="003B79D0">
        <w:rPr>
          <w:rFonts w:ascii="Times New Roman" w:hAnsi="Times New Roman" w:cs="Times New Roman"/>
          <w:sz w:val="24"/>
          <w:szCs w:val="24"/>
          <w:lang w:val="uk-UA"/>
        </w:rPr>
        <w:t>і  оцінці</w:t>
      </w:r>
      <w:proofErr w:type="gramEnd"/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будь-якого соціального явища чи процесу. </w:t>
      </w:r>
    </w:p>
    <w:p w14:paraId="73A02044" w14:textId="77777777" w:rsidR="00784EFE" w:rsidRPr="003B79D0" w:rsidRDefault="00784EFE" w:rsidP="003B7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79D0">
        <w:rPr>
          <w:rFonts w:ascii="Times New Roman" w:hAnsi="Times New Roman" w:cs="Times New Roman"/>
          <w:sz w:val="24"/>
          <w:szCs w:val="24"/>
          <w:lang w:val="uk-UA"/>
        </w:rPr>
        <w:t>Курс «</w:t>
      </w:r>
      <w:proofErr w:type="spellStart"/>
      <w:r w:rsidRPr="003B79D0">
        <w:rPr>
          <w:rFonts w:ascii="Times New Roman" w:hAnsi="Times New Roman" w:cs="Times New Roman"/>
          <w:sz w:val="24"/>
          <w:szCs w:val="24"/>
          <w:lang w:val="uk-UA"/>
        </w:rPr>
        <w:t>Іміджелогія</w:t>
      </w:r>
      <w:proofErr w:type="spellEnd"/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» допоможе студентам ознайомитися з феноменом іміджу, розібратись у сутності, типології, функціональному </w:t>
      </w:r>
      <w:proofErr w:type="spellStart"/>
      <w:r w:rsidRPr="003B79D0">
        <w:rPr>
          <w:rFonts w:ascii="Times New Roman" w:hAnsi="Times New Roman" w:cs="Times New Roman"/>
          <w:sz w:val="24"/>
          <w:szCs w:val="24"/>
          <w:lang w:val="uk-UA"/>
        </w:rPr>
        <w:t>апараті</w:t>
      </w:r>
      <w:proofErr w:type="spellEnd"/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цього явища,  дасть змогу отримати знання про імідж як явище, </w:t>
      </w:r>
      <w:proofErr w:type="spellStart"/>
      <w:r w:rsidRPr="003B79D0">
        <w:rPr>
          <w:rFonts w:ascii="Times New Roman" w:hAnsi="Times New Roman" w:cs="Times New Roman"/>
          <w:sz w:val="24"/>
          <w:szCs w:val="24"/>
          <w:lang w:val="uk-UA"/>
        </w:rPr>
        <w:t>іміджмейкерство</w:t>
      </w:r>
      <w:proofErr w:type="spellEnd"/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та його особливості, психологічні властивості іміджу,  технології управління особистісним </w:t>
      </w:r>
      <w:proofErr w:type="spellStart"/>
      <w:r w:rsidRPr="003B79D0">
        <w:rPr>
          <w:rFonts w:ascii="Times New Roman" w:hAnsi="Times New Roman" w:cs="Times New Roman"/>
          <w:sz w:val="24"/>
          <w:szCs w:val="24"/>
          <w:lang w:val="uk-UA"/>
        </w:rPr>
        <w:t>іміджем</w:t>
      </w:r>
      <w:proofErr w:type="spellEnd"/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, методи створення ефективного імідж -образу. </w:t>
      </w:r>
    </w:p>
    <w:p w14:paraId="6102B6D4" w14:textId="77777777" w:rsidR="00784EFE" w:rsidRPr="003B79D0" w:rsidRDefault="00784EFE" w:rsidP="003B7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B79D0">
        <w:rPr>
          <w:rFonts w:ascii="Times New Roman" w:hAnsi="Times New Roman" w:cs="Times New Roman"/>
          <w:sz w:val="24"/>
          <w:szCs w:val="24"/>
          <w:lang w:val="uk-UA"/>
        </w:rPr>
        <w:t>Мабутній</w:t>
      </w:r>
      <w:proofErr w:type="spellEnd"/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фахівець буде знати,  історію та основні етапи розвитку іміджу, типологію іміджу. основні функції іміджу. особливості імідж-технологій</w:t>
      </w:r>
      <w:r w:rsidR="00087DD0" w:rsidRPr="003B79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принципи корпоративної культури в організації</w:t>
      </w:r>
      <w:r w:rsidR="00087DD0"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методи формування, реалізації, корегування іміджу</w:t>
      </w:r>
      <w:r w:rsidR="00087DD0" w:rsidRPr="003B79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інструментарій </w:t>
      </w:r>
      <w:proofErr w:type="spellStart"/>
      <w:r w:rsidRPr="003B79D0">
        <w:rPr>
          <w:rFonts w:ascii="Times New Roman" w:hAnsi="Times New Roman" w:cs="Times New Roman"/>
          <w:sz w:val="24"/>
          <w:szCs w:val="24"/>
          <w:lang w:val="uk-UA"/>
        </w:rPr>
        <w:t>іміджелогії</w:t>
      </w:r>
      <w:proofErr w:type="spellEnd"/>
      <w:r w:rsidR="00087DD0" w:rsidRPr="003B79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основи </w:t>
      </w:r>
      <w:proofErr w:type="spellStart"/>
      <w:r w:rsidRPr="003B79D0">
        <w:rPr>
          <w:rFonts w:ascii="Times New Roman" w:hAnsi="Times New Roman" w:cs="Times New Roman"/>
          <w:sz w:val="24"/>
          <w:szCs w:val="24"/>
          <w:lang w:val="uk-UA"/>
        </w:rPr>
        <w:t>іміджмейкингу</w:t>
      </w:r>
      <w:proofErr w:type="spellEnd"/>
      <w:r w:rsidR="00087DD0" w:rsidRPr="003B79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особливості ділового іміджу. Результатом отриманих знань буде вміння створювати особистий імідж</w:t>
      </w:r>
      <w:r w:rsidR="00087DD0" w:rsidRPr="003B79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володі</w:t>
      </w:r>
      <w:r w:rsidR="00087DD0" w:rsidRPr="003B79D0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механізмами впливу імідж</w:t>
      </w:r>
      <w:r w:rsidR="00087DD0" w:rsidRPr="003B79D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B79D0">
        <w:rPr>
          <w:rFonts w:ascii="Times New Roman" w:hAnsi="Times New Roman" w:cs="Times New Roman"/>
          <w:sz w:val="24"/>
          <w:szCs w:val="24"/>
          <w:lang w:val="uk-UA"/>
        </w:rPr>
        <w:t>образу на масову свідомість</w:t>
      </w:r>
      <w:r w:rsidR="00087DD0" w:rsidRPr="003B79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володі</w:t>
      </w:r>
      <w:r w:rsidR="00087DD0" w:rsidRPr="003B79D0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навичками колористики та стилістики</w:t>
      </w:r>
      <w:r w:rsidR="00087DD0" w:rsidRPr="003B79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володі</w:t>
      </w:r>
      <w:r w:rsidR="00087DD0" w:rsidRPr="003B79D0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навичками сучасного іміджмейкера зі створення іміджу фірми, корпорації</w:t>
      </w:r>
      <w:r w:rsidR="00087DD0" w:rsidRPr="003B79D0">
        <w:rPr>
          <w:rFonts w:ascii="Times New Roman" w:hAnsi="Times New Roman" w:cs="Times New Roman"/>
          <w:sz w:val="24"/>
          <w:szCs w:val="24"/>
          <w:lang w:val="uk-UA"/>
        </w:rPr>
        <w:t>, вміння створити власний імідж.</w:t>
      </w:r>
    </w:p>
    <w:p w14:paraId="402CD309" w14:textId="77777777" w:rsidR="00784EFE" w:rsidRPr="003B79D0" w:rsidRDefault="00784EFE" w:rsidP="00087D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A8C8F4" w14:textId="77777777" w:rsidR="00784EFE" w:rsidRDefault="00784EFE" w:rsidP="00087D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31F375" w14:textId="77777777" w:rsidR="003B79D0" w:rsidRDefault="003B79D0" w:rsidP="00087D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755BFE5" w14:textId="77777777" w:rsidR="003B79D0" w:rsidRPr="003B79D0" w:rsidRDefault="003B79D0" w:rsidP="00087D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FAF9FB7" w14:textId="77777777" w:rsidR="00784EFE" w:rsidRPr="00B23C39" w:rsidRDefault="00087DD0" w:rsidP="003B79D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23C39">
        <w:rPr>
          <w:rFonts w:ascii="Times New Roman" w:hAnsi="Times New Roman" w:cs="Times New Roman"/>
          <w:b/>
          <w:iCs/>
          <w:sz w:val="24"/>
          <w:szCs w:val="24"/>
          <w:lang w:val="uk-UA"/>
        </w:rPr>
        <w:t>Теми лекцій:</w:t>
      </w:r>
    </w:p>
    <w:p w14:paraId="4F8EFC0E" w14:textId="77777777" w:rsidR="00087DD0" w:rsidRPr="003B79D0" w:rsidRDefault="003B79D0" w:rsidP="003B79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>Імідж як феномен сучасного світу.</w:t>
      </w:r>
    </w:p>
    <w:p w14:paraId="3B68975A" w14:textId="77777777" w:rsidR="00C9674A" w:rsidRPr="003B79D0" w:rsidRDefault="003B79D0" w:rsidP="003B79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>Іміджмейкерство</w:t>
      </w:r>
      <w:proofErr w:type="spellEnd"/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та його особливості.</w:t>
      </w:r>
    </w:p>
    <w:p w14:paraId="3683319C" w14:textId="77777777" w:rsidR="00C9674A" w:rsidRPr="003B79D0" w:rsidRDefault="003B79D0" w:rsidP="003B79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>Корпоративна культура та її вплив на розвиток організації.</w:t>
      </w:r>
    </w:p>
    <w:p w14:paraId="6213064F" w14:textId="77777777" w:rsidR="00C9674A" w:rsidRPr="003B79D0" w:rsidRDefault="003B79D0" w:rsidP="003B79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>Особистий імідж та основи його формування.</w:t>
      </w:r>
    </w:p>
    <w:p w14:paraId="0EE60056" w14:textId="77777777" w:rsidR="00C9674A" w:rsidRPr="003B79D0" w:rsidRDefault="003B79D0" w:rsidP="003B79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Технології управління особистим </w:t>
      </w:r>
      <w:proofErr w:type="spellStart"/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>іміджем</w:t>
      </w:r>
      <w:proofErr w:type="spellEnd"/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A78B7B" w14:textId="77777777" w:rsidR="00710F91" w:rsidRPr="003B79D0" w:rsidRDefault="003B79D0" w:rsidP="003B79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710F91"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Індивідуальний стиль та </w:t>
      </w:r>
      <w:proofErr w:type="spellStart"/>
      <w:r w:rsidR="00710F91" w:rsidRPr="003B79D0">
        <w:rPr>
          <w:rFonts w:ascii="Times New Roman" w:hAnsi="Times New Roman" w:cs="Times New Roman"/>
          <w:sz w:val="24"/>
          <w:szCs w:val="24"/>
          <w:lang w:val="uk-UA"/>
        </w:rPr>
        <w:t>собистий</w:t>
      </w:r>
      <w:proofErr w:type="spellEnd"/>
      <w:r w:rsidR="00710F91"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імідж. Іміджева символіка.</w:t>
      </w:r>
    </w:p>
    <w:p w14:paraId="3E9EB5EA" w14:textId="77777777" w:rsidR="00710F91" w:rsidRPr="003B79D0" w:rsidRDefault="003B79D0" w:rsidP="003B79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="00710F91" w:rsidRPr="003B79D0">
        <w:rPr>
          <w:rFonts w:ascii="Times New Roman" w:hAnsi="Times New Roman" w:cs="Times New Roman"/>
          <w:sz w:val="24"/>
          <w:szCs w:val="24"/>
          <w:lang w:val="uk-UA"/>
        </w:rPr>
        <w:t>Іміджелогія</w:t>
      </w:r>
      <w:proofErr w:type="spellEnd"/>
      <w:r w:rsidR="00710F91"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сфер суспільства </w:t>
      </w:r>
    </w:p>
    <w:p w14:paraId="69B5AFBE" w14:textId="77777777" w:rsidR="00710F91" w:rsidRPr="003B79D0" w:rsidRDefault="003B79D0" w:rsidP="003B79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proofErr w:type="spellStart"/>
      <w:r w:rsidR="00710F91" w:rsidRPr="003B79D0">
        <w:rPr>
          <w:rFonts w:ascii="Times New Roman" w:hAnsi="Times New Roman" w:cs="Times New Roman"/>
          <w:sz w:val="24"/>
          <w:szCs w:val="24"/>
          <w:lang w:val="uk-UA"/>
        </w:rPr>
        <w:t>Іміджелогія</w:t>
      </w:r>
      <w:proofErr w:type="spellEnd"/>
      <w:r w:rsidR="00710F91"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суспільних та громадських структур.</w:t>
      </w:r>
    </w:p>
    <w:p w14:paraId="7A23EEC7" w14:textId="77777777" w:rsidR="00C9674A" w:rsidRPr="003B79D0" w:rsidRDefault="00C9674A" w:rsidP="00710F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8C3191" w14:textId="77777777" w:rsidR="00C9674A" w:rsidRPr="003B79D0" w:rsidRDefault="00C9674A" w:rsidP="00C967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566975" w14:textId="77777777" w:rsidR="00C9674A" w:rsidRPr="00B23C39" w:rsidRDefault="00C9674A" w:rsidP="003B79D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23C39">
        <w:rPr>
          <w:rFonts w:ascii="Times New Roman" w:hAnsi="Times New Roman" w:cs="Times New Roman"/>
          <w:b/>
          <w:iCs/>
          <w:sz w:val="24"/>
          <w:szCs w:val="24"/>
          <w:lang w:val="uk-UA"/>
        </w:rPr>
        <w:t>Теми практичних занять:</w:t>
      </w:r>
    </w:p>
    <w:p w14:paraId="1E1888EB" w14:textId="77777777" w:rsidR="00C9674A" w:rsidRPr="003B79D0" w:rsidRDefault="003B79D0" w:rsidP="003B79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Імідж та його природа. </w:t>
      </w:r>
      <w:proofErr w:type="spellStart"/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>Іміджелогія</w:t>
      </w:r>
      <w:proofErr w:type="spellEnd"/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в комплексі наук.</w:t>
      </w:r>
    </w:p>
    <w:p w14:paraId="2E4969ED" w14:textId="77777777" w:rsidR="00C9674A" w:rsidRPr="003B79D0" w:rsidRDefault="003B79D0" w:rsidP="003B79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>Іміджмейкинг</w:t>
      </w:r>
      <w:proofErr w:type="spellEnd"/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. Керування </w:t>
      </w:r>
      <w:proofErr w:type="spellStart"/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>іміджем</w:t>
      </w:r>
      <w:proofErr w:type="spellEnd"/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. Аспекти створення іміджу в </w:t>
      </w:r>
      <w:proofErr w:type="spellStart"/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>іміджмейкерстві</w:t>
      </w:r>
      <w:proofErr w:type="spellEnd"/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7178AC" w14:textId="77777777" w:rsidR="00C9674A" w:rsidRPr="003B79D0" w:rsidRDefault="003B79D0" w:rsidP="003B79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>Методи формування, реалізації та коригування іміджу організації.</w:t>
      </w:r>
    </w:p>
    <w:p w14:paraId="092F3495" w14:textId="77777777" w:rsidR="00C9674A" w:rsidRPr="003B79D0" w:rsidRDefault="003B79D0" w:rsidP="003B79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>Основні складові частини особистого іміджу як головного чинника  у створенні відносин.</w:t>
      </w:r>
    </w:p>
    <w:p w14:paraId="7300E04A" w14:textId="77777777" w:rsidR="00C9674A" w:rsidRPr="003B79D0" w:rsidRDefault="003B79D0" w:rsidP="003B79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Технології управління особистим </w:t>
      </w:r>
      <w:proofErr w:type="spellStart"/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>іміджем</w:t>
      </w:r>
      <w:proofErr w:type="spellEnd"/>
      <w:r w:rsidR="00C9674A" w:rsidRPr="003B79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A95E83" w14:textId="77777777" w:rsidR="00C9674A" w:rsidRPr="003B79D0" w:rsidRDefault="003B79D0" w:rsidP="003B79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710F91" w:rsidRPr="003B79D0">
        <w:rPr>
          <w:rFonts w:ascii="Times New Roman" w:hAnsi="Times New Roman" w:cs="Times New Roman"/>
          <w:sz w:val="24"/>
          <w:szCs w:val="24"/>
          <w:lang w:val="uk-UA"/>
        </w:rPr>
        <w:t>Техніки створення ефективного імідж-образу.</w:t>
      </w:r>
    </w:p>
    <w:p w14:paraId="139B8329" w14:textId="77777777" w:rsidR="00710F91" w:rsidRPr="003B79D0" w:rsidRDefault="003B79D0" w:rsidP="003B79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="00710F91" w:rsidRPr="003B79D0">
        <w:rPr>
          <w:rFonts w:ascii="Times New Roman" w:hAnsi="Times New Roman" w:cs="Times New Roman"/>
          <w:sz w:val="24"/>
          <w:szCs w:val="24"/>
          <w:lang w:val="uk-UA"/>
        </w:rPr>
        <w:t>Іміджелогія</w:t>
      </w:r>
      <w:proofErr w:type="spellEnd"/>
      <w:r w:rsidR="00710F91" w:rsidRPr="003B79D0">
        <w:rPr>
          <w:rFonts w:ascii="Times New Roman" w:hAnsi="Times New Roman" w:cs="Times New Roman"/>
          <w:sz w:val="24"/>
          <w:szCs w:val="24"/>
          <w:lang w:val="uk-UA"/>
        </w:rPr>
        <w:t xml:space="preserve"> сфер суспільства , громадських та суспільних структур.</w:t>
      </w:r>
    </w:p>
    <w:sectPr w:rsidR="00710F91" w:rsidRPr="003B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5E39"/>
    <w:multiLevelType w:val="hybridMultilevel"/>
    <w:tmpl w:val="1C16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C32B4"/>
    <w:multiLevelType w:val="hybridMultilevel"/>
    <w:tmpl w:val="1C16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811"/>
    <w:multiLevelType w:val="hybridMultilevel"/>
    <w:tmpl w:val="4466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269140">
    <w:abstractNumId w:val="1"/>
  </w:num>
  <w:num w:numId="2" w16cid:durableId="248733826">
    <w:abstractNumId w:val="2"/>
  </w:num>
  <w:num w:numId="3" w16cid:durableId="199487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8A8"/>
    <w:rsid w:val="00087DD0"/>
    <w:rsid w:val="00153351"/>
    <w:rsid w:val="001751B8"/>
    <w:rsid w:val="003B79D0"/>
    <w:rsid w:val="005918A8"/>
    <w:rsid w:val="006B5EAD"/>
    <w:rsid w:val="006E2E67"/>
    <w:rsid w:val="00710F91"/>
    <w:rsid w:val="0072785A"/>
    <w:rsid w:val="00784EFE"/>
    <w:rsid w:val="007A5418"/>
    <w:rsid w:val="00A353A4"/>
    <w:rsid w:val="00B23C39"/>
    <w:rsid w:val="00BE482B"/>
    <w:rsid w:val="00C61AC7"/>
    <w:rsid w:val="00C9674A"/>
    <w:rsid w:val="00D250C4"/>
    <w:rsid w:val="00D87E47"/>
    <w:rsid w:val="00EA14FA"/>
    <w:rsid w:val="00F6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666A"/>
  <w15:docId w15:val="{0009719C-E7FF-4541-AAA0-DB090712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4A"/>
    <w:pPr>
      <w:ind w:left="720"/>
      <w:contextualSpacing/>
    </w:pPr>
  </w:style>
  <w:style w:type="table" w:styleId="a4">
    <w:name w:val="Table Grid"/>
    <w:basedOn w:val="a1"/>
    <w:uiPriority w:val="39"/>
    <w:rsid w:val="0017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2424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Nelya</cp:lastModifiedBy>
  <cp:revision>16</cp:revision>
  <dcterms:created xsi:type="dcterms:W3CDTF">2019-11-25T07:17:00Z</dcterms:created>
  <dcterms:modified xsi:type="dcterms:W3CDTF">2023-10-21T14:02:00Z</dcterms:modified>
</cp:coreProperties>
</file>