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8AD7" w14:textId="12DFB3B6" w:rsidR="008F1E0F" w:rsidRPr="00164B99" w:rsidRDefault="00164B99" w:rsidP="00164B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B99">
        <w:rPr>
          <w:rFonts w:ascii="Times New Roman" w:eastAsia="Times New Roman" w:hAnsi="Times New Roman" w:cs="Times New Roman"/>
          <w:b/>
          <w:sz w:val="24"/>
          <w:szCs w:val="24"/>
        </w:rPr>
        <w:t>УКРАЇНА У ГЛОБАЛЬНОМУ СВІТІ</w:t>
      </w:r>
    </w:p>
    <w:p w14:paraId="2B644F72" w14:textId="77777777" w:rsidR="008F1E0F" w:rsidRDefault="007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міжнародних відносин і суспільних наук</w:t>
      </w:r>
    </w:p>
    <w:p w14:paraId="42488D46" w14:textId="77777777" w:rsidR="008F1E0F" w:rsidRDefault="008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08D7E" w14:textId="77777777" w:rsidR="008F1E0F" w:rsidRDefault="007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Гуманітарно-педагогічний факультет</w:t>
      </w:r>
    </w:p>
    <w:p w14:paraId="37211D86" w14:textId="77777777" w:rsidR="008F1E0F" w:rsidRDefault="008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5905"/>
      </w:tblGrid>
      <w:tr w:rsidR="008F1E0F" w14:paraId="195D2345" w14:textId="77777777">
        <w:tc>
          <w:tcPr>
            <w:tcW w:w="3666" w:type="dxa"/>
            <w:vAlign w:val="center"/>
          </w:tcPr>
          <w:p w14:paraId="0C76762C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05" w:type="dxa"/>
            <w:vAlign w:val="center"/>
          </w:tcPr>
          <w:p w14:paraId="37A03D51" w14:textId="65E067D2" w:rsidR="008F1E0F" w:rsidRDefault="00D754B3" w:rsidP="00D754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Грушецький Богдан Павлович</w:t>
            </w:r>
            <w:r w:rsidR="00164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к. політ. н., доцент</w:t>
            </w:r>
          </w:p>
        </w:tc>
      </w:tr>
      <w:tr w:rsidR="008F1E0F" w14:paraId="510392D1" w14:textId="77777777">
        <w:tc>
          <w:tcPr>
            <w:tcW w:w="3666" w:type="dxa"/>
            <w:vAlign w:val="center"/>
          </w:tcPr>
          <w:p w14:paraId="251ED58D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05" w:type="dxa"/>
            <w:vAlign w:val="center"/>
          </w:tcPr>
          <w:p w14:paraId="2AF340A4" w14:textId="5EFFA6BC" w:rsidR="008F1E0F" w:rsidRDefault="00435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F1E0F" w14:paraId="2B18FEB6" w14:textId="77777777">
        <w:tc>
          <w:tcPr>
            <w:tcW w:w="3666" w:type="dxa"/>
            <w:vAlign w:val="center"/>
          </w:tcPr>
          <w:p w14:paraId="11244175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05" w:type="dxa"/>
            <w:vAlign w:val="center"/>
          </w:tcPr>
          <w:p w14:paraId="36EFDDB3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8F1E0F" w14:paraId="40E670F0" w14:textId="77777777">
        <w:tc>
          <w:tcPr>
            <w:tcW w:w="3666" w:type="dxa"/>
            <w:vAlign w:val="center"/>
          </w:tcPr>
          <w:p w14:paraId="78F0480F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05" w:type="dxa"/>
            <w:vAlign w:val="center"/>
          </w:tcPr>
          <w:p w14:paraId="35094D47" w14:textId="4343596A" w:rsidR="008F1E0F" w:rsidRDefault="00435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E0F" w14:paraId="0C3A4D5C" w14:textId="77777777">
        <w:tc>
          <w:tcPr>
            <w:tcW w:w="3666" w:type="dxa"/>
            <w:vAlign w:val="center"/>
          </w:tcPr>
          <w:p w14:paraId="6387805A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05" w:type="dxa"/>
            <w:vAlign w:val="center"/>
          </w:tcPr>
          <w:p w14:paraId="6053DC61" w14:textId="4675E636" w:rsidR="008F1E0F" w:rsidRDefault="00435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8F1E0F" w14:paraId="45CC909D" w14:textId="77777777">
        <w:tc>
          <w:tcPr>
            <w:tcW w:w="3666" w:type="dxa"/>
            <w:vAlign w:val="center"/>
          </w:tcPr>
          <w:p w14:paraId="33B666EA" w14:textId="77777777" w:rsidR="008F1E0F" w:rsidRDefault="007804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05" w:type="dxa"/>
            <w:vAlign w:val="center"/>
          </w:tcPr>
          <w:p w14:paraId="72B93253" w14:textId="26162F70" w:rsidR="008F1E0F" w:rsidRDefault="00435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(15 год лекцій, 15 год практичних занять</w:t>
            </w: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3D4B79E" w14:textId="77777777" w:rsidR="008F1E0F" w:rsidRDefault="008F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50769" w14:textId="77777777" w:rsidR="008F1E0F" w:rsidRDefault="008F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A06E9" w14:textId="77777777" w:rsidR="008F1E0F" w:rsidRDefault="007804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04AE8CC9" w14:textId="1A126E1C" w:rsidR="008F1E0F" w:rsidRDefault="00780455" w:rsidP="004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Основною </w:t>
      </w:r>
      <w:r w:rsidRPr="00164B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навчальної дисципліни </w:t>
      </w:r>
      <w:r w:rsidR="00D754B3"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4B3" w:rsidRPr="00D754B3">
        <w:rPr>
          <w:rFonts w:ascii="Times New Roman" w:eastAsia="Times New Roman" w:hAnsi="Times New Roman" w:cs="Times New Roman"/>
          <w:sz w:val="24"/>
          <w:szCs w:val="24"/>
        </w:rPr>
        <w:t xml:space="preserve">формування у студентів розуміння </w:t>
      </w:r>
      <w:r w:rsidR="004040C4">
        <w:rPr>
          <w:rFonts w:ascii="Times New Roman" w:eastAsia="Times New Roman" w:hAnsi="Times New Roman" w:cs="Times New Roman"/>
          <w:sz w:val="24"/>
          <w:szCs w:val="24"/>
        </w:rPr>
        <w:t xml:space="preserve">ролі України у сучасному світі крізь призму її відносин з міжнародними організаціями, державами-партнерами, сусідніми країнами, участі у міжнародній торгівлі. 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 xml:space="preserve">Досліджуються перспективи та переваги набуття Україною членства в ЄС і НАТО. </w:t>
      </w:r>
      <w:r w:rsidR="00D754B3">
        <w:rPr>
          <w:rFonts w:ascii="Times New Roman" w:eastAsia="Times New Roman" w:hAnsi="Times New Roman" w:cs="Times New Roman"/>
          <w:sz w:val="24"/>
          <w:szCs w:val="24"/>
        </w:rPr>
        <w:t xml:space="preserve">Важливе місце посідає 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 xml:space="preserve">вивчення </w:t>
      </w:r>
      <w:r w:rsidR="005D3567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 xml:space="preserve"> ухвалення </w:t>
      </w:r>
      <w:r w:rsidR="009717E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>овнішньополітичних рішень і їх реалізаці</w:t>
      </w:r>
      <w:r w:rsidR="005D3567">
        <w:rPr>
          <w:rFonts w:ascii="Times New Roman" w:eastAsia="Times New Roman" w:hAnsi="Times New Roman" w:cs="Times New Roman"/>
          <w:sz w:val="24"/>
          <w:szCs w:val="24"/>
        </w:rPr>
        <w:t>ї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 xml:space="preserve">, зокрема </w:t>
      </w:r>
      <w:r w:rsidR="00D754B3">
        <w:rPr>
          <w:rFonts w:ascii="Times New Roman" w:eastAsia="Times New Roman" w:hAnsi="Times New Roman" w:cs="Times New Roman"/>
          <w:sz w:val="24"/>
          <w:szCs w:val="24"/>
        </w:rPr>
        <w:t>розгляд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>аються</w:t>
      </w:r>
      <w:r w:rsidR="00D7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0C4">
        <w:rPr>
          <w:rFonts w:ascii="Times New Roman" w:eastAsia="Times New Roman" w:hAnsi="Times New Roman" w:cs="Times New Roman"/>
          <w:sz w:val="24"/>
          <w:szCs w:val="24"/>
        </w:rPr>
        <w:t>можливост</w:t>
      </w:r>
      <w:r w:rsidR="00926FB1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040C4">
        <w:rPr>
          <w:rFonts w:ascii="Times New Roman" w:eastAsia="Times New Roman" w:hAnsi="Times New Roman" w:cs="Times New Roman"/>
          <w:sz w:val="24"/>
          <w:szCs w:val="24"/>
        </w:rPr>
        <w:t xml:space="preserve"> залучення молоді до публічної дипломатії України</w:t>
      </w:r>
      <w:r w:rsidR="00D7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6064">
        <w:rPr>
          <w:rFonts w:ascii="Times New Roman" w:eastAsia="Times New Roman" w:hAnsi="Times New Roman" w:cs="Times New Roman"/>
          <w:sz w:val="24"/>
          <w:szCs w:val="24"/>
        </w:rPr>
        <w:t xml:space="preserve"> Дисципліна дає можливість студентам краще розібратися у хитросплетіннях сучасної дипломатії, що є важливим для розуміння шляхів протидії російській агресії проти України</w:t>
      </w:r>
      <w:r w:rsidR="002A02DB">
        <w:rPr>
          <w:rFonts w:ascii="Times New Roman" w:eastAsia="Times New Roman" w:hAnsi="Times New Roman" w:cs="Times New Roman"/>
          <w:sz w:val="24"/>
          <w:szCs w:val="24"/>
        </w:rPr>
        <w:t xml:space="preserve"> та зміцнення позицій нашої країни у світі</w:t>
      </w:r>
      <w:r w:rsidR="00A16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94058" w14:textId="77777777" w:rsidR="00D754B3" w:rsidRDefault="00D754B3" w:rsidP="00D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5BB9F6" w14:textId="77777777" w:rsidR="008F1E0F" w:rsidRDefault="007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14:paraId="54F9DC05" w14:textId="3BAC6D03" w:rsidR="008F1E0F" w:rsidRDefault="00164B99" w:rsidP="00164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3220D">
        <w:rPr>
          <w:rFonts w:ascii="Times New Roman" w:eastAsia="Times New Roman" w:hAnsi="Times New Roman" w:cs="Times New Roman"/>
          <w:sz w:val="24"/>
          <w:szCs w:val="24"/>
        </w:rPr>
        <w:t>Сучасний світоустрій: яке місце України в ньому.</w:t>
      </w:r>
    </w:p>
    <w:p w14:paraId="6532E82E" w14:textId="16C2327E" w:rsidR="00D754B3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>Хто і як формує зовнішню політику України</w:t>
      </w:r>
      <w:r w:rsidR="00D754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7BB0DE" w14:textId="7CE919F4" w:rsidR="0003220D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>Україна в міжнародних організаціях: сила і безсилля ООН.</w:t>
      </w:r>
    </w:p>
    <w:p w14:paraId="16807855" w14:textId="6ACF9628" w:rsidR="0003220D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>Наші партнери на міжнародній арені: від кого чекати допомогу.</w:t>
      </w:r>
    </w:p>
    <w:p w14:paraId="14E9EA9E" w14:textId="4711E87A" w:rsidR="00D754B3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D754B3">
        <w:rPr>
          <w:rFonts w:ascii="Times New Roman" w:eastAsia="Times New Roman" w:hAnsi="Times New Roman" w:cs="Times New Roman"/>
          <w:bCs/>
          <w:sz w:val="24"/>
          <w:szCs w:val="24"/>
        </w:rPr>
        <w:t>Україна – кандидат на членство в ЄС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 xml:space="preserve"> (і НАТО?)</w:t>
      </w:r>
      <w:r w:rsidR="00D754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B8D5CB" w14:textId="014BD45C" w:rsidR="0003220D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>Відносини України з сусідніми державами: хто друг, а хто ворог.</w:t>
      </w:r>
    </w:p>
    <w:p w14:paraId="26561638" w14:textId="47071E00" w:rsidR="006B3A61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6B3A61">
        <w:rPr>
          <w:rFonts w:ascii="Times New Roman" w:eastAsia="Times New Roman" w:hAnsi="Times New Roman" w:cs="Times New Roman"/>
          <w:bCs/>
          <w:sz w:val="24"/>
          <w:szCs w:val="24"/>
        </w:rPr>
        <w:t>«Аграрна наддерж</w:t>
      </w:r>
      <w:r w:rsidR="00857385">
        <w:rPr>
          <w:rFonts w:ascii="Times New Roman" w:eastAsia="Times New Roman" w:hAnsi="Times New Roman" w:cs="Times New Roman"/>
          <w:bCs/>
          <w:sz w:val="24"/>
          <w:szCs w:val="24"/>
        </w:rPr>
        <w:t>ава»</w:t>
      </w:r>
      <w:r w:rsidR="006B3A61">
        <w:rPr>
          <w:rFonts w:ascii="Times New Roman" w:eastAsia="Times New Roman" w:hAnsi="Times New Roman" w:cs="Times New Roman"/>
          <w:bCs/>
          <w:sz w:val="24"/>
          <w:szCs w:val="24"/>
        </w:rPr>
        <w:t>: місце України на світовій економічній мапі.</w:t>
      </w:r>
    </w:p>
    <w:p w14:paraId="27539624" w14:textId="67286645" w:rsidR="0003220D" w:rsidRPr="00D754B3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03220D">
        <w:rPr>
          <w:rFonts w:ascii="Times New Roman" w:eastAsia="Times New Roman" w:hAnsi="Times New Roman" w:cs="Times New Roman"/>
          <w:bCs/>
          <w:sz w:val="24"/>
          <w:szCs w:val="24"/>
        </w:rPr>
        <w:t>Публічна дипломатія в дії: як доносити свої ідеї до зарубіжних авдиторій.</w:t>
      </w:r>
    </w:p>
    <w:p w14:paraId="583F05C1" w14:textId="77777777" w:rsidR="008F1E0F" w:rsidRDefault="008F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CCB274" w14:textId="472F32C4" w:rsidR="008F1E0F" w:rsidRDefault="0078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</w:t>
      </w:r>
      <w:r w:rsidR="00164B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занять:</w:t>
      </w:r>
    </w:p>
    <w:p w14:paraId="20E70454" w14:textId="1F5B0278" w:rsidR="008F1E0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254">
        <w:rPr>
          <w:rFonts w:ascii="Times New Roman" w:eastAsia="Times New Roman" w:hAnsi="Times New Roman" w:cs="Times New Roman"/>
          <w:sz w:val="24"/>
          <w:szCs w:val="24"/>
        </w:rPr>
        <w:t>Міжнародна діяльність</w:t>
      </w:r>
      <w:r w:rsidR="00857385">
        <w:rPr>
          <w:rFonts w:ascii="Times New Roman" w:eastAsia="Times New Roman" w:hAnsi="Times New Roman" w:cs="Times New Roman"/>
          <w:sz w:val="24"/>
          <w:szCs w:val="24"/>
        </w:rPr>
        <w:t xml:space="preserve"> органів влади України</w:t>
      </w:r>
      <w:r w:rsidR="00B73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DC8C8" w14:textId="192F1F1C" w:rsidR="008F1E0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B4254">
        <w:rPr>
          <w:rFonts w:ascii="Times New Roman" w:eastAsia="Times New Roman" w:hAnsi="Times New Roman" w:cs="Times New Roman"/>
          <w:sz w:val="24"/>
          <w:szCs w:val="24"/>
        </w:rPr>
        <w:t>Діяльність України у провідних глобальних міжнародних організаціях</w:t>
      </w:r>
      <w:r w:rsidR="00B73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0C634" w14:textId="44C9675A" w:rsidR="009B174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B4254">
        <w:rPr>
          <w:rFonts w:ascii="Times New Roman" w:eastAsia="Times New Roman" w:hAnsi="Times New Roman" w:cs="Times New Roman"/>
          <w:sz w:val="24"/>
          <w:szCs w:val="24"/>
        </w:rPr>
        <w:t>Відносини України з ключовими державами світу</w:t>
      </w:r>
      <w:r w:rsidR="009B1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C7853" w14:textId="07EAC07E" w:rsidR="008F1E0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B42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Переваги членства України в ЄС і НАТО.</w:t>
      </w:r>
    </w:p>
    <w:p w14:paraId="6610CF8F" w14:textId="66B944F7" w:rsidR="008F1E0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B4254">
        <w:rPr>
          <w:rFonts w:ascii="Times New Roman" w:eastAsia="Times New Roman" w:hAnsi="Times New Roman" w:cs="Times New Roman"/>
          <w:sz w:val="24"/>
          <w:szCs w:val="24"/>
        </w:rPr>
        <w:t>Головні здобутки, проблеми та загрози у відносинах України з сусідніми державами</w:t>
      </w:r>
      <w:r w:rsidR="00B73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C6C234" w14:textId="404B366B" w:rsidR="008F1E0F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4602A">
        <w:rPr>
          <w:rFonts w:ascii="Times New Roman" w:eastAsia="Times New Roman" w:hAnsi="Times New Roman" w:cs="Times New Roman"/>
          <w:sz w:val="24"/>
          <w:szCs w:val="24"/>
        </w:rPr>
        <w:t>Ключові напрями зовнішньоторговельних відносин України</w:t>
      </w:r>
      <w:r w:rsidR="00B73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07162" w14:textId="31004799" w:rsidR="0094602A" w:rsidRDefault="00164B99" w:rsidP="0016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0F5972">
        <w:rPr>
          <w:rFonts w:ascii="Times New Roman" w:eastAsia="Times New Roman" w:hAnsi="Times New Roman" w:cs="Times New Roman"/>
          <w:sz w:val="24"/>
          <w:szCs w:val="24"/>
        </w:rPr>
        <w:t>Участь у міжнародному заході.</w:t>
      </w:r>
    </w:p>
    <w:sectPr w:rsidR="009460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5E6A"/>
    <w:multiLevelType w:val="multilevel"/>
    <w:tmpl w:val="B0CAB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B6E"/>
    <w:multiLevelType w:val="multilevel"/>
    <w:tmpl w:val="8B748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77571">
    <w:abstractNumId w:val="0"/>
  </w:num>
  <w:num w:numId="2" w16cid:durableId="7051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0F"/>
    <w:rsid w:val="0003220D"/>
    <w:rsid w:val="000D3026"/>
    <w:rsid w:val="000F5972"/>
    <w:rsid w:val="00164B99"/>
    <w:rsid w:val="001E0246"/>
    <w:rsid w:val="002A02DB"/>
    <w:rsid w:val="002C36B5"/>
    <w:rsid w:val="003B4254"/>
    <w:rsid w:val="004040C4"/>
    <w:rsid w:val="004352C4"/>
    <w:rsid w:val="005D3567"/>
    <w:rsid w:val="006B3A61"/>
    <w:rsid w:val="00780455"/>
    <w:rsid w:val="00814C85"/>
    <w:rsid w:val="00825C59"/>
    <w:rsid w:val="00857385"/>
    <w:rsid w:val="008F1E0F"/>
    <w:rsid w:val="00926FB1"/>
    <w:rsid w:val="0094602A"/>
    <w:rsid w:val="009717EA"/>
    <w:rsid w:val="009B174F"/>
    <w:rsid w:val="00A16064"/>
    <w:rsid w:val="00A23821"/>
    <w:rsid w:val="00B73B4A"/>
    <w:rsid w:val="00D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6A2B"/>
  <w15:docId w15:val="{0D23C3DD-FDBD-4841-B19E-02C111B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navchal_viddil@ukr.net</cp:lastModifiedBy>
  <cp:revision>3</cp:revision>
  <dcterms:created xsi:type="dcterms:W3CDTF">2024-10-15T20:52:00Z</dcterms:created>
  <dcterms:modified xsi:type="dcterms:W3CDTF">2024-10-17T08:54:00Z</dcterms:modified>
</cp:coreProperties>
</file>