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F7D2" w14:textId="77777777" w:rsidR="009C5EFB" w:rsidRDefault="009C5EFB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FB">
        <w:rPr>
          <w:rFonts w:ascii="Times New Roman" w:hAnsi="Times New Roman"/>
          <w:b/>
          <w:sz w:val="24"/>
          <w:szCs w:val="24"/>
        </w:rPr>
        <w:t>РЕСТОРАННІ ТЕХНОЛОГІЇ ТА СЕРВІС</w:t>
      </w:r>
    </w:p>
    <w:p w14:paraId="7659F866" w14:textId="77777777" w:rsidR="00F64AE5" w:rsidRDefault="00F64AE5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CAEBDC" w14:textId="431ACDE7" w:rsidR="00493BD2" w:rsidRPr="005874B3" w:rsidRDefault="00493BD2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B3">
        <w:rPr>
          <w:rFonts w:ascii="Times New Roman" w:hAnsi="Times New Roman"/>
          <w:b/>
          <w:sz w:val="24"/>
          <w:szCs w:val="24"/>
        </w:rPr>
        <w:t xml:space="preserve">Кафедра </w:t>
      </w:r>
      <w:proofErr w:type="spellStart"/>
      <w:r w:rsidRPr="005874B3">
        <w:rPr>
          <w:rFonts w:ascii="Times New Roman" w:hAnsi="Times New Roman"/>
          <w:b/>
          <w:sz w:val="24"/>
          <w:szCs w:val="24"/>
        </w:rPr>
        <w:t>готельно</w:t>
      </w:r>
      <w:proofErr w:type="spellEnd"/>
      <w:r w:rsidRPr="005874B3">
        <w:rPr>
          <w:rFonts w:ascii="Times New Roman" w:hAnsi="Times New Roman"/>
          <w:b/>
          <w:sz w:val="24"/>
          <w:szCs w:val="24"/>
        </w:rPr>
        <w:t>-ресторанної справи та туризму</w:t>
      </w:r>
    </w:p>
    <w:p w14:paraId="75DD0161" w14:textId="77777777" w:rsidR="00367398" w:rsidRDefault="00367398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729155" w14:textId="0AE45D53" w:rsidR="00493BD2" w:rsidRPr="005874B3" w:rsidRDefault="00493BD2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B3">
        <w:rPr>
          <w:rFonts w:ascii="Times New Roman" w:hAnsi="Times New Roman"/>
          <w:b/>
          <w:sz w:val="24"/>
          <w:szCs w:val="24"/>
        </w:rPr>
        <w:t>ННІ неперервної освіти і туризму</w:t>
      </w:r>
    </w:p>
    <w:p w14:paraId="463E2B37" w14:textId="77777777" w:rsidR="00493BD2" w:rsidRPr="005874B3" w:rsidRDefault="00493BD2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5765"/>
      </w:tblGrid>
      <w:tr w:rsidR="00493BD2" w:rsidRPr="005874B3" w14:paraId="0A0ACF88" w14:textId="77777777" w:rsidTr="008271E4">
        <w:tc>
          <w:tcPr>
            <w:tcW w:w="3590" w:type="dxa"/>
            <w:vAlign w:val="center"/>
          </w:tcPr>
          <w:p w14:paraId="370D5990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765" w:type="dxa"/>
            <w:vAlign w:val="center"/>
          </w:tcPr>
          <w:p w14:paraId="1631A81B" w14:textId="204D7574" w:rsidR="00493BD2" w:rsidRPr="005874B3" w:rsidRDefault="00B0334C" w:rsidP="0049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Гопкало Лариса Михайлівна</w:t>
            </w:r>
            <w:r w:rsidR="00167429">
              <w:rPr>
                <w:rFonts w:ascii="Times New Roman" w:hAnsi="Times New Roman"/>
                <w:b/>
                <w:sz w:val="24"/>
                <w:szCs w:val="24"/>
              </w:rPr>
              <w:t>, к.</w:t>
            </w:r>
            <w:r w:rsidR="00675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742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75558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proofErr w:type="spellEnd"/>
            <w:r w:rsidR="001674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5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7429">
              <w:rPr>
                <w:rFonts w:ascii="Times New Roman" w:hAnsi="Times New Roman"/>
                <w:b/>
                <w:sz w:val="24"/>
                <w:szCs w:val="24"/>
              </w:rPr>
              <w:t>н., доцент</w:t>
            </w:r>
          </w:p>
        </w:tc>
      </w:tr>
      <w:tr w:rsidR="00493BD2" w:rsidRPr="005874B3" w14:paraId="0C099E55" w14:textId="77777777" w:rsidTr="008271E4">
        <w:tc>
          <w:tcPr>
            <w:tcW w:w="3590" w:type="dxa"/>
            <w:vAlign w:val="center"/>
          </w:tcPr>
          <w:p w14:paraId="5BC83EF7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765" w:type="dxa"/>
            <w:vAlign w:val="center"/>
          </w:tcPr>
          <w:p w14:paraId="2C246A2A" w14:textId="77777777" w:rsidR="00493BD2" w:rsidRPr="005874B3" w:rsidRDefault="009C5EFB" w:rsidP="0049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93BD2" w:rsidRPr="005874B3" w14:paraId="00A35F5E" w14:textId="77777777" w:rsidTr="008271E4">
        <w:tc>
          <w:tcPr>
            <w:tcW w:w="3590" w:type="dxa"/>
            <w:vAlign w:val="center"/>
          </w:tcPr>
          <w:p w14:paraId="680BEAE2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65" w:type="dxa"/>
            <w:vAlign w:val="center"/>
          </w:tcPr>
          <w:p w14:paraId="2C3ECF4C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493BD2" w:rsidRPr="005874B3" w14:paraId="2C09E31E" w14:textId="77777777" w:rsidTr="008271E4">
        <w:tc>
          <w:tcPr>
            <w:tcW w:w="3590" w:type="dxa"/>
            <w:vAlign w:val="center"/>
          </w:tcPr>
          <w:p w14:paraId="168E5AF0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65" w:type="dxa"/>
            <w:vAlign w:val="center"/>
          </w:tcPr>
          <w:p w14:paraId="6E436F18" w14:textId="77777777" w:rsidR="00493BD2" w:rsidRPr="005874B3" w:rsidRDefault="008303A8" w:rsidP="0049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3BD2" w:rsidRPr="005874B3" w14:paraId="69CF9C54" w14:textId="77777777" w:rsidTr="008271E4">
        <w:tc>
          <w:tcPr>
            <w:tcW w:w="3590" w:type="dxa"/>
            <w:vAlign w:val="center"/>
          </w:tcPr>
          <w:p w14:paraId="125ACDA5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65" w:type="dxa"/>
            <w:vAlign w:val="center"/>
          </w:tcPr>
          <w:p w14:paraId="408FDAF4" w14:textId="77777777" w:rsidR="00493BD2" w:rsidRPr="005874B3" w:rsidRDefault="009C5EFB" w:rsidP="0049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493BD2" w:rsidRPr="005874B3" w14:paraId="5043C199" w14:textId="77777777" w:rsidTr="008271E4">
        <w:tc>
          <w:tcPr>
            <w:tcW w:w="3590" w:type="dxa"/>
            <w:vAlign w:val="center"/>
          </w:tcPr>
          <w:p w14:paraId="5CAD2C9D" w14:textId="77777777" w:rsidR="00493BD2" w:rsidRPr="005874B3" w:rsidRDefault="00493BD2" w:rsidP="004952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4B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765" w:type="dxa"/>
            <w:vAlign w:val="center"/>
          </w:tcPr>
          <w:p w14:paraId="7A9564AA" w14:textId="751F558F" w:rsidR="00493BD2" w:rsidRPr="005874B3" w:rsidRDefault="008303A8" w:rsidP="00B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B033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B033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93BD2" w:rsidRPr="005874B3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</w:t>
            </w:r>
            <w:r w:rsidR="001701D1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="00493BD2" w:rsidRPr="005874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5266DD87" w14:textId="77777777" w:rsidR="00493BD2" w:rsidRPr="005874B3" w:rsidRDefault="00493BD2" w:rsidP="00493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8793BA" w14:textId="77777777" w:rsidR="00493BD2" w:rsidRPr="005874B3" w:rsidRDefault="00493BD2" w:rsidP="00493B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74B3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7A3B3F0D" w14:textId="77777777" w:rsidR="008303A8" w:rsidRPr="008303A8" w:rsidRDefault="008303A8" w:rsidP="00CB3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1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Мета:</w:t>
      </w:r>
      <w:r w:rsidRPr="00830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формування професійних знань з основ інноваційної діяльності в </w:t>
      </w:r>
      <w:proofErr w:type="spellStart"/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>готельно</w:t>
      </w:r>
      <w:proofErr w:type="spellEnd"/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>-ресторанному бізнесі та характеристик ресторанних технологій та сервісу у ресторанному господарстві.</w:t>
      </w:r>
    </w:p>
    <w:p w14:paraId="4DEED8EC" w14:textId="777A139A" w:rsidR="009C5EFB" w:rsidRDefault="008303A8" w:rsidP="00CB3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1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Завдання:</w:t>
      </w:r>
      <w:r w:rsidRPr="00830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 xml:space="preserve">опанування сучасних ресторанних технологій та сервісної діяльності роботи підприємств </w:t>
      </w:r>
      <w:proofErr w:type="spellStart"/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>готельно</w:t>
      </w:r>
      <w:proofErr w:type="spellEnd"/>
      <w:r w:rsidR="009C5EFB" w:rsidRPr="009C5EFB">
        <w:rPr>
          <w:rFonts w:ascii="Times New Roman" w:eastAsia="Times New Roman" w:hAnsi="Times New Roman"/>
          <w:sz w:val="24"/>
          <w:szCs w:val="24"/>
          <w:lang w:eastAsia="ru-RU"/>
        </w:rPr>
        <w:t>-ресторанного господарства. Надання теоретичних знань і практичних вмінь з опанування основ інноваційної діяльності та інноваційних технологій продукції ресторанного господарства.</w:t>
      </w:r>
    </w:p>
    <w:p w14:paraId="39E393B6" w14:textId="77777777" w:rsidR="00493BD2" w:rsidRPr="005874B3" w:rsidRDefault="00493BD2" w:rsidP="0049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67259" w14:textId="77777777" w:rsidR="00493BD2" w:rsidRPr="005874B3" w:rsidRDefault="00493BD2" w:rsidP="00CB36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74B3">
        <w:rPr>
          <w:rFonts w:ascii="Times New Roman" w:hAnsi="Times New Roman"/>
          <w:b/>
          <w:sz w:val="24"/>
          <w:szCs w:val="24"/>
        </w:rPr>
        <w:t>Теми лекцій:</w:t>
      </w:r>
    </w:p>
    <w:p w14:paraId="085EA44F" w14:textId="223420C0" w:rsidR="008303A8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Інноваційні процеси та технології в ресторанному господарстві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31D21EA0" w14:textId="44D9260A" w:rsidR="005874B3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Сучасні рекомендації щодо розроблення продуктів спеціального призначення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4EDB53E" w14:textId="599521A0" w:rsidR="005874B3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Інноваційні технології механічної обробки продукції ресторанного господарства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0E4EF28E" w14:textId="4937E8B7" w:rsidR="005874B3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Новітні засоби термічної обробки харчових продуктів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05BBDBB3" w14:textId="00E79C69" w:rsidR="005874B3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Інноваційні технології оформлення продукції ресторанного господарства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D06821A" w14:textId="50681926" w:rsidR="008303A8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Проблеми якості і безпеки послуг в практиці сучасного сервісу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DBA0B91" w14:textId="449998B4" w:rsidR="005874B3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Культура сервісу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55A97B6" w14:textId="538404C9" w:rsidR="009C5EFB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="009C5EFB" w:rsidRPr="008271E4">
        <w:rPr>
          <w:rFonts w:ascii="Times New Roman" w:eastAsiaTheme="minorHAnsi" w:hAnsi="Times New Roman"/>
          <w:sz w:val="24"/>
          <w:szCs w:val="24"/>
        </w:rPr>
        <w:t>Трудові ресурси сервісної діяльності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0F7AF963" w14:textId="77777777" w:rsidR="00493BD2" w:rsidRPr="00CB3675" w:rsidRDefault="00493BD2" w:rsidP="008271E4">
      <w:pPr>
        <w:pStyle w:val="a3"/>
        <w:tabs>
          <w:tab w:val="left" w:pos="993"/>
        </w:tabs>
        <w:spacing w:after="0" w:line="240" w:lineRule="auto"/>
        <w:ind w:left="786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7BBDFD63" w14:textId="17C15501" w:rsidR="00493BD2" w:rsidRPr="005874B3" w:rsidRDefault="00493BD2" w:rsidP="00CB36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74B3">
        <w:rPr>
          <w:rFonts w:ascii="Times New Roman" w:hAnsi="Times New Roman"/>
          <w:b/>
          <w:sz w:val="24"/>
          <w:szCs w:val="24"/>
        </w:rPr>
        <w:t xml:space="preserve">Теми </w:t>
      </w:r>
      <w:r w:rsidR="005874B3" w:rsidRPr="005874B3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5874B3">
        <w:rPr>
          <w:rFonts w:ascii="Times New Roman" w:hAnsi="Times New Roman"/>
          <w:b/>
          <w:sz w:val="24"/>
          <w:szCs w:val="24"/>
        </w:rPr>
        <w:t>занять</w:t>
      </w:r>
      <w:r w:rsidR="00CB3675">
        <w:rPr>
          <w:rFonts w:ascii="Times New Roman" w:hAnsi="Times New Roman"/>
          <w:b/>
          <w:sz w:val="24"/>
          <w:szCs w:val="24"/>
        </w:rPr>
        <w:t>:</w:t>
      </w:r>
    </w:p>
    <w:p w14:paraId="464FF621" w14:textId="759C2F50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>Інноваційні процеси та технології в ресторанному господарстві. Сучасні види сировини та устаткуванн</w:t>
      </w:r>
      <w:r>
        <w:rPr>
          <w:rFonts w:ascii="Times New Roman" w:eastAsiaTheme="minorHAnsi" w:hAnsi="Times New Roman"/>
          <w:sz w:val="24"/>
          <w:szCs w:val="24"/>
        </w:rPr>
        <w:t>я для ресторанного господарства.</w:t>
      </w:r>
    </w:p>
    <w:p w14:paraId="04A218F9" w14:textId="40C0A2D1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>Сучасні рекомендації щодо розроблення продуктів спеціального призначення. Інновації у створенні функціональних проду</w:t>
      </w:r>
      <w:r>
        <w:rPr>
          <w:rFonts w:ascii="Times New Roman" w:eastAsiaTheme="minorHAnsi" w:hAnsi="Times New Roman"/>
          <w:sz w:val="24"/>
          <w:szCs w:val="24"/>
        </w:rPr>
        <w:t>ктів харчування.</w:t>
      </w:r>
    </w:p>
    <w:p w14:paraId="59A4B8C9" w14:textId="64099C59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>Сучасні технології механічної обробки продукції ресторанного господарства. Новітні засоби термічної обробки харчових продуктів.</w:t>
      </w:r>
    </w:p>
    <w:p w14:paraId="1F51D6EE" w14:textId="00E5645C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 xml:space="preserve">Оцінка технологічних процесів виробництва інноваційних видів продукції з точки зору можливості забезпечення їх </w:t>
      </w:r>
      <w:r>
        <w:rPr>
          <w:rFonts w:ascii="Times New Roman" w:eastAsiaTheme="minorHAnsi" w:hAnsi="Times New Roman"/>
          <w:sz w:val="24"/>
          <w:szCs w:val="24"/>
        </w:rPr>
        <w:t>високої якості.</w:t>
      </w:r>
    </w:p>
    <w:p w14:paraId="58AF76C0" w14:textId="365C4DEF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>Проблеми якості і безпеки послуг в практиці сучасного сервісу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E6B9052" w14:textId="7C34F599" w:rsidR="00533C54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533C54" w:rsidRPr="008271E4">
        <w:rPr>
          <w:rFonts w:ascii="Times New Roman" w:eastAsiaTheme="minorHAnsi" w:hAnsi="Times New Roman"/>
          <w:sz w:val="24"/>
          <w:szCs w:val="24"/>
        </w:rPr>
        <w:t>Становлення сервісної діяльності. Культура сервісу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F8C7B32" w14:textId="16BEF226" w:rsidR="001715DA" w:rsidRPr="008271E4" w:rsidRDefault="008271E4" w:rsidP="008271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="001715DA" w:rsidRPr="008271E4">
        <w:rPr>
          <w:rFonts w:ascii="Times New Roman" w:eastAsiaTheme="minorHAnsi" w:hAnsi="Times New Roman"/>
          <w:sz w:val="24"/>
          <w:szCs w:val="24"/>
        </w:rPr>
        <w:t>Характеристика інновацій сервісної діяльності. Трудові ресурси сервісної діяльності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sectPr w:rsidR="001715DA" w:rsidRPr="0082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852"/>
    <w:multiLevelType w:val="hybridMultilevel"/>
    <w:tmpl w:val="BE5A1D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BEB"/>
    <w:multiLevelType w:val="hybridMultilevel"/>
    <w:tmpl w:val="72E6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48AB"/>
    <w:multiLevelType w:val="hybridMultilevel"/>
    <w:tmpl w:val="307C78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1C4"/>
    <w:multiLevelType w:val="hybridMultilevel"/>
    <w:tmpl w:val="6322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7B1"/>
    <w:multiLevelType w:val="hybridMultilevel"/>
    <w:tmpl w:val="05BC74BA"/>
    <w:lvl w:ilvl="0" w:tplc="5E18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042D"/>
    <w:multiLevelType w:val="hybridMultilevel"/>
    <w:tmpl w:val="A2C6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62420275">
    <w:abstractNumId w:val="8"/>
  </w:num>
  <w:num w:numId="2" w16cid:durableId="703481258">
    <w:abstractNumId w:val="1"/>
  </w:num>
  <w:num w:numId="3" w16cid:durableId="92945015">
    <w:abstractNumId w:val="7"/>
  </w:num>
  <w:num w:numId="4" w16cid:durableId="244728840">
    <w:abstractNumId w:val="3"/>
  </w:num>
  <w:num w:numId="5" w16cid:durableId="1859542921">
    <w:abstractNumId w:val="0"/>
  </w:num>
  <w:num w:numId="6" w16cid:durableId="1681079042">
    <w:abstractNumId w:val="2"/>
  </w:num>
  <w:num w:numId="7" w16cid:durableId="120074637">
    <w:abstractNumId w:val="4"/>
  </w:num>
  <w:num w:numId="8" w16cid:durableId="1644651527">
    <w:abstractNumId w:val="6"/>
  </w:num>
  <w:num w:numId="9" w16cid:durableId="242643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5F"/>
    <w:rsid w:val="00065F5F"/>
    <w:rsid w:val="00167429"/>
    <w:rsid w:val="001701D1"/>
    <w:rsid w:val="001715DA"/>
    <w:rsid w:val="00201100"/>
    <w:rsid w:val="003177DB"/>
    <w:rsid w:val="00367398"/>
    <w:rsid w:val="00493BD2"/>
    <w:rsid w:val="00533C54"/>
    <w:rsid w:val="005874B3"/>
    <w:rsid w:val="00650A7E"/>
    <w:rsid w:val="00675558"/>
    <w:rsid w:val="00701315"/>
    <w:rsid w:val="008271E4"/>
    <w:rsid w:val="008303A8"/>
    <w:rsid w:val="008D7655"/>
    <w:rsid w:val="009C5EFB"/>
    <w:rsid w:val="00B0334C"/>
    <w:rsid w:val="00BD2749"/>
    <w:rsid w:val="00C202DE"/>
    <w:rsid w:val="00CB3675"/>
    <w:rsid w:val="00E8383F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A3A"/>
  <w15:chartTrackingRefBased/>
  <w15:docId w15:val="{1D6DBC67-A0D0-43E8-9CCD-7F313DB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Nelya</cp:lastModifiedBy>
  <cp:revision>9</cp:revision>
  <dcterms:created xsi:type="dcterms:W3CDTF">2022-10-19T09:38:00Z</dcterms:created>
  <dcterms:modified xsi:type="dcterms:W3CDTF">2023-10-21T13:27:00Z</dcterms:modified>
</cp:coreProperties>
</file>