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44645" w14:textId="77777777" w:rsidR="00474F10" w:rsidRPr="00A71D92" w:rsidRDefault="00474F10" w:rsidP="0047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474F10" w:rsidRPr="00A71D92" w14:paraId="6A22836C" w14:textId="77777777" w:rsidTr="00594D6C">
        <w:tc>
          <w:tcPr>
            <w:tcW w:w="2978" w:type="dxa"/>
            <w:vMerge w:val="restart"/>
          </w:tcPr>
          <w:p w14:paraId="25888642" w14:textId="77777777" w:rsidR="00474F10" w:rsidRPr="00A71D92" w:rsidRDefault="00474F10" w:rsidP="00DE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EC685F2" wp14:editId="010D8E01">
                  <wp:extent cx="1009934" cy="1019935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14:paraId="01934681" w14:textId="77777777" w:rsidR="00474F10" w:rsidRPr="00581698" w:rsidRDefault="00474F10" w:rsidP="00DE0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</w:pPr>
            <w:proofErr w:type="spellStart"/>
            <w:r w:rsidRPr="00581698"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>СИЛАБУС</w:t>
            </w:r>
            <w:proofErr w:type="spellEnd"/>
            <w:r w:rsidRPr="00581698"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 xml:space="preserve"> ДИСЦИПЛІНИ </w:t>
            </w:r>
          </w:p>
          <w:p w14:paraId="0A048301" w14:textId="4B74F45F" w:rsidR="00474F10" w:rsidRPr="00A71D92" w:rsidRDefault="00474F10" w:rsidP="00DE06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135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Pr="00474F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Технологічно-транспортні процеси у сільськогосподарському виробництві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____»</w:t>
            </w:r>
          </w:p>
        </w:tc>
      </w:tr>
      <w:tr w:rsidR="00474F10" w:rsidRPr="00A71D92" w14:paraId="3F2874EA" w14:textId="77777777" w:rsidTr="00594D6C">
        <w:tc>
          <w:tcPr>
            <w:tcW w:w="2978" w:type="dxa"/>
            <w:vMerge/>
          </w:tcPr>
          <w:p w14:paraId="4918A535" w14:textId="77777777" w:rsidR="00474F10" w:rsidRPr="00A71D92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375B285E" w14:textId="77777777" w:rsidR="00474F10" w:rsidRPr="00A71D92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Ступінь вищої освіти - Бакалавр</w:t>
            </w:r>
          </w:p>
        </w:tc>
      </w:tr>
      <w:tr w:rsidR="00474F10" w:rsidRPr="00A71D92" w14:paraId="6A03633A" w14:textId="77777777" w:rsidTr="00594D6C">
        <w:tc>
          <w:tcPr>
            <w:tcW w:w="2978" w:type="dxa"/>
            <w:vMerge/>
          </w:tcPr>
          <w:p w14:paraId="0E1A1BE3" w14:textId="77777777" w:rsidR="00474F10" w:rsidRPr="00A71D92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1AAC9601" w14:textId="5907AD65" w:rsidR="00474F10" w:rsidRPr="00CB0B29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275.03 </w:t>
            </w:r>
            <w:proofErr w:type="spellStart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>Транспортні</w:t>
            </w:r>
            <w:proofErr w:type="spellEnd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>технології</w:t>
            </w:r>
            <w:proofErr w:type="spellEnd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(на </w:t>
            </w:r>
            <w:proofErr w:type="spellStart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>автомобільному</w:t>
            </w:r>
            <w:proofErr w:type="spellEnd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>транспорті</w:t>
            </w:r>
            <w:proofErr w:type="spellEnd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>)</w:t>
            </w:r>
          </w:p>
        </w:tc>
      </w:tr>
      <w:tr w:rsidR="00474F10" w:rsidRPr="00A71D92" w14:paraId="7462899E" w14:textId="77777777" w:rsidTr="00594D6C">
        <w:tc>
          <w:tcPr>
            <w:tcW w:w="2978" w:type="dxa"/>
            <w:vMerge/>
          </w:tcPr>
          <w:p w14:paraId="1F02911F" w14:textId="77777777" w:rsidR="00474F10" w:rsidRPr="00A71D92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40861F10" w14:textId="053FF50C" w:rsidR="00474F10" w:rsidRPr="008135C0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Освітня програма </w:t>
            </w:r>
            <w:proofErr w:type="spellStart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>Транспортні</w:t>
            </w:r>
            <w:proofErr w:type="spellEnd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>технології</w:t>
            </w:r>
            <w:proofErr w:type="spellEnd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(на </w:t>
            </w:r>
            <w:proofErr w:type="spellStart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>автомобільному</w:t>
            </w:r>
            <w:proofErr w:type="spellEnd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>транспорті</w:t>
            </w:r>
            <w:proofErr w:type="spellEnd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>)</w:t>
            </w:r>
          </w:p>
        </w:tc>
      </w:tr>
      <w:tr w:rsidR="00474F10" w:rsidRPr="00A71D92" w14:paraId="6E66E83F" w14:textId="77777777" w:rsidTr="00594D6C">
        <w:tc>
          <w:tcPr>
            <w:tcW w:w="2978" w:type="dxa"/>
            <w:vMerge/>
          </w:tcPr>
          <w:p w14:paraId="03466651" w14:textId="77777777" w:rsidR="00474F10" w:rsidRPr="00A71D92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3ECFE4E7" w14:textId="7605154E" w:rsidR="00474F10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 </w:t>
            </w:r>
            <w:r w:rsidR="00AB76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C832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  <w:p w14:paraId="488D4398" w14:textId="574D7F0B" w:rsidR="00474F10" w:rsidRPr="009D03A9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навчання  (</w:t>
            </w:r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денна, заочна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9D03A9" w:rsidRPr="009D03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9D03A9">
              <w:rPr>
                <w:rFonts w:ascii="Times New Roman" w:hAnsi="Times New Roman" w:cs="Times New Roman"/>
                <w:b/>
                <w:sz w:val="24"/>
                <w:szCs w:val="24"/>
              </w:rPr>
              <w:t>денна</w:t>
            </w:r>
          </w:p>
        </w:tc>
      </w:tr>
      <w:tr w:rsidR="00474F10" w:rsidRPr="00A71D92" w14:paraId="6075910E" w14:textId="77777777" w:rsidTr="00594D6C">
        <w:tc>
          <w:tcPr>
            <w:tcW w:w="2978" w:type="dxa"/>
            <w:vMerge/>
          </w:tcPr>
          <w:p w14:paraId="7CE8A468" w14:textId="77777777" w:rsidR="00474F10" w:rsidRPr="00A71D92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03F81CCD" w14:textId="09E3EA13" w:rsidR="00474F10" w:rsidRPr="00A71D92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8323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</w:p>
        </w:tc>
      </w:tr>
      <w:tr w:rsidR="00474F10" w:rsidRPr="00A71D92" w14:paraId="090B38B2" w14:textId="77777777" w:rsidTr="00594D6C">
        <w:tc>
          <w:tcPr>
            <w:tcW w:w="2978" w:type="dxa"/>
            <w:vMerge/>
          </w:tcPr>
          <w:p w14:paraId="194AA2DA" w14:textId="77777777" w:rsidR="00474F10" w:rsidRPr="00A71D92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5F5633B9" w14:textId="7C099722" w:rsidR="00474F10" w:rsidRPr="001A2B2B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</w:t>
            </w:r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українська, англійська, німецька)</w:t>
            </w:r>
            <w:r w:rsidR="001A2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2B2B" w:rsidRPr="001A2B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українська</w:t>
            </w:r>
            <w:proofErr w:type="spellEnd"/>
          </w:p>
        </w:tc>
      </w:tr>
      <w:tr w:rsidR="00474F10" w:rsidRPr="00A71D92" w14:paraId="7C8E40C3" w14:textId="77777777" w:rsidTr="00594D6C">
        <w:tc>
          <w:tcPr>
            <w:tcW w:w="2978" w:type="dxa"/>
          </w:tcPr>
          <w:p w14:paraId="0E8ABB24" w14:textId="77777777" w:rsidR="00474F10" w:rsidRPr="00A96EF1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14:paraId="7B3A0993" w14:textId="01AB1781" w:rsidR="00474F10" w:rsidRPr="00A96EF1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74F10" w:rsidRPr="00A71D92" w14:paraId="3DBE9C6D" w14:textId="77777777" w:rsidTr="00594D6C">
        <w:tc>
          <w:tcPr>
            <w:tcW w:w="2978" w:type="dxa"/>
          </w:tcPr>
          <w:p w14:paraId="78577C7C" w14:textId="77777777" w:rsidR="00474F10" w:rsidRPr="00A71D92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11" w:type="dxa"/>
          </w:tcPr>
          <w:p w14:paraId="4F4FA6CB" w14:textId="60D43B75" w:rsidR="00474F10" w:rsidRPr="00A96EF1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Опалко Вікторія Григорівна</w:t>
            </w:r>
            <w:r w:rsidRPr="00C832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__________________________</w:t>
            </w:r>
          </w:p>
        </w:tc>
      </w:tr>
      <w:tr w:rsidR="00474F10" w:rsidRPr="00A71D92" w14:paraId="122F6BB4" w14:textId="77777777" w:rsidTr="00594D6C">
        <w:tc>
          <w:tcPr>
            <w:tcW w:w="2978" w:type="dxa"/>
          </w:tcPr>
          <w:p w14:paraId="5483E3E7" w14:textId="77777777" w:rsidR="00474F10" w:rsidRPr="00A71D92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</w:tcPr>
          <w:p w14:paraId="62CAFABE" w14:textId="48F9DCCF" w:rsidR="00474F10" w:rsidRPr="00AC1100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AC11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opalko@nubip.edu.ua</w:t>
            </w:r>
            <w:r w:rsidRPr="00AC11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______</w:t>
            </w:r>
          </w:p>
          <w:p w14:paraId="20024575" w14:textId="000D5DDC" w:rsidR="00474F10" w:rsidRPr="00A96EF1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</w:t>
            </w:r>
          </w:p>
        </w:tc>
      </w:tr>
      <w:tr w:rsidR="00474F10" w:rsidRPr="00A71D92" w14:paraId="245747A4" w14:textId="77777777" w:rsidTr="00594D6C">
        <w:tc>
          <w:tcPr>
            <w:tcW w:w="2978" w:type="dxa"/>
          </w:tcPr>
          <w:p w14:paraId="404395D5" w14:textId="77777777" w:rsidR="00474F10" w:rsidRPr="00A71D92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курсу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earn </w:t>
            </w:r>
          </w:p>
        </w:tc>
        <w:tc>
          <w:tcPr>
            <w:tcW w:w="6911" w:type="dxa"/>
          </w:tcPr>
          <w:p w14:paraId="7BD7E41E" w14:textId="4D4E4DE9" w:rsidR="009D03A9" w:rsidRPr="00474F10" w:rsidRDefault="00832359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5" w:history="1">
              <w:r w:rsidR="009D03A9" w:rsidRPr="00B955B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https://elearn.nubip.edu.ua/course/view.php?id=1700</w:t>
              </w:r>
            </w:hyperlink>
          </w:p>
        </w:tc>
      </w:tr>
    </w:tbl>
    <w:p w14:paraId="4364120E" w14:textId="77777777" w:rsidR="00474F10" w:rsidRPr="00A71D92" w:rsidRDefault="00474F10" w:rsidP="00474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1574C1" w14:textId="77777777" w:rsidR="00474F10" w:rsidRPr="00581698" w:rsidRDefault="00474F10" w:rsidP="00474F10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58169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ОПИС ДИСЦИПЛІНИ</w:t>
      </w:r>
    </w:p>
    <w:p w14:paraId="5F2D0FDD" w14:textId="77777777" w:rsidR="00474F10" w:rsidRPr="00581698" w:rsidRDefault="00474F10" w:rsidP="00474F1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81698">
        <w:rPr>
          <w:rFonts w:ascii="Times New Roman" w:hAnsi="Times New Roman" w:cs="Times New Roman"/>
          <w:i/>
          <w:sz w:val="20"/>
          <w:szCs w:val="20"/>
        </w:rPr>
        <w:t>(до 1000 друкованих знаків)</w:t>
      </w:r>
    </w:p>
    <w:p w14:paraId="608ABB22" w14:textId="789B3D98" w:rsidR="0040287E" w:rsidRPr="00A40A09" w:rsidRDefault="001A2B2B" w:rsidP="00DE061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A40A09">
        <w:rPr>
          <w:rFonts w:ascii="Times New Roman" w:hAnsi="Times New Roman" w:cs="Times New Roman"/>
          <w:color w:val="000000" w:themeColor="text1"/>
        </w:rPr>
        <w:t>Однією з основних галузей аграрного сектора України, що забезпечують продовольчу та сировинну безпеку держави, є рослинництво. Збільшення обсягів виробництва конкурентоспроможної продукції рослинництва значною мірою залежить від рівня підготовки інженерно-технічних фахівців і обумовлює необхідність кадрового забезпечення галузі. З метою забезпечення якісної підготовки висококваліфікованих фахівців впроваджена дисципліна «Технологічно-транспортні процеси у сільськогосподарському виробництві».</w:t>
      </w:r>
    </w:p>
    <w:p w14:paraId="27C700AE" w14:textId="3C1CEF61" w:rsidR="001A2B2B" w:rsidRDefault="001A2B2B" w:rsidP="00DE061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A40A09">
        <w:rPr>
          <w:rFonts w:ascii="Times New Roman" w:hAnsi="Times New Roman" w:cs="Times New Roman"/>
          <w:color w:val="000000" w:themeColor="text1"/>
        </w:rPr>
        <w:t xml:space="preserve">Дана дисципліна вміщує теоретичний матеріал та практичні рекомендації </w:t>
      </w:r>
      <w:r w:rsidR="007A69DE" w:rsidRPr="00A40A09">
        <w:rPr>
          <w:rFonts w:ascii="Times New Roman" w:hAnsi="Times New Roman" w:cs="Times New Roman"/>
          <w:color w:val="000000" w:themeColor="text1"/>
        </w:rPr>
        <w:t xml:space="preserve">щодо формування кількісних та якісних агротехнічних та експлуатаційних показників роботи </w:t>
      </w:r>
      <w:r w:rsidR="000A01F7" w:rsidRPr="00A40A09">
        <w:rPr>
          <w:rFonts w:ascii="Times New Roman" w:hAnsi="Times New Roman" w:cs="Times New Roman"/>
          <w:color w:val="000000" w:themeColor="text1"/>
        </w:rPr>
        <w:t>енергетичних і транспортних засобів, сільськогосподарської техніки</w:t>
      </w:r>
      <w:r w:rsidR="007A69DE" w:rsidRPr="00A40A09">
        <w:rPr>
          <w:rFonts w:ascii="Times New Roman" w:hAnsi="Times New Roman" w:cs="Times New Roman"/>
          <w:color w:val="000000" w:themeColor="text1"/>
        </w:rPr>
        <w:t xml:space="preserve">, </w:t>
      </w:r>
      <w:r w:rsidRPr="00A40A09">
        <w:rPr>
          <w:rFonts w:ascii="Times New Roman" w:hAnsi="Times New Roman" w:cs="Times New Roman"/>
          <w:color w:val="000000" w:themeColor="text1"/>
        </w:rPr>
        <w:t>необхідн</w:t>
      </w:r>
      <w:r w:rsidR="007A69DE" w:rsidRPr="00A40A09">
        <w:rPr>
          <w:rFonts w:ascii="Times New Roman" w:hAnsi="Times New Roman" w:cs="Times New Roman"/>
          <w:color w:val="000000" w:themeColor="text1"/>
        </w:rPr>
        <w:t>их</w:t>
      </w:r>
      <w:r w:rsidRPr="00A40A09">
        <w:rPr>
          <w:rFonts w:ascii="Times New Roman" w:hAnsi="Times New Roman" w:cs="Times New Roman"/>
          <w:color w:val="000000" w:themeColor="text1"/>
        </w:rPr>
        <w:t xml:space="preserve"> для </w:t>
      </w:r>
      <w:r w:rsidR="000A01F7" w:rsidRPr="00A40A09">
        <w:rPr>
          <w:rFonts w:ascii="Times New Roman" w:hAnsi="Times New Roman" w:cs="Times New Roman"/>
          <w:color w:val="000000" w:themeColor="text1"/>
        </w:rPr>
        <w:t xml:space="preserve">організації їх роботи в полі, господарстві під час виконання технологічних процесів та </w:t>
      </w:r>
      <w:r w:rsidRPr="00A40A09">
        <w:rPr>
          <w:rFonts w:ascii="Times New Roman" w:hAnsi="Times New Roman" w:cs="Times New Roman"/>
          <w:color w:val="000000" w:themeColor="text1"/>
        </w:rPr>
        <w:t>ефективного використання в сучасних технологіях виробництва сільськогосподарських культур.</w:t>
      </w:r>
    </w:p>
    <w:p w14:paraId="5103404F" w14:textId="77777777" w:rsidR="00DE061C" w:rsidRPr="00DE061C" w:rsidRDefault="00DE061C" w:rsidP="00DE061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E061C">
        <w:rPr>
          <w:rFonts w:ascii="Times New Roman" w:hAnsi="Times New Roman" w:cs="Times New Roman"/>
          <w:color w:val="000000" w:themeColor="text1"/>
        </w:rPr>
        <w:t xml:space="preserve">Навчальна дисципліна забезпечує </w:t>
      </w:r>
      <w:proofErr w:type="spellStart"/>
      <w:r w:rsidRPr="00DE061C">
        <w:rPr>
          <w:rFonts w:ascii="Times New Roman" w:hAnsi="Times New Roman" w:cs="Times New Roman"/>
          <w:color w:val="000000" w:themeColor="text1"/>
        </w:rPr>
        <w:t>флормування</w:t>
      </w:r>
      <w:proofErr w:type="spellEnd"/>
      <w:r w:rsidRPr="00DE061C">
        <w:rPr>
          <w:rFonts w:ascii="Times New Roman" w:hAnsi="Times New Roman" w:cs="Times New Roman"/>
          <w:color w:val="000000" w:themeColor="text1"/>
        </w:rPr>
        <w:t xml:space="preserve"> низки </w:t>
      </w:r>
      <w:proofErr w:type="spellStart"/>
      <w:r w:rsidRPr="00DE061C">
        <w:rPr>
          <w:rFonts w:ascii="Times New Roman" w:hAnsi="Times New Roman" w:cs="Times New Roman"/>
          <w:color w:val="000000" w:themeColor="text1"/>
        </w:rPr>
        <w:t>компетентностей</w:t>
      </w:r>
      <w:proofErr w:type="spellEnd"/>
      <w:r w:rsidRPr="00DE061C">
        <w:rPr>
          <w:rFonts w:ascii="Times New Roman" w:hAnsi="Times New Roman" w:cs="Times New Roman"/>
          <w:color w:val="000000" w:themeColor="text1"/>
        </w:rPr>
        <w:t xml:space="preserve">: </w:t>
      </w:r>
    </w:p>
    <w:p w14:paraId="3D182A77" w14:textId="04C6F257" w:rsidR="00DE061C" w:rsidRDefault="00DE061C" w:rsidP="00DE061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E061C">
        <w:rPr>
          <w:rFonts w:ascii="Times New Roman" w:hAnsi="Times New Roman" w:cs="Times New Roman"/>
          <w:color w:val="000000" w:themeColor="text1"/>
        </w:rPr>
        <w:t>Загальні компетентності:</w:t>
      </w:r>
    </w:p>
    <w:p w14:paraId="1BE18894" w14:textId="77777777" w:rsidR="00DE061C" w:rsidRPr="00DE061C" w:rsidRDefault="00DE061C" w:rsidP="00DE061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E061C">
        <w:rPr>
          <w:rFonts w:ascii="Times New Roman" w:hAnsi="Times New Roman" w:cs="Times New Roman"/>
          <w:color w:val="000000" w:themeColor="text1"/>
        </w:rPr>
        <w:t>ЗК-12 Знання та розуміння предметної області та розуміння професійної діяльності.</w:t>
      </w:r>
    </w:p>
    <w:p w14:paraId="260DA987" w14:textId="3073789B" w:rsidR="00DE061C" w:rsidRDefault="00DE061C" w:rsidP="00DE061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E061C">
        <w:rPr>
          <w:rFonts w:ascii="Times New Roman" w:hAnsi="Times New Roman" w:cs="Times New Roman"/>
          <w:color w:val="000000" w:themeColor="text1"/>
        </w:rPr>
        <w:t>ЗК-13 Здатність до абстрактного мислення, аналізу та синтезу.</w:t>
      </w:r>
    </w:p>
    <w:p w14:paraId="58E69C44" w14:textId="37098856" w:rsidR="00DE061C" w:rsidRDefault="00DE061C" w:rsidP="00DE061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E061C">
        <w:rPr>
          <w:rFonts w:ascii="Times New Roman" w:hAnsi="Times New Roman" w:cs="Times New Roman"/>
          <w:color w:val="000000" w:themeColor="text1"/>
        </w:rPr>
        <w:t xml:space="preserve">Спеціальні (фахові) </w:t>
      </w:r>
      <w:proofErr w:type="spellStart"/>
      <w:r w:rsidRPr="00DE061C">
        <w:rPr>
          <w:rFonts w:ascii="Times New Roman" w:hAnsi="Times New Roman" w:cs="Times New Roman"/>
          <w:color w:val="000000" w:themeColor="text1"/>
        </w:rPr>
        <w:t>комперентності</w:t>
      </w:r>
      <w:proofErr w:type="spellEnd"/>
      <w:r w:rsidRPr="00DE061C">
        <w:rPr>
          <w:rFonts w:ascii="Times New Roman" w:hAnsi="Times New Roman" w:cs="Times New Roman"/>
          <w:color w:val="000000" w:themeColor="text1"/>
        </w:rPr>
        <w:t>:</w:t>
      </w:r>
    </w:p>
    <w:p w14:paraId="0748FC6E" w14:textId="2A4D894E" w:rsidR="00DE061C" w:rsidRPr="00DE061C" w:rsidRDefault="00DE061C" w:rsidP="00DE061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E061C">
        <w:rPr>
          <w:rFonts w:ascii="Times New Roman" w:hAnsi="Times New Roman" w:cs="Times New Roman"/>
          <w:color w:val="000000" w:themeColor="text1"/>
        </w:rPr>
        <w:t>СК-1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E061C">
        <w:rPr>
          <w:rFonts w:ascii="Times New Roman" w:hAnsi="Times New Roman" w:cs="Times New Roman"/>
          <w:color w:val="000000" w:themeColor="text1"/>
        </w:rPr>
        <w:t>Здатність аналізувати та прогнозувати параметри і показники функціонування транспортних систем та технологій з урахуванням впливу зовнішнього середовища.</w:t>
      </w:r>
    </w:p>
    <w:p w14:paraId="03C01726" w14:textId="1226BE44" w:rsidR="00DE061C" w:rsidRDefault="00DE061C" w:rsidP="00DE061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E061C">
        <w:rPr>
          <w:rFonts w:ascii="Times New Roman" w:hAnsi="Times New Roman" w:cs="Times New Roman"/>
          <w:color w:val="000000" w:themeColor="text1"/>
        </w:rPr>
        <w:t>СК-2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E061C">
        <w:rPr>
          <w:rFonts w:ascii="Times New Roman" w:hAnsi="Times New Roman" w:cs="Times New Roman"/>
          <w:color w:val="000000" w:themeColor="text1"/>
        </w:rPr>
        <w:t xml:space="preserve">Здатність організації та управління </w:t>
      </w:r>
      <w:proofErr w:type="spellStart"/>
      <w:r w:rsidRPr="00DE061C">
        <w:rPr>
          <w:rFonts w:ascii="Times New Roman" w:hAnsi="Times New Roman" w:cs="Times New Roman"/>
          <w:color w:val="000000" w:themeColor="text1"/>
        </w:rPr>
        <w:t>навантажувально</w:t>
      </w:r>
      <w:proofErr w:type="spellEnd"/>
      <w:r w:rsidRPr="00DE061C">
        <w:rPr>
          <w:rFonts w:ascii="Times New Roman" w:hAnsi="Times New Roman" w:cs="Times New Roman"/>
          <w:color w:val="000000" w:themeColor="text1"/>
        </w:rPr>
        <w:t>-розвантажувальними роботами та складськими операціями на транспорті.</w:t>
      </w:r>
    </w:p>
    <w:p w14:paraId="05E1C137" w14:textId="1F452636" w:rsidR="00DE061C" w:rsidRPr="00DE061C" w:rsidRDefault="00DE061C" w:rsidP="00DE061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E061C">
        <w:rPr>
          <w:rFonts w:ascii="Times New Roman" w:hAnsi="Times New Roman" w:cs="Times New Roman"/>
          <w:color w:val="000000" w:themeColor="text1"/>
        </w:rPr>
        <w:t>СК-8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E061C">
        <w:rPr>
          <w:rFonts w:ascii="Times New Roman" w:hAnsi="Times New Roman" w:cs="Times New Roman"/>
          <w:color w:val="000000" w:themeColor="text1"/>
        </w:rPr>
        <w:t>Здатність проектувати транспортні (транспортно-виробничі, транспортно-складські) системи і їх окремі елементи.</w:t>
      </w:r>
    </w:p>
    <w:p w14:paraId="735DF08C" w14:textId="7D43F1F0" w:rsidR="00DE061C" w:rsidRPr="00A40A09" w:rsidRDefault="00DE061C" w:rsidP="00DE061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E061C">
        <w:rPr>
          <w:rFonts w:ascii="Times New Roman" w:hAnsi="Times New Roman" w:cs="Times New Roman"/>
          <w:color w:val="000000" w:themeColor="text1"/>
        </w:rPr>
        <w:t>СК-9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E061C">
        <w:rPr>
          <w:rFonts w:ascii="Times New Roman" w:hAnsi="Times New Roman" w:cs="Times New Roman"/>
          <w:color w:val="000000" w:themeColor="text1"/>
        </w:rPr>
        <w:t>Здатність оцінювати експлуатаційні, техніко-економічні, технологічні, правові, соціальні, та екологічні складові організації перевезень.</w:t>
      </w:r>
    </w:p>
    <w:p w14:paraId="323A3069" w14:textId="77777777" w:rsidR="000A01F7" w:rsidRPr="00F82151" w:rsidRDefault="000A01F7" w:rsidP="000A01F7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СТРУКТУРА КУРСУ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2410"/>
        <w:gridCol w:w="2126"/>
        <w:gridCol w:w="845"/>
      </w:tblGrid>
      <w:tr w:rsidR="000A01F7" w:rsidRPr="00A71D92" w14:paraId="22D6FAAE" w14:textId="77777777" w:rsidTr="00A97045">
        <w:tc>
          <w:tcPr>
            <w:tcW w:w="2405" w:type="dxa"/>
            <w:vAlign w:val="center"/>
          </w:tcPr>
          <w:p w14:paraId="7D5FFD4A" w14:textId="77777777" w:rsidR="000A01F7" w:rsidRPr="00A71D92" w:rsidRDefault="000A01F7" w:rsidP="00DE06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vAlign w:val="center"/>
          </w:tcPr>
          <w:p w14:paraId="6684F538" w14:textId="77777777" w:rsidR="000A01F7" w:rsidRPr="00A71D92" w:rsidRDefault="000A01F7" w:rsidP="00DE06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14:paraId="15C05092" w14:textId="77777777" w:rsidR="000A01F7" w:rsidRPr="00F82151" w:rsidRDefault="000A01F7" w:rsidP="00DE06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(лекції/лаборатор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і, практичні, семінарські)</w:t>
            </w:r>
          </w:p>
        </w:tc>
        <w:tc>
          <w:tcPr>
            <w:tcW w:w="2410" w:type="dxa"/>
            <w:vAlign w:val="center"/>
          </w:tcPr>
          <w:p w14:paraId="0DDFA1BF" w14:textId="77777777" w:rsidR="000A01F7" w:rsidRPr="00A71D92" w:rsidRDefault="000A01F7" w:rsidP="00DE06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2126" w:type="dxa"/>
            <w:vAlign w:val="center"/>
          </w:tcPr>
          <w:p w14:paraId="574CD269" w14:textId="77777777" w:rsidR="000A01F7" w:rsidRPr="00A71D92" w:rsidRDefault="000A01F7" w:rsidP="00DE06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845" w:type="dxa"/>
            <w:vAlign w:val="center"/>
          </w:tcPr>
          <w:p w14:paraId="3930DE90" w14:textId="77777777" w:rsidR="000A01F7" w:rsidRPr="00A71D92" w:rsidRDefault="000A01F7" w:rsidP="00DE06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</w:tr>
      <w:tr w:rsidR="000A01F7" w:rsidRPr="00A71D92" w14:paraId="512887AB" w14:textId="77777777" w:rsidTr="006A1C5D">
        <w:tc>
          <w:tcPr>
            <w:tcW w:w="9629" w:type="dxa"/>
            <w:gridSpan w:val="5"/>
          </w:tcPr>
          <w:p w14:paraId="2C5B99D0" w14:textId="77777777" w:rsidR="000A01F7" w:rsidRPr="00A71D92" w:rsidRDefault="000A01F7" w:rsidP="00DE06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</w:tr>
      <w:tr w:rsidR="000A01F7" w:rsidRPr="00A71D92" w14:paraId="0DC96A15" w14:textId="77777777" w:rsidTr="006A1C5D">
        <w:tc>
          <w:tcPr>
            <w:tcW w:w="9629" w:type="dxa"/>
            <w:gridSpan w:val="5"/>
          </w:tcPr>
          <w:p w14:paraId="1AE9936D" w14:textId="681BFC25" w:rsidR="000A01F7" w:rsidRPr="00A71D92" w:rsidRDefault="000A01F7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1F7">
              <w:rPr>
                <w:rFonts w:ascii="Times New Roman" w:hAnsi="Times New Roman" w:cs="Times New Roman"/>
                <w:b/>
                <w:sz w:val="24"/>
                <w:szCs w:val="24"/>
              </w:rPr>
              <w:t>Змістовий модуль 1. Експлуатаційні властивості транспортних і навантажувальних агрегатів</w:t>
            </w:r>
          </w:p>
        </w:tc>
      </w:tr>
      <w:tr w:rsidR="005F2753" w:rsidRPr="00A71D92" w14:paraId="425556FE" w14:textId="77777777" w:rsidTr="00A97045">
        <w:tc>
          <w:tcPr>
            <w:tcW w:w="2405" w:type="dxa"/>
          </w:tcPr>
          <w:p w14:paraId="67E77B89" w14:textId="61E471B9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</w:rPr>
              <w:lastRenderedPageBreak/>
              <w:t>Тема 1. Загальна характеристика галузі та особливості виробничих процесів у сільському господарстві</w:t>
            </w:r>
          </w:p>
        </w:tc>
        <w:tc>
          <w:tcPr>
            <w:tcW w:w="1843" w:type="dxa"/>
          </w:tcPr>
          <w:p w14:paraId="547D7106" w14:textId="77777777" w:rsidR="005F2753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>Лекції – 2 год.</w:t>
            </w:r>
          </w:p>
          <w:p w14:paraId="6B65E31F" w14:textId="7B687062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Лабораторні роботи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728E3A60" w14:textId="00000340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2A605E" w14:textId="236FD4FB" w:rsidR="005F2753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Знати </w:t>
            </w:r>
            <w:r w:rsidR="00A97045" w:rsidRPr="006A1C5D">
              <w:rPr>
                <w:rFonts w:ascii="Times New Roman" w:hAnsi="Times New Roman" w:cs="Times New Roman"/>
              </w:rPr>
              <w:t>галузі та особливості виробничих процесів у сільському господарстві</w:t>
            </w:r>
          </w:p>
          <w:p w14:paraId="296D0495" w14:textId="0F5A692F" w:rsidR="005F2753" w:rsidRPr="006A1C5D" w:rsidRDefault="005F2753" w:rsidP="00A9704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4BB785" w14:textId="77777777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Захист результатів лабораторної роботи.</w:t>
            </w:r>
          </w:p>
          <w:p w14:paraId="215ADC44" w14:textId="7FCC5A74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845" w:type="dxa"/>
          </w:tcPr>
          <w:p w14:paraId="35C0D919" w14:textId="4E287C7A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F2753" w:rsidRPr="00A71D92" w14:paraId="1C48D508" w14:textId="77777777" w:rsidTr="00A97045">
        <w:tc>
          <w:tcPr>
            <w:tcW w:w="2405" w:type="dxa"/>
          </w:tcPr>
          <w:p w14:paraId="5EF72FFA" w14:textId="23AD7BF3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</w:rPr>
              <w:t>Тема 2. Технічне забезпечення  допоміжних операцій</w:t>
            </w:r>
          </w:p>
        </w:tc>
        <w:tc>
          <w:tcPr>
            <w:tcW w:w="1843" w:type="dxa"/>
          </w:tcPr>
          <w:p w14:paraId="6AA61286" w14:textId="6B767E1E" w:rsidR="005F2753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екції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002181F7" w14:textId="77777777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Лабораторні роботи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4BF884A1" w14:textId="1B896925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8CF4ED" w14:textId="77777777" w:rsidR="00A97045" w:rsidRDefault="00A97045" w:rsidP="00A970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Знати класифікацію навантажувачів, призначених для роботи в сільському господарстві</w:t>
            </w:r>
          </w:p>
          <w:p w14:paraId="1804E32A" w14:textId="77777777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AD38D8" w14:textId="77777777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Захист результатів лабораторної роботи.</w:t>
            </w:r>
          </w:p>
          <w:p w14:paraId="0E8B9176" w14:textId="4E6A9F85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845" w:type="dxa"/>
          </w:tcPr>
          <w:p w14:paraId="1B580F1F" w14:textId="5967B0B4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F2753" w:rsidRPr="00A71D92" w14:paraId="27B690DB" w14:textId="77777777" w:rsidTr="00A97045">
        <w:tc>
          <w:tcPr>
            <w:tcW w:w="2405" w:type="dxa"/>
          </w:tcPr>
          <w:p w14:paraId="3121534C" w14:textId="2DE85359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</w:rPr>
              <w:t>Тема 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1C5D">
              <w:rPr>
                <w:rFonts w:ascii="Times New Roman" w:hAnsi="Times New Roman" w:cs="Times New Roman"/>
              </w:rPr>
              <w:t>Транспортне забезпечення аграрного виробництва</w:t>
            </w:r>
          </w:p>
        </w:tc>
        <w:tc>
          <w:tcPr>
            <w:tcW w:w="1843" w:type="dxa"/>
          </w:tcPr>
          <w:p w14:paraId="31515EE2" w14:textId="77777777" w:rsidR="005F2753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Лекції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19B1BF5F" w14:textId="77777777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>Лабораторні роботи – 2 год.</w:t>
            </w:r>
          </w:p>
          <w:p w14:paraId="668557B5" w14:textId="01938172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82B770" w14:textId="06C06C9A" w:rsidR="005F2753" w:rsidRPr="006A1C5D" w:rsidRDefault="00A97045" w:rsidP="00A9704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Знати класифікацію та марки тракторів, автомобілів, автомобільних і тракторних марки причепів </w:t>
            </w:r>
          </w:p>
        </w:tc>
        <w:tc>
          <w:tcPr>
            <w:tcW w:w="2126" w:type="dxa"/>
          </w:tcPr>
          <w:p w14:paraId="0693F41B" w14:textId="77777777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Захист результатів лабораторної роботи.</w:t>
            </w:r>
          </w:p>
          <w:p w14:paraId="45C400C1" w14:textId="75086DD9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845" w:type="dxa"/>
          </w:tcPr>
          <w:p w14:paraId="0B5DC761" w14:textId="73AB3AEA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F2753" w:rsidRPr="00A71D92" w14:paraId="58E18BF6" w14:textId="77777777" w:rsidTr="00A97045">
        <w:tc>
          <w:tcPr>
            <w:tcW w:w="2405" w:type="dxa"/>
          </w:tcPr>
          <w:p w14:paraId="21DFF960" w14:textId="4C31EE1C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</w:rPr>
              <w:t xml:space="preserve">Тема 4. Визначення затрат на виконання транспортних робіт </w:t>
            </w:r>
          </w:p>
        </w:tc>
        <w:tc>
          <w:tcPr>
            <w:tcW w:w="1843" w:type="dxa"/>
          </w:tcPr>
          <w:p w14:paraId="525C9540" w14:textId="440E0694" w:rsidR="005F2753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Лекції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44D68B7F" w14:textId="77777777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>Лабораторні роботи – 2 год.</w:t>
            </w:r>
          </w:p>
          <w:p w14:paraId="286EAD38" w14:textId="12D99AE1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F812EA" w14:textId="3E64B5F8" w:rsidR="005F2753" w:rsidRPr="006A1C5D" w:rsidRDefault="00A97045" w:rsidP="00A9704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>Вмі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розраховувати продуктивність, витрати палива, затрати праці, прямі експлуатаційні витрати машинних агрегатів.</w:t>
            </w:r>
          </w:p>
        </w:tc>
        <w:tc>
          <w:tcPr>
            <w:tcW w:w="2126" w:type="dxa"/>
          </w:tcPr>
          <w:p w14:paraId="5F6B06F4" w14:textId="77777777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Захист результатів лабораторної роботи.</w:t>
            </w:r>
          </w:p>
          <w:p w14:paraId="1FFA5F1F" w14:textId="27F6B8DA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845" w:type="dxa"/>
          </w:tcPr>
          <w:p w14:paraId="631FE002" w14:textId="0B0009BD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F2753" w:rsidRPr="00103EBD" w14:paraId="7F8574DE" w14:textId="77777777" w:rsidTr="00A97045">
        <w:tc>
          <w:tcPr>
            <w:tcW w:w="2405" w:type="dxa"/>
          </w:tcPr>
          <w:p w14:paraId="28C95DA1" w14:textId="328888E8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</w:rPr>
              <w:t>Тема 5. Комплектування машинних агрегатів для виконання транспортних робіт</w:t>
            </w:r>
          </w:p>
        </w:tc>
        <w:tc>
          <w:tcPr>
            <w:tcW w:w="1843" w:type="dxa"/>
          </w:tcPr>
          <w:p w14:paraId="284D4881" w14:textId="77777777" w:rsidR="005F2753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>Лекції – 2 год.</w:t>
            </w:r>
          </w:p>
          <w:p w14:paraId="14528DF0" w14:textId="5467AC64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>Лабораторні роботи – 2 год.</w:t>
            </w:r>
          </w:p>
          <w:p w14:paraId="5019B0F8" w14:textId="41176083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A6FEE0" w14:textId="45DCB050" w:rsidR="005F2753" w:rsidRPr="006A1C5D" w:rsidRDefault="00A97045" w:rsidP="00A9704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Вміти а</w:t>
            </w: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>налізувати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показники роботи транспортних і навантажувальних агрегатів. Вміти комплектувати машинні агрегати </w:t>
            </w:r>
          </w:p>
        </w:tc>
        <w:tc>
          <w:tcPr>
            <w:tcW w:w="2126" w:type="dxa"/>
          </w:tcPr>
          <w:p w14:paraId="3F1E407D" w14:textId="77777777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Захист результатів лабораторної роботи.</w:t>
            </w:r>
          </w:p>
          <w:p w14:paraId="158C969E" w14:textId="069CC538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845" w:type="dxa"/>
          </w:tcPr>
          <w:p w14:paraId="4D7AEA90" w14:textId="1B824C56" w:rsidR="005F2753" w:rsidRPr="006A1C5D" w:rsidRDefault="005F2753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1C5D" w:rsidRPr="00A71D92" w14:paraId="287709EA" w14:textId="77777777" w:rsidTr="00BA4E70">
        <w:tc>
          <w:tcPr>
            <w:tcW w:w="9629" w:type="dxa"/>
            <w:gridSpan w:val="5"/>
          </w:tcPr>
          <w:p w14:paraId="29D6974C" w14:textId="2050A621" w:rsidR="006A1C5D" w:rsidRPr="006A1C5D" w:rsidRDefault="006A1C5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Змістовий модуль 2. Транспортні процеси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технологіях виробництва </w:t>
            </w:r>
            <w:r w:rsidRPr="006A1C5D">
              <w:rPr>
                <w:rFonts w:ascii="Times New Roman" w:hAnsi="Times New Roman" w:cs="Times New Roman"/>
                <w:b/>
                <w:sz w:val="24"/>
                <w:szCs w:val="24"/>
              </w:rPr>
              <w:t>сільськогосподарс</w:t>
            </w:r>
            <w:r w:rsidR="005F2753">
              <w:rPr>
                <w:rFonts w:ascii="Times New Roman" w:hAnsi="Times New Roman" w:cs="Times New Roman"/>
                <w:b/>
                <w:sz w:val="24"/>
                <w:szCs w:val="24"/>
              </w:rPr>
              <w:t>ьких культур</w:t>
            </w:r>
          </w:p>
        </w:tc>
      </w:tr>
      <w:tr w:rsidR="00103EBD" w:rsidRPr="00A71D92" w14:paraId="0EEE0649" w14:textId="77777777" w:rsidTr="00A97045">
        <w:tc>
          <w:tcPr>
            <w:tcW w:w="2405" w:type="dxa"/>
          </w:tcPr>
          <w:p w14:paraId="03C2EC1B" w14:textId="7DA42B5B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</w:rPr>
              <w:t>Тема 6. Транспортні операції в технологічній лінії внесення добрив сільськогосподарських культур</w:t>
            </w:r>
          </w:p>
        </w:tc>
        <w:tc>
          <w:tcPr>
            <w:tcW w:w="1843" w:type="dxa"/>
          </w:tcPr>
          <w:p w14:paraId="0466C77B" w14:textId="50F785AC" w:rsidR="00103EB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Лекції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75FF6F67" w14:textId="42214404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Лабораторні роботи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67E86BD9" w14:textId="38DE5E77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7E4BD5" w14:textId="36956818" w:rsidR="00103EBD" w:rsidRPr="00103EBD" w:rsidRDefault="00A97045" w:rsidP="00A9704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Знати</w:t>
            </w:r>
            <w:r w:rsidR="00103EBD" w:rsidRPr="0010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EBD">
              <w:rPr>
                <w:rFonts w:ascii="Times New Roman" w:hAnsi="Times New Roman" w:cs="Times New Roman"/>
                <w:sz w:val="24"/>
                <w:szCs w:val="24"/>
              </w:rPr>
              <w:t>особливості технологічних процесів вирощування сільськогосподарських культур</w:t>
            </w:r>
          </w:p>
        </w:tc>
        <w:tc>
          <w:tcPr>
            <w:tcW w:w="2126" w:type="dxa"/>
          </w:tcPr>
          <w:p w14:paraId="018510F9" w14:textId="77777777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Захист результатів лабораторної роботи.</w:t>
            </w:r>
          </w:p>
          <w:p w14:paraId="3A3008B7" w14:textId="68E8D8F3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845" w:type="dxa"/>
          </w:tcPr>
          <w:p w14:paraId="5FCB2241" w14:textId="431E009B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03EBD" w:rsidRPr="00A71D92" w14:paraId="6B8F83CC" w14:textId="77777777" w:rsidTr="00A97045">
        <w:tc>
          <w:tcPr>
            <w:tcW w:w="2405" w:type="dxa"/>
          </w:tcPr>
          <w:p w14:paraId="7F0A8782" w14:textId="1E204F13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</w:rPr>
              <w:t xml:space="preserve">Тема 7. Транспортні операції в технологічній лінії підготовки </w:t>
            </w:r>
            <w:proofErr w:type="spellStart"/>
            <w:r w:rsidRPr="006A1C5D">
              <w:rPr>
                <w:rFonts w:ascii="Times New Roman" w:hAnsi="Times New Roman" w:cs="Times New Roman"/>
              </w:rPr>
              <w:t>грунту</w:t>
            </w:r>
            <w:proofErr w:type="spellEnd"/>
            <w:r w:rsidRPr="006A1C5D">
              <w:rPr>
                <w:rFonts w:ascii="Times New Roman" w:hAnsi="Times New Roman" w:cs="Times New Roman"/>
              </w:rPr>
              <w:t xml:space="preserve"> і сівби сільськогосподарських культур</w:t>
            </w:r>
          </w:p>
        </w:tc>
        <w:tc>
          <w:tcPr>
            <w:tcW w:w="1843" w:type="dxa"/>
          </w:tcPr>
          <w:p w14:paraId="39CFEFC9" w14:textId="77777777" w:rsidR="00103EB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>Лекції – 2 год.</w:t>
            </w:r>
          </w:p>
          <w:p w14:paraId="792ECB7B" w14:textId="77777777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>Лабораторні роботи – 2 год.</w:t>
            </w:r>
          </w:p>
          <w:p w14:paraId="51FD908B" w14:textId="45DAC75C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9F0A54" w14:textId="7B8F1806" w:rsidR="00103EBD" w:rsidRPr="006A1C5D" w:rsidRDefault="00A97045" w:rsidP="00A9704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Знати способи і технологічні схеми внесення добрив, збирання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зкрнових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 і цукрових буряків</w:t>
            </w:r>
          </w:p>
        </w:tc>
        <w:tc>
          <w:tcPr>
            <w:tcW w:w="2126" w:type="dxa"/>
          </w:tcPr>
          <w:p w14:paraId="47D7E0D5" w14:textId="77777777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Захист результатів лабораторної роботи.</w:t>
            </w:r>
          </w:p>
          <w:p w14:paraId="7B5BE638" w14:textId="3FD928AA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845" w:type="dxa"/>
          </w:tcPr>
          <w:p w14:paraId="0F9BEAE8" w14:textId="710A0E9A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03EBD" w:rsidRPr="00A71D92" w14:paraId="172C3F1F" w14:textId="77777777" w:rsidTr="00A97045">
        <w:tc>
          <w:tcPr>
            <w:tcW w:w="2405" w:type="dxa"/>
          </w:tcPr>
          <w:p w14:paraId="6DBDB2C1" w14:textId="5886600C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</w:rPr>
              <w:lastRenderedPageBreak/>
              <w:t>Тема 8. Транспортні операції в технологічній лінії збирання цукрових буряків</w:t>
            </w:r>
          </w:p>
        </w:tc>
        <w:tc>
          <w:tcPr>
            <w:tcW w:w="1843" w:type="dxa"/>
          </w:tcPr>
          <w:p w14:paraId="45D7F73B" w14:textId="77777777" w:rsidR="00103EB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>Лекції – 2 год.</w:t>
            </w:r>
          </w:p>
          <w:p w14:paraId="093465C2" w14:textId="77777777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>Лабораторні роботи – 2 год.</w:t>
            </w:r>
          </w:p>
          <w:p w14:paraId="217F7E6A" w14:textId="751EDCE0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217C5B" w14:textId="008DC091" w:rsidR="00103EBD" w:rsidRPr="006A1C5D" w:rsidRDefault="00A97045" w:rsidP="00A9704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Вміти аналізувати транспортні агрегати в залежності від особливостей технологічних процесів </w:t>
            </w:r>
          </w:p>
        </w:tc>
        <w:tc>
          <w:tcPr>
            <w:tcW w:w="2126" w:type="dxa"/>
          </w:tcPr>
          <w:p w14:paraId="08F9E112" w14:textId="77777777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Захист результатів лабораторної роботи.</w:t>
            </w:r>
          </w:p>
          <w:p w14:paraId="26AC6C5A" w14:textId="753C24CF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845" w:type="dxa"/>
          </w:tcPr>
          <w:p w14:paraId="3FC58280" w14:textId="29DF110C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03EBD" w:rsidRPr="00A71D92" w14:paraId="3BCC3F17" w14:textId="77777777" w:rsidTr="00A97045">
        <w:tc>
          <w:tcPr>
            <w:tcW w:w="2405" w:type="dxa"/>
          </w:tcPr>
          <w:p w14:paraId="3A3A55F2" w14:textId="361F8586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</w:rPr>
              <w:t>Тема 9. Транспортні операції в технологічній лінії збирання зернових культур</w:t>
            </w:r>
          </w:p>
        </w:tc>
        <w:tc>
          <w:tcPr>
            <w:tcW w:w="1843" w:type="dxa"/>
          </w:tcPr>
          <w:p w14:paraId="70394158" w14:textId="77777777" w:rsidR="00103EB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>Лекції – 2 год.</w:t>
            </w:r>
          </w:p>
          <w:p w14:paraId="5F8CC753" w14:textId="77777777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>Лабораторні роботи – 2 год.</w:t>
            </w:r>
          </w:p>
          <w:p w14:paraId="6AFFFD54" w14:textId="3C0C7004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A6663D" w14:textId="59212CA7" w:rsidR="00103EBD" w:rsidRPr="006A1C5D" w:rsidRDefault="00A97045" w:rsidP="00A9704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Вміти проводити розрахунок необхідної кількості транспортних засобів у відповідності до вибраної технології</w:t>
            </w:r>
          </w:p>
        </w:tc>
        <w:tc>
          <w:tcPr>
            <w:tcW w:w="2126" w:type="dxa"/>
          </w:tcPr>
          <w:p w14:paraId="1F5D1F06" w14:textId="77777777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Захист результатів лабораторної роботи.</w:t>
            </w:r>
          </w:p>
          <w:p w14:paraId="7FAD338F" w14:textId="527BEC8A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845" w:type="dxa"/>
          </w:tcPr>
          <w:p w14:paraId="329FE977" w14:textId="6D9DD0CC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03EBD" w:rsidRPr="00A71D92" w14:paraId="38A58BE7" w14:textId="77777777" w:rsidTr="00A97045">
        <w:tc>
          <w:tcPr>
            <w:tcW w:w="2405" w:type="dxa"/>
          </w:tcPr>
          <w:p w14:paraId="6677B85F" w14:textId="7252455C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</w:rPr>
              <w:t>Тема 10. Транспортні операції в технологічній лінії збирання кукурудзи</w:t>
            </w:r>
          </w:p>
        </w:tc>
        <w:tc>
          <w:tcPr>
            <w:tcW w:w="1843" w:type="dxa"/>
          </w:tcPr>
          <w:p w14:paraId="253DBCD2" w14:textId="27DA7D57" w:rsidR="00103EB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Лекції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4C819789" w14:textId="22B9D4E1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Лабораторні роботи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19E91371" w14:textId="44321FFF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9BA45A" w14:textId="3DD86572" w:rsidR="00103EBD" w:rsidRPr="006A1C5D" w:rsidRDefault="00A97045" w:rsidP="00A9704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Вміти аналізувати навантажувальні агрегати у відповідності до особливостей сільськогосподарських культур</w:t>
            </w:r>
          </w:p>
        </w:tc>
        <w:tc>
          <w:tcPr>
            <w:tcW w:w="2126" w:type="dxa"/>
          </w:tcPr>
          <w:p w14:paraId="772E4F48" w14:textId="77777777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Захист результатів лабораторної роботи.</w:t>
            </w:r>
          </w:p>
          <w:p w14:paraId="76FCE36A" w14:textId="46A4859A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845" w:type="dxa"/>
          </w:tcPr>
          <w:p w14:paraId="5EAD47BA" w14:textId="34EBCA91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03EBD" w:rsidRPr="00A71D92" w14:paraId="0D98CA3C" w14:textId="77777777" w:rsidTr="00A97045">
        <w:tc>
          <w:tcPr>
            <w:tcW w:w="2405" w:type="dxa"/>
          </w:tcPr>
          <w:p w14:paraId="02F0E8A5" w14:textId="593BD8E6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</w:rPr>
              <w:t xml:space="preserve">Тема 11. </w:t>
            </w:r>
            <w:proofErr w:type="spellStart"/>
            <w:r w:rsidRPr="006A1C5D">
              <w:rPr>
                <w:rFonts w:ascii="Times New Roman" w:hAnsi="Times New Roman" w:cs="Times New Roman"/>
              </w:rPr>
              <w:t>Обгрунтування</w:t>
            </w:r>
            <w:proofErr w:type="spellEnd"/>
            <w:r w:rsidRPr="006A1C5D">
              <w:rPr>
                <w:rFonts w:ascii="Times New Roman" w:hAnsi="Times New Roman" w:cs="Times New Roman"/>
              </w:rPr>
              <w:t xml:space="preserve"> складу комплексів машин</w:t>
            </w:r>
          </w:p>
        </w:tc>
        <w:tc>
          <w:tcPr>
            <w:tcW w:w="1843" w:type="dxa"/>
          </w:tcPr>
          <w:p w14:paraId="50C2AB68" w14:textId="77777777" w:rsidR="00103EB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>Лекції – 2 год.</w:t>
            </w:r>
          </w:p>
          <w:p w14:paraId="57368866" w14:textId="77777777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>Лабораторні роботи – 2 год.</w:t>
            </w:r>
          </w:p>
          <w:p w14:paraId="6F19BD48" w14:textId="52024B9C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7F6DF7" w14:textId="15923E59" w:rsidR="00103EBD" w:rsidRPr="006A1C5D" w:rsidRDefault="00A97045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Вміти визначати потребу у тракторних або автомобільних агрегатах для забезпечення проведення відповідних технологічних процесів</w:t>
            </w:r>
          </w:p>
        </w:tc>
        <w:tc>
          <w:tcPr>
            <w:tcW w:w="2126" w:type="dxa"/>
          </w:tcPr>
          <w:p w14:paraId="30A635F2" w14:textId="77777777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Захист результатів лабораторної роботи.</w:t>
            </w:r>
          </w:p>
          <w:p w14:paraId="38AA8269" w14:textId="737045F3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845" w:type="dxa"/>
          </w:tcPr>
          <w:p w14:paraId="0059BC48" w14:textId="54C6ECD9" w:rsidR="00103EBD" w:rsidRPr="006A1C5D" w:rsidRDefault="00103EB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A01F7" w:rsidRPr="00A71D92" w14:paraId="66AFB308" w14:textId="77777777" w:rsidTr="00A97045">
        <w:tc>
          <w:tcPr>
            <w:tcW w:w="8784" w:type="dxa"/>
            <w:gridSpan w:val="4"/>
          </w:tcPr>
          <w:p w14:paraId="5FC33109" w14:textId="77777777" w:rsidR="000A01F7" w:rsidRPr="00A71D92" w:rsidRDefault="000A01F7" w:rsidP="00DE06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1 семестр</w:t>
            </w:r>
          </w:p>
        </w:tc>
        <w:tc>
          <w:tcPr>
            <w:tcW w:w="845" w:type="dxa"/>
          </w:tcPr>
          <w:p w14:paraId="5E3D09D9" w14:textId="77777777" w:rsidR="000A01F7" w:rsidRPr="00A71D92" w:rsidRDefault="000A01F7" w:rsidP="00DE06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0A01F7" w:rsidRPr="00A71D92" w14:paraId="1688441D" w14:textId="77777777" w:rsidTr="00A97045">
        <w:tc>
          <w:tcPr>
            <w:tcW w:w="2405" w:type="dxa"/>
          </w:tcPr>
          <w:p w14:paraId="7D7414A4" w14:textId="77777777" w:rsidR="000A01F7" w:rsidRPr="00A71D92" w:rsidRDefault="000A01F7" w:rsidP="00DE06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Екзамен</w:t>
            </w:r>
          </w:p>
        </w:tc>
        <w:tc>
          <w:tcPr>
            <w:tcW w:w="1843" w:type="dxa"/>
          </w:tcPr>
          <w:p w14:paraId="6948D681" w14:textId="77777777" w:rsidR="000A01F7" w:rsidRPr="00A71D92" w:rsidRDefault="000A01F7" w:rsidP="00DE06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5A07AE" w14:textId="77777777" w:rsidR="000A01F7" w:rsidRPr="00A71D92" w:rsidRDefault="000A01F7" w:rsidP="00DE06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E55881" w14:textId="77777777" w:rsidR="000A01F7" w:rsidRPr="00A71D92" w:rsidRDefault="000A01F7" w:rsidP="00DE06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14:paraId="2B8132D8" w14:textId="77777777" w:rsidR="000A01F7" w:rsidRPr="00A71D92" w:rsidRDefault="000A01F7" w:rsidP="00DE06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</w:tr>
      <w:tr w:rsidR="000A01F7" w:rsidRPr="00A71D92" w14:paraId="5D9F9D6D" w14:textId="77777777" w:rsidTr="00A97045">
        <w:tc>
          <w:tcPr>
            <w:tcW w:w="8784" w:type="dxa"/>
            <w:gridSpan w:val="4"/>
          </w:tcPr>
          <w:p w14:paraId="04A9D67E" w14:textId="77777777" w:rsidR="000A01F7" w:rsidRPr="00A71D92" w:rsidRDefault="000A01F7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курс</w:t>
            </w:r>
          </w:p>
        </w:tc>
        <w:tc>
          <w:tcPr>
            <w:tcW w:w="845" w:type="dxa"/>
          </w:tcPr>
          <w:p w14:paraId="02965DF8" w14:textId="77777777" w:rsidR="000A01F7" w:rsidRPr="00A71D92" w:rsidRDefault="000A01F7" w:rsidP="00DE06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4F67507E" w14:textId="332740AD" w:rsidR="000A01F7" w:rsidRDefault="000A01F7" w:rsidP="000A0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076160" w14:textId="77777777" w:rsidR="00593EB5" w:rsidRPr="00F82151" w:rsidRDefault="00593EB5" w:rsidP="00593EB5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ПОЛІТИКА ОЦІНЮВАННЯ</w:t>
      </w: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60"/>
        <w:gridCol w:w="6911"/>
      </w:tblGrid>
      <w:tr w:rsidR="00593EB5" w:rsidRPr="00A71D92" w14:paraId="0A2CD573" w14:textId="77777777" w:rsidTr="00594D6C">
        <w:tc>
          <w:tcPr>
            <w:tcW w:w="2660" w:type="dxa"/>
            <w:vAlign w:val="center"/>
          </w:tcPr>
          <w:p w14:paraId="1C1149DC" w14:textId="77777777" w:rsidR="00593EB5" w:rsidRPr="00593EB5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EB5">
              <w:rPr>
                <w:rFonts w:ascii="Times New Roman" w:hAnsi="Times New Roman" w:cs="Times New Roman"/>
                <w:b/>
                <w:i/>
              </w:rPr>
              <w:t>Політика щодо дедлайнів та перескладання:</w:t>
            </w:r>
          </w:p>
        </w:tc>
        <w:tc>
          <w:tcPr>
            <w:tcW w:w="6911" w:type="dxa"/>
            <w:vAlign w:val="center"/>
          </w:tcPr>
          <w:p w14:paraId="5E4B4F44" w14:textId="77777777" w:rsidR="00593EB5" w:rsidRPr="00593EB5" w:rsidRDefault="00593EB5" w:rsidP="00593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EB5">
              <w:rPr>
                <w:rFonts w:ascii="Times New Roman" w:hAnsi="Times New Roman" w:cs="Times New Roman"/>
              </w:rPr>
              <w:t>Розрахункові 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причин.</w:t>
            </w:r>
          </w:p>
        </w:tc>
      </w:tr>
      <w:tr w:rsidR="00593EB5" w:rsidRPr="00A71D92" w14:paraId="56CA77FF" w14:textId="77777777" w:rsidTr="00594D6C">
        <w:tc>
          <w:tcPr>
            <w:tcW w:w="2660" w:type="dxa"/>
            <w:vAlign w:val="center"/>
          </w:tcPr>
          <w:p w14:paraId="750545E9" w14:textId="77777777" w:rsidR="00593EB5" w:rsidRPr="00593EB5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EB5">
              <w:rPr>
                <w:rFonts w:ascii="Times New Roman" w:hAnsi="Times New Roman" w:cs="Times New Roman"/>
                <w:b/>
                <w:i/>
              </w:rPr>
              <w:t>Політика щодо академічної доброчесності:</w:t>
            </w:r>
          </w:p>
        </w:tc>
        <w:tc>
          <w:tcPr>
            <w:tcW w:w="6911" w:type="dxa"/>
            <w:vAlign w:val="center"/>
          </w:tcPr>
          <w:p w14:paraId="6657F121" w14:textId="77777777" w:rsidR="00593EB5" w:rsidRPr="00593EB5" w:rsidRDefault="00593EB5" w:rsidP="00593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EB5">
              <w:rPr>
                <w:rFonts w:ascii="Times New Roman" w:hAnsi="Times New Roman" w:cs="Times New Roman"/>
              </w:rPr>
              <w:t xml:space="preserve">Списування під час контрольних робіт та екзаменів заборонені (в </w:t>
            </w:r>
            <w:proofErr w:type="spellStart"/>
            <w:r w:rsidRPr="00593EB5">
              <w:rPr>
                <w:rFonts w:ascii="Times New Roman" w:hAnsi="Times New Roman" w:cs="Times New Roman"/>
              </w:rPr>
              <w:t>т.ч</w:t>
            </w:r>
            <w:proofErr w:type="spellEnd"/>
            <w:r w:rsidRPr="00593EB5">
              <w:rPr>
                <w:rFonts w:ascii="Times New Roman" w:hAnsi="Times New Roman" w:cs="Times New Roman"/>
              </w:rPr>
              <w:t>. із використанням мобільних девайсів). Розрахункові роботи, індивідуальні завдання повинні мати коректні текстові посилання на використану літературу</w:t>
            </w:r>
          </w:p>
        </w:tc>
      </w:tr>
      <w:tr w:rsidR="00593EB5" w:rsidRPr="00A71D92" w14:paraId="2044EC18" w14:textId="77777777" w:rsidTr="00594D6C">
        <w:tc>
          <w:tcPr>
            <w:tcW w:w="2660" w:type="dxa"/>
            <w:vAlign w:val="center"/>
          </w:tcPr>
          <w:p w14:paraId="306A58E4" w14:textId="77777777" w:rsidR="00593EB5" w:rsidRPr="00593EB5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EB5">
              <w:rPr>
                <w:rFonts w:ascii="Times New Roman" w:hAnsi="Times New Roman" w:cs="Times New Roman"/>
                <w:b/>
                <w:i/>
              </w:rPr>
              <w:t>Політика щодо відвідування:</w:t>
            </w:r>
          </w:p>
        </w:tc>
        <w:tc>
          <w:tcPr>
            <w:tcW w:w="6911" w:type="dxa"/>
            <w:vAlign w:val="center"/>
          </w:tcPr>
          <w:p w14:paraId="7AE0E1D7" w14:textId="77777777" w:rsidR="00593EB5" w:rsidRPr="00593EB5" w:rsidRDefault="00593EB5" w:rsidP="00593EB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93EB5">
              <w:rPr>
                <w:rFonts w:ascii="Times New Roman" w:hAnsi="Times New Roman" w:cs="Times New Roman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48AE6084" w14:textId="7465BFBF" w:rsidR="00593EB5" w:rsidRDefault="00593EB5" w:rsidP="00593EB5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</w:p>
    <w:p w14:paraId="7E79FC11" w14:textId="28C817C8" w:rsidR="00A97045" w:rsidRDefault="00A97045" w:rsidP="00593EB5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</w:p>
    <w:p w14:paraId="1F451406" w14:textId="77777777" w:rsidR="00A97045" w:rsidRDefault="00A97045" w:rsidP="00593EB5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</w:p>
    <w:p w14:paraId="6E223F17" w14:textId="7E48C4AF" w:rsidR="00593EB5" w:rsidRPr="00F82151" w:rsidRDefault="00593EB5" w:rsidP="00593EB5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lastRenderedPageBreak/>
        <w:t>ШКАЛА ОЦІНЮВАННЯ СТУДЕНТІВ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593EB5" w:rsidRPr="00A71D92" w14:paraId="6708FB7E" w14:textId="77777777" w:rsidTr="00593EB5">
        <w:trPr>
          <w:trHeight w:val="392"/>
        </w:trPr>
        <w:tc>
          <w:tcPr>
            <w:tcW w:w="2376" w:type="dxa"/>
            <w:vMerge w:val="restart"/>
          </w:tcPr>
          <w:p w14:paraId="32DB44B3" w14:textId="77777777" w:rsidR="00593EB5" w:rsidRPr="00A96EF1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14:paraId="20E75DDF" w14:textId="77777777" w:rsidR="00593EB5" w:rsidRPr="00A96EF1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593EB5" w:rsidRPr="00A71D92" w14:paraId="239D3659" w14:textId="77777777" w:rsidTr="00593EB5">
        <w:trPr>
          <w:trHeight w:val="442"/>
        </w:trPr>
        <w:tc>
          <w:tcPr>
            <w:tcW w:w="2376" w:type="dxa"/>
            <w:vMerge/>
          </w:tcPr>
          <w:p w14:paraId="5EA4F58D" w14:textId="77777777" w:rsidR="00593EB5" w:rsidRPr="00A96EF1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14:paraId="796D07D2" w14:textId="77777777" w:rsidR="00593EB5" w:rsidRPr="00A96EF1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екзаменів</w:t>
            </w:r>
          </w:p>
        </w:tc>
        <w:tc>
          <w:tcPr>
            <w:tcW w:w="3191" w:type="dxa"/>
          </w:tcPr>
          <w:p w14:paraId="66D20F2E" w14:textId="77777777" w:rsidR="00593EB5" w:rsidRPr="00A96EF1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593EB5" w:rsidRPr="00A71D92" w14:paraId="4AEF556D" w14:textId="77777777" w:rsidTr="00594D6C">
        <w:tc>
          <w:tcPr>
            <w:tcW w:w="2376" w:type="dxa"/>
          </w:tcPr>
          <w:p w14:paraId="613AB79E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14:paraId="24A30696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14:paraId="1D406855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593EB5" w:rsidRPr="00A71D92" w14:paraId="59F45929" w14:textId="77777777" w:rsidTr="00594D6C">
        <w:tc>
          <w:tcPr>
            <w:tcW w:w="2376" w:type="dxa"/>
          </w:tcPr>
          <w:p w14:paraId="5AAD1A8D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14:paraId="3DE078E7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14:paraId="678AFC0C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EB5" w:rsidRPr="00A71D92" w14:paraId="6F794736" w14:textId="77777777" w:rsidTr="00594D6C">
        <w:tc>
          <w:tcPr>
            <w:tcW w:w="2376" w:type="dxa"/>
          </w:tcPr>
          <w:p w14:paraId="0E0D5CF4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14:paraId="31B3B510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14:paraId="5635F809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EB5" w:rsidRPr="00A71D92" w14:paraId="04F3F928" w14:textId="77777777" w:rsidTr="00594D6C">
        <w:tc>
          <w:tcPr>
            <w:tcW w:w="2376" w:type="dxa"/>
          </w:tcPr>
          <w:p w14:paraId="1AADC992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14:paraId="181AAFB2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14:paraId="52D30858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</w:tbl>
    <w:p w14:paraId="1EAA1733" w14:textId="77777777" w:rsidR="00593EB5" w:rsidRPr="00A71D92" w:rsidRDefault="00593EB5" w:rsidP="00593E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E90784" w14:textId="77777777" w:rsidR="00593EB5" w:rsidRPr="00A71D92" w:rsidRDefault="00593EB5" w:rsidP="000A0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E124C4" w14:textId="77777777" w:rsidR="000A01F7" w:rsidRDefault="000A01F7" w:rsidP="001A2B2B">
      <w:pPr>
        <w:ind w:firstLine="567"/>
        <w:jc w:val="both"/>
      </w:pPr>
    </w:p>
    <w:sectPr w:rsidR="000A01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10"/>
    <w:rsid w:val="00027C02"/>
    <w:rsid w:val="000A01F7"/>
    <w:rsid w:val="00103EBD"/>
    <w:rsid w:val="001A2B2B"/>
    <w:rsid w:val="00282E07"/>
    <w:rsid w:val="0040287E"/>
    <w:rsid w:val="00474F10"/>
    <w:rsid w:val="00593EB5"/>
    <w:rsid w:val="005D2804"/>
    <w:rsid w:val="005F2753"/>
    <w:rsid w:val="006A1C5D"/>
    <w:rsid w:val="007A69DE"/>
    <w:rsid w:val="00832359"/>
    <w:rsid w:val="009D03A9"/>
    <w:rsid w:val="00A40A09"/>
    <w:rsid w:val="00A97045"/>
    <w:rsid w:val="00AB76D1"/>
    <w:rsid w:val="00B06817"/>
    <w:rsid w:val="00DE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A96E"/>
  <w15:chartTrackingRefBased/>
  <w15:docId w15:val="{E2429F07-CDF0-4444-90C5-455373CD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2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F10"/>
    <w:pPr>
      <w:spacing w:after="200" w:line="276" w:lineRule="auto"/>
    </w:pPr>
    <w:rPr>
      <w:rFonts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F10"/>
    <w:pPr>
      <w:spacing w:line="240" w:lineRule="auto"/>
    </w:pPr>
    <w:rPr>
      <w:rFonts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4F1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9D0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earn.nubip.edu.ua/course/view.php?id=17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4581</Words>
  <Characters>2612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Opalko</dc:creator>
  <cp:keywords/>
  <dc:description/>
  <cp:lastModifiedBy>Viktoriia Opalko</cp:lastModifiedBy>
  <cp:revision>11</cp:revision>
  <dcterms:created xsi:type="dcterms:W3CDTF">2020-06-18T11:52:00Z</dcterms:created>
  <dcterms:modified xsi:type="dcterms:W3CDTF">2021-06-10T11:35:00Z</dcterms:modified>
</cp:coreProperties>
</file>