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7DE19" w14:textId="77777777" w:rsidR="007509EE" w:rsidRDefault="006C5CDE">
      <w:pPr>
        <w:pStyle w:val="a3"/>
        <w:spacing w:before="67" w:line="276" w:lineRule="auto"/>
        <w:ind w:left="221" w:right="235"/>
        <w:jc w:val="center"/>
      </w:pPr>
      <w:r>
        <w:t>НАЦІОНАЛЬНИЙ</w:t>
      </w:r>
      <w:r>
        <w:rPr>
          <w:spacing w:val="-11"/>
        </w:rPr>
        <w:t xml:space="preserve"> </w:t>
      </w:r>
      <w:r>
        <w:t>УНІВЕРСИТЕТ</w:t>
      </w:r>
      <w:r>
        <w:rPr>
          <w:spacing w:val="-8"/>
        </w:rPr>
        <w:t xml:space="preserve"> </w:t>
      </w:r>
      <w:r>
        <w:t>БІОРЕСУРСІВ</w:t>
      </w:r>
      <w:r>
        <w:rPr>
          <w:spacing w:val="-10"/>
        </w:rPr>
        <w:t xml:space="preserve"> </w:t>
      </w:r>
      <w:r>
        <w:t>І</w:t>
      </w:r>
      <w:r>
        <w:rPr>
          <w:spacing w:val="-67"/>
        </w:rPr>
        <w:t xml:space="preserve"> </w:t>
      </w:r>
      <w:r>
        <w:t>ПРИРОДОКОРИСТУВАННЯ</w:t>
      </w:r>
      <w:r>
        <w:rPr>
          <w:spacing w:val="1"/>
        </w:rPr>
        <w:t xml:space="preserve"> </w:t>
      </w:r>
      <w:r>
        <w:t>УКРАЇНИ</w:t>
      </w:r>
    </w:p>
    <w:p w14:paraId="02E01903" w14:textId="77777777" w:rsidR="007509EE" w:rsidRDefault="007509EE">
      <w:pPr>
        <w:pStyle w:val="a3"/>
        <w:rPr>
          <w:sz w:val="30"/>
        </w:rPr>
      </w:pPr>
    </w:p>
    <w:p w14:paraId="6A2C36D8" w14:textId="77777777" w:rsidR="007509EE" w:rsidRDefault="007509EE">
      <w:pPr>
        <w:pStyle w:val="a3"/>
        <w:rPr>
          <w:sz w:val="30"/>
        </w:rPr>
      </w:pPr>
    </w:p>
    <w:p w14:paraId="3D40FA7E" w14:textId="77777777" w:rsidR="007509EE" w:rsidRDefault="007509EE">
      <w:pPr>
        <w:pStyle w:val="a3"/>
        <w:rPr>
          <w:sz w:val="30"/>
        </w:rPr>
      </w:pPr>
    </w:p>
    <w:p w14:paraId="00D699E8" w14:textId="77777777" w:rsidR="007509EE" w:rsidRDefault="007509EE">
      <w:pPr>
        <w:pStyle w:val="a3"/>
        <w:rPr>
          <w:sz w:val="30"/>
        </w:rPr>
      </w:pPr>
    </w:p>
    <w:p w14:paraId="43DAFC7F" w14:textId="77777777" w:rsidR="007509EE" w:rsidRDefault="007509EE">
      <w:pPr>
        <w:pStyle w:val="a3"/>
        <w:rPr>
          <w:sz w:val="30"/>
        </w:rPr>
      </w:pPr>
    </w:p>
    <w:p w14:paraId="43157C37" w14:textId="77777777" w:rsidR="007509EE" w:rsidRDefault="007509EE">
      <w:pPr>
        <w:pStyle w:val="a3"/>
        <w:rPr>
          <w:sz w:val="30"/>
        </w:rPr>
      </w:pPr>
    </w:p>
    <w:p w14:paraId="2A4B1463" w14:textId="77777777" w:rsidR="007509EE" w:rsidRDefault="007509EE">
      <w:pPr>
        <w:pStyle w:val="a3"/>
        <w:rPr>
          <w:sz w:val="30"/>
        </w:rPr>
      </w:pPr>
    </w:p>
    <w:p w14:paraId="1D59DB9B" w14:textId="77777777" w:rsidR="007509EE" w:rsidRDefault="007509EE">
      <w:pPr>
        <w:pStyle w:val="a3"/>
        <w:rPr>
          <w:sz w:val="30"/>
        </w:rPr>
      </w:pPr>
    </w:p>
    <w:p w14:paraId="1B4A8148" w14:textId="77777777" w:rsidR="007509EE" w:rsidRDefault="007509EE">
      <w:pPr>
        <w:pStyle w:val="a3"/>
        <w:rPr>
          <w:sz w:val="30"/>
        </w:rPr>
      </w:pPr>
    </w:p>
    <w:p w14:paraId="144E74EF" w14:textId="77777777" w:rsidR="007509EE" w:rsidRDefault="007509EE">
      <w:pPr>
        <w:pStyle w:val="a3"/>
        <w:rPr>
          <w:sz w:val="30"/>
        </w:rPr>
      </w:pPr>
    </w:p>
    <w:p w14:paraId="20E8BD22" w14:textId="77777777" w:rsidR="007509EE" w:rsidRDefault="006C5CDE">
      <w:pPr>
        <w:pStyle w:val="a3"/>
        <w:spacing w:before="174"/>
        <w:ind w:left="225" w:right="235"/>
        <w:jc w:val="center"/>
      </w:pPr>
      <w:r>
        <w:t>ПЛАН-ПРОСПЕКТ</w:t>
      </w:r>
      <w:r>
        <w:rPr>
          <w:spacing w:val="-10"/>
        </w:rPr>
        <w:t xml:space="preserve"> </w:t>
      </w:r>
      <w:r>
        <w:t>ДИСЕРТАЦІЇ</w:t>
      </w:r>
    </w:p>
    <w:p w14:paraId="1BAC7FB2" w14:textId="77777777" w:rsidR="007509EE" w:rsidRDefault="007509EE">
      <w:pPr>
        <w:pStyle w:val="a3"/>
        <w:rPr>
          <w:sz w:val="30"/>
        </w:rPr>
      </w:pPr>
    </w:p>
    <w:p w14:paraId="43AB87EF" w14:textId="77777777" w:rsidR="007509EE" w:rsidRDefault="007509EE">
      <w:pPr>
        <w:pStyle w:val="a3"/>
        <w:rPr>
          <w:sz w:val="30"/>
        </w:rPr>
      </w:pPr>
    </w:p>
    <w:p w14:paraId="268AC57A" w14:textId="77777777" w:rsidR="007509EE" w:rsidRDefault="007509EE">
      <w:pPr>
        <w:pStyle w:val="a3"/>
        <w:rPr>
          <w:sz w:val="30"/>
        </w:rPr>
      </w:pPr>
    </w:p>
    <w:p w14:paraId="34C69125" w14:textId="77777777" w:rsidR="007509EE" w:rsidRDefault="007509EE">
      <w:pPr>
        <w:pStyle w:val="a3"/>
        <w:spacing w:before="8"/>
        <w:rPr>
          <w:sz w:val="30"/>
        </w:rPr>
      </w:pPr>
    </w:p>
    <w:p w14:paraId="40BAF848" w14:textId="5FECDB97" w:rsidR="007509EE" w:rsidRPr="005A218D" w:rsidRDefault="006C5CDE">
      <w:pPr>
        <w:pStyle w:val="1"/>
        <w:spacing w:line="283" w:lineRule="auto"/>
        <w:ind w:right="235"/>
      </w:pPr>
      <w:r>
        <w:rPr>
          <w:b w:val="0"/>
        </w:rPr>
        <w:t xml:space="preserve">Тема: </w:t>
      </w:r>
      <w:proofErr w:type="spellStart"/>
      <w:r w:rsidR="00B11BEA" w:rsidRPr="002C5402">
        <w:t>Фітосанітарні</w:t>
      </w:r>
      <w:proofErr w:type="spellEnd"/>
      <w:r w:rsidR="00B11BEA" w:rsidRPr="002C5402">
        <w:t xml:space="preserve"> ризики поширення і розмноження південноамериканської томатної молі </w:t>
      </w:r>
      <w:proofErr w:type="spellStart"/>
      <w:r w:rsidR="00B11BEA" w:rsidRPr="002C5402">
        <w:t>Tuta</w:t>
      </w:r>
      <w:proofErr w:type="spellEnd"/>
      <w:r w:rsidR="00B11BEA" w:rsidRPr="002C5402">
        <w:t xml:space="preserve">  </w:t>
      </w:r>
      <w:proofErr w:type="spellStart"/>
      <w:r w:rsidR="00B11BEA" w:rsidRPr="002C5402">
        <w:t>absoluta</w:t>
      </w:r>
      <w:proofErr w:type="spellEnd"/>
      <w:r w:rsidR="00B11BEA" w:rsidRPr="002C5402">
        <w:t xml:space="preserve"> </w:t>
      </w:r>
      <w:proofErr w:type="spellStart"/>
      <w:r w:rsidR="00B11BEA" w:rsidRPr="002C5402">
        <w:t>Meyr</w:t>
      </w:r>
      <w:proofErr w:type="spellEnd"/>
      <w:r w:rsidR="00B11BEA" w:rsidRPr="002C5402">
        <w:t xml:space="preserve">  та контроль її чисельності в Степу України</w:t>
      </w:r>
    </w:p>
    <w:p w14:paraId="5FD3B2B4" w14:textId="77777777" w:rsidR="007509EE" w:rsidRDefault="007509EE">
      <w:pPr>
        <w:pStyle w:val="a3"/>
        <w:rPr>
          <w:b/>
          <w:sz w:val="30"/>
        </w:rPr>
      </w:pPr>
    </w:p>
    <w:p w14:paraId="577B8758" w14:textId="77777777" w:rsidR="007509EE" w:rsidRDefault="007509EE">
      <w:pPr>
        <w:pStyle w:val="a3"/>
        <w:rPr>
          <w:b/>
          <w:sz w:val="30"/>
        </w:rPr>
      </w:pPr>
    </w:p>
    <w:p w14:paraId="390420A6" w14:textId="77777777" w:rsidR="007509EE" w:rsidRDefault="007509EE">
      <w:pPr>
        <w:pStyle w:val="a3"/>
        <w:rPr>
          <w:b/>
          <w:sz w:val="30"/>
        </w:rPr>
      </w:pPr>
    </w:p>
    <w:p w14:paraId="6E65466F" w14:textId="77777777" w:rsidR="007509EE" w:rsidRDefault="007509EE">
      <w:pPr>
        <w:pStyle w:val="a3"/>
        <w:spacing w:before="2"/>
        <w:rPr>
          <w:b/>
          <w:sz w:val="25"/>
        </w:rPr>
      </w:pPr>
    </w:p>
    <w:p w14:paraId="3E4C1120" w14:textId="77777777" w:rsidR="007509EE" w:rsidRDefault="006C5CDE">
      <w:pPr>
        <w:pStyle w:val="a3"/>
        <w:ind w:left="226" w:right="234"/>
        <w:jc w:val="center"/>
      </w:pPr>
      <w:r>
        <w:t>Спеціальність:</w:t>
      </w:r>
      <w:r>
        <w:rPr>
          <w:spacing w:val="-5"/>
        </w:rPr>
        <w:t xml:space="preserve"> </w:t>
      </w:r>
      <w:r>
        <w:t>202</w:t>
      </w:r>
      <w:r>
        <w:rPr>
          <w:spacing w:val="-3"/>
        </w:rPr>
        <w:t xml:space="preserve"> </w:t>
      </w:r>
      <w:r>
        <w:t>Захист і</w:t>
      </w:r>
      <w:r>
        <w:rPr>
          <w:spacing w:val="-8"/>
        </w:rPr>
        <w:t xml:space="preserve"> </w:t>
      </w:r>
      <w:r>
        <w:t>карантин</w:t>
      </w:r>
      <w:r>
        <w:rPr>
          <w:spacing w:val="1"/>
        </w:rPr>
        <w:t xml:space="preserve"> </w:t>
      </w:r>
      <w:r>
        <w:t>рослин</w:t>
      </w:r>
    </w:p>
    <w:p w14:paraId="0739DBC2" w14:textId="77777777" w:rsidR="007509EE" w:rsidRDefault="007509EE">
      <w:pPr>
        <w:pStyle w:val="a3"/>
        <w:rPr>
          <w:sz w:val="30"/>
        </w:rPr>
      </w:pPr>
    </w:p>
    <w:p w14:paraId="51B060DD" w14:textId="77777777" w:rsidR="007509EE" w:rsidRDefault="007509EE">
      <w:pPr>
        <w:pStyle w:val="a3"/>
        <w:rPr>
          <w:sz w:val="30"/>
        </w:rPr>
      </w:pPr>
    </w:p>
    <w:p w14:paraId="7680F1BF" w14:textId="77777777" w:rsidR="007509EE" w:rsidRDefault="007509EE">
      <w:pPr>
        <w:pStyle w:val="a3"/>
        <w:rPr>
          <w:sz w:val="30"/>
        </w:rPr>
      </w:pPr>
    </w:p>
    <w:p w14:paraId="4BC72911" w14:textId="77777777" w:rsidR="007509EE" w:rsidRDefault="007509EE">
      <w:pPr>
        <w:pStyle w:val="a3"/>
        <w:rPr>
          <w:sz w:val="30"/>
        </w:rPr>
      </w:pPr>
    </w:p>
    <w:p w14:paraId="327F549B" w14:textId="77777777" w:rsidR="007509EE" w:rsidRDefault="007509EE">
      <w:pPr>
        <w:pStyle w:val="a3"/>
        <w:rPr>
          <w:sz w:val="30"/>
        </w:rPr>
      </w:pPr>
    </w:p>
    <w:p w14:paraId="59DD9992" w14:textId="77777777" w:rsidR="007509EE" w:rsidRDefault="007509EE">
      <w:pPr>
        <w:pStyle w:val="a3"/>
        <w:rPr>
          <w:sz w:val="30"/>
        </w:rPr>
      </w:pPr>
    </w:p>
    <w:p w14:paraId="25595905" w14:textId="77777777" w:rsidR="007509EE" w:rsidRDefault="007509EE">
      <w:pPr>
        <w:pStyle w:val="a3"/>
        <w:rPr>
          <w:sz w:val="30"/>
        </w:rPr>
      </w:pPr>
    </w:p>
    <w:p w14:paraId="6FB8ECA1" w14:textId="77777777" w:rsidR="007509EE" w:rsidRDefault="007509EE">
      <w:pPr>
        <w:pStyle w:val="a3"/>
        <w:rPr>
          <w:sz w:val="30"/>
        </w:rPr>
      </w:pPr>
    </w:p>
    <w:p w14:paraId="245AD832" w14:textId="77777777" w:rsidR="007509EE" w:rsidRDefault="007509EE">
      <w:pPr>
        <w:pStyle w:val="a3"/>
        <w:spacing w:before="8"/>
        <w:rPr>
          <w:sz w:val="29"/>
        </w:rPr>
      </w:pPr>
    </w:p>
    <w:p w14:paraId="4C24CBCF" w14:textId="1E5DA3CC" w:rsidR="007509EE" w:rsidRDefault="000D26DD">
      <w:pPr>
        <w:pStyle w:val="a3"/>
        <w:ind w:left="6574"/>
      </w:pPr>
      <w:r>
        <w:t>Аспіранта</w:t>
      </w:r>
      <w:r w:rsidR="006C5CDE">
        <w:rPr>
          <w:spacing w:val="-5"/>
        </w:rPr>
        <w:t xml:space="preserve"> </w:t>
      </w:r>
      <w:proofErr w:type="spellStart"/>
      <w:r>
        <w:t>Білоусової</w:t>
      </w:r>
      <w:proofErr w:type="spellEnd"/>
      <w:r w:rsidR="006C5CDE">
        <w:rPr>
          <w:spacing w:val="-4"/>
        </w:rPr>
        <w:t xml:space="preserve"> </w:t>
      </w:r>
      <w:r>
        <w:t>Т</w:t>
      </w:r>
      <w:r w:rsidR="006C5CDE">
        <w:t>.</w:t>
      </w:r>
      <w:r w:rsidR="006C5CDE">
        <w:rPr>
          <w:spacing w:val="-1"/>
        </w:rPr>
        <w:t xml:space="preserve"> </w:t>
      </w:r>
      <w:r>
        <w:t>В</w:t>
      </w:r>
      <w:r w:rsidR="006C5CDE">
        <w:t>.</w:t>
      </w:r>
    </w:p>
    <w:p w14:paraId="3AAB8F47" w14:textId="77777777" w:rsidR="007509EE" w:rsidRDefault="007509EE">
      <w:pPr>
        <w:pStyle w:val="a3"/>
        <w:rPr>
          <w:sz w:val="30"/>
        </w:rPr>
      </w:pPr>
    </w:p>
    <w:p w14:paraId="62A470C8" w14:textId="77777777" w:rsidR="007509EE" w:rsidRDefault="007509EE">
      <w:pPr>
        <w:pStyle w:val="a3"/>
        <w:rPr>
          <w:sz w:val="30"/>
        </w:rPr>
      </w:pPr>
    </w:p>
    <w:p w14:paraId="59878843" w14:textId="77777777" w:rsidR="007509EE" w:rsidRDefault="007509EE">
      <w:pPr>
        <w:pStyle w:val="a3"/>
        <w:rPr>
          <w:sz w:val="30"/>
        </w:rPr>
      </w:pPr>
    </w:p>
    <w:p w14:paraId="3F8369DA" w14:textId="77777777" w:rsidR="007509EE" w:rsidRDefault="007509EE">
      <w:pPr>
        <w:pStyle w:val="a3"/>
        <w:spacing w:before="7"/>
        <w:rPr>
          <w:sz w:val="30"/>
        </w:rPr>
      </w:pPr>
    </w:p>
    <w:p w14:paraId="2F809F2C" w14:textId="77777777" w:rsidR="007509EE" w:rsidRDefault="006C5CDE">
      <w:pPr>
        <w:pStyle w:val="a3"/>
        <w:ind w:left="222" w:right="235"/>
        <w:jc w:val="center"/>
      </w:pPr>
      <w:r>
        <w:t>Київ-2019</w:t>
      </w:r>
    </w:p>
    <w:p w14:paraId="74671FB1" w14:textId="77777777" w:rsidR="007509EE" w:rsidRDefault="007509EE">
      <w:pPr>
        <w:jc w:val="center"/>
        <w:sectPr w:rsidR="007509EE">
          <w:type w:val="continuous"/>
          <w:pgSz w:w="11910" w:h="16840"/>
          <w:pgMar w:top="1040" w:right="440" w:bottom="280" w:left="1300" w:header="720" w:footer="720" w:gutter="0"/>
          <w:cols w:space="720"/>
        </w:sectPr>
      </w:pPr>
    </w:p>
    <w:p w14:paraId="4EBE5A70" w14:textId="6C6EB351" w:rsidR="000326F2" w:rsidRDefault="006C5CDE" w:rsidP="000326F2">
      <w:pPr>
        <w:pStyle w:val="10"/>
        <w:pBdr>
          <w:top w:val="none" w:sz="0" w:space="1" w:color="auto"/>
          <w:left w:val="none" w:sz="0" w:space="1" w:color="auto"/>
          <w:bottom w:val="none" w:sz="0" w:space="1" w:color="auto"/>
        </w:pBdr>
        <w:spacing w:line="360" w:lineRule="auto"/>
        <w:ind w:left="720"/>
        <w:rPr>
          <w:rFonts w:ascii="Times New Roman" w:eastAsia="Times New Roman" w:hAnsi="Times New Roman" w:cs="Times New Roman"/>
          <w:bCs/>
          <w:sz w:val="28"/>
          <w:szCs w:val="28"/>
          <w:lang w:val="uk-UA"/>
        </w:rPr>
      </w:pPr>
      <w:proofErr w:type="spellStart"/>
      <w:r>
        <w:rPr>
          <w:b/>
          <w:i/>
        </w:rPr>
        <w:lastRenderedPageBreak/>
        <w:t>Актуальність</w:t>
      </w:r>
      <w:proofErr w:type="spellEnd"/>
      <w:r>
        <w:rPr>
          <w:b/>
          <w:i/>
        </w:rPr>
        <w:t xml:space="preserve">. </w:t>
      </w:r>
      <w:r w:rsidR="000326F2" w:rsidRPr="000326F2">
        <w:rPr>
          <w:rFonts w:ascii="Times New Roman" w:eastAsia="Times New Roman" w:hAnsi="Times New Roman" w:cs="Times New Roman"/>
          <w:bCs/>
          <w:sz w:val="24"/>
          <w:szCs w:val="24"/>
          <w:lang w:val="uk-UA"/>
        </w:rPr>
        <w:t>ПІВДЕННОАМЕРИКАНСЬКА ТОМАТНА МІЛЬ (</w:t>
      </w:r>
      <w:r w:rsidR="000326F2" w:rsidRPr="000326F2">
        <w:rPr>
          <w:rFonts w:ascii="Times New Roman" w:eastAsia="Times New Roman" w:hAnsi="Times New Roman" w:cs="Times New Roman"/>
          <w:bCs/>
          <w:i/>
          <w:sz w:val="24"/>
          <w:szCs w:val="24"/>
          <w:lang w:val="uk-UA"/>
        </w:rPr>
        <w:t>TUTA ABSOLUTA</w:t>
      </w:r>
      <w:r w:rsidR="000326F2" w:rsidRPr="000326F2">
        <w:rPr>
          <w:rFonts w:ascii="Times New Roman" w:eastAsia="Times New Roman" w:hAnsi="Times New Roman" w:cs="Times New Roman"/>
          <w:bCs/>
          <w:sz w:val="24"/>
          <w:szCs w:val="24"/>
          <w:lang w:val="uk-UA"/>
        </w:rPr>
        <w:t>)</w:t>
      </w:r>
      <w:r w:rsidR="000326F2">
        <w:rPr>
          <w:rFonts w:ascii="Times New Roman" w:eastAsia="Times New Roman" w:hAnsi="Times New Roman" w:cs="Times New Roman"/>
          <w:bCs/>
          <w:sz w:val="28"/>
          <w:szCs w:val="28"/>
          <w:lang w:val="uk-UA"/>
        </w:rPr>
        <w:t xml:space="preserve"> є величезною проблемою для фермерів країн Через розвинену транс-атлантичну логістичну систему, шкідник швидко розповсюдився по всім континентам світу крім Арктики та Антарктиди. Через фінансову неспроможність застосовувати пестициди та подібні хімічні ферменти на великих плантаціях, популяції молі  швидко збільшується. Що значно впливає на кількість та якість вирощуваних помідорів. Але на цей час вирішення проблеми так і не було знайдено, через відсутність потрібного фінансування. </w:t>
      </w:r>
    </w:p>
    <w:p w14:paraId="7A1010F7" w14:textId="095BF1A7" w:rsidR="003E5DF3" w:rsidRDefault="003E5DF3" w:rsidP="003E5DF3">
      <w:pPr>
        <w:pStyle w:val="10"/>
        <w:pBdr>
          <w:top w:val="none" w:sz="0" w:space="1" w:color="auto"/>
          <w:left w:val="none" w:sz="0" w:space="1" w:color="auto"/>
          <w:bottom w:val="none" w:sz="0" w:space="1" w:color="auto"/>
        </w:pBd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Через поступового щорічного підвищення</w:t>
      </w:r>
      <w:r w:rsidR="000326F2">
        <w:rPr>
          <w:rFonts w:ascii="Times New Roman" w:hAnsi="Times New Roman" w:cs="Times New Roman"/>
          <w:sz w:val="28"/>
          <w:szCs w:val="28"/>
          <w:lang w:val="uk-UA"/>
        </w:rPr>
        <w:t xml:space="preserve"> температури на території</w:t>
      </w:r>
      <w:r>
        <w:rPr>
          <w:rFonts w:ascii="Times New Roman" w:hAnsi="Times New Roman" w:cs="Times New Roman"/>
          <w:sz w:val="28"/>
          <w:szCs w:val="28"/>
          <w:lang w:val="uk-UA"/>
        </w:rPr>
        <w:t>, популяція південно-американської молі збільшується. Не дивлячись на всі засоби захисту від неї, що р</w:t>
      </w:r>
      <w:r w:rsidR="000326F2">
        <w:rPr>
          <w:rFonts w:ascii="Times New Roman" w:hAnsi="Times New Roman" w:cs="Times New Roman"/>
          <w:sz w:val="28"/>
          <w:szCs w:val="28"/>
          <w:lang w:val="uk-UA"/>
        </w:rPr>
        <w:t>оку на Півдні країни</w:t>
      </w:r>
      <w:r>
        <w:rPr>
          <w:rFonts w:ascii="Times New Roman" w:hAnsi="Times New Roman" w:cs="Times New Roman"/>
          <w:sz w:val="28"/>
          <w:szCs w:val="28"/>
          <w:lang w:val="uk-UA"/>
        </w:rPr>
        <w:t xml:space="preserve"> втрачають величезні кошти на самі засоби захисту від молі та у вигляді збитків від кількості утилізованої неякісної продукції. Починаючи з 2010 року популяція молі що року тільки збільшується. Основною причиною продовжують вважати збільшення температури та збільшення вологості повітря. Спираючись на фенологічні погодні дослідження вчені змогли зв’язати різні періоди року з розвитком молі. В засушливі періоди розмноження проходило не так жваво, як в період злив. Теж саме стосується температури, коли вона опускалась комахи майже переставали розмножуватися та навпаки збільшували кількість парувань в теплі дні.   </w:t>
      </w:r>
    </w:p>
    <w:p w14:paraId="6E7AAB13" w14:textId="77777777" w:rsidR="00CF7F17" w:rsidRDefault="00CF7F17" w:rsidP="00CF7F17">
      <w:pPr>
        <w:pStyle w:val="10"/>
        <w:pBdr>
          <w:top w:val="none" w:sz="0" w:space="1" w:color="auto"/>
          <w:bottom w:val="none" w:sz="0" w:space="1" w:color="auto"/>
        </w:pBdr>
        <w:spacing w:line="360" w:lineRule="auto"/>
        <w:rPr>
          <w:rFonts w:ascii="Times New Roman" w:hAnsi="Times New Roman" w:cs="Times New Roman"/>
          <w:sz w:val="28"/>
          <w:szCs w:val="28"/>
          <w:shd w:val="clear" w:color="auto" w:fill="FFFFFF"/>
          <w:lang w:val="uk-UA"/>
        </w:rPr>
      </w:pPr>
      <w:r>
        <w:rPr>
          <w:rFonts w:ascii="Times New Roman" w:hAnsi="Times New Roman" w:cs="Times New Roman"/>
          <w:color w:val="000000" w:themeColor="text1"/>
          <w:sz w:val="28"/>
          <w:szCs w:val="28"/>
          <w:lang w:val="uk-UA"/>
        </w:rPr>
        <w:t xml:space="preserve">Південно-американська томатна міль- небезпечний карантинний шкідник томатів не тільки відкритого але і закритого ґрунту. Належить до ряду лускокрилих , родини </w:t>
      </w:r>
      <w:proofErr w:type="spellStart"/>
      <w:r>
        <w:rPr>
          <w:rFonts w:ascii="Times New Roman" w:hAnsi="Times New Roman" w:cs="Times New Roman"/>
          <w:color w:val="000000" w:themeColor="text1"/>
          <w:sz w:val="28"/>
          <w:szCs w:val="28"/>
          <w:lang w:val="uk-UA"/>
        </w:rPr>
        <w:t>виїмчастокрилої</w:t>
      </w:r>
      <w:proofErr w:type="spellEnd"/>
      <w:r>
        <w:rPr>
          <w:rFonts w:ascii="Times New Roman" w:hAnsi="Times New Roman" w:cs="Times New Roman"/>
          <w:color w:val="000000" w:themeColor="text1"/>
          <w:sz w:val="28"/>
          <w:szCs w:val="28"/>
          <w:lang w:val="uk-UA"/>
        </w:rPr>
        <w:t xml:space="preserve"> молі. </w:t>
      </w:r>
      <w:r w:rsidRPr="00130365">
        <w:rPr>
          <w:rFonts w:ascii="Times New Roman" w:hAnsi="Times New Roman" w:cs="Times New Roman"/>
          <w:sz w:val="28"/>
          <w:szCs w:val="28"/>
          <w:lang w:val="uk-UA"/>
        </w:rPr>
        <w:t xml:space="preserve">Біологічні особливості, здатність до швидкого розмноження та адаптації південноамериканської томатної молі дозволяє стверджувати, що існує значна загроза </w:t>
      </w:r>
      <w:r w:rsidRPr="00A63BAB">
        <w:rPr>
          <w:rFonts w:ascii="Times New Roman" w:hAnsi="Times New Roman" w:cs="Times New Roman"/>
          <w:sz w:val="28"/>
          <w:szCs w:val="28"/>
          <w:lang w:val="uk-UA"/>
        </w:rPr>
        <w:t xml:space="preserve">акліматизації її в Україні та, зокрема на полях в Херсонській, Миколаївській, Одеській областях. Крім цього, в зоні ризику перебувають і тепличні господарства в усіх регіонах країни, які вирощують пасльонові культури, особливо ті, які самі не вирощують розсаду, а </w:t>
      </w:r>
      <w:proofErr w:type="spellStart"/>
      <w:r w:rsidRPr="00A63BAB">
        <w:rPr>
          <w:rFonts w:ascii="Times New Roman" w:hAnsi="Times New Roman" w:cs="Times New Roman"/>
          <w:sz w:val="28"/>
          <w:szCs w:val="28"/>
          <w:lang w:val="uk-UA"/>
        </w:rPr>
        <w:t>завозять</w:t>
      </w:r>
      <w:proofErr w:type="spellEnd"/>
      <w:r w:rsidRPr="00A63BAB">
        <w:rPr>
          <w:rFonts w:ascii="Times New Roman" w:hAnsi="Times New Roman" w:cs="Times New Roman"/>
          <w:sz w:val="28"/>
          <w:szCs w:val="28"/>
          <w:lang w:val="uk-UA"/>
        </w:rPr>
        <w:t xml:space="preserve"> її, а також ті, які використовують тару, яка раніше використовувалась для перевезення імпортних томатів. </w:t>
      </w:r>
      <w:proofErr w:type="spellStart"/>
      <w:r w:rsidRPr="00A63BAB">
        <w:rPr>
          <w:rFonts w:ascii="Times New Roman" w:hAnsi="Times New Roman" w:cs="Times New Roman"/>
          <w:sz w:val="28"/>
          <w:szCs w:val="28"/>
        </w:rPr>
        <w:t>Міль</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має</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високу</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репродуктивну</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здатність</w:t>
      </w:r>
      <w:proofErr w:type="spellEnd"/>
      <w:r w:rsidRPr="00A63BAB">
        <w:rPr>
          <w:rFonts w:ascii="Times New Roman" w:hAnsi="Times New Roman" w:cs="Times New Roman"/>
          <w:sz w:val="28"/>
          <w:szCs w:val="28"/>
        </w:rPr>
        <w:t xml:space="preserve">. В </w:t>
      </w:r>
      <w:proofErr w:type="spellStart"/>
      <w:r w:rsidRPr="00A63BAB">
        <w:rPr>
          <w:rFonts w:ascii="Times New Roman" w:hAnsi="Times New Roman" w:cs="Times New Roman"/>
          <w:sz w:val="28"/>
          <w:szCs w:val="28"/>
        </w:rPr>
        <w:t>середньому</w:t>
      </w:r>
      <w:proofErr w:type="spellEnd"/>
      <w:r w:rsidRPr="00A63BAB">
        <w:rPr>
          <w:rFonts w:ascii="Times New Roman" w:hAnsi="Times New Roman" w:cs="Times New Roman"/>
          <w:sz w:val="28"/>
          <w:szCs w:val="28"/>
        </w:rPr>
        <w:t xml:space="preserve"> самка </w:t>
      </w:r>
      <w:proofErr w:type="spellStart"/>
      <w:r w:rsidRPr="00A63BAB">
        <w:rPr>
          <w:rFonts w:ascii="Times New Roman" w:hAnsi="Times New Roman" w:cs="Times New Roman"/>
          <w:sz w:val="28"/>
          <w:szCs w:val="28"/>
        </w:rPr>
        <w:t>відкладає</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близько</w:t>
      </w:r>
      <w:proofErr w:type="spellEnd"/>
      <w:r w:rsidRPr="00A63BAB">
        <w:rPr>
          <w:rFonts w:ascii="Times New Roman" w:hAnsi="Times New Roman" w:cs="Times New Roman"/>
          <w:sz w:val="28"/>
          <w:szCs w:val="28"/>
        </w:rPr>
        <w:t xml:space="preserve"> 250-260 </w:t>
      </w:r>
      <w:proofErr w:type="spellStart"/>
      <w:r w:rsidRPr="00A63BAB">
        <w:rPr>
          <w:rFonts w:ascii="Times New Roman" w:hAnsi="Times New Roman" w:cs="Times New Roman"/>
          <w:sz w:val="28"/>
          <w:szCs w:val="28"/>
        </w:rPr>
        <w:t>яєць</w:t>
      </w:r>
      <w:proofErr w:type="spellEnd"/>
      <w:r w:rsidRPr="00A63BAB">
        <w:rPr>
          <w:rFonts w:ascii="Times New Roman" w:hAnsi="Times New Roman" w:cs="Times New Roman"/>
          <w:sz w:val="28"/>
          <w:szCs w:val="28"/>
        </w:rPr>
        <w:t xml:space="preserve"> на </w:t>
      </w:r>
      <w:proofErr w:type="spellStart"/>
      <w:r w:rsidRPr="00A63BAB">
        <w:rPr>
          <w:rFonts w:ascii="Times New Roman" w:hAnsi="Times New Roman" w:cs="Times New Roman"/>
          <w:sz w:val="28"/>
          <w:szCs w:val="28"/>
        </w:rPr>
        <w:t>поверхню</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листків</w:t>
      </w:r>
      <w:proofErr w:type="spellEnd"/>
      <w:r w:rsidRPr="00A63BAB">
        <w:rPr>
          <w:rFonts w:ascii="Times New Roman" w:hAnsi="Times New Roman" w:cs="Times New Roman"/>
          <w:sz w:val="28"/>
          <w:szCs w:val="28"/>
        </w:rPr>
        <w:t xml:space="preserve"> і </w:t>
      </w:r>
      <w:proofErr w:type="spellStart"/>
      <w:r w:rsidRPr="00A63BAB">
        <w:rPr>
          <w:rFonts w:ascii="Times New Roman" w:hAnsi="Times New Roman" w:cs="Times New Roman"/>
          <w:sz w:val="28"/>
          <w:szCs w:val="28"/>
        </w:rPr>
        <w:t>пагонів</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рослин</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переважно</w:t>
      </w:r>
      <w:proofErr w:type="spellEnd"/>
      <w:r w:rsidRPr="00A63BAB">
        <w:rPr>
          <w:rFonts w:ascii="Times New Roman" w:hAnsi="Times New Roman" w:cs="Times New Roman"/>
          <w:sz w:val="28"/>
          <w:szCs w:val="28"/>
        </w:rPr>
        <w:t xml:space="preserve"> з </w:t>
      </w:r>
      <w:proofErr w:type="spellStart"/>
      <w:r w:rsidRPr="00A63BAB">
        <w:rPr>
          <w:rFonts w:ascii="Times New Roman" w:hAnsi="Times New Roman" w:cs="Times New Roman"/>
          <w:sz w:val="28"/>
          <w:szCs w:val="28"/>
        </w:rPr>
        <w:t>нижнього</w:t>
      </w:r>
      <w:proofErr w:type="spellEnd"/>
      <w:r w:rsidRPr="00A63BAB">
        <w:rPr>
          <w:rFonts w:ascii="Times New Roman" w:hAnsi="Times New Roman" w:cs="Times New Roman"/>
          <w:sz w:val="28"/>
          <w:szCs w:val="28"/>
        </w:rPr>
        <w:t xml:space="preserve"> боку. </w:t>
      </w:r>
      <w:proofErr w:type="spellStart"/>
      <w:r w:rsidRPr="00A63BAB">
        <w:rPr>
          <w:rFonts w:ascii="Times New Roman" w:hAnsi="Times New Roman" w:cs="Times New Roman"/>
          <w:sz w:val="28"/>
          <w:szCs w:val="28"/>
        </w:rPr>
        <w:t>Яйця</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розміром</w:t>
      </w:r>
      <w:proofErr w:type="spellEnd"/>
      <w:r w:rsidRPr="00A63BAB">
        <w:rPr>
          <w:rFonts w:ascii="Times New Roman" w:hAnsi="Times New Roman" w:cs="Times New Roman"/>
          <w:sz w:val="28"/>
          <w:szCs w:val="28"/>
        </w:rPr>
        <w:t xml:space="preserve"> 0,22 х 0,36 мм, </w:t>
      </w:r>
      <w:proofErr w:type="spellStart"/>
      <w:r w:rsidRPr="00A63BAB">
        <w:rPr>
          <w:rFonts w:ascii="Times New Roman" w:hAnsi="Times New Roman" w:cs="Times New Roman"/>
          <w:sz w:val="28"/>
          <w:szCs w:val="28"/>
        </w:rPr>
        <w:t>циліндричні</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молочно</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білі</w:t>
      </w:r>
      <w:proofErr w:type="spellEnd"/>
      <w:r w:rsidRPr="00A63BAB">
        <w:rPr>
          <w:rFonts w:ascii="Times New Roman" w:hAnsi="Times New Roman" w:cs="Times New Roman"/>
          <w:sz w:val="28"/>
          <w:szCs w:val="28"/>
        </w:rPr>
        <w:t xml:space="preserve"> до </w:t>
      </w:r>
      <w:proofErr w:type="spellStart"/>
      <w:r w:rsidRPr="00A63BAB">
        <w:rPr>
          <w:rFonts w:ascii="Times New Roman" w:hAnsi="Times New Roman" w:cs="Times New Roman"/>
          <w:sz w:val="28"/>
          <w:szCs w:val="28"/>
        </w:rPr>
        <w:t>жовтого</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кольору</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Гусениці</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відроджуються</w:t>
      </w:r>
      <w:proofErr w:type="spellEnd"/>
      <w:r w:rsidRPr="00A63BAB">
        <w:rPr>
          <w:rFonts w:ascii="Times New Roman" w:hAnsi="Times New Roman" w:cs="Times New Roman"/>
          <w:sz w:val="28"/>
          <w:szCs w:val="28"/>
        </w:rPr>
        <w:t xml:space="preserve"> через 4-5 </w:t>
      </w:r>
      <w:proofErr w:type="spellStart"/>
      <w:r w:rsidRPr="00A63BAB">
        <w:rPr>
          <w:rFonts w:ascii="Times New Roman" w:hAnsi="Times New Roman" w:cs="Times New Roman"/>
          <w:sz w:val="28"/>
          <w:szCs w:val="28"/>
        </w:rPr>
        <w:t>днів</w:t>
      </w:r>
      <w:proofErr w:type="spellEnd"/>
      <w:r w:rsidRPr="00A63BAB">
        <w:rPr>
          <w:rFonts w:ascii="Times New Roman" w:hAnsi="Times New Roman" w:cs="Times New Roman"/>
          <w:sz w:val="28"/>
          <w:szCs w:val="28"/>
        </w:rPr>
        <w:t xml:space="preserve"> і </w:t>
      </w:r>
      <w:proofErr w:type="spellStart"/>
      <w:r w:rsidRPr="00A63BAB">
        <w:rPr>
          <w:rFonts w:ascii="Times New Roman" w:hAnsi="Times New Roman" w:cs="Times New Roman"/>
          <w:sz w:val="28"/>
          <w:szCs w:val="28"/>
        </w:rPr>
        <w:t>вгризаються</w:t>
      </w:r>
      <w:proofErr w:type="spellEnd"/>
      <w:r w:rsidRPr="00A63BAB">
        <w:rPr>
          <w:rFonts w:ascii="Times New Roman" w:hAnsi="Times New Roman" w:cs="Times New Roman"/>
          <w:sz w:val="28"/>
          <w:szCs w:val="28"/>
        </w:rPr>
        <w:t xml:space="preserve"> в плоди, листки </w:t>
      </w:r>
      <w:proofErr w:type="spellStart"/>
      <w:r w:rsidRPr="00A63BAB">
        <w:rPr>
          <w:rFonts w:ascii="Times New Roman" w:hAnsi="Times New Roman" w:cs="Times New Roman"/>
          <w:sz w:val="28"/>
          <w:szCs w:val="28"/>
        </w:rPr>
        <w:t>чи</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стебла</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lastRenderedPageBreak/>
        <w:t>томатів</w:t>
      </w:r>
      <w:proofErr w:type="spellEnd"/>
      <w:r w:rsidRPr="00A63BAB">
        <w:rPr>
          <w:rFonts w:ascii="Times New Roman" w:hAnsi="Times New Roman" w:cs="Times New Roman"/>
          <w:sz w:val="28"/>
          <w:szCs w:val="28"/>
        </w:rPr>
        <w:t xml:space="preserve">. Є </w:t>
      </w:r>
      <w:proofErr w:type="spellStart"/>
      <w:r w:rsidRPr="00A63BAB">
        <w:rPr>
          <w:rFonts w:ascii="Times New Roman" w:hAnsi="Times New Roman" w:cs="Times New Roman"/>
          <w:sz w:val="28"/>
          <w:szCs w:val="28"/>
        </w:rPr>
        <w:t>чотири</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вікових</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стадії</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гусениць</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Гусениця</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вершково-біла</w:t>
      </w:r>
      <w:proofErr w:type="spellEnd"/>
      <w:r w:rsidRPr="00A63BAB">
        <w:rPr>
          <w:rFonts w:ascii="Times New Roman" w:hAnsi="Times New Roman" w:cs="Times New Roman"/>
          <w:sz w:val="28"/>
          <w:szCs w:val="28"/>
        </w:rPr>
        <w:t xml:space="preserve"> з темною головою, </w:t>
      </w:r>
      <w:proofErr w:type="spellStart"/>
      <w:r w:rsidRPr="00A63BAB">
        <w:rPr>
          <w:rFonts w:ascii="Times New Roman" w:hAnsi="Times New Roman" w:cs="Times New Roman"/>
          <w:sz w:val="28"/>
          <w:szCs w:val="28"/>
        </w:rPr>
        <w:t>згодом</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стає</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світло</w:t>
      </w:r>
      <w:proofErr w:type="spellEnd"/>
      <w:r w:rsidRPr="00A63BAB">
        <w:rPr>
          <w:rFonts w:ascii="Times New Roman" w:hAnsi="Times New Roman" w:cs="Times New Roman"/>
          <w:sz w:val="28"/>
          <w:szCs w:val="28"/>
        </w:rPr>
        <w:t xml:space="preserve">-салатовою, </w:t>
      </w:r>
      <w:proofErr w:type="spellStart"/>
      <w:r w:rsidRPr="00A63BAB">
        <w:rPr>
          <w:rFonts w:ascii="Times New Roman" w:hAnsi="Times New Roman" w:cs="Times New Roman"/>
          <w:sz w:val="28"/>
          <w:szCs w:val="28"/>
        </w:rPr>
        <w:t>першого</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віку</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завдовжки</w:t>
      </w:r>
      <w:proofErr w:type="spellEnd"/>
      <w:r w:rsidRPr="00A63BAB">
        <w:rPr>
          <w:rFonts w:ascii="Times New Roman" w:hAnsi="Times New Roman" w:cs="Times New Roman"/>
          <w:sz w:val="28"/>
          <w:szCs w:val="28"/>
        </w:rPr>
        <w:t xml:space="preserve"> 0,6-1,5 мм, четвертого – 7-8 мм. Формою вона </w:t>
      </w:r>
      <w:proofErr w:type="spellStart"/>
      <w:r w:rsidRPr="00A63BAB">
        <w:rPr>
          <w:rFonts w:ascii="Times New Roman" w:hAnsi="Times New Roman" w:cs="Times New Roman"/>
          <w:sz w:val="28"/>
          <w:szCs w:val="28"/>
        </w:rPr>
        <w:t>циліндрична</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має</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типову</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ознаку</w:t>
      </w:r>
      <w:proofErr w:type="spellEnd"/>
      <w:r w:rsidRPr="00A63BAB">
        <w:rPr>
          <w:rFonts w:ascii="Times New Roman" w:hAnsi="Times New Roman" w:cs="Times New Roman"/>
          <w:sz w:val="28"/>
          <w:szCs w:val="28"/>
        </w:rPr>
        <w:t xml:space="preserve"> – </w:t>
      </w:r>
      <w:proofErr w:type="spellStart"/>
      <w:r w:rsidRPr="00A63BAB">
        <w:rPr>
          <w:rFonts w:ascii="Times New Roman" w:hAnsi="Times New Roman" w:cs="Times New Roman"/>
          <w:sz w:val="28"/>
          <w:szCs w:val="28"/>
        </w:rPr>
        <w:t>світлий</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передній</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грудний</w:t>
      </w:r>
      <w:proofErr w:type="spellEnd"/>
      <w:r w:rsidRPr="00A63BAB">
        <w:rPr>
          <w:rFonts w:ascii="Times New Roman" w:hAnsi="Times New Roman" w:cs="Times New Roman"/>
          <w:sz w:val="28"/>
          <w:szCs w:val="28"/>
        </w:rPr>
        <w:t xml:space="preserve"> щиток, </w:t>
      </w:r>
      <w:proofErr w:type="spellStart"/>
      <w:r w:rsidRPr="00A63BAB">
        <w:rPr>
          <w:rFonts w:ascii="Times New Roman" w:hAnsi="Times New Roman" w:cs="Times New Roman"/>
          <w:sz w:val="28"/>
          <w:szCs w:val="28"/>
        </w:rPr>
        <w:t>задній</w:t>
      </w:r>
      <w:proofErr w:type="spellEnd"/>
      <w:r w:rsidRPr="00A63BAB">
        <w:rPr>
          <w:rFonts w:ascii="Times New Roman" w:hAnsi="Times New Roman" w:cs="Times New Roman"/>
          <w:sz w:val="28"/>
          <w:szCs w:val="28"/>
        </w:rPr>
        <w:t xml:space="preserve"> край </w:t>
      </w:r>
      <w:proofErr w:type="spellStart"/>
      <w:r w:rsidRPr="00A63BAB">
        <w:rPr>
          <w:rFonts w:ascii="Times New Roman" w:hAnsi="Times New Roman" w:cs="Times New Roman"/>
          <w:sz w:val="28"/>
          <w:szCs w:val="28"/>
        </w:rPr>
        <w:t>якого</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коричневий</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або</w:t>
      </w:r>
      <w:proofErr w:type="spellEnd"/>
      <w:r w:rsidRPr="00A63BAB">
        <w:rPr>
          <w:rFonts w:ascii="Times New Roman" w:hAnsi="Times New Roman" w:cs="Times New Roman"/>
          <w:sz w:val="28"/>
          <w:szCs w:val="28"/>
        </w:rPr>
        <w:t xml:space="preserve"> темно-</w:t>
      </w:r>
      <w:proofErr w:type="spellStart"/>
      <w:r w:rsidRPr="00A63BAB">
        <w:rPr>
          <w:rFonts w:ascii="Times New Roman" w:hAnsi="Times New Roman" w:cs="Times New Roman"/>
          <w:sz w:val="28"/>
          <w:szCs w:val="28"/>
        </w:rPr>
        <w:t>коричневий</w:t>
      </w:r>
      <w:proofErr w:type="spellEnd"/>
      <w:r w:rsidRPr="00A63BAB">
        <w:rPr>
          <w:rFonts w:ascii="Times New Roman" w:hAnsi="Times New Roman" w:cs="Times New Roman"/>
          <w:sz w:val="28"/>
          <w:szCs w:val="28"/>
        </w:rPr>
        <w:t xml:space="preserve"> – до </w:t>
      </w:r>
      <w:proofErr w:type="spellStart"/>
      <w:r w:rsidRPr="00A63BAB">
        <w:rPr>
          <w:rFonts w:ascii="Times New Roman" w:hAnsi="Times New Roman" w:cs="Times New Roman"/>
          <w:sz w:val="28"/>
          <w:szCs w:val="28"/>
        </w:rPr>
        <w:t>чорного</w:t>
      </w:r>
      <w:proofErr w:type="spellEnd"/>
      <w:r w:rsidRPr="00A63BAB">
        <w:rPr>
          <w:rFonts w:ascii="Times New Roman" w:hAnsi="Times New Roman" w:cs="Times New Roman"/>
          <w:sz w:val="28"/>
          <w:szCs w:val="28"/>
          <w:lang w:val="uk-UA"/>
        </w:rPr>
        <w:t xml:space="preserve">. </w:t>
      </w:r>
      <w:proofErr w:type="spellStart"/>
      <w:r w:rsidRPr="00A63BAB">
        <w:rPr>
          <w:rFonts w:ascii="Times New Roman" w:hAnsi="Times New Roman" w:cs="Times New Roman"/>
          <w:sz w:val="28"/>
          <w:szCs w:val="28"/>
          <w:shd w:val="clear" w:color="auto" w:fill="FFFFFF"/>
        </w:rPr>
        <w:t>Гусениці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здатні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переходити</w:t>
      </w:r>
      <w:proofErr w:type="spellEnd"/>
      <w:r w:rsidRPr="00A63BAB">
        <w:rPr>
          <w:rFonts w:ascii="Times New Roman" w:hAnsi="Times New Roman" w:cs="Times New Roman"/>
          <w:sz w:val="28"/>
          <w:szCs w:val="28"/>
          <w:shd w:val="clear" w:color="auto" w:fill="FFFFFF"/>
        </w:rPr>
        <w:t xml:space="preserve"> на </w:t>
      </w:r>
      <w:proofErr w:type="spellStart"/>
      <w:r w:rsidRPr="00A63BAB">
        <w:rPr>
          <w:rFonts w:ascii="Times New Roman" w:hAnsi="Times New Roman" w:cs="Times New Roman"/>
          <w:sz w:val="28"/>
          <w:szCs w:val="28"/>
          <w:shd w:val="clear" w:color="auto" w:fill="FFFFFF"/>
        </w:rPr>
        <w:t>інші</w:t>
      </w:r>
      <w:proofErr w:type="spellEnd"/>
      <w:r w:rsidRPr="00A63BAB">
        <w:rPr>
          <w:rFonts w:ascii="Times New Roman" w:hAnsi="Times New Roman" w:cs="Times New Roman"/>
          <w:sz w:val="28"/>
          <w:szCs w:val="28"/>
          <w:shd w:val="clear" w:color="auto" w:fill="FFFFFF"/>
        </w:rPr>
        <w:t xml:space="preserve"> листки </w:t>
      </w:r>
      <w:proofErr w:type="spellStart"/>
      <w:r w:rsidRPr="00A63BAB">
        <w:rPr>
          <w:rFonts w:ascii="Times New Roman" w:hAnsi="Times New Roman" w:cs="Times New Roman"/>
          <w:sz w:val="28"/>
          <w:szCs w:val="28"/>
          <w:shd w:val="clear" w:color="auto" w:fill="FFFFFF"/>
        </w:rPr>
        <w:t>чи</w:t>
      </w:r>
      <w:proofErr w:type="spellEnd"/>
      <w:r w:rsidRPr="00A63BAB">
        <w:rPr>
          <w:rFonts w:ascii="Times New Roman" w:hAnsi="Times New Roman" w:cs="Times New Roman"/>
          <w:sz w:val="28"/>
          <w:szCs w:val="28"/>
          <w:shd w:val="clear" w:color="auto" w:fill="FFFFFF"/>
        </w:rPr>
        <w:t xml:space="preserve"> плоди. В плодах вони </w:t>
      </w:r>
      <w:proofErr w:type="spellStart"/>
      <w:r w:rsidRPr="00A63BAB">
        <w:rPr>
          <w:rFonts w:ascii="Times New Roman" w:hAnsi="Times New Roman" w:cs="Times New Roman"/>
          <w:sz w:val="28"/>
          <w:szCs w:val="28"/>
          <w:shd w:val="clear" w:color="auto" w:fill="FFFFFF"/>
        </w:rPr>
        <w:t>роблять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звивисті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глибокі</w:t>
      </w:r>
      <w:proofErr w:type="spellEnd"/>
      <w:r w:rsidRPr="00A63BAB">
        <w:rPr>
          <w:rFonts w:ascii="Times New Roman" w:hAnsi="Times New Roman" w:cs="Times New Roman"/>
          <w:sz w:val="28"/>
          <w:szCs w:val="28"/>
          <w:shd w:val="clear" w:color="auto" w:fill="FFFFFF"/>
        </w:rPr>
        <w:t xml:space="preserve"> ходи, </w:t>
      </w:r>
      <w:proofErr w:type="spellStart"/>
      <w:r w:rsidRPr="00A63BAB">
        <w:rPr>
          <w:rFonts w:ascii="Times New Roman" w:hAnsi="Times New Roman" w:cs="Times New Roman"/>
          <w:sz w:val="28"/>
          <w:szCs w:val="28"/>
          <w:shd w:val="clear" w:color="auto" w:fill="FFFFFF"/>
        </w:rPr>
        <w:t>захоплюючи</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внутрішню</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частину</w:t>
      </w:r>
      <w:proofErr w:type="spellEnd"/>
      <w:r w:rsidRPr="00A63BAB">
        <w:rPr>
          <w:rFonts w:ascii="Times New Roman" w:hAnsi="Times New Roman" w:cs="Times New Roman"/>
          <w:sz w:val="28"/>
          <w:szCs w:val="28"/>
          <w:shd w:val="clear" w:color="auto" w:fill="FFFFFF"/>
        </w:rPr>
        <w:t xml:space="preserve"> плоду, </w:t>
      </w:r>
      <w:proofErr w:type="spellStart"/>
      <w:r w:rsidRPr="00A63BAB">
        <w:rPr>
          <w:rFonts w:ascii="Times New Roman" w:hAnsi="Times New Roman" w:cs="Times New Roman"/>
          <w:sz w:val="28"/>
          <w:szCs w:val="28"/>
          <w:shd w:val="clear" w:color="auto" w:fill="FFFFFF"/>
        </w:rPr>
        <w:t>що</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являється</w:t>
      </w:r>
      <w:proofErr w:type="spellEnd"/>
      <w:r w:rsidRPr="00A63BAB">
        <w:rPr>
          <w:rFonts w:ascii="Times New Roman" w:hAnsi="Times New Roman" w:cs="Times New Roman"/>
          <w:sz w:val="28"/>
          <w:szCs w:val="28"/>
          <w:shd w:val="clear" w:color="auto" w:fill="FFFFFF"/>
        </w:rPr>
        <w:t xml:space="preserve"> причиною </w:t>
      </w:r>
      <w:proofErr w:type="spellStart"/>
      <w:r w:rsidRPr="00A63BAB">
        <w:rPr>
          <w:rFonts w:ascii="Times New Roman" w:hAnsi="Times New Roman" w:cs="Times New Roman"/>
          <w:sz w:val="28"/>
          <w:szCs w:val="28"/>
          <w:shd w:val="clear" w:color="auto" w:fill="FFFFFF"/>
        </w:rPr>
        <w:t>зниження</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товарних</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якостей</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Вторинне</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інфікування</w:t>
      </w:r>
      <w:proofErr w:type="spellEnd"/>
      <w:r w:rsidRPr="00A63BAB">
        <w:rPr>
          <w:rFonts w:ascii="Times New Roman" w:hAnsi="Times New Roman" w:cs="Times New Roman"/>
          <w:sz w:val="28"/>
          <w:szCs w:val="28"/>
          <w:shd w:val="clear" w:color="auto" w:fill="FFFFFF"/>
        </w:rPr>
        <w:t xml:space="preserve"> патогенами </w:t>
      </w:r>
      <w:proofErr w:type="spellStart"/>
      <w:r w:rsidRPr="00A63BAB">
        <w:rPr>
          <w:rFonts w:ascii="Times New Roman" w:hAnsi="Times New Roman" w:cs="Times New Roman"/>
          <w:sz w:val="28"/>
          <w:szCs w:val="28"/>
          <w:shd w:val="clear" w:color="auto" w:fill="FFFFFF"/>
        </w:rPr>
        <w:t>викликає</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загнивання</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плодів</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Подібні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пошкодження</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можуть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викликати</w:t>
      </w:r>
      <w:proofErr w:type="spellEnd"/>
      <w:r w:rsidRPr="00A63BAB">
        <w:rPr>
          <w:rFonts w:ascii="Times New Roman" w:hAnsi="Times New Roman" w:cs="Times New Roman"/>
          <w:sz w:val="28"/>
          <w:szCs w:val="28"/>
          <w:shd w:val="clear" w:color="auto" w:fill="FFFFFF"/>
        </w:rPr>
        <w:t xml:space="preserve"> й </w:t>
      </w:r>
      <w:proofErr w:type="spellStart"/>
      <w:r w:rsidRPr="00A63BAB">
        <w:rPr>
          <w:rFonts w:ascii="Times New Roman" w:hAnsi="Times New Roman" w:cs="Times New Roman"/>
          <w:sz w:val="28"/>
          <w:szCs w:val="28"/>
          <w:shd w:val="clear" w:color="auto" w:fill="FFFFFF"/>
        </w:rPr>
        <w:t>інші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комахи</w:t>
      </w:r>
      <w:proofErr w:type="spellEnd"/>
      <w:r w:rsidRPr="00A63BAB">
        <w:rPr>
          <w:rFonts w:ascii="Times New Roman" w:hAnsi="Times New Roman" w:cs="Times New Roman"/>
          <w:sz w:val="28"/>
          <w:szCs w:val="28"/>
          <w:shd w:val="clear" w:color="auto" w:fill="FFFFFF"/>
        </w:rPr>
        <w:t xml:space="preserve"> – </w:t>
      </w:r>
      <w:proofErr w:type="spellStart"/>
      <w:r w:rsidRPr="00A63BAB">
        <w:rPr>
          <w:rFonts w:ascii="Times New Roman" w:hAnsi="Times New Roman" w:cs="Times New Roman"/>
          <w:sz w:val="28"/>
          <w:szCs w:val="28"/>
          <w:shd w:val="clear" w:color="auto" w:fill="FFFFFF"/>
        </w:rPr>
        <w:t>мінери</w:t>
      </w:r>
      <w:proofErr w:type="spellEnd"/>
      <w:r w:rsidRPr="00A63BAB">
        <w:rPr>
          <w:rFonts w:ascii="Times New Roman" w:hAnsi="Times New Roman" w:cs="Times New Roman"/>
          <w:sz w:val="28"/>
          <w:szCs w:val="28"/>
          <w:shd w:val="clear" w:color="auto" w:fill="FFFFFF"/>
        </w:rPr>
        <w:t xml:space="preserve">, совки, </w:t>
      </w:r>
      <w:proofErr w:type="spellStart"/>
      <w:r w:rsidRPr="00A63BAB">
        <w:rPr>
          <w:rFonts w:ascii="Times New Roman" w:hAnsi="Times New Roman" w:cs="Times New Roman"/>
          <w:sz w:val="28"/>
          <w:szCs w:val="28"/>
          <w:shd w:val="clear" w:color="auto" w:fill="FFFFFF"/>
        </w:rPr>
        <w:t>інші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молі</w:t>
      </w:r>
      <w:proofErr w:type="spellEnd"/>
      <w:r w:rsidRPr="00A63BAB">
        <w:rPr>
          <w:rFonts w:ascii="Times New Roman" w:hAnsi="Times New Roman" w:cs="Times New Roman"/>
          <w:sz w:val="28"/>
          <w:szCs w:val="28"/>
          <w:shd w:val="clear" w:color="auto" w:fill="FFFFFF"/>
        </w:rPr>
        <w:t xml:space="preserve">. Так, личинки мух </w:t>
      </w:r>
      <w:proofErr w:type="spellStart"/>
      <w:r w:rsidRPr="00A63BAB">
        <w:rPr>
          <w:rFonts w:ascii="Times New Roman" w:hAnsi="Times New Roman" w:cs="Times New Roman"/>
          <w:sz w:val="28"/>
          <w:szCs w:val="28"/>
          <w:shd w:val="clear" w:color="auto" w:fill="FFFFFF"/>
        </w:rPr>
        <w:t>мінерів</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роблять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довгі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тонкі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звивисті</w:t>
      </w:r>
      <w:proofErr w:type="spellEnd"/>
      <w:r w:rsidRPr="00A63BAB">
        <w:rPr>
          <w:rFonts w:ascii="Times New Roman" w:hAnsi="Times New Roman" w:cs="Times New Roman"/>
          <w:sz w:val="28"/>
          <w:szCs w:val="28"/>
          <w:shd w:val="clear" w:color="auto" w:fill="FFFFFF"/>
        </w:rPr>
        <w:t xml:space="preserve"> ходи, на </w:t>
      </w:r>
      <w:proofErr w:type="spellStart"/>
      <w:r w:rsidRPr="00A63BAB">
        <w:rPr>
          <w:rFonts w:ascii="Times New Roman" w:hAnsi="Times New Roman" w:cs="Times New Roman"/>
          <w:sz w:val="28"/>
          <w:szCs w:val="28"/>
          <w:shd w:val="clear" w:color="auto" w:fill="FFFFFF"/>
        </w:rPr>
        <w:t>противагу</w:t>
      </w:r>
      <w:proofErr w:type="spellEnd"/>
      <w:r w:rsidRPr="00A63BAB">
        <w:rPr>
          <w:rFonts w:ascii="Times New Roman" w:hAnsi="Times New Roman" w:cs="Times New Roman"/>
          <w:sz w:val="28"/>
          <w:szCs w:val="28"/>
          <w:shd w:val="clear" w:color="auto" w:fill="FFFFFF"/>
        </w:rPr>
        <w:t xml:space="preserve"> великим </w:t>
      </w:r>
      <w:proofErr w:type="spellStart"/>
      <w:r w:rsidRPr="00A63BAB">
        <w:rPr>
          <w:rFonts w:ascii="Times New Roman" w:hAnsi="Times New Roman" w:cs="Times New Roman"/>
          <w:sz w:val="28"/>
          <w:szCs w:val="28"/>
          <w:shd w:val="clear" w:color="auto" w:fill="FFFFFF"/>
        </w:rPr>
        <w:t>плямовидним</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двостороннім</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мінам</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молі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Гусениці</w:t>
      </w:r>
      <w:proofErr w:type="spellEnd"/>
      <w:r w:rsidRPr="00A63BAB">
        <w:rPr>
          <w:rFonts w:ascii="Times New Roman" w:hAnsi="Times New Roman" w:cs="Times New Roman"/>
          <w:sz w:val="28"/>
          <w:szCs w:val="28"/>
          <w:shd w:val="clear" w:color="auto" w:fill="FFFFFF"/>
        </w:rPr>
        <w:t xml:space="preserve"> совок грубо </w:t>
      </w:r>
      <w:proofErr w:type="spellStart"/>
      <w:r w:rsidRPr="00A63BAB">
        <w:rPr>
          <w:rFonts w:ascii="Times New Roman" w:hAnsi="Times New Roman" w:cs="Times New Roman"/>
          <w:sz w:val="28"/>
          <w:szCs w:val="28"/>
          <w:shd w:val="clear" w:color="auto" w:fill="FFFFFF"/>
        </w:rPr>
        <w:t>об’їдають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листя</w:t>
      </w:r>
      <w:proofErr w:type="spellEnd"/>
      <w:r w:rsidRPr="00A63BAB">
        <w:rPr>
          <w:rFonts w:ascii="Times New Roman" w:hAnsi="Times New Roman" w:cs="Times New Roman"/>
          <w:sz w:val="28"/>
          <w:szCs w:val="28"/>
          <w:shd w:val="clear" w:color="auto" w:fill="FFFFFF"/>
        </w:rPr>
        <w:t xml:space="preserve">, а при </w:t>
      </w:r>
      <w:proofErr w:type="spellStart"/>
      <w:r w:rsidRPr="00A63BAB">
        <w:rPr>
          <w:rFonts w:ascii="Times New Roman" w:hAnsi="Times New Roman" w:cs="Times New Roman"/>
          <w:sz w:val="28"/>
          <w:szCs w:val="28"/>
          <w:shd w:val="clear" w:color="auto" w:fill="FFFFFF"/>
        </w:rPr>
        <w:t>пошкодженні</w:t>
      </w:r>
      <w:proofErr w:type="spellEnd"/>
      <w:r w:rsidRPr="00A63BAB">
        <w:rPr>
          <w:rFonts w:ascii="Times New Roman" w:hAnsi="Times New Roman" w:cs="Times New Roman"/>
          <w:sz w:val="28"/>
          <w:szCs w:val="28"/>
          <w:shd w:val="clear" w:color="auto" w:fill="FFFFFF"/>
        </w:rPr>
        <w:t xml:space="preserve"> плоду </w:t>
      </w:r>
      <w:proofErr w:type="spellStart"/>
      <w:r w:rsidRPr="00A63BAB">
        <w:rPr>
          <w:rFonts w:ascii="Times New Roman" w:hAnsi="Times New Roman" w:cs="Times New Roman"/>
          <w:sz w:val="28"/>
          <w:szCs w:val="28"/>
          <w:shd w:val="clear" w:color="auto" w:fill="FFFFFF"/>
        </w:rPr>
        <w:t>вигризають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великі</w:t>
      </w:r>
      <w:proofErr w:type="spellEnd"/>
      <w:r w:rsidRPr="00A63BAB">
        <w:rPr>
          <w:rFonts w:ascii="Times New Roman" w:hAnsi="Times New Roman" w:cs="Times New Roman"/>
          <w:sz w:val="28"/>
          <w:szCs w:val="28"/>
          <w:shd w:val="clear" w:color="auto" w:fill="FFFFFF"/>
        </w:rPr>
        <w:t xml:space="preserve"> (до 10 мм в </w:t>
      </w:r>
      <w:proofErr w:type="spellStart"/>
      <w:r w:rsidRPr="00A63BAB">
        <w:rPr>
          <w:rFonts w:ascii="Times New Roman" w:hAnsi="Times New Roman" w:cs="Times New Roman"/>
          <w:sz w:val="28"/>
          <w:szCs w:val="28"/>
          <w:shd w:val="clear" w:color="auto" w:fill="FFFFFF"/>
        </w:rPr>
        <w:t>діаметрі</w:t>
      </w:r>
      <w:proofErr w:type="spellEnd"/>
      <w:r w:rsidRPr="00A63BAB">
        <w:rPr>
          <w:rFonts w:ascii="Times New Roman" w:hAnsi="Times New Roman" w:cs="Times New Roman"/>
          <w:sz w:val="28"/>
          <w:szCs w:val="28"/>
          <w:shd w:val="clear" w:color="auto" w:fill="FFFFFF"/>
        </w:rPr>
        <w:t xml:space="preserve">) отвори, при </w:t>
      </w:r>
      <w:proofErr w:type="spellStart"/>
      <w:r w:rsidRPr="00A63BAB">
        <w:rPr>
          <w:rFonts w:ascii="Times New Roman" w:hAnsi="Times New Roman" w:cs="Times New Roman"/>
          <w:sz w:val="28"/>
          <w:szCs w:val="28"/>
          <w:shd w:val="clear" w:color="auto" w:fill="FFFFFF"/>
        </w:rPr>
        <w:t>цьому</w:t>
      </w:r>
      <w:proofErr w:type="spellEnd"/>
      <w:r w:rsidRPr="00A63BAB">
        <w:rPr>
          <w:rFonts w:ascii="Times New Roman" w:hAnsi="Times New Roman" w:cs="Times New Roman"/>
          <w:sz w:val="28"/>
          <w:szCs w:val="28"/>
          <w:shd w:val="clear" w:color="auto" w:fill="FFFFFF"/>
        </w:rPr>
        <w:t xml:space="preserve"> середина часто </w:t>
      </w:r>
      <w:proofErr w:type="spellStart"/>
      <w:r w:rsidRPr="00A63BAB">
        <w:rPr>
          <w:rFonts w:ascii="Times New Roman" w:hAnsi="Times New Roman" w:cs="Times New Roman"/>
          <w:sz w:val="28"/>
          <w:szCs w:val="28"/>
          <w:shd w:val="clear" w:color="auto" w:fill="FFFFFF"/>
        </w:rPr>
        <w:t>буває</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повністю</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виїдена</w:t>
      </w:r>
      <w:proofErr w:type="spellEnd"/>
      <w:r w:rsidRPr="00A63BAB">
        <w:rPr>
          <w:rFonts w:ascii="Times New Roman" w:hAnsi="Times New Roman" w:cs="Times New Roman"/>
          <w:sz w:val="28"/>
          <w:szCs w:val="28"/>
          <w:shd w:val="clear" w:color="auto" w:fill="FFFFFF"/>
        </w:rPr>
        <w:t xml:space="preserve">. Характерною </w:t>
      </w:r>
      <w:proofErr w:type="spellStart"/>
      <w:r w:rsidRPr="00A63BAB">
        <w:rPr>
          <w:rFonts w:ascii="Times New Roman" w:hAnsi="Times New Roman" w:cs="Times New Roman"/>
          <w:sz w:val="28"/>
          <w:szCs w:val="28"/>
          <w:shd w:val="clear" w:color="auto" w:fill="FFFFFF"/>
        </w:rPr>
        <w:t>ознакою</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пошкоджень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Tuta</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absoluta</w:t>
      </w:r>
      <w:proofErr w:type="spellEnd"/>
      <w:r w:rsidRPr="00A63BAB">
        <w:rPr>
          <w:rFonts w:ascii="Times New Roman" w:hAnsi="Times New Roman" w:cs="Times New Roman"/>
          <w:sz w:val="28"/>
          <w:szCs w:val="28"/>
          <w:shd w:val="clear" w:color="auto" w:fill="FFFFFF"/>
        </w:rPr>
        <w:t xml:space="preserve"> є </w:t>
      </w:r>
      <w:proofErr w:type="spellStart"/>
      <w:r w:rsidRPr="00A63BAB">
        <w:rPr>
          <w:rFonts w:ascii="Times New Roman" w:hAnsi="Times New Roman" w:cs="Times New Roman"/>
          <w:sz w:val="28"/>
          <w:szCs w:val="28"/>
          <w:shd w:val="clear" w:color="auto" w:fill="FFFFFF"/>
        </w:rPr>
        <w:t>наявність</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екскрементів</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біля</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вхідних</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отворів</w:t>
      </w:r>
      <w:proofErr w:type="spellEnd"/>
      <w:r w:rsidRPr="00A63BAB">
        <w:rPr>
          <w:rFonts w:ascii="Times New Roman" w:hAnsi="Times New Roman" w:cs="Times New Roman"/>
          <w:sz w:val="28"/>
          <w:szCs w:val="28"/>
          <w:shd w:val="clear" w:color="auto" w:fill="FFFFFF"/>
        </w:rPr>
        <w:t>.</w:t>
      </w:r>
      <w:r w:rsidRPr="00A63BAB">
        <w:rPr>
          <w:rFonts w:ascii="Times New Roman" w:hAnsi="Times New Roman" w:cs="Times New Roman"/>
          <w:sz w:val="28"/>
          <w:szCs w:val="28"/>
          <w:lang w:val="uk-UA"/>
        </w:rPr>
        <w:t xml:space="preserve">При недостачі їжі гусениці можуть впадають в діапаузу. Міль заляльковується у коконах на поверхні листків чи мін, у ґрунті (в останньому випадку кокон відсутній). </w:t>
      </w:r>
      <w:proofErr w:type="spellStart"/>
      <w:r w:rsidRPr="00A63BAB">
        <w:rPr>
          <w:rFonts w:ascii="Times New Roman" w:hAnsi="Times New Roman" w:cs="Times New Roman"/>
          <w:sz w:val="28"/>
          <w:szCs w:val="28"/>
        </w:rPr>
        <w:t>Зимування</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може</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відбуватися</w:t>
      </w:r>
      <w:proofErr w:type="spellEnd"/>
      <w:r w:rsidRPr="00A63BAB">
        <w:rPr>
          <w:rFonts w:ascii="Times New Roman" w:hAnsi="Times New Roman" w:cs="Times New Roman"/>
          <w:sz w:val="28"/>
          <w:szCs w:val="28"/>
        </w:rPr>
        <w:t xml:space="preserve"> у </w:t>
      </w:r>
      <w:proofErr w:type="spellStart"/>
      <w:r w:rsidRPr="00A63BAB">
        <w:rPr>
          <w:rFonts w:ascii="Times New Roman" w:hAnsi="Times New Roman" w:cs="Times New Roman"/>
          <w:sz w:val="28"/>
          <w:szCs w:val="28"/>
        </w:rPr>
        <w:t>фазі</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яйця</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лялечки</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або</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дорослої</w:t>
      </w:r>
      <w:proofErr w:type="spellEnd"/>
      <w:r w:rsidRPr="00A63BAB">
        <w:rPr>
          <w:rFonts w:ascii="Times New Roman" w:hAnsi="Times New Roman" w:cs="Times New Roman"/>
          <w:sz w:val="28"/>
          <w:szCs w:val="28"/>
        </w:rPr>
        <w:t xml:space="preserve"> </w:t>
      </w:r>
      <w:proofErr w:type="spellStart"/>
      <w:r w:rsidRPr="00A63BAB">
        <w:rPr>
          <w:rFonts w:ascii="Times New Roman" w:hAnsi="Times New Roman" w:cs="Times New Roman"/>
          <w:sz w:val="28"/>
          <w:szCs w:val="28"/>
        </w:rPr>
        <w:t>комахи</w:t>
      </w:r>
      <w:proofErr w:type="spellEnd"/>
      <w:r w:rsidRPr="00A63BAB">
        <w:rPr>
          <w:rFonts w:ascii="Times New Roman" w:hAnsi="Times New Roman" w:cs="Times New Roman"/>
          <w:sz w:val="28"/>
          <w:szCs w:val="28"/>
        </w:rPr>
        <w:t>.</w:t>
      </w:r>
      <w:r w:rsidRPr="00A63BAB">
        <w:rPr>
          <w:rFonts w:ascii="Times New Roman" w:hAnsi="Times New Roman" w:cs="Times New Roman"/>
          <w:sz w:val="28"/>
          <w:szCs w:val="28"/>
          <w:lang w:val="uk-UA"/>
        </w:rPr>
        <w:t xml:space="preserve"> </w:t>
      </w:r>
      <w:proofErr w:type="spellStart"/>
      <w:r w:rsidRPr="00A63BAB">
        <w:rPr>
          <w:rFonts w:ascii="Times New Roman" w:hAnsi="Times New Roman" w:cs="Times New Roman"/>
          <w:sz w:val="28"/>
          <w:szCs w:val="28"/>
          <w:shd w:val="clear" w:color="auto" w:fill="FFFFFF"/>
        </w:rPr>
        <w:t>Метелики</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молі</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невеликі</w:t>
      </w:r>
      <w:proofErr w:type="spellEnd"/>
      <w:r w:rsidRPr="00A63BAB">
        <w:rPr>
          <w:rFonts w:ascii="Times New Roman" w:hAnsi="Times New Roman" w:cs="Times New Roman"/>
          <w:sz w:val="28"/>
          <w:szCs w:val="28"/>
          <w:shd w:val="clear" w:color="auto" w:fill="FFFFFF"/>
        </w:rPr>
        <w:t xml:space="preserve">, до 10-12 мм у </w:t>
      </w:r>
      <w:proofErr w:type="spellStart"/>
      <w:r w:rsidRPr="00A63BAB">
        <w:rPr>
          <w:rFonts w:ascii="Times New Roman" w:hAnsi="Times New Roman" w:cs="Times New Roman"/>
          <w:sz w:val="28"/>
          <w:szCs w:val="28"/>
          <w:shd w:val="clear" w:color="auto" w:fill="FFFFFF"/>
        </w:rPr>
        <w:t>розмаху</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крил</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сріблясто-сірого</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кольору</w:t>
      </w:r>
      <w:proofErr w:type="spellEnd"/>
      <w:r w:rsidRPr="00A63BAB">
        <w:rPr>
          <w:rFonts w:ascii="Times New Roman" w:hAnsi="Times New Roman" w:cs="Times New Roman"/>
          <w:sz w:val="28"/>
          <w:szCs w:val="28"/>
          <w:shd w:val="clear" w:color="auto" w:fill="FFFFFF"/>
        </w:rPr>
        <w:t xml:space="preserve"> з </w:t>
      </w:r>
      <w:proofErr w:type="spellStart"/>
      <w:r w:rsidRPr="00A63BAB">
        <w:rPr>
          <w:rFonts w:ascii="Times New Roman" w:hAnsi="Times New Roman" w:cs="Times New Roman"/>
          <w:sz w:val="28"/>
          <w:szCs w:val="28"/>
          <w:shd w:val="clear" w:color="auto" w:fill="FFFFFF"/>
        </w:rPr>
        <w:t>чорними</w:t>
      </w:r>
      <w:proofErr w:type="spellEnd"/>
      <w:r w:rsidRPr="00A63BAB">
        <w:rPr>
          <w:rFonts w:ascii="Times New Roman" w:hAnsi="Times New Roman" w:cs="Times New Roman"/>
          <w:sz w:val="28"/>
          <w:szCs w:val="28"/>
          <w:shd w:val="clear" w:color="auto" w:fill="FFFFFF"/>
        </w:rPr>
        <w:t xml:space="preserve"> </w:t>
      </w:r>
      <w:proofErr w:type="spellStart"/>
      <w:r w:rsidRPr="00A63BAB">
        <w:rPr>
          <w:rFonts w:ascii="Times New Roman" w:hAnsi="Times New Roman" w:cs="Times New Roman"/>
          <w:sz w:val="28"/>
          <w:szCs w:val="28"/>
          <w:shd w:val="clear" w:color="auto" w:fill="FFFFFF"/>
        </w:rPr>
        <w:t>плямами</w:t>
      </w:r>
      <w:proofErr w:type="spellEnd"/>
      <w:r w:rsidRPr="00A63BA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 xml:space="preserve"> </w:t>
      </w:r>
    </w:p>
    <w:p w14:paraId="5567D3C8" w14:textId="77777777" w:rsidR="003E5DF3" w:rsidRPr="00A63BAB" w:rsidRDefault="003E5DF3" w:rsidP="003E5DF3">
      <w:pPr>
        <w:pStyle w:val="10"/>
        <w:pBdr>
          <w:top w:val="none" w:sz="0" w:space="1" w:color="auto"/>
          <w:left w:val="none" w:sz="0" w:space="1" w:color="auto"/>
          <w:bottom w:val="none" w:sz="0" w:space="1" w:color="auto"/>
        </w:pBdr>
        <w:spacing w:line="360" w:lineRule="auto"/>
        <w:rPr>
          <w:rFonts w:ascii="Times New Roman" w:hAnsi="Times New Roman" w:cs="Times New Roman"/>
          <w:sz w:val="28"/>
          <w:szCs w:val="28"/>
          <w:lang w:val="uk-UA"/>
        </w:rPr>
      </w:pPr>
    </w:p>
    <w:p w14:paraId="4BDE74FD" w14:textId="09617E16" w:rsidR="007509EE" w:rsidRDefault="007509EE" w:rsidP="000D26DD">
      <w:pPr>
        <w:pStyle w:val="a3"/>
        <w:spacing w:before="67" w:line="360" w:lineRule="auto"/>
        <w:ind w:left="116" w:right="126" w:firstLine="710"/>
        <w:jc w:val="both"/>
      </w:pPr>
    </w:p>
    <w:p w14:paraId="303AFBD5" w14:textId="78D650AF" w:rsidR="007509EE" w:rsidRDefault="006C5CDE">
      <w:pPr>
        <w:pStyle w:val="a3"/>
        <w:spacing w:before="200" w:line="360" w:lineRule="auto"/>
        <w:ind w:left="116" w:right="120" w:firstLine="710"/>
        <w:jc w:val="both"/>
      </w:pPr>
      <w:r>
        <w:rPr>
          <w:b/>
          <w:i/>
        </w:rPr>
        <w:t>Мета.</w:t>
      </w:r>
      <w:r>
        <w:rPr>
          <w:b/>
          <w:i/>
          <w:spacing w:val="1"/>
        </w:rPr>
        <w:t xml:space="preserve"> </w:t>
      </w:r>
      <w:r w:rsidR="00EA352B" w:rsidRPr="002C5402">
        <w:t>Вивчити особливості розвитку, розмноження та поширення південноамериканської томатної молі “</w:t>
      </w:r>
      <w:proofErr w:type="spellStart"/>
      <w:r w:rsidR="00EA352B" w:rsidRPr="002C5402">
        <w:t>Tuta</w:t>
      </w:r>
      <w:proofErr w:type="spellEnd"/>
      <w:r w:rsidR="00EA352B" w:rsidRPr="002C5402">
        <w:t xml:space="preserve"> </w:t>
      </w:r>
      <w:proofErr w:type="spellStart"/>
      <w:r w:rsidR="00EA352B" w:rsidRPr="002C5402">
        <w:t>absoluta</w:t>
      </w:r>
      <w:proofErr w:type="spellEnd"/>
      <w:r w:rsidR="00EA352B" w:rsidRPr="002C5402">
        <w:t xml:space="preserve"> </w:t>
      </w:r>
      <w:proofErr w:type="spellStart"/>
      <w:r w:rsidR="00EA352B" w:rsidRPr="002C5402">
        <w:t>Mear</w:t>
      </w:r>
      <w:proofErr w:type="spellEnd"/>
      <w:r w:rsidR="00EA352B" w:rsidRPr="002C5402">
        <w:t>” та удосконалити карантинні заходи  від неї</w:t>
      </w:r>
    </w:p>
    <w:p w14:paraId="61DBDFC3" w14:textId="77777777" w:rsidR="007509EE" w:rsidRDefault="007509EE">
      <w:pPr>
        <w:spacing w:line="360" w:lineRule="auto"/>
        <w:jc w:val="both"/>
        <w:sectPr w:rsidR="007509EE">
          <w:pgSz w:w="11910" w:h="16840"/>
          <w:pgMar w:top="1040" w:right="440" w:bottom="280" w:left="1300" w:header="720" w:footer="720" w:gutter="0"/>
          <w:cols w:space="720"/>
        </w:sectPr>
      </w:pPr>
    </w:p>
    <w:p w14:paraId="4B241D52" w14:textId="77777777" w:rsidR="007509EE" w:rsidRPr="00EA352B" w:rsidRDefault="006C5CDE" w:rsidP="00EA352B">
      <w:pPr>
        <w:spacing w:before="67" w:line="357" w:lineRule="auto"/>
        <w:ind w:left="116" w:right="123" w:firstLine="710"/>
        <w:jc w:val="both"/>
        <w:rPr>
          <w:b/>
          <w:sz w:val="28"/>
        </w:rPr>
      </w:pPr>
      <w:r w:rsidRPr="00EA352B">
        <w:rPr>
          <w:b/>
          <w:sz w:val="28"/>
        </w:rPr>
        <w:lastRenderedPageBreak/>
        <w:t>Завдання:</w:t>
      </w:r>
    </w:p>
    <w:p w14:paraId="1F606280" w14:textId="79608A47" w:rsidR="00003DA5" w:rsidRPr="00EA352B" w:rsidRDefault="00334968" w:rsidP="00EA352B">
      <w:pPr>
        <w:pStyle w:val="a4"/>
        <w:numPr>
          <w:ilvl w:val="0"/>
          <w:numId w:val="8"/>
        </w:numPr>
        <w:spacing w:before="67" w:line="357" w:lineRule="auto"/>
        <w:ind w:right="123"/>
        <w:jc w:val="both"/>
        <w:rPr>
          <w:sz w:val="28"/>
        </w:rPr>
      </w:pPr>
      <w:r w:rsidRPr="00EA352B">
        <w:rPr>
          <w:sz w:val="28"/>
        </w:rPr>
        <w:t xml:space="preserve">уточнити особливості біології, екології та ризиків в овочевих сівозмінах від </w:t>
      </w:r>
      <w:proofErr w:type="spellStart"/>
      <w:r w:rsidRPr="00EA352B">
        <w:rPr>
          <w:sz w:val="28"/>
        </w:rPr>
        <w:t>T.absoluta</w:t>
      </w:r>
      <w:proofErr w:type="spellEnd"/>
      <w:r w:rsidRPr="00EA352B">
        <w:rPr>
          <w:sz w:val="28"/>
        </w:rPr>
        <w:t xml:space="preserve">;       </w:t>
      </w:r>
    </w:p>
    <w:p w14:paraId="4FAF881D" w14:textId="397944AB" w:rsidR="00003DA5" w:rsidRPr="00EA352B" w:rsidRDefault="00334968" w:rsidP="00EA352B">
      <w:pPr>
        <w:pStyle w:val="a4"/>
        <w:numPr>
          <w:ilvl w:val="0"/>
          <w:numId w:val="8"/>
        </w:numPr>
        <w:spacing w:before="67" w:line="357" w:lineRule="auto"/>
        <w:ind w:right="123"/>
        <w:jc w:val="both"/>
        <w:rPr>
          <w:sz w:val="28"/>
        </w:rPr>
      </w:pPr>
      <w:r w:rsidRPr="00EA352B">
        <w:rPr>
          <w:sz w:val="28"/>
        </w:rPr>
        <w:t xml:space="preserve"> визначити ступінь шкідливості </w:t>
      </w:r>
      <w:proofErr w:type="spellStart"/>
      <w:r w:rsidRPr="00334968">
        <w:rPr>
          <w:i/>
          <w:sz w:val="28"/>
        </w:rPr>
        <w:t>T.absoluta</w:t>
      </w:r>
      <w:proofErr w:type="spellEnd"/>
      <w:r w:rsidRPr="00EA352B">
        <w:rPr>
          <w:sz w:val="28"/>
        </w:rPr>
        <w:t xml:space="preserve">  на сортах томатів ;</w:t>
      </w:r>
    </w:p>
    <w:p w14:paraId="1C05A28B" w14:textId="2F5D0E08" w:rsidR="00003DA5" w:rsidRPr="00EA352B" w:rsidRDefault="00334968" w:rsidP="00EA352B">
      <w:pPr>
        <w:pStyle w:val="a4"/>
        <w:numPr>
          <w:ilvl w:val="0"/>
          <w:numId w:val="8"/>
        </w:numPr>
        <w:spacing w:before="67" w:line="357" w:lineRule="auto"/>
        <w:ind w:right="123"/>
        <w:jc w:val="both"/>
        <w:rPr>
          <w:sz w:val="28"/>
        </w:rPr>
      </w:pPr>
      <w:r w:rsidRPr="00EA352B">
        <w:rPr>
          <w:sz w:val="28"/>
        </w:rPr>
        <w:t>уточнити карантинні заходи, щодо виявлення та контролю фітофага новітніми сумішами інсектицидів.</w:t>
      </w:r>
    </w:p>
    <w:p w14:paraId="1F397874" w14:textId="5D85E627" w:rsidR="00003DA5" w:rsidRPr="00EA352B" w:rsidRDefault="00334968" w:rsidP="00EA352B">
      <w:pPr>
        <w:pStyle w:val="a4"/>
        <w:numPr>
          <w:ilvl w:val="0"/>
          <w:numId w:val="8"/>
        </w:numPr>
        <w:spacing w:before="67" w:line="357" w:lineRule="auto"/>
        <w:ind w:right="123"/>
        <w:jc w:val="both"/>
        <w:rPr>
          <w:sz w:val="28"/>
        </w:rPr>
      </w:pPr>
      <w:r w:rsidRPr="00EA352B">
        <w:rPr>
          <w:sz w:val="28"/>
        </w:rPr>
        <w:t xml:space="preserve">Оцінити ефективність </w:t>
      </w:r>
      <w:proofErr w:type="spellStart"/>
      <w:r w:rsidRPr="00EA352B">
        <w:rPr>
          <w:sz w:val="28"/>
        </w:rPr>
        <w:t>фітосанітарного</w:t>
      </w:r>
      <w:proofErr w:type="spellEnd"/>
      <w:r w:rsidRPr="00EA352B">
        <w:rPr>
          <w:sz w:val="28"/>
        </w:rPr>
        <w:t xml:space="preserve"> моніторингу і карантинних заходів від південноамериканської томатної молі</w:t>
      </w:r>
    </w:p>
    <w:p w14:paraId="4385B8B1" w14:textId="77777777" w:rsidR="007509EE" w:rsidRPr="00EA352B" w:rsidRDefault="007509EE" w:rsidP="00EA352B">
      <w:pPr>
        <w:spacing w:before="67" w:line="357" w:lineRule="auto"/>
        <w:ind w:left="116" w:right="123" w:firstLine="710"/>
        <w:jc w:val="both"/>
        <w:rPr>
          <w:sz w:val="28"/>
        </w:rPr>
      </w:pPr>
    </w:p>
    <w:p w14:paraId="7AC24040" w14:textId="77777777" w:rsidR="00EA352B" w:rsidRPr="00EA352B" w:rsidRDefault="006C5CDE" w:rsidP="00EA352B">
      <w:pPr>
        <w:spacing w:before="67" w:line="357" w:lineRule="auto"/>
        <w:ind w:left="116" w:right="123" w:firstLine="710"/>
        <w:jc w:val="both"/>
        <w:rPr>
          <w:sz w:val="28"/>
          <w:lang w:val="ru-RU"/>
        </w:rPr>
      </w:pPr>
      <w:r w:rsidRPr="00EA352B">
        <w:rPr>
          <w:b/>
          <w:sz w:val="28"/>
        </w:rPr>
        <w:t>Об`єкт дослідження</w:t>
      </w:r>
      <w:r w:rsidRPr="00EA352B">
        <w:rPr>
          <w:sz w:val="28"/>
        </w:rPr>
        <w:t xml:space="preserve">. </w:t>
      </w:r>
      <w:proofErr w:type="spellStart"/>
      <w:r w:rsidR="00EA352B" w:rsidRPr="00EA352B">
        <w:rPr>
          <w:sz w:val="28"/>
          <w:lang w:val="ru-RU"/>
        </w:rPr>
        <w:t>формування</w:t>
      </w:r>
      <w:proofErr w:type="spellEnd"/>
      <w:r w:rsidR="00EA352B" w:rsidRPr="00EA352B">
        <w:rPr>
          <w:sz w:val="28"/>
          <w:lang w:val="ru-RU"/>
        </w:rPr>
        <w:t xml:space="preserve"> </w:t>
      </w:r>
      <w:proofErr w:type="spellStart"/>
      <w:r w:rsidR="00EA352B" w:rsidRPr="00EA352B">
        <w:rPr>
          <w:sz w:val="28"/>
          <w:lang w:val="ru-RU"/>
        </w:rPr>
        <w:t>ентомокомплексу</w:t>
      </w:r>
      <w:proofErr w:type="spellEnd"/>
      <w:r w:rsidR="00EA352B" w:rsidRPr="00EA352B">
        <w:rPr>
          <w:sz w:val="28"/>
          <w:lang w:val="ru-RU"/>
        </w:rPr>
        <w:t xml:space="preserve"> </w:t>
      </w:r>
      <w:proofErr w:type="spellStart"/>
      <w:r w:rsidR="00EA352B" w:rsidRPr="00EA352B">
        <w:rPr>
          <w:sz w:val="28"/>
          <w:lang w:val="ru-RU"/>
        </w:rPr>
        <w:t>томатів</w:t>
      </w:r>
      <w:proofErr w:type="spellEnd"/>
      <w:r w:rsidR="00EA352B" w:rsidRPr="00EA352B">
        <w:rPr>
          <w:sz w:val="28"/>
          <w:lang w:val="ru-RU"/>
        </w:rPr>
        <w:t xml:space="preserve"> та </w:t>
      </w:r>
      <w:proofErr w:type="spellStart"/>
      <w:r w:rsidR="00EA352B" w:rsidRPr="00EA352B">
        <w:rPr>
          <w:sz w:val="28"/>
          <w:lang w:val="ru-RU"/>
        </w:rPr>
        <w:t>чисельності</w:t>
      </w:r>
      <w:proofErr w:type="spellEnd"/>
      <w:r w:rsidR="00EA352B" w:rsidRPr="00EA352B">
        <w:rPr>
          <w:sz w:val="28"/>
          <w:lang w:val="ru-RU"/>
        </w:rPr>
        <w:t xml:space="preserve"> карантинного виду “</w:t>
      </w:r>
      <w:proofErr w:type="spellStart"/>
      <w:r w:rsidR="00EA352B" w:rsidRPr="00EA352B">
        <w:rPr>
          <w:i/>
          <w:iCs/>
          <w:sz w:val="28"/>
          <w:lang w:val="en-US"/>
        </w:rPr>
        <w:t>Tuta</w:t>
      </w:r>
      <w:proofErr w:type="spellEnd"/>
      <w:r w:rsidR="00EA352B" w:rsidRPr="00EA352B">
        <w:rPr>
          <w:i/>
          <w:iCs/>
          <w:sz w:val="28"/>
          <w:lang w:val="en-US"/>
        </w:rPr>
        <w:t xml:space="preserve"> </w:t>
      </w:r>
      <w:proofErr w:type="spellStart"/>
      <w:r w:rsidR="00EA352B" w:rsidRPr="00EA352B">
        <w:rPr>
          <w:i/>
          <w:iCs/>
          <w:sz w:val="28"/>
          <w:lang w:val="en-US"/>
        </w:rPr>
        <w:t>absoluta</w:t>
      </w:r>
      <w:proofErr w:type="spellEnd"/>
      <w:r w:rsidR="00EA352B" w:rsidRPr="00EA352B">
        <w:rPr>
          <w:i/>
          <w:iCs/>
          <w:sz w:val="28"/>
          <w:lang w:val="en-US"/>
        </w:rPr>
        <w:t xml:space="preserve"> </w:t>
      </w:r>
      <w:proofErr w:type="spellStart"/>
      <w:r w:rsidR="00EA352B" w:rsidRPr="00EA352B">
        <w:rPr>
          <w:sz w:val="28"/>
          <w:lang w:val="en-US"/>
        </w:rPr>
        <w:t>Mear</w:t>
      </w:r>
      <w:proofErr w:type="spellEnd"/>
      <w:r w:rsidR="00EA352B" w:rsidRPr="00EA352B">
        <w:rPr>
          <w:sz w:val="28"/>
          <w:lang w:val="ru-RU"/>
        </w:rPr>
        <w:t>”</w:t>
      </w:r>
      <w:r w:rsidR="00EA352B" w:rsidRPr="00EA352B">
        <w:rPr>
          <w:sz w:val="28"/>
          <w:lang w:val="en-US"/>
        </w:rPr>
        <w:t xml:space="preserve"> </w:t>
      </w:r>
      <w:r w:rsidR="00EA352B" w:rsidRPr="00EA352B">
        <w:rPr>
          <w:sz w:val="28"/>
          <w:lang w:val="ru-RU"/>
        </w:rPr>
        <w:t xml:space="preserve">і </w:t>
      </w:r>
      <w:proofErr w:type="spellStart"/>
      <w:r w:rsidR="00EA352B" w:rsidRPr="00EA352B">
        <w:rPr>
          <w:sz w:val="28"/>
          <w:lang w:val="ru-RU"/>
        </w:rPr>
        <w:t>ступення</w:t>
      </w:r>
      <w:proofErr w:type="spellEnd"/>
      <w:r w:rsidR="00EA352B" w:rsidRPr="00EA352B">
        <w:rPr>
          <w:sz w:val="28"/>
          <w:lang w:val="ru-RU"/>
        </w:rPr>
        <w:t xml:space="preserve"> </w:t>
      </w:r>
      <w:proofErr w:type="spellStart"/>
      <w:r w:rsidR="00EA352B" w:rsidRPr="00EA352B">
        <w:rPr>
          <w:sz w:val="28"/>
          <w:lang w:val="ru-RU"/>
        </w:rPr>
        <w:t>їх</w:t>
      </w:r>
      <w:proofErr w:type="spellEnd"/>
      <w:r w:rsidR="00EA352B" w:rsidRPr="00EA352B">
        <w:rPr>
          <w:sz w:val="28"/>
          <w:lang w:val="ru-RU"/>
        </w:rPr>
        <w:t xml:space="preserve"> </w:t>
      </w:r>
      <w:proofErr w:type="spellStart"/>
      <w:r w:rsidR="00EA352B" w:rsidRPr="00EA352B">
        <w:rPr>
          <w:sz w:val="28"/>
          <w:lang w:val="ru-RU"/>
        </w:rPr>
        <w:t>розмноження</w:t>
      </w:r>
      <w:proofErr w:type="spellEnd"/>
      <w:r w:rsidR="00EA352B" w:rsidRPr="00EA352B">
        <w:rPr>
          <w:sz w:val="28"/>
          <w:lang w:val="ru-RU"/>
        </w:rPr>
        <w:t xml:space="preserve"> за системами контролю </w:t>
      </w:r>
      <w:proofErr w:type="spellStart"/>
      <w:r w:rsidR="00EA352B" w:rsidRPr="00EA352B">
        <w:rPr>
          <w:sz w:val="28"/>
          <w:lang w:val="ru-RU"/>
        </w:rPr>
        <w:t>фітофагів</w:t>
      </w:r>
      <w:proofErr w:type="spellEnd"/>
    </w:p>
    <w:p w14:paraId="416B90A0" w14:textId="4F118153" w:rsidR="007509EE" w:rsidRDefault="007509EE">
      <w:pPr>
        <w:spacing w:before="67" w:line="357" w:lineRule="auto"/>
        <w:ind w:left="116" w:right="123" w:firstLine="710"/>
        <w:jc w:val="both"/>
        <w:rPr>
          <w:sz w:val="28"/>
        </w:rPr>
      </w:pPr>
    </w:p>
    <w:p w14:paraId="56981A99" w14:textId="5AB04125" w:rsidR="007509EE" w:rsidRPr="00334968" w:rsidRDefault="006C5CDE" w:rsidP="00334968">
      <w:pPr>
        <w:pStyle w:val="a3"/>
        <w:spacing w:before="213" w:line="357" w:lineRule="auto"/>
        <w:ind w:left="116" w:right="128" w:firstLine="710"/>
        <w:jc w:val="both"/>
        <w:rPr>
          <w:b/>
          <w:i/>
          <w:spacing w:val="1"/>
          <w:lang w:val="ru-RU"/>
        </w:rPr>
      </w:pPr>
      <w:r>
        <w:rPr>
          <w:b/>
          <w:i/>
        </w:rPr>
        <w:t>Предмет</w:t>
      </w:r>
      <w:r>
        <w:rPr>
          <w:b/>
          <w:i/>
          <w:spacing w:val="1"/>
        </w:rPr>
        <w:t xml:space="preserve"> </w:t>
      </w:r>
      <w:r>
        <w:rPr>
          <w:b/>
          <w:i/>
        </w:rPr>
        <w:t>дослідження.</w:t>
      </w:r>
      <w:r>
        <w:rPr>
          <w:b/>
          <w:i/>
          <w:spacing w:val="1"/>
        </w:rPr>
        <w:t xml:space="preserve"> </w:t>
      </w:r>
      <w:proofErr w:type="spellStart"/>
      <w:r w:rsidR="00EA352B" w:rsidRPr="00EA352B">
        <w:rPr>
          <w:spacing w:val="1"/>
          <w:lang w:val="ru-RU"/>
        </w:rPr>
        <w:t>сукупність</w:t>
      </w:r>
      <w:proofErr w:type="spellEnd"/>
      <w:r w:rsidR="00EA352B" w:rsidRPr="00EA352B">
        <w:rPr>
          <w:spacing w:val="1"/>
          <w:lang w:val="ru-RU"/>
        </w:rPr>
        <w:t xml:space="preserve"> </w:t>
      </w:r>
      <w:proofErr w:type="spellStart"/>
      <w:r w:rsidR="00EA352B" w:rsidRPr="00EA352B">
        <w:rPr>
          <w:spacing w:val="1"/>
          <w:lang w:val="ru-RU"/>
        </w:rPr>
        <w:t>теоретичних</w:t>
      </w:r>
      <w:proofErr w:type="spellEnd"/>
      <w:r w:rsidR="00EA352B" w:rsidRPr="00EA352B">
        <w:rPr>
          <w:spacing w:val="1"/>
          <w:lang w:val="ru-RU"/>
        </w:rPr>
        <w:t xml:space="preserve"> і </w:t>
      </w:r>
      <w:proofErr w:type="spellStart"/>
      <w:r w:rsidR="00EA352B" w:rsidRPr="00EA352B">
        <w:rPr>
          <w:spacing w:val="1"/>
          <w:lang w:val="ru-RU"/>
        </w:rPr>
        <w:t>прикладних</w:t>
      </w:r>
      <w:proofErr w:type="spellEnd"/>
      <w:r w:rsidR="00EA352B" w:rsidRPr="00EA352B">
        <w:rPr>
          <w:spacing w:val="1"/>
          <w:lang w:val="ru-RU"/>
        </w:rPr>
        <w:t xml:space="preserve"> </w:t>
      </w:r>
      <w:proofErr w:type="spellStart"/>
      <w:r w:rsidR="00EA352B" w:rsidRPr="00EA352B">
        <w:rPr>
          <w:spacing w:val="1"/>
          <w:lang w:val="ru-RU"/>
        </w:rPr>
        <w:t>аспектів</w:t>
      </w:r>
      <w:proofErr w:type="spellEnd"/>
      <w:r w:rsidR="00EA352B" w:rsidRPr="00EA352B">
        <w:rPr>
          <w:spacing w:val="1"/>
          <w:lang w:val="ru-RU"/>
        </w:rPr>
        <w:t xml:space="preserve"> </w:t>
      </w:r>
      <w:proofErr w:type="spellStart"/>
      <w:r w:rsidR="00EA352B" w:rsidRPr="00EA352B">
        <w:rPr>
          <w:spacing w:val="1"/>
          <w:lang w:val="ru-RU"/>
        </w:rPr>
        <w:t>формування</w:t>
      </w:r>
      <w:proofErr w:type="spellEnd"/>
      <w:r w:rsidR="00EA352B" w:rsidRPr="00EA352B">
        <w:rPr>
          <w:spacing w:val="1"/>
          <w:lang w:val="ru-RU"/>
        </w:rPr>
        <w:t xml:space="preserve"> </w:t>
      </w:r>
      <w:proofErr w:type="spellStart"/>
      <w:r w:rsidR="00EA352B" w:rsidRPr="00EA352B">
        <w:rPr>
          <w:spacing w:val="1"/>
          <w:lang w:val="ru-RU"/>
        </w:rPr>
        <w:t>поширених</w:t>
      </w:r>
      <w:proofErr w:type="spellEnd"/>
      <w:r w:rsidR="00EA352B" w:rsidRPr="00EA352B">
        <w:rPr>
          <w:spacing w:val="1"/>
          <w:lang w:val="ru-RU"/>
        </w:rPr>
        <w:t xml:space="preserve"> </w:t>
      </w:r>
      <w:proofErr w:type="spellStart"/>
      <w:r w:rsidR="00EA352B" w:rsidRPr="00EA352B">
        <w:rPr>
          <w:spacing w:val="1"/>
          <w:lang w:val="ru-RU"/>
        </w:rPr>
        <w:t>шкідників</w:t>
      </w:r>
      <w:proofErr w:type="spellEnd"/>
      <w:r w:rsidR="00EA352B" w:rsidRPr="00EA352B">
        <w:rPr>
          <w:spacing w:val="1"/>
          <w:lang w:val="ru-RU"/>
        </w:rPr>
        <w:t xml:space="preserve"> і карантинного виду </w:t>
      </w:r>
      <w:proofErr w:type="spellStart"/>
      <w:r w:rsidR="00EA352B" w:rsidRPr="00EA352B">
        <w:rPr>
          <w:spacing w:val="1"/>
          <w:lang w:val="ru-RU"/>
        </w:rPr>
        <w:t>томатної</w:t>
      </w:r>
      <w:proofErr w:type="spellEnd"/>
      <w:r w:rsidR="00EA352B" w:rsidRPr="00EA352B">
        <w:rPr>
          <w:spacing w:val="1"/>
          <w:lang w:val="ru-RU"/>
        </w:rPr>
        <w:t xml:space="preserve"> </w:t>
      </w:r>
      <w:proofErr w:type="spellStart"/>
      <w:r w:rsidR="00EA352B" w:rsidRPr="00EA352B">
        <w:rPr>
          <w:spacing w:val="1"/>
          <w:lang w:val="ru-RU"/>
        </w:rPr>
        <w:t>молі</w:t>
      </w:r>
      <w:proofErr w:type="spellEnd"/>
      <w:r w:rsidR="00EA352B" w:rsidRPr="00EA352B">
        <w:rPr>
          <w:spacing w:val="1"/>
          <w:lang w:val="ru-RU"/>
        </w:rPr>
        <w:t xml:space="preserve"> у </w:t>
      </w:r>
      <w:proofErr w:type="spellStart"/>
      <w:r w:rsidR="00EA352B" w:rsidRPr="00EA352B">
        <w:rPr>
          <w:spacing w:val="1"/>
          <w:lang w:val="ru-RU"/>
        </w:rPr>
        <w:t>сучасних</w:t>
      </w:r>
      <w:proofErr w:type="spellEnd"/>
      <w:r w:rsidR="00EA352B" w:rsidRPr="00EA352B">
        <w:rPr>
          <w:spacing w:val="1"/>
          <w:lang w:val="ru-RU"/>
        </w:rPr>
        <w:t xml:space="preserve"> </w:t>
      </w:r>
      <w:proofErr w:type="spellStart"/>
      <w:r w:rsidR="00EA352B" w:rsidRPr="00EA352B">
        <w:rPr>
          <w:spacing w:val="1"/>
          <w:lang w:val="ru-RU"/>
        </w:rPr>
        <w:t>технологіях</w:t>
      </w:r>
      <w:proofErr w:type="spellEnd"/>
      <w:r w:rsidR="00EA352B" w:rsidRPr="00EA352B">
        <w:rPr>
          <w:spacing w:val="1"/>
          <w:lang w:val="ru-RU"/>
        </w:rPr>
        <w:t xml:space="preserve"> </w:t>
      </w:r>
      <w:proofErr w:type="spellStart"/>
      <w:r w:rsidR="00EA352B" w:rsidRPr="00EA352B">
        <w:rPr>
          <w:spacing w:val="1"/>
          <w:lang w:val="ru-RU"/>
        </w:rPr>
        <w:t>вирощування</w:t>
      </w:r>
      <w:proofErr w:type="spellEnd"/>
      <w:r w:rsidR="00EA352B" w:rsidRPr="00EA352B">
        <w:rPr>
          <w:spacing w:val="1"/>
          <w:lang w:val="ru-RU"/>
        </w:rPr>
        <w:t xml:space="preserve"> </w:t>
      </w:r>
      <w:proofErr w:type="spellStart"/>
      <w:r w:rsidR="00EA352B" w:rsidRPr="00EA352B">
        <w:rPr>
          <w:spacing w:val="1"/>
          <w:lang w:val="ru-RU"/>
        </w:rPr>
        <w:t>томатів</w:t>
      </w:r>
      <w:proofErr w:type="spellEnd"/>
    </w:p>
    <w:p w14:paraId="75BD7079" w14:textId="1C8CE570" w:rsidR="007509EE" w:rsidRDefault="006C5CDE">
      <w:pPr>
        <w:spacing w:before="204" w:line="357" w:lineRule="auto"/>
        <w:ind w:left="116" w:right="127" w:firstLine="710"/>
        <w:jc w:val="both"/>
        <w:rPr>
          <w:sz w:val="28"/>
        </w:rPr>
      </w:pPr>
      <w:r>
        <w:rPr>
          <w:b/>
          <w:i/>
          <w:sz w:val="28"/>
        </w:rPr>
        <w:t>Практичне</w:t>
      </w:r>
      <w:r>
        <w:rPr>
          <w:b/>
          <w:i/>
          <w:spacing w:val="1"/>
          <w:sz w:val="28"/>
        </w:rPr>
        <w:t xml:space="preserve"> </w:t>
      </w:r>
      <w:r>
        <w:rPr>
          <w:b/>
          <w:i/>
          <w:sz w:val="28"/>
        </w:rPr>
        <w:t>значення</w:t>
      </w:r>
      <w:r>
        <w:rPr>
          <w:b/>
          <w:i/>
          <w:spacing w:val="1"/>
          <w:sz w:val="28"/>
        </w:rPr>
        <w:t xml:space="preserve"> </w:t>
      </w:r>
      <w:r>
        <w:rPr>
          <w:b/>
          <w:i/>
          <w:sz w:val="28"/>
        </w:rPr>
        <w:t>одержаних</w:t>
      </w:r>
      <w:r>
        <w:rPr>
          <w:b/>
          <w:i/>
          <w:spacing w:val="1"/>
          <w:sz w:val="28"/>
        </w:rPr>
        <w:t xml:space="preserve"> </w:t>
      </w:r>
      <w:r>
        <w:rPr>
          <w:b/>
          <w:i/>
          <w:sz w:val="28"/>
        </w:rPr>
        <w:t>результатів.</w:t>
      </w:r>
      <w:r>
        <w:rPr>
          <w:b/>
          <w:i/>
          <w:spacing w:val="1"/>
          <w:sz w:val="28"/>
        </w:rPr>
        <w:t xml:space="preserve"> </w:t>
      </w:r>
      <w:r>
        <w:rPr>
          <w:sz w:val="28"/>
        </w:rPr>
        <w:t>Полягає</w:t>
      </w:r>
      <w:r>
        <w:rPr>
          <w:spacing w:val="1"/>
          <w:sz w:val="28"/>
        </w:rPr>
        <w:t xml:space="preserve"> </w:t>
      </w:r>
      <w:r>
        <w:rPr>
          <w:sz w:val="28"/>
        </w:rPr>
        <w:t>в</w:t>
      </w:r>
      <w:r>
        <w:rPr>
          <w:spacing w:val="1"/>
          <w:sz w:val="28"/>
        </w:rPr>
        <w:t xml:space="preserve"> </w:t>
      </w:r>
      <w:r>
        <w:rPr>
          <w:sz w:val="28"/>
        </w:rPr>
        <w:t>тому,</w:t>
      </w:r>
      <w:r>
        <w:rPr>
          <w:spacing w:val="1"/>
          <w:sz w:val="28"/>
        </w:rPr>
        <w:t xml:space="preserve"> </w:t>
      </w:r>
      <w:r>
        <w:rPr>
          <w:sz w:val="28"/>
        </w:rPr>
        <w:t>що</w:t>
      </w:r>
      <w:r>
        <w:rPr>
          <w:spacing w:val="-67"/>
          <w:sz w:val="28"/>
        </w:rPr>
        <w:t xml:space="preserve"> </w:t>
      </w:r>
      <w:r>
        <w:rPr>
          <w:sz w:val="28"/>
        </w:rPr>
        <w:t>сформульовані</w:t>
      </w:r>
      <w:r>
        <w:rPr>
          <w:spacing w:val="1"/>
          <w:sz w:val="28"/>
        </w:rPr>
        <w:t xml:space="preserve"> </w:t>
      </w:r>
      <w:r>
        <w:rPr>
          <w:sz w:val="28"/>
        </w:rPr>
        <w:t>положення,</w:t>
      </w:r>
      <w:r>
        <w:rPr>
          <w:spacing w:val="1"/>
          <w:sz w:val="28"/>
        </w:rPr>
        <w:t xml:space="preserve"> </w:t>
      </w:r>
      <w:r>
        <w:rPr>
          <w:sz w:val="28"/>
        </w:rPr>
        <w:t>висновки,</w:t>
      </w:r>
      <w:r>
        <w:rPr>
          <w:spacing w:val="1"/>
          <w:sz w:val="28"/>
        </w:rPr>
        <w:t xml:space="preserve"> </w:t>
      </w:r>
      <w:r>
        <w:rPr>
          <w:sz w:val="28"/>
        </w:rPr>
        <w:t>рекомендації</w:t>
      </w:r>
      <w:r>
        <w:rPr>
          <w:spacing w:val="1"/>
          <w:sz w:val="28"/>
        </w:rPr>
        <w:t xml:space="preserve"> </w:t>
      </w:r>
      <w:r>
        <w:rPr>
          <w:sz w:val="28"/>
        </w:rPr>
        <w:t>можуть</w:t>
      </w:r>
      <w:r>
        <w:rPr>
          <w:spacing w:val="1"/>
          <w:sz w:val="28"/>
        </w:rPr>
        <w:t xml:space="preserve"> </w:t>
      </w:r>
      <w:r>
        <w:rPr>
          <w:sz w:val="28"/>
        </w:rPr>
        <w:t>бути</w:t>
      </w:r>
      <w:r>
        <w:rPr>
          <w:spacing w:val="1"/>
          <w:sz w:val="28"/>
        </w:rPr>
        <w:t xml:space="preserve"> </w:t>
      </w:r>
      <w:r>
        <w:rPr>
          <w:sz w:val="28"/>
        </w:rPr>
        <w:t>враховані</w:t>
      </w:r>
      <w:r>
        <w:rPr>
          <w:spacing w:val="1"/>
          <w:sz w:val="28"/>
        </w:rPr>
        <w:t xml:space="preserve"> </w:t>
      </w:r>
      <w:r>
        <w:rPr>
          <w:sz w:val="28"/>
        </w:rPr>
        <w:t>в</w:t>
      </w:r>
      <w:r>
        <w:rPr>
          <w:spacing w:val="1"/>
          <w:sz w:val="28"/>
        </w:rPr>
        <w:t xml:space="preserve"> </w:t>
      </w:r>
      <w:r>
        <w:rPr>
          <w:sz w:val="28"/>
        </w:rPr>
        <w:t>процесі</w:t>
      </w:r>
      <w:r>
        <w:rPr>
          <w:spacing w:val="-8"/>
          <w:sz w:val="28"/>
        </w:rPr>
        <w:t xml:space="preserve"> </w:t>
      </w:r>
      <w:r>
        <w:rPr>
          <w:sz w:val="28"/>
        </w:rPr>
        <w:t>прийняття рішень</w:t>
      </w:r>
      <w:r>
        <w:rPr>
          <w:spacing w:val="-5"/>
          <w:sz w:val="28"/>
        </w:rPr>
        <w:t xml:space="preserve"> </w:t>
      </w:r>
      <w:r>
        <w:rPr>
          <w:sz w:val="28"/>
        </w:rPr>
        <w:t>щодо</w:t>
      </w:r>
      <w:r w:rsidR="00EA352B">
        <w:rPr>
          <w:sz w:val="28"/>
        </w:rPr>
        <w:t xml:space="preserve"> </w:t>
      </w:r>
      <w:proofErr w:type="spellStart"/>
      <w:r w:rsidR="00EA352B">
        <w:rPr>
          <w:sz w:val="28"/>
          <w:szCs w:val="28"/>
        </w:rPr>
        <w:t>фітосанітарних</w:t>
      </w:r>
      <w:proofErr w:type="spellEnd"/>
      <w:r w:rsidR="00EA352B">
        <w:rPr>
          <w:sz w:val="28"/>
          <w:szCs w:val="28"/>
        </w:rPr>
        <w:t xml:space="preserve"> ризиків</w:t>
      </w:r>
      <w:r w:rsidR="00EA352B" w:rsidRPr="00EA352B">
        <w:rPr>
          <w:sz w:val="28"/>
          <w:szCs w:val="28"/>
        </w:rPr>
        <w:t xml:space="preserve"> поширення і розмноження південноамериканської томатної молі </w:t>
      </w:r>
      <w:proofErr w:type="spellStart"/>
      <w:r w:rsidR="00EA352B" w:rsidRPr="0036778F">
        <w:rPr>
          <w:i/>
          <w:sz w:val="28"/>
          <w:szCs w:val="28"/>
        </w:rPr>
        <w:t>Tuta</w:t>
      </w:r>
      <w:proofErr w:type="spellEnd"/>
      <w:r w:rsidR="00EA352B" w:rsidRPr="0036778F">
        <w:rPr>
          <w:i/>
          <w:sz w:val="28"/>
          <w:szCs w:val="28"/>
        </w:rPr>
        <w:t xml:space="preserve">  </w:t>
      </w:r>
      <w:proofErr w:type="spellStart"/>
      <w:r w:rsidR="00EA352B" w:rsidRPr="0036778F">
        <w:rPr>
          <w:i/>
          <w:sz w:val="28"/>
          <w:szCs w:val="28"/>
        </w:rPr>
        <w:t>absoluta</w:t>
      </w:r>
      <w:proofErr w:type="spellEnd"/>
      <w:r w:rsidR="00EA352B" w:rsidRPr="0036778F">
        <w:rPr>
          <w:i/>
          <w:sz w:val="28"/>
          <w:szCs w:val="28"/>
        </w:rPr>
        <w:t xml:space="preserve"> </w:t>
      </w:r>
      <w:proofErr w:type="spellStart"/>
      <w:r w:rsidR="00EA352B" w:rsidRPr="0036778F">
        <w:rPr>
          <w:i/>
          <w:sz w:val="28"/>
          <w:szCs w:val="28"/>
        </w:rPr>
        <w:t>Meyr</w:t>
      </w:r>
      <w:proofErr w:type="spellEnd"/>
      <w:r w:rsidR="00EA352B" w:rsidRPr="00EA352B">
        <w:rPr>
          <w:sz w:val="28"/>
          <w:szCs w:val="28"/>
        </w:rPr>
        <w:t xml:space="preserve"> </w:t>
      </w:r>
      <w:r w:rsidR="00EA352B">
        <w:rPr>
          <w:sz w:val="28"/>
          <w:szCs w:val="28"/>
        </w:rPr>
        <w:t>в Степу України</w:t>
      </w:r>
      <w:r w:rsidR="00EA352B" w:rsidRPr="002C5402">
        <w:rPr>
          <w:b/>
          <w:sz w:val="28"/>
          <w:szCs w:val="28"/>
        </w:rPr>
        <w:t xml:space="preserve"> </w:t>
      </w:r>
      <w:r>
        <w:rPr>
          <w:sz w:val="28"/>
        </w:rPr>
        <w:t>.</w:t>
      </w:r>
    </w:p>
    <w:p w14:paraId="7F90BE13" w14:textId="77777777" w:rsidR="007509EE" w:rsidRDefault="006C5CDE">
      <w:pPr>
        <w:pStyle w:val="a3"/>
        <w:spacing w:before="207" w:line="357" w:lineRule="auto"/>
        <w:ind w:left="116" w:right="119" w:firstLine="710"/>
        <w:jc w:val="both"/>
      </w:pPr>
      <w:r>
        <w:rPr>
          <w:b/>
          <w:i/>
        </w:rPr>
        <w:t xml:space="preserve">Структура дисертації. </w:t>
      </w:r>
      <w:r>
        <w:t>Специфіка теми дослідження, сформульовані мета і</w:t>
      </w:r>
      <w:r>
        <w:rPr>
          <w:spacing w:val="-67"/>
        </w:rPr>
        <w:t xml:space="preserve"> </w:t>
      </w:r>
      <w:r>
        <w:t xml:space="preserve">завдання визначили структуру дисертації, яка </w:t>
      </w:r>
      <w:proofErr w:type="spellStart"/>
      <w:r>
        <w:t>складатиметься</w:t>
      </w:r>
      <w:proofErr w:type="spellEnd"/>
      <w:r>
        <w:t xml:space="preserve"> зі вступу, п’ятьох</w:t>
      </w:r>
      <w:r>
        <w:rPr>
          <w:spacing w:val="1"/>
        </w:rPr>
        <w:t xml:space="preserve"> </w:t>
      </w:r>
      <w:r>
        <w:t>розділів,</w:t>
      </w:r>
      <w:r>
        <w:rPr>
          <w:spacing w:val="-2"/>
        </w:rPr>
        <w:t xml:space="preserve"> </w:t>
      </w:r>
      <w:r>
        <w:t>які</w:t>
      </w:r>
      <w:r>
        <w:rPr>
          <w:spacing w:val="-8"/>
        </w:rPr>
        <w:t xml:space="preserve"> </w:t>
      </w:r>
      <w:r>
        <w:t>поділяються</w:t>
      </w:r>
      <w:r>
        <w:rPr>
          <w:spacing w:val="-2"/>
        </w:rPr>
        <w:t xml:space="preserve"> </w:t>
      </w:r>
      <w:r>
        <w:t>на</w:t>
      </w:r>
      <w:r>
        <w:rPr>
          <w:spacing w:val="-4"/>
        </w:rPr>
        <w:t xml:space="preserve"> </w:t>
      </w:r>
      <w:r>
        <w:t>підрозділи,</w:t>
      </w:r>
      <w:r>
        <w:rPr>
          <w:spacing w:val="-2"/>
        </w:rPr>
        <w:t xml:space="preserve"> </w:t>
      </w:r>
      <w:r>
        <w:t>висновків,</w:t>
      </w:r>
      <w:r>
        <w:rPr>
          <w:spacing w:val="-1"/>
        </w:rPr>
        <w:t xml:space="preserve"> </w:t>
      </w:r>
      <w:r>
        <w:t>списку</w:t>
      </w:r>
      <w:r>
        <w:rPr>
          <w:spacing w:val="-4"/>
        </w:rPr>
        <w:t xml:space="preserve"> </w:t>
      </w:r>
      <w:r>
        <w:t>використаних</w:t>
      </w:r>
      <w:r>
        <w:rPr>
          <w:spacing w:val="-8"/>
        </w:rPr>
        <w:t xml:space="preserve"> </w:t>
      </w:r>
      <w:r>
        <w:t>джерел.</w:t>
      </w:r>
    </w:p>
    <w:p w14:paraId="6ED8E34C" w14:textId="77777777" w:rsidR="007509EE" w:rsidRDefault="007509EE">
      <w:pPr>
        <w:spacing w:line="357" w:lineRule="auto"/>
        <w:jc w:val="both"/>
        <w:sectPr w:rsidR="007509EE">
          <w:pgSz w:w="11910" w:h="16840"/>
          <w:pgMar w:top="1040" w:right="440" w:bottom="280" w:left="1300" w:header="720" w:footer="720" w:gutter="0"/>
          <w:cols w:space="720"/>
        </w:sectPr>
      </w:pPr>
    </w:p>
    <w:p w14:paraId="1194D951" w14:textId="77777777" w:rsidR="007509EE" w:rsidRDefault="006C5CDE">
      <w:pPr>
        <w:pStyle w:val="1"/>
        <w:spacing w:before="67"/>
      </w:pPr>
      <w:r>
        <w:lastRenderedPageBreak/>
        <w:t>ЗМІСТ</w:t>
      </w:r>
    </w:p>
    <w:p w14:paraId="1661B1E6" w14:textId="01BABBD9" w:rsidR="007509EE" w:rsidRPr="005F5AD7" w:rsidRDefault="00181AC6">
      <w:pPr>
        <w:pStyle w:val="a3"/>
        <w:spacing w:before="9"/>
        <w:rPr>
          <w:sz w:val="36"/>
          <w:szCs w:val="36"/>
        </w:rPr>
      </w:pPr>
      <w:r w:rsidRPr="005F5AD7">
        <w:rPr>
          <w:b/>
          <w:sz w:val="36"/>
          <w:szCs w:val="36"/>
        </w:rPr>
        <w:t xml:space="preserve">      </w:t>
      </w:r>
      <w:r w:rsidRPr="005F5AD7">
        <w:rPr>
          <w:sz w:val="36"/>
          <w:szCs w:val="36"/>
        </w:rPr>
        <w:t>Перелік скорочень.........................................................................</w:t>
      </w:r>
    </w:p>
    <w:p w14:paraId="3CF2843F" w14:textId="6A5737D7" w:rsidR="007509EE" w:rsidRPr="005F5AD7" w:rsidRDefault="006C5CDE">
      <w:pPr>
        <w:pStyle w:val="a3"/>
        <w:spacing w:before="87"/>
        <w:ind w:left="399"/>
        <w:rPr>
          <w:sz w:val="36"/>
          <w:szCs w:val="36"/>
        </w:rPr>
      </w:pPr>
      <w:r w:rsidRPr="005F5AD7">
        <w:rPr>
          <w:sz w:val="36"/>
          <w:szCs w:val="36"/>
        </w:rPr>
        <w:t>ВСТУП</w:t>
      </w:r>
      <w:r w:rsidR="00181AC6" w:rsidRPr="005F5AD7">
        <w:rPr>
          <w:sz w:val="36"/>
          <w:szCs w:val="36"/>
        </w:rPr>
        <w:t>............................................................................................</w:t>
      </w:r>
    </w:p>
    <w:p w14:paraId="73C5122D" w14:textId="6A81CAC1" w:rsidR="00181AC6" w:rsidRPr="005F5AD7" w:rsidRDefault="00181AC6">
      <w:pPr>
        <w:pStyle w:val="a3"/>
        <w:spacing w:before="87"/>
        <w:ind w:left="399"/>
        <w:rPr>
          <w:sz w:val="36"/>
          <w:szCs w:val="36"/>
        </w:rPr>
      </w:pPr>
      <w:r w:rsidRPr="005F5AD7">
        <w:rPr>
          <w:sz w:val="36"/>
          <w:szCs w:val="36"/>
        </w:rPr>
        <w:t xml:space="preserve">Основні тенденції дослідження </w:t>
      </w:r>
      <w:proofErr w:type="spellStart"/>
      <w:r w:rsidRPr="005F5AD7">
        <w:rPr>
          <w:sz w:val="36"/>
          <w:szCs w:val="36"/>
          <w:lang w:val="en-US"/>
        </w:rPr>
        <w:t>tuta</w:t>
      </w:r>
      <w:proofErr w:type="spellEnd"/>
      <w:r w:rsidRPr="005F5AD7">
        <w:rPr>
          <w:sz w:val="36"/>
          <w:szCs w:val="36"/>
          <w:lang w:val="en-US"/>
        </w:rPr>
        <w:t xml:space="preserve"> </w:t>
      </w:r>
      <w:proofErr w:type="spellStart"/>
      <w:r w:rsidRPr="005F5AD7">
        <w:rPr>
          <w:sz w:val="36"/>
          <w:szCs w:val="36"/>
          <w:lang w:val="en-US"/>
        </w:rPr>
        <w:t>absoluta</w:t>
      </w:r>
      <w:proofErr w:type="spellEnd"/>
      <w:r w:rsidRPr="005F5AD7">
        <w:rPr>
          <w:sz w:val="36"/>
          <w:szCs w:val="36"/>
          <w:lang w:val="en-US"/>
        </w:rPr>
        <w:t xml:space="preserve"> </w:t>
      </w:r>
      <w:proofErr w:type="spellStart"/>
      <w:r w:rsidRPr="005F5AD7">
        <w:rPr>
          <w:sz w:val="36"/>
          <w:szCs w:val="36"/>
          <w:lang w:val="en-US"/>
        </w:rPr>
        <w:t>Mear</w:t>
      </w:r>
      <w:proofErr w:type="spellEnd"/>
      <w:r w:rsidRPr="005F5AD7">
        <w:rPr>
          <w:sz w:val="36"/>
          <w:szCs w:val="36"/>
          <w:lang w:val="en-US"/>
        </w:rPr>
        <w:t xml:space="preserve"> </w:t>
      </w:r>
      <w:r w:rsidRPr="005F5AD7">
        <w:rPr>
          <w:sz w:val="36"/>
          <w:szCs w:val="36"/>
        </w:rPr>
        <w:t>в Степу України</w:t>
      </w:r>
    </w:p>
    <w:p w14:paraId="3EC82780" w14:textId="5D8F2DF9" w:rsidR="007509EE" w:rsidRPr="005F5AD7" w:rsidRDefault="00181AC6" w:rsidP="00413D3B">
      <w:pPr>
        <w:pStyle w:val="a3"/>
        <w:numPr>
          <w:ilvl w:val="0"/>
          <w:numId w:val="9"/>
        </w:numPr>
        <w:spacing w:before="3"/>
        <w:rPr>
          <w:sz w:val="36"/>
          <w:szCs w:val="36"/>
        </w:rPr>
      </w:pPr>
      <w:r w:rsidRPr="005F5AD7">
        <w:rPr>
          <w:sz w:val="36"/>
          <w:szCs w:val="36"/>
        </w:rPr>
        <w:t>С</w:t>
      </w:r>
      <w:r w:rsidR="00413D3B" w:rsidRPr="005F5AD7">
        <w:rPr>
          <w:sz w:val="36"/>
          <w:szCs w:val="36"/>
        </w:rPr>
        <w:t>уч</w:t>
      </w:r>
      <w:r w:rsidRPr="005F5AD7">
        <w:rPr>
          <w:sz w:val="36"/>
          <w:szCs w:val="36"/>
        </w:rPr>
        <w:t xml:space="preserve">асний стан шкідника, мета і завдання </w:t>
      </w:r>
    </w:p>
    <w:p w14:paraId="58E39474" w14:textId="098A2BF1" w:rsidR="00181AC6" w:rsidRPr="005F5AD7" w:rsidRDefault="00181AC6" w:rsidP="00413D3B">
      <w:pPr>
        <w:pStyle w:val="a3"/>
        <w:numPr>
          <w:ilvl w:val="0"/>
          <w:numId w:val="9"/>
        </w:numPr>
        <w:spacing w:before="3"/>
        <w:rPr>
          <w:sz w:val="36"/>
          <w:szCs w:val="36"/>
        </w:rPr>
      </w:pPr>
      <w:r w:rsidRPr="005F5AD7">
        <w:rPr>
          <w:sz w:val="36"/>
          <w:szCs w:val="36"/>
        </w:rPr>
        <w:t xml:space="preserve">Поширення основного карантинного організму </w:t>
      </w:r>
    </w:p>
    <w:p w14:paraId="5946BB3E" w14:textId="21A3E77E" w:rsidR="00181AC6" w:rsidRPr="005F5AD7" w:rsidRDefault="00181AC6" w:rsidP="00413D3B">
      <w:pPr>
        <w:pStyle w:val="a3"/>
        <w:numPr>
          <w:ilvl w:val="0"/>
          <w:numId w:val="9"/>
        </w:numPr>
        <w:spacing w:before="3"/>
        <w:rPr>
          <w:sz w:val="36"/>
          <w:szCs w:val="36"/>
        </w:rPr>
      </w:pPr>
      <w:r w:rsidRPr="005F5AD7">
        <w:rPr>
          <w:sz w:val="36"/>
          <w:szCs w:val="36"/>
        </w:rPr>
        <w:t>Біологічна характеристика</w:t>
      </w:r>
    </w:p>
    <w:p w14:paraId="480C79A7" w14:textId="530ECFE7" w:rsidR="00181AC6" w:rsidRPr="005F5AD7" w:rsidRDefault="00181AC6" w:rsidP="00413D3B">
      <w:pPr>
        <w:pStyle w:val="a3"/>
        <w:numPr>
          <w:ilvl w:val="0"/>
          <w:numId w:val="9"/>
        </w:numPr>
        <w:spacing w:before="3"/>
        <w:rPr>
          <w:sz w:val="36"/>
          <w:szCs w:val="36"/>
        </w:rPr>
      </w:pPr>
      <w:r w:rsidRPr="005F5AD7">
        <w:rPr>
          <w:sz w:val="36"/>
          <w:szCs w:val="36"/>
        </w:rPr>
        <w:t>Поширення та шкідливість</w:t>
      </w:r>
    </w:p>
    <w:p w14:paraId="5A06D463" w14:textId="36B2472A" w:rsidR="00181AC6" w:rsidRPr="005F5AD7" w:rsidRDefault="00181AC6" w:rsidP="00413D3B">
      <w:pPr>
        <w:pStyle w:val="a3"/>
        <w:numPr>
          <w:ilvl w:val="0"/>
          <w:numId w:val="9"/>
        </w:numPr>
        <w:spacing w:before="3"/>
        <w:rPr>
          <w:sz w:val="36"/>
          <w:szCs w:val="36"/>
        </w:rPr>
      </w:pPr>
      <w:proofErr w:type="spellStart"/>
      <w:r w:rsidRPr="005F5AD7">
        <w:rPr>
          <w:sz w:val="36"/>
          <w:szCs w:val="36"/>
        </w:rPr>
        <w:t>Фітосанітарні</w:t>
      </w:r>
      <w:proofErr w:type="spellEnd"/>
      <w:r w:rsidRPr="005F5AD7">
        <w:rPr>
          <w:sz w:val="36"/>
          <w:szCs w:val="36"/>
        </w:rPr>
        <w:t xml:space="preserve"> заходи та засоби боротьби</w:t>
      </w:r>
    </w:p>
    <w:p w14:paraId="0C97CD79" w14:textId="51C6A18B" w:rsidR="00181AC6" w:rsidRPr="005F5AD7" w:rsidRDefault="00181AC6" w:rsidP="005F5AD7">
      <w:pPr>
        <w:pStyle w:val="a3"/>
        <w:spacing w:before="87"/>
        <w:ind w:left="399"/>
        <w:rPr>
          <w:sz w:val="36"/>
          <w:szCs w:val="36"/>
        </w:rPr>
      </w:pPr>
      <w:r w:rsidRPr="005F5AD7">
        <w:rPr>
          <w:sz w:val="36"/>
          <w:szCs w:val="36"/>
        </w:rPr>
        <w:t>Фенологія південноамериканської томатної молі в господарстві</w:t>
      </w:r>
    </w:p>
    <w:p w14:paraId="40087740" w14:textId="5BE7EE45" w:rsidR="00181AC6" w:rsidRPr="005F5AD7" w:rsidRDefault="005F5AD7" w:rsidP="005F5AD7">
      <w:pPr>
        <w:pStyle w:val="a3"/>
        <w:spacing w:before="87"/>
        <w:ind w:left="399"/>
        <w:rPr>
          <w:sz w:val="36"/>
          <w:szCs w:val="36"/>
        </w:rPr>
      </w:pPr>
      <w:r w:rsidRPr="005F5AD7">
        <w:rPr>
          <w:sz w:val="36"/>
          <w:szCs w:val="36"/>
        </w:rPr>
        <w:t xml:space="preserve">Місце і методика дослідження </w:t>
      </w:r>
    </w:p>
    <w:p w14:paraId="1FA01F56" w14:textId="77777777" w:rsidR="007509EE" w:rsidRPr="005F5AD7" w:rsidRDefault="006C5CDE" w:rsidP="005F5AD7">
      <w:pPr>
        <w:pStyle w:val="a3"/>
        <w:spacing w:before="87"/>
        <w:ind w:left="399"/>
        <w:rPr>
          <w:sz w:val="36"/>
          <w:szCs w:val="36"/>
        </w:rPr>
      </w:pPr>
      <w:r w:rsidRPr="005F5AD7">
        <w:rPr>
          <w:sz w:val="36"/>
          <w:szCs w:val="36"/>
        </w:rPr>
        <w:t>РОЗДІЛ 1. ОГЛЯД ЛІТЕРАТУРИ</w:t>
      </w:r>
    </w:p>
    <w:p w14:paraId="5CDEE4CE" w14:textId="77777777" w:rsidR="007509EE" w:rsidRPr="005F5AD7" w:rsidRDefault="007509EE" w:rsidP="005F5AD7">
      <w:pPr>
        <w:pStyle w:val="a3"/>
        <w:spacing w:before="87"/>
        <w:ind w:left="399"/>
        <w:rPr>
          <w:sz w:val="36"/>
          <w:szCs w:val="36"/>
        </w:rPr>
      </w:pPr>
    </w:p>
    <w:p w14:paraId="746F629E" w14:textId="397F37A3" w:rsidR="007509EE" w:rsidRPr="005F5AD7" w:rsidRDefault="006C5CDE" w:rsidP="005F5AD7">
      <w:pPr>
        <w:pStyle w:val="a3"/>
        <w:spacing w:before="87"/>
        <w:ind w:left="399"/>
        <w:rPr>
          <w:sz w:val="36"/>
          <w:szCs w:val="36"/>
        </w:rPr>
      </w:pPr>
      <w:r w:rsidRPr="005F5AD7">
        <w:rPr>
          <w:sz w:val="36"/>
          <w:szCs w:val="36"/>
        </w:rPr>
        <w:t>ВИСНОВКИ</w:t>
      </w:r>
      <w:bookmarkStart w:id="0" w:name="_GoBack"/>
      <w:bookmarkEnd w:id="0"/>
    </w:p>
    <w:p w14:paraId="70273265" w14:textId="087BAC6C" w:rsidR="007509EE" w:rsidRPr="005F5AD7" w:rsidRDefault="005F5AD7" w:rsidP="005F5AD7">
      <w:pPr>
        <w:pStyle w:val="a3"/>
        <w:spacing w:before="87"/>
        <w:ind w:left="399"/>
        <w:rPr>
          <w:sz w:val="36"/>
          <w:szCs w:val="36"/>
        </w:rPr>
      </w:pPr>
      <w:r w:rsidRPr="005F5AD7">
        <w:rPr>
          <w:sz w:val="36"/>
          <w:szCs w:val="36"/>
        </w:rPr>
        <w:t>РЕКОМЕНДАЦІЇ ВИРОБНИЦТВУ</w:t>
      </w:r>
    </w:p>
    <w:p w14:paraId="6082797D" w14:textId="0711F745" w:rsidR="005F5AD7" w:rsidRPr="005F5AD7" w:rsidRDefault="005F5AD7" w:rsidP="005F5AD7">
      <w:pPr>
        <w:pStyle w:val="a3"/>
        <w:spacing w:before="87"/>
        <w:ind w:left="399"/>
        <w:rPr>
          <w:sz w:val="36"/>
          <w:szCs w:val="36"/>
        </w:rPr>
      </w:pPr>
      <w:r w:rsidRPr="005F5AD7">
        <w:rPr>
          <w:sz w:val="36"/>
          <w:szCs w:val="36"/>
        </w:rPr>
        <w:t>ПЕРЕЛІК ПОСИЛАНЬ</w:t>
      </w:r>
    </w:p>
    <w:p w14:paraId="0B924FF4" w14:textId="77777777" w:rsidR="005F5AD7" w:rsidRPr="005F5AD7" w:rsidRDefault="005F5AD7">
      <w:pPr>
        <w:pStyle w:val="a3"/>
        <w:spacing w:line="320" w:lineRule="exact"/>
        <w:ind w:left="399"/>
        <w:rPr>
          <w:sz w:val="36"/>
          <w:szCs w:val="36"/>
        </w:rPr>
      </w:pPr>
    </w:p>
    <w:sectPr w:rsidR="005F5AD7" w:rsidRPr="005F5AD7">
      <w:pgSz w:w="11910" w:h="16840"/>
      <w:pgMar w:top="1040" w:right="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7DF6"/>
    <w:multiLevelType w:val="hybridMultilevel"/>
    <w:tmpl w:val="7FE4CE6E"/>
    <w:lvl w:ilvl="0" w:tplc="E4901C48">
      <w:numFmt w:val="bullet"/>
      <w:lvlText w:val="-"/>
      <w:lvlJc w:val="left"/>
      <w:pPr>
        <w:ind w:left="1186" w:hanging="360"/>
      </w:pPr>
      <w:rPr>
        <w:rFonts w:ascii="Times New Roman" w:eastAsia="Times New Roman" w:hAnsi="Times New Roman" w:cs="Times New Roman" w:hint="default"/>
      </w:rPr>
    </w:lvl>
    <w:lvl w:ilvl="1" w:tplc="04190003" w:tentative="1">
      <w:start w:val="1"/>
      <w:numFmt w:val="bullet"/>
      <w:lvlText w:val="o"/>
      <w:lvlJc w:val="left"/>
      <w:pPr>
        <w:ind w:left="1906" w:hanging="360"/>
      </w:pPr>
      <w:rPr>
        <w:rFonts w:ascii="Courier New" w:hAnsi="Courier New" w:cs="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cs="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cs="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1">
    <w:nsid w:val="142E6BD7"/>
    <w:multiLevelType w:val="multilevel"/>
    <w:tmpl w:val="4B50D038"/>
    <w:lvl w:ilvl="0">
      <w:start w:val="5"/>
      <w:numFmt w:val="decimal"/>
      <w:lvlText w:val="%1"/>
      <w:lvlJc w:val="left"/>
      <w:pPr>
        <w:ind w:left="760" w:hanging="629"/>
        <w:jc w:val="left"/>
      </w:pPr>
      <w:rPr>
        <w:rFonts w:hint="default"/>
        <w:lang w:val="uk-UA" w:eastAsia="en-US" w:bidi="ar-SA"/>
      </w:rPr>
    </w:lvl>
    <w:lvl w:ilvl="1">
      <w:start w:val="1"/>
      <w:numFmt w:val="decimal"/>
      <w:lvlText w:val="%1.%2."/>
      <w:lvlJc w:val="left"/>
      <w:pPr>
        <w:ind w:left="760" w:hanging="629"/>
        <w:jc w:val="left"/>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640" w:hanging="629"/>
      </w:pPr>
      <w:rPr>
        <w:rFonts w:hint="default"/>
        <w:lang w:val="uk-UA" w:eastAsia="en-US" w:bidi="ar-SA"/>
      </w:rPr>
    </w:lvl>
    <w:lvl w:ilvl="3">
      <w:numFmt w:val="bullet"/>
      <w:lvlText w:val="•"/>
      <w:lvlJc w:val="left"/>
      <w:pPr>
        <w:ind w:left="3581" w:hanging="629"/>
      </w:pPr>
      <w:rPr>
        <w:rFonts w:hint="default"/>
        <w:lang w:val="uk-UA" w:eastAsia="en-US" w:bidi="ar-SA"/>
      </w:rPr>
    </w:lvl>
    <w:lvl w:ilvl="4">
      <w:numFmt w:val="bullet"/>
      <w:lvlText w:val="•"/>
      <w:lvlJc w:val="left"/>
      <w:pPr>
        <w:ind w:left="4521" w:hanging="629"/>
      </w:pPr>
      <w:rPr>
        <w:rFonts w:hint="default"/>
        <w:lang w:val="uk-UA" w:eastAsia="en-US" w:bidi="ar-SA"/>
      </w:rPr>
    </w:lvl>
    <w:lvl w:ilvl="5">
      <w:numFmt w:val="bullet"/>
      <w:lvlText w:val="•"/>
      <w:lvlJc w:val="left"/>
      <w:pPr>
        <w:ind w:left="5462" w:hanging="629"/>
      </w:pPr>
      <w:rPr>
        <w:rFonts w:hint="default"/>
        <w:lang w:val="uk-UA" w:eastAsia="en-US" w:bidi="ar-SA"/>
      </w:rPr>
    </w:lvl>
    <w:lvl w:ilvl="6">
      <w:numFmt w:val="bullet"/>
      <w:lvlText w:val="•"/>
      <w:lvlJc w:val="left"/>
      <w:pPr>
        <w:ind w:left="6402" w:hanging="629"/>
      </w:pPr>
      <w:rPr>
        <w:rFonts w:hint="default"/>
        <w:lang w:val="uk-UA" w:eastAsia="en-US" w:bidi="ar-SA"/>
      </w:rPr>
    </w:lvl>
    <w:lvl w:ilvl="7">
      <w:numFmt w:val="bullet"/>
      <w:lvlText w:val="•"/>
      <w:lvlJc w:val="left"/>
      <w:pPr>
        <w:ind w:left="7342" w:hanging="629"/>
      </w:pPr>
      <w:rPr>
        <w:rFonts w:hint="default"/>
        <w:lang w:val="uk-UA" w:eastAsia="en-US" w:bidi="ar-SA"/>
      </w:rPr>
    </w:lvl>
    <w:lvl w:ilvl="8">
      <w:numFmt w:val="bullet"/>
      <w:lvlText w:val="•"/>
      <w:lvlJc w:val="left"/>
      <w:pPr>
        <w:ind w:left="8283" w:hanging="629"/>
      </w:pPr>
      <w:rPr>
        <w:rFonts w:hint="default"/>
        <w:lang w:val="uk-UA" w:eastAsia="en-US" w:bidi="ar-SA"/>
      </w:rPr>
    </w:lvl>
  </w:abstractNum>
  <w:abstractNum w:abstractNumId="2">
    <w:nsid w:val="174A357F"/>
    <w:multiLevelType w:val="multilevel"/>
    <w:tmpl w:val="B4F4803C"/>
    <w:lvl w:ilvl="0">
      <w:start w:val="4"/>
      <w:numFmt w:val="decimal"/>
      <w:lvlText w:val="%1"/>
      <w:lvlJc w:val="left"/>
      <w:pPr>
        <w:ind w:left="760" w:hanging="528"/>
        <w:jc w:val="left"/>
      </w:pPr>
      <w:rPr>
        <w:rFonts w:hint="default"/>
        <w:lang w:val="uk-UA" w:eastAsia="en-US" w:bidi="ar-SA"/>
      </w:rPr>
    </w:lvl>
    <w:lvl w:ilvl="1">
      <w:start w:val="1"/>
      <w:numFmt w:val="decimal"/>
      <w:lvlText w:val="%1.%2."/>
      <w:lvlJc w:val="left"/>
      <w:pPr>
        <w:ind w:left="760" w:hanging="528"/>
        <w:jc w:val="left"/>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640" w:hanging="528"/>
      </w:pPr>
      <w:rPr>
        <w:rFonts w:hint="default"/>
        <w:lang w:val="uk-UA" w:eastAsia="en-US" w:bidi="ar-SA"/>
      </w:rPr>
    </w:lvl>
    <w:lvl w:ilvl="3">
      <w:numFmt w:val="bullet"/>
      <w:lvlText w:val="•"/>
      <w:lvlJc w:val="left"/>
      <w:pPr>
        <w:ind w:left="3581" w:hanging="528"/>
      </w:pPr>
      <w:rPr>
        <w:rFonts w:hint="default"/>
        <w:lang w:val="uk-UA" w:eastAsia="en-US" w:bidi="ar-SA"/>
      </w:rPr>
    </w:lvl>
    <w:lvl w:ilvl="4">
      <w:numFmt w:val="bullet"/>
      <w:lvlText w:val="•"/>
      <w:lvlJc w:val="left"/>
      <w:pPr>
        <w:ind w:left="4521" w:hanging="528"/>
      </w:pPr>
      <w:rPr>
        <w:rFonts w:hint="default"/>
        <w:lang w:val="uk-UA" w:eastAsia="en-US" w:bidi="ar-SA"/>
      </w:rPr>
    </w:lvl>
    <w:lvl w:ilvl="5">
      <w:numFmt w:val="bullet"/>
      <w:lvlText w:val="•"/>
      <w:lvlJc w:val="left"/>
      <w:pPr>
        <w:ind w:left="5462" w:hanging="528"/>
      </w:pPr>
      <w:rPr>
        <w:rFonts w:hint="default"/>
        <w:lang w:val="uk-UA" w:eastAsia="en-US" w:bidi="ar-SA"/>
      </w:rPr>
    </w:lvl>
    <w:lvl w:ilvl="6">
      <w:numFmt w:val="bullet"/>
      <w:lvlText w:val="•"/>
      <w:lvlJc w:val="left"/>
      <w:pPr>
        <w:ind w:left="6402" w:hanging="528"/>
      </w:pPr>
      <w:rPr>
        <w:rFonts w:hint="default"/>
        <w:lang w:val="uk-UA" w:eastAsia="en-US" w:bidi="ar-SA"/>
      </w:rPr>
    </w:lvl>
    <w:lvl w:ilvl="7">
      <w:numFmt w:val="bullet"/>
      <w:lvlText w:val="•"/>
      <w:lvlJc w:val="left"/>
      <w:pPr>
        <w:ind w:left="7342" w:hanging="528"/>
      </w:pPr>
      <w:rPr>
        <w:rFonts w:hint="default"/>
        <w:lang w:val="uk-UA" w:eastAsia="en-US" w:bidi="ar-SA"/>
      </w:rPr>
    </w:lvl>
    <w:lvl w:ilvl="8">
      <w:numFmt w:val="bullet"/>
      <w:lvlText w:val="•"/>
      <w:lvlJc w:val="left"/>
      <w:pPr>
        <w:ind w:left="8283" w:hanging="528"/>
      </w:pPr>
      <w:rPr>
        <w:rFonts w:hint="default"/>
        <w:lang w:val="uk-UA" w:eastAsia="en-US" w:bidi="ar-SA"/>
      </w:rPr>
    </w:lvl>
  </w:abstractNum>
  <w:abstractNum w:abstractNumId="3">
    <w:nsid w:val="26FE21E4"/>
    <w:multiLevelType w:val="hybridMultilevel"/>
    <w:tmpl w:val="BEEC15C6"/>
    <w:lvl w:ilvl="0" w:tplc="8A182B72">
      <w:start w:val="1"/>
      <w:numFmt w:val="bullet"/>
      <w:lvlText w:val="•"/>
      <w:lvlJc w:val="left"/>
      <w:pPr>
        <w:tabs>
          <w:tab w:val="num" w:pos="720"/>
        </w:tabs>
        <w:ind w:left="720" w:hanging="360"/>
      </w:pPr>
      <w:rPr>
        <w:rFonts w:ascii="Arial" w:hAnsi="Arial" w:hint="default"/>
      </w:rPr>
    </w:lvl>
    <w:lvl w:ilvl="1" w:tplc="40602A7C" w:tentative="1">
      <w:start w:val="1"/>
      <w:numFmt w:val="bullet"/>
      <w:lvlText w:val="•"/>
      <w:lvlJc w:val="left"/>
      <w:pPr>
        <w:tabs>
          <w:tab w:val="num" w:pos="1440"/>
        </w:tabs>
        <w:ind w:left="1440" w:hanging="360"/>
      </w:pPr>
      <w:rPr>
        <w:rFonts w:ascii="Arial" w:hAnsi="Arial" w:hint="default"/>
      </w:rPr>
    </w:lvl>
    <w:lvl w:ilvl="2" w:tplc="573CFFC4" w:tentative="1">
      <w:start w:val="1"/>
      <w:numFmt w:val="bullet"/>
      <w:lvlText w:val="•"/>
      <w:lvlJc w:val="left"/>
      <w:pPr>
        <w:tabs>
          <w:tab w:val="num" w:pos="2160"/>
        </w:tabs>
        <w:ind w:left="2160" w:hanging="360"/>
      </w:pPr>
      <w:rPr>
        <w:rFonts w:ascii="Arial" w:hAnsi="Arial" w:hint="default"/>
      </w:rPr>
    </w:lvl>
    <w:lvl w:ilvl="3" w:tplc="AD48565A" w:tentative="1">
      <w:start w:val="1"/>
      <w:numFmt w:val="bullet"/>
      <w:lvlText w:val="•"/>
      <w:lvlJc w:val="left"/>
      <w:pPr>
        <w:tabs>
          <w:tab w:val="num" w:pos="2880"/>
        </w:tabs>
        <w:ind w:left="2880" w:hanging="360"/>
      </w:pPr>
      <w:rPr>
        <w:rFonts w:ascii="Arial" w:hAnsi="Arial" w:hint="default"/>
      </w:rPr>
    </w:lvl>
    <w:lvl w:ilvl="4" w:tplc="31B0B0FC" w:tentative="1">
      <w:start w:val="1"/>
      <w:numFmt w:val="bullet"/>
      <w:lvlText w:val="•"/>
      <w:lvlJc w:val="left"/>
      <w:pPr>
        <w:tabs>
          <w:tab w:val="num" w:pos="3600"/>
        </w:tabs>
        <w:ind w:left="3600" w:hanging="360"/>
      </w:pPr>
      <w:rPr>
        <w:rFonts w:ascii="Arial" w:hAnsi="Arial" w:hint="default"/>
      </w:rPr>
    </w:lvl>
    <w:lvl w:ilvl="5" w:tplc="2C2E6C08" w:tentative="1">
      <w:start w:val="1"/>
      <w:numFmt w:val="bullet"/>
      <w:lvlText w:val="•"/>
      <w:lvlJc w:val="left"/>
      <w:pPr>
        <w:tabs>
          <w:tab w:val="num" w:pos="4320"/>
        </w:tabs>
        <w:ind w:left="4320" w:hanging="360"/>
      </w:pPr>
      <w:rPr>
        <w:rFonts w:ascii="Arial" w:hAnsi="Arial" w:hint="default"/>
      </w:rPr>
    </w:lvl>
    <w:lvl w:ilvl="6" w:tplc="F14EF8E2" w:tentative="1">
      <w:start w:val="1"/>
      <w:numFmt w:val="bullet"/>
      <w:lvlText w:val="•"/>
      <w:lvlJc w:val="left"/>
      <w:pPr>
        <w:tabs>
          <w:tab w:val="num" w:pos="5040"/>
        </w:tabs>
        <w:ind w:left="5040" w:hanging="360"/>
      </w:pPr>
      <w:rPr>
        <w:rFonts w:ascii="Arial" w:hAnsi="Arial" w:hint="default"/>
      </w:rPr>
    </w:lvl>
    <w:lvl w:ilvl="7" w:tplc="85A0B136" w:tentative="1">
      <w:start w:val="1"/>
      <w:numFmt w:val="bullet"/>
      <w:lvlText w:val="•"/>
      <w:lvlJc w:val="left"/>
      <w:pPr>
        <w:tabs>
          <w:tab w:val="num" w:pos="5760"/>
        </w:tabs>
        <w:ind w:left="5760" w:hanging="360"/>
      </w:pPr>
      <w:rPr>
        <w:rFonts w:ascii="Arial" w:hAnsi="Arial" w:hint="default"/>
      </w:rPr>
    </w:lvl>
    <w:lvl w:ilvl="8" w:tplc="EA98729A" w:tentative="1">
      <w:start w:val="1"/>
      <w:numFmt w:val="bullet"/>
      <w:lvlText w:val="•"/>
      <w:lvlJc w:val="left"/>
      <w:pPr>
        <w:tabs>
          <w:tab w:val="num" w:pos="6480"/>
        </w:tabs>
        <w:ind w:left="6480" w:hanging="360"/>
      </w:pPr>
      <w:rPr>
        <w:rFonts w:ascii="Arial" w:hAnsi="Arial" w:hint="default"/>
      </w:rPr>
    </w:lvl>
  </w:abstractNum>
  <w:abstractNum w:abstractNumId="4">
    <w:nsid w:val="2E3B4C27"/>
    <w:multiLevelType w:val="multilevel"/>
    <w:tmpl w:val="DBAE6092"/>
    <w:lvl w:ilvl="0">
      <w:start w:val="1"/>
      <w:numFmt w:val="decimal"/>
      <w:lvlText w:val="%1"/>
      <w:lvlJc w:val="left"/>
      <w:pPr>
        <w:ind w:left="893" w:hanging="494"/>
        <w:jc w:val="left"/>
      </w:pPr>
      <w:rPr>
        <w:rFonts w:hint="default"/>
        <w:lang w:val="uk-UA" w:eastAsia="en-US" w:bidi="ar-SA"/>
      </w:rPr>
    </w:lvl>
    <w:lvl w:ilvl="1">
      <w:start w:val="1"/>
      <w:numFmt w:val="decimal"/>
      <w:lvlText w:val="%1.%2."/>
      <w:lvlJc w:val="left"/>
      <w:pPr>
        <w:ind w:left="893" w:hanging="494"/>
        <w:jc w:val="left"/>
      </w:pPr>
      <w:rPr>
        <w:rFonts w:ascii="Times New Roman" w:eastAsia="Times New Roman" w:hAnsi="Times New Roman" w:cs="Times New Roman" w:hint="default"/>
        <w:w w:val="99"/>
        <w:sz w:val="28"/>
        <w:szCs w:val="28"/>
        <w:lang w:val="uk-UA" w:eastAsia="en-US" w:bidi="ar-SA"/>
      </w:rPr>
    </w:lvl>
    <w:lvl w:ilvl="2">
      <w:start w:val="1"/>
      <w:numFmt w:val="decimal"/>
      <w:lvlText w:val="%1.%2.%3."/>
      <w:lvlJc w:val="left"/>
      <w:pPr>
        <w:ind w:left="1383" w:hanging="701"/>
        <w:jc w:val="left"/>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332" w:hanging="701"/>
      </w:pPr>
      <w:rPr>
        <w:rFonts w:hint="default"/>
        <w:lang w:val="uk-UA" w:eastAsia="en-US" w:bidi="ar-SA"/>
      </w:rPr>
    </w:lvl>
    <w:lvl w:ilvl="4">
      <w:numFmt w:val="bullet"/>
      <w:lvlText w:val="•"/>
      <w:lvlJc w:val="left"/>
      <w:pPr>
        <w:ind w:left="4308" w:hanging="701"/>
      </w:pPr>
      <w:rPr>
        <w:rFonts w:hint="default"/>
        <w:lang w:val="uk-UA" w:eastAsia="en-US" w:bidi="ar-SA"/>
      </w:rPr>
    </w:lvl>
    <w:lvl w:ilvl="5">
      <w:numFmt w:val="bullet"/>
      <w:lvlText w:val="•"/>
      <w:lvlJc w:val="left"/>
      <w:pPr>
        <w:ind w:left="5284" w:hanging="701"/>
      </w:pPr>
      <w:rPr>
        <w:rFonts w:hint="default"/>
        <w:lang w:val="uk-UA" w:eastAsia="en-US" w:bidi="ar-SA"/>
      </w:rPr>
    </w:lvl>
    <w:lvl w:ilvl="6">
      <w:numFmt w:val="bullet"/>
      <w:lvlText w:val="•"/>
      <w:lvlJc w:val="left"/>
      <w:pPr>
        <w:ind w:left="6260" w:hanging="701"/>
      </w:pPr>
      <w:rPr>
        <w:rFonts w:hint="default"/>
        <w:lang w:val="uk-UA" w:eastAsia="en-US" w:bidi="ar-SA"/>
      </w:rPr>
    </w:lvl>
    <w:lvl w:ilvl="7">
      <w:numFmt w:val="bullet"/>
      <w:lvlText w:val="•"/>
      <w:lvlJc w:val="left"/>
      <w:pPr>
        <w:ind w:left="7236" w:hanging="701"/>
      </w:pPr>
      <w:rPr>
        <w:rFonts w:hint="default"/>
        <w:lang w:val="uk-UA" w:eastAsia="en-US" w:bidi="ar-SA"/>
      </w:rPr>
    </w:lvl>
    <w:lvl w:ilvl="8">
      <w:numFmt w:val="bullet"/>
      <w:lvlText w:val="•"/>
      <w:lvlJc w:val="left"/>
      <w:pPr>
        <w:ind w:left="8212" w:hanging="701"/>
      </w:pPr>
      <w:rPr>
        <w:rFonts w:hint="default"/>
        <w:lang w:val="uk-UA" w:eastAsia="en-US" w:bidi="ar-SA"/>
      </w:rPr>
    </w:lvl>
  </w:abstractNum>
  <w:abstractNum w:abstractNumId="5">
    <w:nsid w:val="39664BE9"/>
    <w:multiLevelType w:val="hybridMultilevel"/>
    <w:tmpl w:val="98300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7141D0"/>
    <w:multiLevelType w:val="hybridMultilevel"/>
    <w:tmpl w:val="083E7E9E"/>
    <w:lvl w:ilvl="0" w:tplc="E3CEE230">
      <w:numFmt w:val="bullet"/>
      <w:lvlText w:val="-"/>
      <w:lvlJc w:val="left"/>
      <w:pPr>
        <w:ind w:left="1187" w:hanging="360"/>
      </w:pPr>
      <w:rPr>
        <w:rFonts w:ascii="Times New Roman" w:eastAsia="Times New Roman" w:hAnsi="Times New Roman" w:cs="Times New Roman" w:hint="default"/>
        <w:b/>
        <w:bCs/>
        <w:i/>
        <w:iCs/>
        <w:w w:val="99"/>
        <w:sz w:val="28"/>
        <w:szCs w:val="28"/>
        <w:lang w:val="uk-UA" w:eastAsia="en-US" w:bidi="ar-SA"/>
      </w:rPr>
    </w:lvl>
    <w:lvl w:ilvl="1" w:tplc="0388F76C">
      <w:numFmt w:val="bullet"/>
      <w:lvlText w:val="•"/>
      <w:lvlJc w:val="left"/>
      <w:pPr>
        <w:ind w:left="2078" w:hanging="360"/>
      </w:pPr>
      <w:rPr>
        <w:rFonts w:hint="default"/>
        <w:lang w:val="uk-UA" w:eastAsia="en-US" w:bidi="ar-SA"/>
      </w:rPr>
    </w:lvl>
    <w:lvl w:ilvl="2" w:tplc="B114C6D4">
      <w:numFmt w:val="bullet"/>
      <w:lvlText w:val="•"/>
      <w:lvlJc w:val="left"/>
      <w:pPr>
        <w:ind w:left="2976" w:hanging="360"/>
      </w:pPr>
      <w:rPr>
        <w:rFonts w:hint="default"/>
        <w:lang w:val="uk-UA" w:eastAsia="en-US" w:bidi="ar-SA"/>
      </w:rPr>
    </w:lvl>
    <w:lvl w:ilvl="3" w:tplc="5DEED6AC">
      <w:numFmt w:val="bullet"/>
      <w:lvlText w:val="•"/>
      <w:lvlJc w:val="left"/>
      <w:pPr>
        <w:ind w:left="3875" w:hanging="360"/>
      </w:pPr>
      <w:rPr>
        <w:rFonts w:hint="default"/>
        <w:lang w:val="uk-UA" w:eastAsia="en-US" w:bidi="ar-SA"/>
      </w:rPr>
    </w:lvl>
    <w:lvl w:ilvl="4" w:tplc="387A2D68">
      <w:numFmt w:val="bullet"/>
      <w:lvlText w:val="•"/>
      <w:lvlJc w:val="left"/>
      <w:pPr>
        <w:ind w:left="4773" w:hanging="360"/>
      </w:pPr>
      <w:rPr>
        <w:rFonts w:hint="default"/>
        <w:lang w:val="uk-UA" w:eastAsia="en-US" w:bidi="ar-SA"/>
      </w:rPr>
    </w:lvl>
    <w:lvl w:ilvl="5" w:tplc="6584F62A">
      <w:numFmt w:val="bullet"/>
      <w:lvlText w:val="•"/>
      <w:lvlJc w:val="left"/>
      <w:pPr>
        <w:ind w:left="5672" w:hanging="360"/>
      </w:pPr>
      <w:rPr>
        <w:rFonts w:hint="default"/>
        <w:lang w:val="uk-UA" w:eastAsia="en-US" w:bidi="ar-SA"/>
      </w:rPr>
    </w:lvl>
    <w:lvl w:ilvl="6" w:tplc="50D0AF22">
      <w:numFmt w:val="bullet"/>
      <w:lvlText w:val="•"/>
      <w:lvlJc w:val="left"/>
      <w:pPr>
        <w:ind w:left="6570" w:hanging="360"/>
      </w:pPr>
      <w:rPr>
        <w:rFonts w:hint="default"/>
        <w:lang w:val="uk-UA" w:eastAsia="en-US" w:bidi="ar-SA"/>
      </w:rPr>
    </w:lvl>
    <w:lvl w:ilvl="7" w:tplc="173CCA1A">
      <w:numFmt w:val="bullet"/>
      <w:lvlText w:val="•"/>
      <w:lvlJc w:val="left"/>
      <w:pPr>
        <w:ind w:left="7468" w:hanging="360"/>
      </w:pPr>
      <w:rPr>
        <w:rFonts w:hint="default"/>
        <w:lang w:val="uk-UA" w:eastAsia="en-US" w:bidi="ar-SA"/>
      </w:rPr>
    </w:lvl>
    <w:lvl w:ilvl="8" w:tplc="FC72441E">
      <w:numFmt w:val="bullet"/>
      <w:lvlText w:val="•"/>
      <w:lvlJc w:val="left"/>
      <w:pPr>
        <w:ind w:left="8367" w:hanging="360"/>
      </w:pPr>
      <w:rPr>
        <w:rFonts w:hint="default"/>
        <w:lang w:val="uk-UA" w:eastAsia="en-US" w:bidi="ar-SA"/>
      </w:rPr>
    </w:lvl>
  </w:abstractNum>
  <w:abstractNum w:abstractNumId="7">
    <w:nsid w:val="50093FE6"/>
    <w:multiLevelType w:val="multilevel"/>
    <w:tmpl w:val="1FC2D782"/>
    <w:lvl w:ilvl="0">
      <w:start w:val="3"/>
      <w:numFmt w:val="decimal"/>
      <w:lvlText w:val="%1"/>
      <w:lvlJc w:val="left"/>
      <w:pPr>
        <w:ind w:left="893" w:hanging="494"/>
        <w:jc w:val="left"/>
      </w:pPr>
      <w:rPr>
        <w:rFonts w:hint="default"/>
        <w:lang w:val="uk-UA" w:eastAsia="en-US" w:bidi="ar-SA"/>
      </w:rPr>
    </w:lvl>
    <w:lvl w:ilvl="1">
      <w:start w:val="1"/>
      <w:numFmt w:val="decimal"/>
      <w:lvlText w:val="%1.%2."/>
      <w:lvlJc w:val="left"/>
      <w:pPr>
        <w:ind w:left="893" w:hanging="494"/>
        <w:jc w:val="left"/>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752" w:hanging="494"/>
      </w:pPr>
      <w:rPr>
        <w:rFonts w:hint="default"/>
        <w:lang w:val="uk-UA" w:eastAsia="en-US" w:bidi="ar-SA"/>
      </w:rPr>
    </w:lvl>
    <w:lvl w:ilvl="3">
      <w:numFmt w:val="bullet"/>
      <w:lvlText w:val="•"/>
      <w:lvlJc w:val="left"/>
      <w:pPr>
        <w:ind w:left="3679" w:hanging="494"/>
      </w:pPr>
      <w:rPr>
        <w:rFonts w:hint="default"/>
        <w:lang w:val="uk-UA" w:eastAsia="en-US" w:bidi="ar-SA"/>
      </w:rPr>
    </w:lvl>
    <w:lvl w:ilvl="4">
      <w:numFmt w:val="bullet"/>
      <w:lvlText w:val="•"/>
      <w:lvlJc w:val="left"/>
      <w:pPr>
        <w:ind w:left="4605" w:hanging="494"/>
      </w:pPr>
      <w:rPr>
        <w:rFonts w:hint="default"/>
        <w:lang w:val="uk-UA" w:eastAsia="en-US" w:bidi="ar-SA"/>
      </w:rPr>
    </w:lvl>
    <w:lvl w:ilvl="5">
      <w:numFmt w:val="bullet"/>
      <w:lvlText w:val="•"/>
      <w:lvlJc w:val="left"/>
      <w:pPr>
        <w:ind w:left="5532" w:hanging="494"/>
      </w:pPr>
      <w:rPr>
        <w:rFonts w:hint="default"/>
        <w:lang w:val="uk-UA" w:eastAsia="en-US" w:bidi="ar-SA"/>
      </w:rPr>
    </w:lvl>
    <w:lvl w:ilvl="6">
      <w:numFmt w:val="bullet"/>
      <w:lvlText w:val="•"/>
      <w:lvlJc w:val="left"/>
      <w:pPr>
        <w:ind w:left="6458" w:hanging="494"/>
      </w:pPr>
      <w:rPr>
        <w:rFonts w:hint="default"/>
        <w:lang w:val="uk-UA" w:eastAsia="en-US" w:bidi="ar-SA"/>
      </w:rPr>
    </w:lvl>
    <w:lvl w:ilvl="7">
      <w:numFmt w:val="bullet"/>
      <w:lvlText w:val="•"/>
      <w:lvlJc w:val="left"/>
      <w:pPr>
        <w:ind w:left="7384" w:hanging="494"/>
      </w:pPr>
      <w:rPr>
        <w:rFonts w:hint="default"/>
        <w:lang w:val="uk-UA" w:eastAsia="en-US" w:bidi="ar-SA"/>
      </w:rPr>
    </w:lvl>
    <w:lvl w:ilvl="8">
      <w:numFmt w:val="bullet"/>
      <w:lvlText w:val="•"/>
      <w:lvlJc w:val="left"/>
      <w:pPr>
        <w:ind w:left="8311" w:hanging="494"/>
      </w:pPr>
      <w:rPr>
        <w:rFonts w:hint="default"/>
        <w:lang w:val="uk-UA" w:eastAsia="en-US" w:bidi="ar-SA"/>
      </w:rPr>
    </w:lvl>
  </w:abstractNum>
  <w:abstractNum w:abstractNumId="8">
    <w:nsid w:val="5C032034"/>
    <w:multiLevelType w:val="multilevel"/>
    <w:tmpl w:val="159AF5DC"/>
    <w:lvl w:ilvl="0">
      <w:start w:val="2"/>
      <w:numFmt w:val="decimal"/>
      <w:lvlText w:val="%1"/>
      <w:lvlJc w:val="left"/>
      <w:pPr>
        <w:ind w:left="893" w:hanging="494"/>
        <w:jc w:val="left"/>
      </w:pPr>
      <w:rPr>
        <w:rFonts w:hint="default"/>
        <w:lang w:val="uk-UA" w:eastAsia="en-US" w:bidi="ar-SA"/>
      </w:rPr>
    </w:lvl>
    <w:lvl w:ilvl="1">
      <w:start w:val="1"/>
      <w:numFmt w:val="decimal"/>
      <w:lvlText w:val="%1.%2."/>
      <w:lvlJc w:val="left"/>
      <w:pPr>
        <w:ind w:left="893" w:hanging="494"/>
        <w:jc w:val="left"/>
      </w:pPr>
      <w:rPr>
        <w:rFonts w:ascii="Times New Roman" w:eastAsia="Times New Roman" w:hAnsi="Times New Roman" w:cs="Times New Roman" w:hint="default"/>
        <w:w w:val="99"/>
        <w:sz w:val="28"/>
        <w:szCs w:val="28"/>
        <w:lang w:val="uk-UA" w:eastAsia="en-US" w:bidi="ar-SA"/>
      </w:rPr>
    </w:lvl>
    <w:lvl w:ilvl="2">
      <w:numFmt w:val="bullet"/>
      <w:lvlText w:val="•"/>
      <w:lvlJc w:val="left"/>
      <w:pPr>
        <w:ind w:left="2752" w:hanging="494"/>
      </w:pPr>
      <w:rPr>
        <w:rFonts w:hint="default"/>
        <w:lang w:val="uk-UA" w:eastAsia="en-US" w:bidi="ar-SA"/>
      </w:rPr>
    </w:lvl>
    <w:lvl w:ilvl="3">
      <w:numFmt w:val="bullet"/>
      <w:lvlText w:val="•"/>
      <w:lvlJc w:val="left"/>
      <w:pPr>
        <w:ind w:left="3679" w:hanging="494"/>
      </w:pPr>
      <w:rPr>
        <w:rFonts w:hint="default"/>
        <w:lang w:val="uk-UA" w:eastAsia="en-US" w:bidi="ar-SA"/>
      </w:rPr>
    </w:lvl>
    <w:lvl w:ilvl="4">
      <w:numFmt w:val="bullet"/>
      <w:lvlText w:val="•"/>
      <w:lvlJc w:val="left"/>
      <w:pPr>
        <w:ind w:left="4605" w:hanging="494"/>
      </w:pPr>
      <w:rPr>
        <w:rFonts w:hint="default"/>
        <w:lang w:val="uk-UA" w:eastAsia="en-US" w:bidi="ar-SA"/>
      </w:rPr>
    </w:lvl>
    <w:lvl w:ilvl="5">
      <w:numFmt w:val="bullet"/>
      <w:lvlText w:val="•"/>
      <w:lvlJc w:val="left"/>
      <w:pPr>
        <w:ind w:left="5532" w:hanging="494"/>
      </w:pPr>
      <w:rPr>
        <w:rFonts w:hint="default"/>
        <w:lang w:val="uk-UA" w:eastAsia="en-US" w:bidi="ar-SA"/>
      </w:rPr>
    </w:lvl>
    <w:lvl w:ilvl="6">
      <w:numFmt w:val="bullet"/>
      <w:lvlText w:val="•"/>
      <w:lvlJc w:val="left"/>
      <w:pPr>
        <w:ind w:left="6458" w:hanging="494"/>
      </w:pPr>
      <w:rPr>
        <w:rFonts w:hint="default"/>
        <w:lang w:val="uk-UA" w:eastAsia="en-US" w:bidi="ar-SA"/>
      </w:rPr>
    </w:lvl>
    <w:lvl w:ilvl="7">
      <w:numFmt w:val="bullet"/>
      <w:lvlText w:val="•"/>
      <w:lvlJc w:val="left"/>
      <w:pPr>
        <w:ind w:left="7384" w:hanging="494"/>
      </w:pPr>
      <w:rPr>
        <w:rFonts w:hint="default"/>
        <w:lang w:val="uk-UA" w:eastAsia="en-US" w:bidi="ar-SA"/>
      </w:rPr>
    </w:lvl>
    <w:lvl w:ilvl="8">
      <w:numFmt w:val="bullet"/>
      <w:lvlText w:val="•"/>
      <w:lvlJc w:val="left"/>
      <w:pPr>
        <w:ind w:left="8311" w:hanging="494"/>
      </w:pPr>
      <w:rPr>
        <w:rFonts w:hint="default"/>
        <w:lang w:val="uk-UA" w:eastAsia="en-US" w:bidi="ar-SA"/>
      </w:rPr>
    </w:lvl>
  </w:abstractNum>
  <w:num w:numId="1">
    <w:abstractNumId w:val="1"/>
  </w:num>
  <w:num w:numId="2">
    <w:abstractNumId w:val="2"/>
  </w:num>
  <w:num w:numId="3">
    <w:abstractNumId w:val="7"/>
  </w:num>
  <w:num w:numId="4">
    <w:abstractNumId w:val="8"/>
  </w:num>
  <w:num w:numId="5">
    <w:abstractNumId w:val="4"/>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509EE"/>
    <w:rsid w:val="00003DA5"/>
    <w:rsid w:val="000326F2"/>
    <w:rsid w:val="000D26DD"/>
    <w:rsid w:val="00181AC6"/>
    <w:rsid w:val="00334968"/>
    <w:rsid w:val="0036778F"/>
    <w:rsid w:val="003E5DF3"/>
    <w:rsid w:val="00413D3B"/>
    <w:rsid w:val="00490346"/>
    <w:rsid w:val="005A218D"/>
    <w:rsid w:val="005F5AD7"/>
    <w:rsid w:val="006C5CDE"/>
    <w:rsid w:val="007509EE"/>
    <w:rsid w:val="00A25BC2"/>
    <w:rsid w:val="00B11BEA"/>
    <w:rsid w:val="00CF7F17"/>
    <w:rsid w:val="00EA3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A9767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26" w:right="23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83" w:hanging="701"/>
    </w:pPr>
  </w:style>
  <w:style w:type="paragraph" w:customStyle="1" w:styleId="TableParagraph">
    <w:name w:val="Table Paragraph"/>
    <w:basedOn w:val="a"/>
    <w:uiPriority w:val="1"/>
    <w:qFormat/>
  </w:style>
  <w:style w:type="paragraph" w:customStyle="1" w:styleId="10">
    <w:name w:val="Обычный1"/>
    <w:rsid w:val="003E5DF3"/>
    <w:pPr>
      <w:widowControl/>
      <w:autoSpaceDE/>
      <w:autoSpaceDN/>
      <w:spacing w:line="276" w:lineRule="auto"/>
    </w:pPr>
    <w:rPr>
      <w:rFonts w:ascii="Arial" w:eastAsia="Arial" w:hAnsi="Arial" w:cs="Arial"/>
      <w:lang w:val="ru-RU" w:eastAsia="ru-RU"/>
    </w:rPr>
  </w:style>
  <w:style w:type="character" w:styleId="a5">
    <w:name w:val="Hyperlink"/>
    <w:basedOn w:val="a0"/>
    <w:uiPriority w:val="99"/>
    <w:unhideWhenUsed/>
    <w:rsid w:val="000326F2"/>
    <w:rPr>
      <w:color w:val="0000FF" w:themeColor="hyperlink"/>
      <w:u w:val="single"/>
    </w:rPr>
  </w:style>
  <w:style w:type="paragraph" w:styleId="a6">
    <w:name w:val="Normal (Web)"/>
    <w:basedOn w:val="a"/>
    <w:uiPriority w:val="99"/>
    <w:semiHidden/>
    <w:unhideWhenUsed/>
    <w:rsid w:val="00EA352B"/>
    <w:pPr>
      <w:widowControl/>
      <w:autoSpaceDE/>
      <w:autoSpaceDN/>
      <w:spacing w:before="100" w:beforeAutospacing="1" w:after="100" w:afterAutospacing="1"/>
    </w:pPr>
    <w:rPr>
      <w:rFonts w:eastAsiaTheme="minorHAns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414">
      <w:bodyDiv w:val="1"/>
      <w:marLeft w:val="0"/>
      <w:marRight w:val="0"/>
      <w:marTop w:val="0"/>
      <w:marBottom w:val="0"/>
      <w:divBdr>
        <w:top w:val="none" w:sz="0" w:space="0" w:color="auto"/>
        <w:left w:val="none" w:sz="0" w:space="0" w:color="auto"/>
        <w:bottom w:val="none" w:sz="0" w:space="0" w:color="auto"/>
        <w:right w:val="none" w:sz="0" w:space="0" w:color="auto"/>
      </w:divBdr>
    </w:div>
    <w:div w:id="1411586486">
      <w:bodyDiv w:val="1"/>
      <w:marLeft w:val="0"/>
      <w:marRight w:val="0"/>
      <w:marTop w:val="0"/>
      <w:marBottom w:val="0"/>
      <w:divBdr>
        <w:top w:val="none" w:sz="0" w:space="0" w:color="auto"/>
        <w:left w:val="none" w:sz="0" w:space="0" w:color="auto"/>
        <w:bottom w:val="none" w:sz="0" w:space="0" w:color="auto"/>
        <w:right w:val="none" w:sz="0" w:space="0" w:color="auto"/>
      </w:divBdr>
    </w:div>
    <w:div w:id="2109425639">
      <w:bodyDiv w:val="1"/>
      <w:marLeft w:val="0"/>
      <w:marRight w:val="0"/>
      <w:marTop w:val="0"/>
      <w:marBottom w:val="0"/>
      <w:divBdr>
        <w:top w:val="none" w:sz="0" w:space="0" w:color="auto"/>
        <w:left w:val="none" w:sz="0" w:space="0" w:color="auto"/>
        <w:bottom w:val="none" w:sz="0" w:space="0" w:color="auto"/>
        <w:right w:val="none" w:sz="0" w:space="0" w:color="auto"/>
      </w:divBdr>
      <w:divsChild>
        <w:div w:id="442119370">
          <w:marLeft w:val="0"/>
          <w:marRight w:val="0"/>
          <w:marTop w:val="86"/>
          <w:marBottom w:val="0"/>
          <w:divBdr>
            <w:top w:val="none" w:sz="0" w:space="0" w:color="auto"/>
            <w:left w:val="none" w:sz="0" w:space="0" w:color="auto"/>
            <w:bottom w:val="none" w:sz="0" w:space="0" w:color="auto"/>
            <w:right w:val="none" w:sz="0" w:space="0" w:color="auto"/>
          </w:divBdr>
        </w:div>
        <w:div w:id="1552887711">
          <w:marLeft w:val="0"/>
          <w:marRight w:val="0"/>
          <w:marTop w:val="86"/>
          <w:marBottom w:val="0"/>
          <w:divBdr>
            <w:top w:val="none" w:sz="0" w:space="0" w:color="auto"/>
            <w:left w:val="none" w:sz="0" w:space="0" w:color="auto"/>
            <w:bottom w:val="none" w:sz="0" w:space="0" w:color="auto"/>
            <w:right w:val="none" w:sz="0" w:space="0" w:color="auto"/>
          </w:divBdr>
        </w:div>
        <w:div w:id="608199833">
          <w:marLeft w:val="0"/>
          <w:marRight w:val="0"/>
          <w:marTop w:val="86"/>
          <w:marBottom w:val="0"/>
          <w:divBdr>
            <w:top w:val="none" w:sz="0" w:space="0" w:color="auto"/>
            <w:left w:val="none" w:sz="0" w:space="0" w:color="auto"/>
            <w:bottom w:val="none" w:sz="0" w:space="0" w:color="auto"/>
            <w:right w:val="none" w:sz="0" w:space="0" w:color="auto"/>
          </w:divBdr>
        </w:div>
        <w:div w:id="2129274372">
          <w:marLeft w:val="0"/>
          <w:marRight w:val="0"/>
          <w:marTop w:val="86"/>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907</Words>
  <Characters>5171</Characters>
  <Application>Microsoft Macintosh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Microsoft Office</cp:lastModifiedBy>
  <cp:revision>11</cp:revision>
  <dcterms:created xsi:type="dcterms:W3CDTF">2022-02-11T11:31:00Z</dcterms:created>
  <dcterms:modified xsi:type="dcterms:W3CDTF">2022-02-15T17:05:00Z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2021-12-26T00:00:00Z</vt:filetime>
  </property>
  <property fmtid="{D5CDD505-2E9C-101B-9397-08002B2CF9AE}" pid="3" name="Creator">
    <vt:lpwstr>Microsoft® Word 2016</vt:lpwstr>
  </property>
  <property fmtid="{D5CDD505-2E9C-101B-9397-08002B2CF9AE}" pid="4" name="LastSaved">
    <vt:filetime>2022-02-11T00:00:00Z</vt:filetime>
  </property>
</Properties>
</file>