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579D6" w14:textId="77777777" w:rsidR="00EC3728" w:rsidRDefault="00EC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889" w:type="dxa"/>
        <w:tblInd w:w="-318" w:type="dxa"/>
        <w:tblBorders>
          <w:top w:val="nil"/>
          <w:left w:val="nil"/>
          <w:bottom w:val="single" w:sz="4" w:space="0" w:color="000000"/>
          <w:right w:val="nil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8"/>
        <w:gridCol w:w="6911"/>
      </w:tblGrid>
      <w:tr w:rsidR="00EC3728" w14:paraId="36AA0D00" w14:textId="77777777">
        <w:tc>
          <w:tcPr>
            <w:tcW w:w="2978" w:type="dxa"/>
            <w:vMerge w:val="restart"/>
          </w:tcPr>
          <w:p w14:paraId="64EFE2FA" w14:textId="77777777" w:rsidR="00EC3728" w:rsidRDefault="002F3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C4E049" wp14:editId="54DCF7EE">
                  <wp:extent cx="1377514" cy="1391154"/>
                  <wp:effectExtent l="0" t="0" r="0" b="0"/>
                  <wp:docPr id="2" name="image1.png" descr="E:\nubip_logo_new_poisk_18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:\nubip_logo_new_poisk_18_2.png"/>
                          <pic:cNvPicPr preferRelativeResize="0"/>
                        </pic:nvPicPr>
                        <pic:blipFill>
                          <a:blip r:embed="rId6"/>
                          <a:srcRect t="148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514" cy="13911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61E381A9" w14:textId="77777777" w:rsidR="00EC3728" w:rsidRDefault="002F3F36">
            <w:pPr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</w:rPr>
              <w:t xml:space="preserve">СИЛАБУС ДИСЦИПЛІНИ </w:t>
            </w:r>
          </w:p>
          <w:p w14:paraId="6FF21F5C" w14:textId="0DE51F48" w:rsidR="00EC3728" w:rsidRDefault="002F3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«Екологія біологічних систем (екологія рослин</w:t>
            </w:r>
            <w:r w:rsidR="00036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екологія тварин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)»</w:t>
            </w:r>
          </w:p>
        </w:tc>
      </w:tr>
      <w:tr w:rsidR="00EC3728" w14:paraId="3161323E" w14:textId="77777777">
        <w:tc>
          <w:tcPr>
            <w:tcW w:w="2978" w:type="dxa"/>
            <w:vMerge/>
          </w:tcPr>
          <w:p w14:paraId="34C18727" w14:textId="77777777" w:rsidR="00EC3728" w:rsidRDefault="00EC3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14:paraId="7F6AA7F3" w14:textId="77777777" w:rsidR="00EC3728" w:rsidRDefault="00EC37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BA0BBD" w14:textId="77777777" w:rsidR="00EC3728" w:rsidRDefault="002F3F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Ступінь вищої освіти - Бакалавр</w:t>
            </w:r>
          </w:p>
        </w:tc>
      </w:tr>
      <w:tr w:rsidR="00EC3728" w14:paraId="3A63476D" w14:textId="77777777">
        <w:tc>
          <w:tcPr>
            <w:tcW w:w="2978" w:type="dxa"/>
            <w:vMerge/>
          </w:tcPr>
          <w:p w14:paraId="78D15388" w14:textId="77777777" w:rsidR="00EC3728" w:rsidRDefault="00EC3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14:paraId="117E6E89" w14:textId="77777777" w:rsidR="00EC3728" w:rsidRDefault="002F3F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101 Екологія</w:t>
            </w:r>
          </w:p>
        </w:tc>
      </w:tr>
      <w:tr w:rsidR="00EC3728" w14:paraId="53C025D9" w14:textId="77777777">
        <w:tc>
          <w:tcPr>
            <w:tcW w:w="2978" w:type="dxa"/>
            <w:vMerge/>
          </w:tcPr>
          <w:p w14:paraId="0DB7E948" w14:textId="77777777" w:rsidR="00EC3728" w:rsidRDefault="00EC3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14:paraId="637D29F9" w14:textId="4E423AA6" w:rsidR="00EC3728" w:rsidRDefault="002F3F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 програма «Екологія»</w:t>
            </w:r>
          </w:p>
        </w:tc>
      </w:tr>
      <w:tr w:rsidR="00EC3728" w14:paraId="40E599E3" w14:textId="77777777">
        <w:tc>
          <w:tcPr>
            <w:tcW w:w="2978" w:type="dxa"/>
            <w:vMerge/>
          </w:tcPr>
          <w:p w14:paraId="0D78E15C" w14:textId="77777777" w:rsidR="00EC3728" w:rsidRDefault="00EC3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14:paraId="716A2CA2" w14:textId="28A20A29" w:rsidR="00EC3728" w:rsidRDefault="002F3F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Рік навчання</w:t>
            </w:r>
            <w:r w:rsidR="00416D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семестр </w:t>
            </w:r>
            <w:r w:rsidR="00416D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</w:t>
            </w:r>
          </w:p>
          <w:p w14:paraId="113F351F" w14:textId="77777777" w:rsidR="00EC3728" w:rsidRDefault="002F3F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навчання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денна</w:t>
            </w:r>
          </w:p>
        </w:tc>
      </w:tr>
      <w:tr w:rsidR="00EC3728" w14:paraId="142484B3" w14:textId="77777777">
        <w:tc>
          <w:tcPr>
            <w:tcW w:w="2978" w:type="dxa"/>
            <w:vMerge/>
          </w:tcPr>
          <w:p w14:paraId="434D7913" w14:textId="77777777" w:rsidR="00EC3728" w:rsidRDefault="00EC3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14:paraId="0E2A9F0E" w14:textId="04F0E6EA" w:rsidR="00EC3728" w:rsidRDefault="002F3F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Кількість кредитів ЄКТС </w:t>
            </w:r>
            <w:r w:rsidR="008141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</w:t>
            </w:r>
            <w:r w:rsidRPr="00416DB7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EC3728" w14:paraId="00831C04" w14:textId="77777777">
        <w:tc>
          <w:tcPr>
            <w:tcW w:w="2978" w:type="dxa"/>
            <w:vMerge/>
          </w:tcPr>
          <w:p w14:paraId="58038BBC" w14:textId="77777777" w:rsidR="00EC3728" w:rsidRDefault="00EC3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14:paraId="1B149ACB" w14:textId="77777777" w:rsidR="00EC3728" w:rsidRDefault="002F3F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українська</w:t>
            </w:r>
          </w:p>
        </w:tc>
      </w:tr>
      <w:tr w:rsidR="00EC3728" w14:paraId="7719425F" w14:textId="77777777">
        <w:tc>
          <w:tcPr>
            <w:tcW w:w="2978" w:type="dxa"/>
          </w:tcPr>
          <w:p w14:paraId="40D676C2" w14:textId="77777777" w:rsidR="00EC3728" w:rsidRDefault="002F3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6911" w:type="dxa"/>
          </w:tcPr>
          <w:p w14:paraId="7E96B7E2" w14:textId="77777777" w:rsidR="00EC3728" w:rsidRDefault="00EC37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0AB" w14:paraId="37CC55D7" w14:textId="77777777">
        <w:tc>
          <w:tcPr>
            <w:tcW w:w="2978" w:type="dxa"/>
          </w:tcPr>
          <w:p w14:paraId="74A816E8" w14:textId="77777777" w:rsidR="002130AB" w:rsidRDefault="002130AB" w:rsidP="00213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навчальної дисципліни</w:t>
            </w:r>
          </w:p>
          <w:p w14:paraId="1F143EA9" w14:textId="75794480" w:rsidR="002130AB" w:rsidRDefault="002130AB" w:rsidP="00213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14:paraId="0056FD70" w14:textId="2EF54C44" w:rsidR="002130AB" w:rsidRDefault="002130AB" w:rsidP="00213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д.б.н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., професор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Гайченко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Віталій Андрійович</w:t>
            </w:r>
          </w:p>
          <w:p w14:paraId="66B48E84" w14:textId="59ADEC81" w:rsidR="002130AB" w:rsidRDefault="002130AB" w:rsidP="00213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к.с.-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., старший викладач Сальнікова Анна Валеріївна</w:t>
            </w:r>
          </w:p>
        </w:tc>
      </w:tr>
      <w:tr w:rsidR="002130AB" w14:paraId="5D8D7D6B" w14:textId="77777777">
        <w:tc>
          <w:tcPr>
            <w:tcW w:w="2978" w:type="dxa"/>
          </w:tcPr>
          <w:p w14:paraId="3505E48F" w14:textId="3D4D572C" w:rsidR="002130AB" w:rsidRDefault="002130AB" w:rsidP="00213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(e-m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ail</w:t>
            </w:r>
            <w:r w:rsidRPr="006F7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14:paraId="3E1E186B" w14:textId="40C2861A" w:rsidR="002130AB" w:rsidRDefault="002130AB" w:rsidP="00213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навчальний корпус № 4, кімната 72</w:t>
            </w:r>
          </w:p>
          <w:p w14:paraId="78D4F30A" w14:textId="0DE5D738" w:rsidR="002130AB" w:rsidRDefault="002130AB" w:rsidP="002130AB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hyperlink r:id="rId7" w:history="1">
              <w:r w:rsidRPr="00A411D0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gaychenko_v@ukr.net</w:t>
              </w:r>
            </w:hyperlink>
          </w:p>
          <w:p w14:paraId="457E2735" w14:textId="0539BA47" w:rsidR="002130AB" w:rsidRDefault="002130AB" w:rsidP="00213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навчальний корпус № 4, кімната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  <w:p w14:paraId="2151E366" w14:textId="70659E8A" w:rsidR="002130AB" w:rsidRPr="002130AB" w:rsidRDefault="002130AB" w:rsidP="002130AB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hyperlink r:id="rId8" w:history="1">
              <w:r w:rsidRPr="00A411D0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Salnikova_a@nubip.edu.ua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</w:tc>
      </w:tr>
      <w:tr w:rsidR="002130AB" w14:paraId="78A41805" w14:textId="77777777">
        <w:tc>
          <w:tcPr>
            <w:tcW w:w="2978" w:type="dxa"/>
          </w:tcPr>
          <w:p w14:paraId="18116903" w14:textId="757B88E7" w:rsidR="002130AB" w:rsidRDefault="002130AB" w:rsidP="00213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URL</w:t>
            </w:r>
            <w:r w:rsidRPr="006F7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ЕНК на навчальному порталі НУБіП України</w:t>
            </w:r>
          </w:p>
        </w:tc>
        <w:tc>
          <w:tcPr>
            <w:tcW w:w="6911" w:type="dxa"/>
          </w:tcPr>
          <w:p w14:paraId="4EEE1381" w14:textId="1E6F1B19" w:rsidR="002130AB" w:rsidRDefault="002130AB" w:rsidP="002130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141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https://elearn.nubip.edu.ua/course/view.php?id=621</w:t>
            </w:r>
          </w:p>
          <w:p w14:paraId="6EF64438" w14:textId="3E654AA9" w:rsidR="002130AB" w:rsidRDefault="002130AB" w:rsidP="002130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https://elearn.nubip.edu.ua/course/view.php?id=3792</w:t>
            </w:r>
          </w:p>
        </w:tc>
      </w:tr>
    </w:tbl>
    <w:p w14:paraId="4A3A6570" w14:textId="77777777" w:rsidR="00EC3728" w:rsidRDefault="00EC37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5249A3" w14:textId="37BC8EFA" w:rsidR="00EC3728" w:rsidRDefault="002F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 xml:space="preserve">ОПИС </w:t>
      </w:r>
      <w:r w:rsidR="002130AB"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 xml:space="preserve">НАВЧАЛЬНОЇ </w:t>
      </w:r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ДИСЦИПЛІНИ</w:t>
      </w:r>
    </w:p>
    <w:p w14:paraId="18DFC4CA" w14:textId="77777777" w:rsidR="00EC3728" w:rsidRDefault="002F3F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(до 1000 друкованих знаків)</w:t>
      </w:r>
    </w:p>
    <w:p w14:paraId="5B8D334D" w14:textId="260482D0" w:rsidR="00EC3728" w:rsidRDefault="00E33349" w:rsidP="00E333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Екологія біологічних систем (екологія рослин, екологія тварин) </w:t>
      </w:r>
      <w:r w:rsidR="002F3F36">
        <w:rPr>
          <w:rFonts w:ascii="Times New Roman" w:eastAsia="Times New Roman" w:hAnsi="Times New Roman" w:cs="Times New Roman"/>
          <w:sz w:val="24"/>
          <w:szCs w:val="24"/>
        </w:rPr>
        <w:t>– це курс, що направлений на вивчення взаємозв'язків організмів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рослин і тварин,</w:t>
      </w:r>
      <w:r w:rsidR="002F3F36">
        <w:rPr>
          <w:rFonts w:ascii="Times New Roman" w:eastAsia="Times New Roman" w:hAnsi="Times New Roman" w:cs="Times New Roman"/>
          <w:sz w:val="24"/>
          <w:szCs w:val="24"/>
        </w:rPr>
        <w:t xml:space="preserve"> їхніх угруповань з навколишнім середовищем, </w:t>
      </w:r>
      <w:r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="002F3F36">
        <w:rPr>
          <w:rFonts w:ascii="Times New Roman" w:eastAsia="Times New Roman" w:hAnsi="Times New Roman" w:cs="Times New Roman"/>
          <w:sz w:val="24"/>
          <w:szCs w:val="24"/>
        </w:rPr>
        <w:t xml:space="preserve"> організмів у біогенному </w:t>
      </w:r>
      <w:proofErr w:type="spellStart"/>
      <w:r w:rsidR="002F3F36">
        <w:rPr>
          <w:rFonts w:ascii="Times New Roman" w:eastAsia="Times New Roman" w:hAnsi="Times New Roman" w:cs="Times New Roman"/>
          <w:sz w:val="24"/>
          <w:szCs w:val="24"/>
        </w:rPr>
        <w:t>колообігу</w:t>
      </w:r>
      <w:proofErr w:type="spellEnd"/>
      <w:r w:rsidR="002F3F36">
        <w:rPr>
          <w:rFonts w:ascii="Times New Roman" w:eastAsia="Times New Roman" w:hAnsi="Times New Roman" w:cs="Times New Roman"/>
          <w:sz w:val="24"/>
          <w:szCs w:val="24"/>
        </w:rPr>
        <w:t xml:space="preserve"> речовин та енергії.</w:t>
      </w:r>
    </w:p>
    <w:p w14:paraId="147F97A4" w14:textId="77777777" w:rsidR="00E33349" w:rsidRDefault="002F3F36" w:rsidP="00E33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36">
        <w:rPr>
          <w:rFonts w:ascii="Times New Roman" w:eastAsia="Times New Roman" w:hAnsi="Times New Roman" w:cs="Times New Roman"/>
          <w:b/>
          <w:sz w:val="24"/>
          <w:szCs w:val="24"/>
        </w:rPr>
        <w:t>Мета курсу</w:t>
      </w:r>
      <w:r w:rsidRPr="002F3F3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48581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85814" w:rsidRPr="00485814">
        <w:rPr>
          <w:rFonts w:ascii="Times New Roman" w:eastAsia="Times New Roman" w:hAnsi="Times New Roman" w:cs="Times New Roman"/>
          <w:sz w:val="24"/>
          <w:szCs w:val="24"/>
        </w:rPr>
        <w:t xml:space="preserve">формувати у студентів навички пошуку та аналізу інформації щодо основних закономірностей функціонування екологічних систем різного ієрархічного рівня, перерозподілу речовини і енергії в природних та </w:t>
      </w:r>
      <w:proofErr w:type="spellStart"/>
      <w:r w:rsidR="00485814" w:rsidRPr="00485814">
        <w:rPr>
          <w:rFonts w:ascii="Times New Roman" w:eastAsia="Times New Roman" w:hAnsi="Times New Roman" w:cs="Times New Roman"/>
          <w:sz w:val="24"/>
          <w:szCs w:val="24"/>
        </w:rPr>
        <w:t>напівприродних</w:t>
      </w:r>
      <w:proofErr w:type="spellEnd"/>
      <w:r w:rsidR="00485814" w:rsidRPr="00485814">
        <w:rPr>
          <w:rFonts w:ascii="Times New Roman" w:eastAsia="Times New Roman" w:hAnsi="Times New Roman" w:cs="Times New Roman"/>
          <w:sz w:val="24"/>
          <w:szCs w:val="24"/>
        </w:rPr>
        <w:t xml:space="preserve"> системах і адаптивних механізмів їх основних компонентів. Розширити отримані в курсі ""Загальна екологія" базові знання з питань структурно-функціональних особливостей екосистем, природної та антропогенної динаміки їх основних компонентів, особливостей взаємовпливу цих компонентів.</w:t>
      </w:r>
      <w:bookmarkStart w:id="1" w:name="_Hlk138022704"/>
    </w:p>
    <w:p w14:paraId="2FEB8570" w14:textId="2AB247F7" w:rsidR="00E33349" w:rsidRPr="00E33349" w:rsidRDefault="00E33349" w:rsidP="00E33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05F">
        <w:rPr>
          <w:rFonts w:ascii="Times New Roman" w:hAnsi="Times New Roman"/>
          <w:b/>
          <w:sz w:val="24"/>
          <w:szCs w:val="24"/>
        </w:rPr>
        <w:t>Завдання:</w:t>
      </w:r>
    </w:p>
    <w:p w14:paraId="796ADFE4" w14:textId="77777777" w:rsidR="00E33349" w:rsidRPr="0020305F" w:rsidRDefault="00E33349" w:rsidP="00E333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305F">
        <w:rPr>
          <w:rFonts w:ascii="Times New Roman" w:hAnsi="Times New Roman"/>
          <w:sz w:val="24"/>
          <w:szCs w:val="24"/>
        </w:rPr>
        <w:t xml:space="preserve">- </w:t>
      </w:r>
      <w:r w:rsidRPr="0020305F">
        <w:rPr>
          <w:rFonts w:ascii="Times New Roman" w:hAnsi="Times New Roman"/>
          <w:i/>
          <w:sz w:val="24"/>
          <w:szCs w:val="24"/>
        </w:rPr>
        <w:t>методичні</w:t>
      </w:r>
      <w:r w:rsidRPr="0020305F">
        <w:rPr>
          <w:rFonts w:ascii="Times New Roman" w:hAnsi="Times New Roman"/>
          <w:sz w:val="24"/>
          <w:szCs w:val="24"/>
        </w:rPr>
        <w:t>: викласти теоретичні основи та навчити студентів розкрити численні взаємозв'язки між організмами і факторами місцезростання</w:t>
      </w:r>
      <w:r>
        <w:rPr>
          <w:rFonts w:ascii="Times New Roman" w:hAnsi="Times New Roman"/>
          <w:sz w:val="24"/>
          <w:szCs w:val="24"/>
        </w:rPr>
        <w:t xml:space="preserve"> рослин та місце проживання тварин</w:t>
      </w:r>
      <w:r w:rsidRPr="0020305F">
        <w:rPr>
          <w:rFonts w:ascii="Times New Roman" w:hAnsi="Times New Roman"/>
          <w:sz w:val="24"/>
          <w:szCs w:val="24"/>
        </w:rPr>
        <w:t>, пояснити, узагальнити й відобразити їх в усій складності та мінливості;</w:t>
      </w:r>
    </w:p>
    <w:p w14:paraId="141C359A" w14:textId="77777777" w:rsidR="00E33349" w:rsidRPr="0020305F" w:rsidRDefault="00E33349" w:rsidP="00E333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305F">
        <w:rPr>
          <w:rFonts w:ascii="Times New Roman" w:hAnsi="Times New Roman"/>
          <w:sz w:val="24"/>
          <w:szCs w:val="24"/>
        </w:rPr>
        <w:t xml:space="preserve">- </w:t>
      </w:r>
      <w:r w:rsidRPr="0020305F">
        <w:rPr>
          <w:rFonts w:ascii="Times New Roman" w:hAnsi="Times New Roman"/>
          <w:i/>
          <w:sz w:val="24"/>
          <w:szCs w:val="24"/>
        </w:rPr>
        <w:t>пізнавальні:</w:t>
      </w:r>
      <w:r w:rsidRPr="0020305F">
        <w:rPr>
          <w:rFonts w:ascii="Times New Roman" w:hAnsi="Times New Roman"/>
          <w:sz w:val="24"/>
          <w:szCs w:val="24"/>
        </w:rPr>
        <w:t xml:space="preserve"> дати студентам загальне уявлення про те, що рушійною силою саморозвитку, збалансованості й адаптивної саморегуляції кругообігу речовини і потоку енергії у біосфері є зелена рослина, первинний виробник органічної речовини та зв'язаної в ній сонячної енергії;</w:t>
      </w:r>
    </w:p>
    <w:p w14:paraId="19410D85" w14:textId="77777777" w:rsidR="00E33349" w:rsidRDefault="00E33349" w:rsidP="00E333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305F">
        <w:rPr>
          <w:rFonts w:ascii="Times New Roman" w:hAnsi="Times New Roman"/>
          <w:sz w:val="24"/>
          <w:szCs w:val="24"/>
        </w:rPr>
        <w:t xml:space="preserve">- </w:t>
      </w:r>
      <w:r w:rsidRPr="0020305F">
        <w:rPr>
          <w:rFonts w:ascii="Times New Roman" w:hAnsi="Times New Roman"/>
          <w:i/>
          <w:sz w:val="24"/>
          <w:szCs w:val="24"/>
        </w:rPr>
        <w:t>практичні</w:t>
      </w:r>
      <w:r w:rsidRPr="0020305F">
        <w:rPr>
          <w:rFonts w:ascii="Times New Roman" w:hAnsi="Times New Roman"/>
          <w:sz w:val="24"/>
          <w:szCs w:val="24"/>
        </w:rPr>
        <w:t xml:space="preserve">: визначити головні фактори, які забезпечують динамічну рівновагу (гомеостаз) різноманітних біологічних систем та навчитися розробляти принципи керування </w:t>
      </w:r>
      <w:proofErr w:type="spellStart"/>
      <w:r w:rsidRPr="0020305F">
        <w:rPr>
          <w:rFonts w:ascii="Times New Roman" w:hAnsi="Times New Roman"/>
          <w:sz w:val="24"/>
          <w:szCs w:val="24"/>
        </w:rPr>
        <w:t>антропогенно</w:t>
      </w:r>
      <w:proofErr w:type="spellEnd"/>
      <w:r w:rsidRPr="0020305F">
        <w:rPr>
          <w:rFonts w:ascii="Times New Roman" w:hAnsi="Times New Roman"/>
          <w:sz w:val="24"/>
          <w:szCs w:val="24"/>
        </w:rPr>
        <w:t>-природними екосистемами.</w:t>
      </w:r>
    </w:p>
    <w:bookmarkEnd w:id="1"/>
    <w:p w14:paraId="208DAEC7" w14:textId="77777777" w:rsidR="002130AB" w:rsidRPr="000709AD" w:rsidRDefault="002130AB" w:rsidP="002130A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0709A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Набуття компетентностей: </w:t>
      </w:r>
    </w:p>
    <w:p w14:paraId="7676BA1E" w14:textId="77777777" w:rsidR="002130AB" w:rsidRPr="00092361" w:rsidRDefault="002130AB" w:rsidP="002130A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</w:rPr>
        <w:tab/>
      </w:r>
      <w:r>
        <w:rPr>
          <w:rFonts w:ascii="Times New Roman" w:hAnsi="Times New Roman"/>
          <w:b/>
          <w:iCs/>
          <w:sz w:val="24"/>
        </w:rPr>
        <w:tab/>
      </w:r>
      <w:r w:rsidRPr="00092361">
        <w:rPr>
          <w:rFonts w:ascii="Times New Roman" w:hAnsi="Times New Roman"/>
          <w:b/>
          <w:iCs/>
          <w:sz w:val="24"/>
        </w:rPr>
        <w:t>Інтегральна компетентність:</w:t>
      </w:r>
      <w:r w:rsidRPr="00092361">
        <w:rPr>
          <w:rFonts w:ascii="Times New Roman" w:hAnsi="Times New Roman"/>
          <w:bCs/>
          <w:iCs/>
          <w:sz w:val="24"/>
        </w:rPr>
        <w:t xml:space="preserve"> </w:t>
      </w:r>
      <w:r w:rsidRPr="00092361">
        <w:rPr>
          <w:rFonts w:ascii="Times New Roman" w:hAnsi="Times New Roman"/>
          <w:bCs/>
          <w:iCs/>
          <w:sz w:val="24"/>
          <w:szCs w:val="24"/>
        </w:rPr>
        <w:t>Здатність розв’язувати складні спеціалізовані задачі та вирішувати практичні проблеми у сфері екології, охорони довкілля і збалансованого природокористування, що передбачає застосування основних теорій та методів наук про довкілля, які характеризуються комплексністю та невизначеністю умов</w:t>
      </w:r>
    </w:p>
    <w:p w14:paraId="43CF0915" w14:textId="77777777" w:rsidR="002130AB" w:rsidRPr="0020305F" w:rsidRDefault="002130AB" w:rsidP="002130A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0305F">
        <w:rPr>
          <w:rFonts w:ascii="Times New Roman" w:hAnsi="Times New Roman"/>
          <w:b/>
          <w:i/>
          <w:color w:val="000000"/>
          <w:sz w:val="24"/>
          <w:szCs w:val="24"/>
        </w:rPr>
        <w:t xml:space="preserve">Загальні компетентності (ЗК):  </w:t>
      </w:r>
    </w:p>
    <w:p w14:paraId="789C51F4" w14:textId="77777777" w:rsidR="002130AB" w:rsidRDefault="002130AB" w:rsidP="002130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305F">
        <w:rPr>
          <w:rFonts w:ascii="Times New Roman" w:hAnsi="Times New Roman"/>
          <w:sz w:val="24"/>
          <w:szCs w:val="24"/>
        </w:rPr>
        <w:t xml:space="preserve">ЗК1 Знання та розуміння предметної області та професійної діяльності. </w:t>
      </w:r>
    </w:p>
    <w:p w14:paraId="2000E9FD" w14:textId="77777777" w:rsidR="002130AB" w:rsidRPr="00FD0A20" w:rsidRDefault="002130AB" w:rsidP="002130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A20">
        <w:rPr>
          <w:rFonts w:ascii="Times New Roman" w:hAnsi="Times New Roman"/>
          <w:sz w:val="24"/>
          <w:szCs w:val="24"/>
        </w:rPr>
        <w:lastRenderedPageBreak/>
        <w:t>ЗК4 Здатність до письмової та усної комунікації українською мовою (професійного спрямування).</w:t>
      </w:r>
    </w:p>
    <w:p w14:paraId="5E1D5B8F" w14:textId="77777777" w:rsidR="002130AB" w:rsidRPr="00FD0A20" w:rsidRDefault="002130AB" w:rsidP="002130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A20">
        <w:rPr>
          <w:rFonts w:ascii="Times New Roman" w:hAnsi="Times New Roman"/>
          <w:sz w:val="24"/>
          <w:szCs w:val="24"/>
        </w:rPr>
        <w:t>ЗК8 Здатність проведення досліджень на відповідному рівні.</w:t>
      </w:r>
    </w:p>
    <w:p w14:paraId="274E762F" w14:textId="77777777" w:rsidR="002130AB" w:rsidRPr="00FD0A20" w:rsidRDefault="002130AB" w:rsidP="002130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A20">
        <w:rPr>
          <w:rFonts w:ascii="Times New Roman" w:hAnsi="Times New Roman"/>
          <w:sz w:val="24"/>
          <w:szCs w:val="24"/>
        </w:rPr>
        <w:t>ЗК12 Здатність реалізувати свої права і обов’язки як члена суспільства, усвідомлювати цінності громадянського суспільства та необхідність його сталого розвитку, верховенства права, прав і свобод людини і громадянина в Україні;</w:t>
      </w:r>
    </w:p>
    <w:p w14:paraId="0818BEDF" w14:textId="77777777" w:rsidR="002130AB" w:rsidRPr="0020305F" w:rsidRDefault="002130AB" w:rsidP="002130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9C9">
        <w:rPr>
          <w:rFonts w:ascii="Times New Roman" w:hAnsi="Times New Roman"/>
          <w:sz w:val="24"/>
          <w:szCs w:val="24"/>
        </w:rPr>
        <w:t>ЗК13.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385F23AA" w14:textId="77777777" w:rsidR="002130AB" w:rsidRPr="0020305F" w:rsidRDefault="002130AB" w:rsidP="002130A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305F">
        <w:rPr>
          <w:rFonts w:ascii="Times New Roman" w:hAnsi="Times New Roman"/>
          <w:b/>
          <w:i/>
          <w:color w:val="000000"/>
          <w:sz w:val="24"/>
          <w:szCs w:val="24"/>
        </w:rPr>
        <w:t>Фахові  (спеціальні) компетентності (ФК):</w:t>
      </w:r>
    </w:p>
    <w:p w14:paraId="34E80281" w14:textId="77777777" w:rsidR="002130AB" w:rsidRPr="00FD0A20" w:rsidRDefault="002130AB" w:rsidP="002130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A20">
        <w:rPr>
          <w:rFonts w:ascii="Times New Roman" w:hAnsi="Times New Roman"/>
          <w:sz w:val="24"/>
          <w:szCs w:val="24"/>
        </w:rPr>
        <w:t>СК1. Знання та розуміння теоретичних основ екології, охорони довкілля та збалансованого природокористування.</w:t>
      </w:r>
    </w:p>
    <w:p w14:paraId="43B4EF39" w14:textId="77777777" w:rsidR="002130AB" w:rsidRPr="00FD0A20" w:rsidRDefault="002130AB" w:rsidP="002130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A20">
        <w:rPr>
          <w:rFonts w:ascii="Times New Roman" w:hAnsi="Times New Roman"/>
          <w:sz w:val="24"/>
          <w:szCs w:val="24"/>
        </w:rPr>
        <w:t xml:space="preserve">СК2. Здатність до критичного осмислення основних теорій, методів та принципів природничих наук. </w:t>
      </w:r>
    </w:p>
    <w:p w14:paraId="0F4A27D0" w14:textId="77777777" w:rsidR="002130AB" w:rsidRPr="00FD0A20" w:rsidRDefault="002130AB" w:rsidP="002130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A20">
        <w:rPr>
          <w:rFonts w:ascii="Times New Roman" w:hAnsi="Times New Roman"/>
          <w:sz w:val="24"/>
          <w:szCs w:val="24"/>
        </w:rPr>
        <w:t xml:space="preserve">СК8. Здатність обґрунтовувати необхідність та розробляти заходи, спрямовані на збереження </w:t>
      </w:r>
      <w:proofErr w:type="spellStart"/>
      <w:r w:rsidRPr="00FD0A20">
        <w:rPr>
          <w:rFonts w:ascii="Times New Roman" w:hAnsi="Times New Roman"/>
          <w:sz w:val="24"/>
          <w:szCs w:val="24"/>
        </w:rPr>
        <w:t>ландшафтно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FD0A20">
        <w:rPr>
          <w:rFonts w:ascii="Times New Roman" w:hAnsi="Times New Roman"/>
          <w:sz w:val="24"/>
          <w:szCs w:val="24"/>
        </w:rPr>
        <w:t>біологічного різноманіття та формування екологічної мережі.</w:t>
      </w:r>
    </w:p>
    <w:p w14:paraId="2AE622B1" w14:textId="77777777" w:rsidR="002130AB" w:rsidRPr="0020305F" w:rsidRDefault="002130AB" w:rsidP="002130A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0305F">
        <w:rPr>
          <w:rFonts w:ascii="Times New Roman" w:hAnsi="Times New Roman"/>
          <w:b/>
          <w:i/>
          <w:color w:val="000000"/>
          <w:sz w:val="24"/>
          <w:szCs w:val="24"/>
        </w:rPr>
        <w:t>Очікувані програмні результати навчання:</w:t>
      </w:r>
    </w:p>
    <w:p w14:paraId="59CDA8C1" w14:textId="77777777" w:rsidR="002130AB" w:rsidRPr="00FD0A20" w:rsidRDefault="002130AB" w:rsidP="002130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A20">
        <w:rPr>
          <w:rFonts w:ascii="Times New Roman" w:hAnsi="Times New Roman"/>
          <w:sz w:val="24"/>
          <w:szCs w:val="24"/>
        </w:rPr>
        <w:t>ПРН1. Демонструвати розуміння основних принципів управління природоохоронними діями та/або екологічними проектами.</w:t>
      </w:r>
    </w:p>
    <w:p w14:paraId="41CFE6C1" w14:textId="77777777" w:rsidR="002130AB" w:rsidRPr="00FD0A20" w:rsidRDefault="002130AB" w:rsidP="002130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A20">
        <w:rPr>
          <w:rFonts w:ascii="Times New Roman" w:hAnsi="Times New Roman"/>
          <w:sz w:val="24"/>
          <w:szCs w:val="24"/>
        </w:rPr>
        <w:t>ПРН4. Застосовувати принципи управління, на яких базується система екологічної біологічної та радіаційної безпеки.</w:t>
      </w:r>
    </w:p>
    <w:p w14:paraId="5FD45081" w14:textId="77777777" w:rsidR="002130AB" w:rsidRPr="00FD0A20" w:rsidRDefault="002130AB" w:rsidP="002130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A20">
        <w:rPr>
          <w:rFonts w:ascii="Times New Roman" w:hAnsi="Times New Roman"/>
          <w:sz w:val="24"/>
          <w:szCs w:val="24"/>
        </w:rPr>
        <w:t>ПРН8. Уміти проводити пошук інформації з використанням відповідних джерел для прийняття обґрунтованих рішень.</w:t>
      </w:r>
    </w:p>
    <w:p w14:paraId="6F214F42" w14:textId="77777777" w:rsidR="002130AB" w:rsidRPr="00FD0A20" w:rsidRDefault="002130AB" w:rsidP="002130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A20">
        <w:rPr>
          <w:rFonts w:ascii="Times New Roman" w:hAnsi="Times New Roman"/>
          <w:sz w:val="24"/>
          <w:szCs w:val="24"/>
        </w:rPr>
        <w:t>ПРН12. Бути здатним до участі у розробці та реалізації проектів, направлених на оптимальне управління та поводження з виробничими та муніципальними відходами, в тому числі і радіоактивними.</w:t>
      </w:r>
    </w:p>
    <w:p w14:paraId="6BEA947B" w14:textId="77777777" w:rsidR="002130AB" w:rsidRPr="00FD0A20" w:rsidRDefault="002130AB" w:rsidP="002130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A20">
        <w:rPr>
          <w:rFonts w:ascii="Times New Roman" w:hAnsi="Times New Roman"/>
          <w:sz w:val="24"/>
          <w:szCs w:val="24"/>
        </w:rPr>
        <w:t>ПРН13. Уміти формувати ефективні комунікаційні стратегії з метою донесення ідей, проблем, рішень та власного досвіду в сфері екологічної, біологічної та радіаційної безпеки. ПРН14. Уміти формувати тексти, робити презентації та повідомлення для професійної аудиторії та широкого загалу з дотриманням професійної сумлінності та унеможливлення плагіату.</w:t>
      </w:r>
    </w:p>
    <w:p w14:paraId="214F161E" w14:textId="77777777" w:rsidR="002130AB" w:rsidRDefault="002130AB" w:rsidP="002130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A20">
        <w:rPr>
          <w:rFonts w:ascii="Times New Roman" w:hAnsi="Times New Roman"/>
          <w:sz w:val="24"/>
          <w:szCs w:val="24"/>
        </w:rPr>
        <w:t>ПРН20. Формувати запити та визначати дії, що забезпечують виконання норм і вимог екологічного законодавства.</w:t>
      </w:r>
    </w:p>
    <w:p w14:paraId="4196C435" w14:textId="77777777" w:rsidR="00EC3728" w:rsidRDefault="00EC372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F1ED56" w14:textId="38C2E067" w:rsidR="00EC3728" w:rsidRDefault="002F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 xml:space="preserve">СТРУКТУРА </w:t>
      </w:r>
      <w:r w:rsidR="002130AB"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НАВЧАЛЬНОЇ ДИСЦИПЛІНИ</w:t>
      </w:r>
    </w:p>
    <w:tbl>
      <w:tblPr>
        <w:tblStyle w:val="ae"/>
        <w:tblW w:w="983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1"/>
        <w:gridCol w:w="1304"/>
        <w:gridCol w:w="2297"/>
        <w:gridCol w:w="2495"/>
        <w:gridCol w:w="1134"/>
        <w:gridCol w:w="22"/>
      </w:tblGrid>
      <w:tr w:rsidR="00A90A70" w:rsidRPr="00A90A70" w14:paraId="74708BCC" w14:textId="77777777" w:rsidTr="00464C56">
        <w:trPr>
          <w:gridAfter w:val="1"/>
          <w:wAfter w:w="22" w:type="dxa"/>
        </w:trPr>
        <w:tc>
          <w:tcPr>
            <w:tcW w:w="2581" w:type="dxa"/>
            <w:vAlign w:val="center"/>
          </w:tcPr>
          <w:p w14:paraId="0F2ACC0B" w14:textId="77777777" w:rsidR="00EC3728" w:rsidRPr="00A90A70" w:rsidRDefault="002F3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Тема</w:t>
            </w:r>
          </w:p>
        </w:tc>
        <w:tc>
          <w:tcPr>
            <w:tcW w:w="1304" w:type="dxa"/>
            <w:vAlign w:val="center"/>
          </w:tcPr>
          <w:p w14:paraId="77E286A1" w14:textId="77777777" w:rsidR="00EC3728" w:rsidRPr="00A90A70" w:rsidRDefault="002F3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Години</w:t>
            </w:r>
          </w:p>
          <w:p w14:paraId="4853B703" w14:textId="77777777" w:rsidR="00EC3728" w:rsidRPr="00A90A70" w:rsidRDefault="002F3F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color w:val="000000" w:themeColor="text1"/>
              </w:rPr>
              <w:t>(лекції/</w:t>
            </w:r>
          </w:p>
          <w:p w14:paraId="4EA0D6EA" w14:textId="77777777" w:rsidR="00EC3728" w:rsidRPr="00A90A70" w:rsidRDefault="002F3F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color w:val="000000" w:themeColor="text1"/>
              </w:rPr>
              <w:t>лабораторні, практичні, семінарські)</w:t>
            </w:r>
          </w:p>
        </w:tc>
        <w:tc>
          <w:tcPr>
            <w:tcW w:w="2297" w:type="dxa"/>
            <w:vAlign w:val="center"/>
          </w:tcPr>
          <w:p w14:paraId="0B61AD45" w14:textId="77777777" w:rsidR="00EC3728" w:rsidRPr="00A90A70" w:rsidRDefault="002F3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Результати навчання</w:t>
            </w:r>
          </w:p>
        </w:tc>
        <w:tc>
          <w:tcPr>
            <w:tcW w:w="2495" w:type="dxa"/>
            <w:vAlign w:val="center"/>
          </w:tcPr>
          <w:p w14:paraId="3D40F6E0" w14:textId="77777777" w:rsidR="00EC3728" w:rsidRPr="00A90A70" w:rsidRDefault="002F3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Завдання</w:t>
            </w:r>
          </w:p>
        </w:tc>
        <w:tc>
          <w:tcPr>
            <w:tcW w:w="1134" w:type="dxa"/>
            <w:vAlign w:val="center"/>
          </w:tcPr>
          <w:p w14:paraId="004BBBCE" w14:textId="77777777" w:rsidR="00EC3728" w:rsidRPr="00A90A70" w:rsidRDefault="002F3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Оцінювання</w:t>
            </w:r>
          </w:p>
        </w:tc>
      </w:tr>
      <w:tr w:rsidR="00E33349" w:rsidRPr="00A90A70" w14:paraId="42E43245" w14:textId="77777777" w:rsidTr="00464C56">
        <w:trPr>
          <w:gridAfter w:val="1"/>
          <w:wAfter w:w="22" w:type="dxa"/>
        </w:trPr>
        <w:tc>
          <w:tcPr>
            <w:tcW w:w="2581" w:type="dxa"/>
            <w:vAlign w:val="center"/>
          </w:tcPr>
          <w:p w14:paraId="77B732A9" w14:textId="452E7ED8" w:rsidR="00E33349" w:rsidRPr="00A90A70" w:rsidRDefault="00D4274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304" w:type="dxa"/>
            <w:vAlign w:val="center"/>
          </w:tcPr>
          <w:p w14:paraId="4A1F73C8" w14:textId="23C4F9BD" w:rsidR="00E33349" w:rsidRPr="00A90A70" w:rsidRDefault="00D4274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297" w:type="dxa"/>
            <w:vAlign w:val="center"/>
          </w:tcPr>
          <w:p w14:paraId="33A99932" w14:textId="56AD9642" w:rsidR="00E33349" w:rsidRPr="00A90A70" w:rsidRDefault="00D4274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495" w:type="dxa"/>
            <w:vAlign w:val="center"/>
          </w:tcPr>
          <w:p w14:paraId="0C66EF54" w14:textId="5B8664AF" w:rsidR="00E33349" w:rsidRPr="00A90A70" w:rsidRDefault="00D4274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14:paraId="63F82D06" w14:textId="4DD176FF" w:rsidR="00E33349" w:rsidRPr="00A90A70" w:rsidRDefault="00D4274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</w:p>
        </w:tc>
      </w:tr>
      <w:tr w:rsidR="00D42748" w:rsidRPr="00A90A70" w14:paraId="1E009A65" w14:textId="77777777" w:rsidTr="00464C56">
        <w:tc>
          <w:tcPr>
            <w:tcW w:w="9833" w:type="dxa"/>
            <w:gridSpan w:val="6"/>
            <w:vAlign w:val="center"/>
          </w:tcPr>
          <w:p w14:paraId="72576668" w14:textId="2B8A71F3" w:rsidR="00D42748" w:rsidRDefault="00D4274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Модуль 1</w:t>
            </w:r>
          </w:p>
        </w:tc>
      </w:tr>
      <w:tr w:rsidR="00464C56" w:rsidRPr="00A90A70" w14:paraId="4C20140E" w14:textId="77777777" w:rsidTr="00464C56">
        <w:trPr>
          <w:gridAfter w:val="1"/>
          <w:wAfter w:w="22" w:type="dxa"/>
        </w:trPr>
        <w:tc>
          <w:tcPr>
            <w:tcW w:w="2581" w:type="dxa"/>
          </w:tcPr>
          <w:p w14:paraId="4A9CC958" w14:textId="775552A8" w:rsidR="00464C56" w:rsidRPr="00D42748" w:rsidRDefault="00464C56" w:rsidP="00464C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2748">
              <w:rPr>
                <w:rFonts w:ascii="Times New Roman" w:hAnsi="Times New Roman" w:cs="Times New Roman"/>
                <w:color w:val="000000" w:themeColor="text1"/>
              </w:rPr>
              <w:t>Тема 1. Організація біологічних систем.</w:t>
            </w:r>
          </w:p>
        </w:tc>
        <w:tc>
          <w:tcPr>
            <w:tcW w:w="1304" w:type="dxa"/>
          </w:tcPr>
          <w:p w14:paraId="7BE50151" w14:textId="78F422D2" w:rsidR="00464C56" w:rsidRPr="00D42748" w:rsidRDefault="00464C56" w:rsidP="007541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2/2/4</w:t>
            </w:r>
          </w:p>
        </w:tc>
        <w:tc>
          <w:tcPr>
            <w:tcW w:w="2297" w:type="dxa"/>
          </w:tcPr>
          <w:p w14:paraId="1B708427" w14:textId="009105E4" w:rsidR="00464C56" w:rsidRPr="00D42748" w:rsidRDefault="00464C56" w:rsidP="00464C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2748">
              <w:rPr>
                <w:rFonts w:ascii="Times New Roman" w:hAnsi="Times New Roman" w:cs="Times New Roman"/>
                <w:color w:val="000000" w:themeColor="text1"/>
              </w:rPr>
              <w:t xml:space="preserve">Знати основні принципи організації біологічних систем різного рівня від молекулярного до </w:t>
            </w:r>
            <w:proofErr w:type="spellStart"/>
            <w:r w:rsidRPr="00D42748">
              <w:rPr>
                <w:rFonts w:ascii="Times New Roman" w:hAnsi="Times New Roman" w:cs="Times New Roman"/>
                <w:color w:val="000000" w:themeColor="text1"/>
              </w:rPr>
              <w:t>організмового</w:t>
            </w:r>
            <w:proofErr w:type="spellEnd"/>
          </w:p>
        </w:tc>
        <w:tc>
          <w:tcPr>
            <w:tcW w:w="2495" w:type="dxa"/>
          </w:tcPr>
          <w:p w14:paraId="366A2819" w14:textId="77777777" w:rsidR="00464C56" w:rsidRDefault="00464C56" w:rsidP="00464C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2748">
              <w:rPr>
                <w:rFonts w:ascii="Times New Roman" w:hAnsi="Times New Roman" w:cs="Times New Roman"/>
                <w:color w:val="000000" w:themeColor="text1"/>
              </w:rPr>
              <w:t>Володіти основними поняттями та системного аналізу Виконання розрахункової роботи на тему "Сукупність та її характеристики і властивості "</w:t>
            </w:r>
          </w:p>
          <w:p w14:paraId="5F0F4777" w14:textId="77777777" w:rsidR="002130AB" w:rsidRDefault="002130AB" w:rsidP="00464C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68A8C3B" w14:textId="569BBAEB" w:rsidR="002130AB" w:rsidRPr="00D42748" w:rsidRDefault="002130AB" w:rsidP="00464C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C3298E3" w14:textId="5BE40A5B" w:rsidR="00464C56" w:rsidRPr="00A90A70" w:rsidRDefault="00464C56" w:rsidP="00464C5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</w:t>
            </w:r>
          </w:p>
        </w:tc>
      </w:tr>
      <w:tr w:rsidR="002130AB" w:rsidRPr="00A90A70" w14:paraId="5EB3B876" w14:textId="77777777" w:rsidTr="00545552">
        <w:trPr>
          <w:gridAfter w:val="1"/>
          <w:wAfter w:w="22" w:type="dxa"/>
        </w:trPr>
        <w:tc>
          <w:tcPr>
            <w:tcW w:w="2581" w:type="dxa"/>
            <w:vAlign w:val="center"/>
          </w:tcPr>
          <w:p w14:paraId="020E2DD2" w14:textId="03BF93F2" w:rsidR="002130AB" w:rsidRPr="00D42748" w:rsidRDefault="002130AB" w:rsidP="002130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1</w:t>
            </w:r>
          </w:p>
        </w:tc>
        <w:tc>
          <w:tcPr>
            <w:tcW w:w="1304" w:type="dxa"/>
            <w:vAlign w:val="center"/>
          </w:tcPr>
          <w:p w14:paraId="75008BF4" w14:textId="679B61AF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297" w:type="dxa"/>
            <w:vAlign w:val="center"/>
          </w:tcPr>
          <w:p w14:paraId="31061877" w14:textId="4EFF6E4F" w:rsidR="002130AB" w:rsidRPr="00D42748" w:rsidRDefault="002130AB" w:rsidP="002130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495" w:type="dxa"/>
            <w:vAlign w:val="center"/>
          </w:tcPr>
          <w:p w14:paraId="51E54B58" w14:textId="3837B094" w:rsidR="002130AB" w:rsidRPr="00D42748" w:rsidRDefault="002130AB" w:rsidP="002130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14:paraId="64885F0F" w14:textId="4B7DFC7A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</w:p>
        </w:tc>
      </w:tr>
      <w:tr w:rsidR="002130AB" w:rsidRPr="00A90A70" w14:paraId="6202A1AC" w14:textId="77777777" w:rsidTr="00464C56">
        <w:trPr>
          <w:gridAfter w:val="1"/>
          <w:wAfter w:w="22" w:type="dxa"/>
        </w:trPr>
        <w:tc>
          <w:tcPr>
            <w:tcW w:w="2581" w:type="dxa"/>
          </w:tcPr>
          <w:p w14:paraId="6BB936F1" w14:textId="01A5C7A8" w:rsidR="002130AB" w:rsidRPr="00D42748" w:rsidRDefault="002130AB" w:rsidP="00213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4C56">
              <w:rPr>
                <w:rFonts w:ascii="Times New Roman" w:hAnsi="Times New Roman" w:cs="Times New Roman"/>
                <w:color w:val="000000" w:themeColor="text1"/>
              </w:rPr>
              <w:t xml:space="preserve">Тема 2. </w:t>
            </w:r>
            <w:bookmarkStart w:id="2" w:name="_Hlk137980070"/>
            <w:r w:rsidRPr="00464C56">
              <w:rPr>
                <w:rFonts w:ascii="Times New Roman" w:hAnsi="Times New Roman" w:cs="Times New Roman"/>
                <w:color w:val="000000" w:themeColor="text1"/>
              </w:rPr>
              <w:t>Організм і середовище. Загальні закономірності</w:t>
            </w:r>
            <w:bookmarkEnd w:id="2"/>
            <w:r w:rsidRPr="00464C56">
              <w:rPr>
                <w:rFonts w:ascii="Times New Roman" w:hAnsi="Times New Roman" w:cs="Times New Roman"/>
                <w:color w:val="000000" w:themeColor="text1"/>
              </w:rPr>
              <w:t xml:space="preserve"> впливу середовища на тварин</w:t>
            </w:r>
          </w:p>
        </w:tc>
        <w:tc>
          <w:tcPr>
            <w:tcW w:w="1304" w:type="dxa"/>
          </w:tcPr>
          <w:p w14:paraId="3B7DA679" w14:textId="287DEAE6" w:rsidR="002130AB" w:rsidRPr="00D42748" w:rsidRDefault="002130AB" w:rsidP="002130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2/2/4</w:t>
            </w:r>
          </w:p>
        </w:tc>
        <w:tc>
          <w:tcPr>
            <w:tcW w:w="2297" w:type="dxa"/>
          </w:tcPr>
          <w:p w14:paraId="5E685196" w14:textId="65FDF1D8" w:rsidR="002130AB" w:rsidRPr="00D42748" w:rsidRDefault="002130AB" w:rsidP="00213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2748">
              <w:rPr>
                <w:rFonts w:ascii="Times New Roman" w:hAnsi="Times New Roman" w:cs="Times New Roman"/>
                <w:color w:val="000000" w:themeColor="text1"/>
              </w:rPr>
              <w:t>Знати основні взаємозв'язки між організмами в екосистемах</w:t>
            </w:r>
          </w:p>
        </w:tc>
        <w:tc>
          <w:tcPr>
            <w:tcW w:w="2495" w:type="dxa"/>
          </w:tcPr>
          <w:p w14:paraId="5A33E201" w14:textId="77777777" w:rsidR="002130AB" w:rsidRPr="00D42748" w:rsidRDefault="002130AB" w:rsidP="00213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2748">
              <w:rPr>
                <w:rFonts w:ascii="Times New Roman" w:hAnsi="Times New Roman" w:cs="Times New Roman"/>
                <w:color w:val="000000" w:themeColor="text1"/>
              </w:rPr>
              <w:t xml:space="preserve">Оволодіти основними принципами аналізу організації екологічних систем </w:t>
            </w:r>
          </w:p>
          <w:p w14:paraId="630EDB54" w14:textId="137227D8" w:rsidR="002130AB" w:rsidRPr="00D42748" w:rsidRDefault="002130AB" w:rsidP="00213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2748">
              <w:rPr>
                <w:rFonts w:ascii="Times New Roman" w:hAnsi="Times New Roman" w:cs="Times New Roman"/>
                <w:color w:val="000000" w:themeColor="text1"/>
              </w:rPr>
              <w:t xml:space="preserve">Розрахункова роботи з біометрії </w:t>
            </w:r>
          </w:p>
        </w:tc>
        <w:tc>
          <w:tcPr>
            <w:tcW w:w="1134" w:type="dxa"/>
            <w:vAlign w:val="center"/>
          </w:tcPr>
          <w:p w14:paraId="4C011EAD" w14:textId="06ADF6C3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</w:t>
            </w:r>
          </w:p>
        </w:tc>
      </w:tr>
      <w:tr w:rsidR="002130AB" w:rsidRPr="00A90A70" w14:paraId="1B3E8F84" w14:textId="77777777" w:rsidTr="00464C56">
        <w:trPr>
          <w:gridAfter w:val="1"/>
          <w:wAfter w:w="22" w:type="dxa"/>
        </w:trPr>
        <w:tc>
          <w:tcPr>
            <w:tcW w:w="2581" w:type="dxa"/>
          </w:tcPr>
          <w:p w14:paraId="7F2C113A" w14:textId="3E5C75BB" w:rsidR="002130AB" w:rsidRPr="00D42748" w:rsidRDefault="002130AB" w:rsidP="00213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4C56">
              <w:rPr>
                <w:rFonts w:ascii="Times New Roman" w:hAnsi="Times New Roman" w:cs="Times New Roman"/>
                <w:color w:val="000000" w:themeColor="text1"/>
              </w:rPr>
              <w:t xml:space="preserve">Тема 3. </w:t>
            </w:r>
            <w:bookmarkStart w:id="3" w:name="_Hlk137982420"/>
            <w:r w:rsidRPr="00464C56">
              <w:rPr>
                <w:rFonts w:ascii="Times New Roman" w:hAnsi="Times New Roman" w:cs="Times New Roman"/>
                <w:color w:val="000000" w:themeColor="text1"/>
              </w:rPr>
              <w:t>Найважливіші абіотичні фактори і адаптації до них</w:t>
            </w:r>
            <w:bookmarkEnd w:id="3"/>
            <w:r w:rsidRPr="00464C56">
              <w:rPr>
                <w:rFonts w:ascii="Times New Roman" w:hAnsi="Times New Roman" w:cs="Times New Roman"/>
                <w:color w:val="000000" w:themeColor="text1"/>
              </w:rPr>
              <w:t xml:space="preserve"> тварин</w:t>
            </w:r>
          </w:p>
        </w:tc>
        <w:tc>
          <w:tcPr>
            <w:tcW w:w="1304" w:type="dxa"/>
          </w:tcPr>
          <w:p w14:paraId="589DD01C" w14:textId="56394F26" w:rsidR="002130AB" w:rsidRPr="00D42748" w:rsidRDefault="002130AB" w:rsidP="002130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2/2/4</w:t>
            </w:r>
          </w:p>
        </w:tc>
        <w:tc>
          <w:tcPr>
            <w:tcW w:w="2297" w:type="dxa"/>
          </w:tcPr>
          <w:p w14:paraId="3945ADB2" w14:textId="3CFD6385" w:rsidR="002130AB" w:rsidRPr="00D42748" w:rsidRDefault="002130AB" w:rsidP="00213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2748">
              <w:rPr>
                <w:rFonts w:ascii="Times New Roman" w:hAnsi="Times New Roman" w:cs="Times New Roman"/>
                <w:color w:val="000000" w:themeColor="text1"/>
              </w:rPr>
              <w:t>Знати основні закономірності трансформації речовини і енергії в системах різного рівня</w:t>
            </w:r>
          </w:p>
        </w:tc>
        <w:tc>
          <w:tcPr>
            <w:tcW w:w="2495" w:type="dxa"/>
          </w:tcPr>
          <w:p w14:paraId="4125523E" w14:textId="5FDFBC4E" w:rsidR="002130AB" w:rsidRPr="00D42748" w:rsidRDefault="002130AB" w:rsidP="00213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2748">
              <w:rPr>
                <w:rFonts w:ascii="Times New Roman" w:hAnsi="Times New Roman" w:cs="Times New Roman"/>
                <w:color w:val="000000" w:themeColor="text1"/>
              </w:rPr>
              <w:t xml:space="preserve">Володіти основними принципами </w:t>
            </w:r>
            <w:proofErr w:type="spellStart"/>
            <w:r w:rsidRPr="00D42748">
              <w:rPr>
                <w:rFonts w:ascii="Times New Roman" w:hAnsi="Times New Roman" w:cs="Times New Roman"/>
                <w:color w:val="000000" w:themeColor="text1"/>
              </w:rPr>
              <w:t>колообігу</w:t>
            </w:r>
            <w:proofErr w:type="spellEnd"/>
            <w:r w:rsidRPr="00D42748">
              <w:rPr>
                <w:rFonts w:ascii="Times New Roman" w:hAnsi="Times New Roman" w:cs="Times New Roman"/>
                <w:color w:val="000000" w:themeColor="text1"/>
              </w:rPr>
              <w:t xml:space="preserve"> речовин та енергії в довкіллі Розрахункова робота з біометрії</w:t>
            </w:r>
          </w:p>
        </w:tc>
        <w:tc>
          <w:tcPr>
            <w:tcW w:w="1134" w:type="dxa"/>
            <w:vAlign w:val="center"/>
          </w:tcPr>
          <w:p w14:paraId="4FD0E06D" w14:textId="6BCEBD3B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</w:t>
            </w:r>
          </w:p>
        </w:tc>
      </w:tr>
      <w:tr w:rsidR="002130AB" w:rsidRPr="00A90A70" w14:paraId="6D4A751B" w14:textId="77777777" w:rsidTr="00464C56">
        <w:trPr>
          <w:gridAfter w:val="1"/>
          <w:wAfter w:w="22" w:type="dxa"/>
        </w:trPr>
        <w:tc>
          <w:tcPr>
            <w:tcW w:w="2581" w:type="dxa"/>
          </w:tcPr>
          <w:p w14:paraId="53465BE3" w14:textId="0AEEA1F2" w:rsidR="002130AB" w:rsidRPr="00D42748" w:rsidRDefault="002130AB" w:rsidP="00213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4C56">
              <w:rPr>
                <w:rFonts w:ascii="Times New Roman" w:hAnsi="Times New Roman" w:cs="Times New Roman"/>
                <w:color w:val="000000" w:themeColor="text1"/>
              </w:rPr>
              <w:t xml:space="preserve">Тема 4. </w:t>
            </w:r>
            <w:bookmarkStart w:id="4" w:name="_Hlk137983365"/>
            <w:r w:rsidRPr="00464C56">
              <w:rPr>
                <w:rFonts w:ascii="Times New Roman" w:hAnsi="Times New Roman" w:cs="Times New Roman"/>
                <w:color w:val="000000" w:themeColor="text1"/>
              </w:rPr>
              <w:t>Особливості існування тварин в різних середовищах</w:t>
            </w:r>
            <w:bookmarkEnd w:id="4"/>
            <w:r w:rsidRPr="00464C56">
              <w:rPr>
                <w:rFonts w:ascii="Times New Roman" w:hAnsi="Times New Roman" w:cs="Times New Roman"/>
                <w:color w:val="000000" w:themeColor="text1"/>
              </w:rPr>
              <w:t>. Загальні принципи адаптації на рівні організму</w:t>
            </w:r>
          </w:p>
        </w:tc>
        <w:tc>
          <w:tcPr>
            <w:tcW w:w="1304" w:type="dxa"/>
          </w:tcPr>
          <w:p w14:paraId="4D3FE5BC" w14:textId="2745E104" w:rsidR="002130AB" w:rsidRPr="00D42748" w:rsidRDefault="002130AB" w:rsidP="002130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2/2/4</w:t>
            </w:r>
          </w:p>
        </w:tc>
        <w:tc>
          <w:tcPr>
            <w:tcW w:w="2297" w:type="dxa"/>
          </w:tcPr>
          <w:p w14:paraId="275D4812" w14:textId="683586CE" w:rsidR="002130AB" w:rsidRPr="00D42748" w:rsidRDefault="002130AB" w:rsidP="00213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2748">
              <w:rPr>
                <w:rFonts w:ascii="Times New Roman" w:hAnsi="Times New Roman" w:cs="Times New Roman"/>
                <w:color w:val="000000" w:themeColor="text1"/>
              </w:rPr>
              <w:t xml:space="preserve">Знати основні закономірності змін у природних екосистемах. Особливості </w:t>
            </w:r>
            <w:proofErr w:type="spellStart"/>
            <w:r w:rsidRPr="00D42748">
              <w:rPr>
                <w:rFonts w:ascii="Times New Roman" w:hAnsi="Times New Roman" w:cs="Times New Roman"/>
                <w:color w:val="000000" w:themeColor="text1"/>
              </w:rPr>
              <w:t>сукцесійного</w:t>
            </w:r>
            <w:proofErr w:type="spellEnd"/>
            <w:r w:rsidRPr="00D42748">
              <w:rPr>
                <w:rFonts w:ascii="Times New Roman" w:hAnsi="Times New Roman" w:cs="Times New Roman"/>
                <w:color w:val="000000" w:themeColor="text1"/>
              </w:rPr>
              <w:t xml:space="preserve"> процесу як основного рушійного механізму природних перетворень</w:t>
            </w:r>
          </w:p>
        </w:tc>
        <w:tc>
          <w:tcPr>
            <w:tcW w:w="2495" w:type="dxa"/>
          </w:tcPr>
          <w:p w14:paraId="6FB4444F" w14:textId="77777777" w:rsidR="002130AB" w:rsidRPr="00D42748" w:rsidRDefault="002130AB" w:rsidP="00213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2748">
              <w:rPr>
                <w:rFonts w:ascii="Times New Roman" w:hAnsi="Times New Roman" w:cs="Times New Roman"/>
                <w:color w:val="000000" w:themeColor="text1"/>
              </w:rPr>
              <w:t>Володіти основними підходами оцінки ступеню і швидкості трансформаційних змін в екосистемах.</w:t>
            </w:r>
          </w:p>
          <w:p w14:paraId="01C1D015" w14:textId="77777777" w:rsidR="002130AB" w:rsidRDefault="002130AB" w:rsidP="00213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2748">
              <w:rPr>
                <w:rFonts w:ascii="Times New Roman" w:hAnsi="Times New Roman" w:cs="Times New Roman"/>
                <w:color w:val="000000" w:themeColor="text1"/>
              </w:rPr>
              <w:t>Розрахункова задача з біометрії</w:t>
            </w:r>
          </w:p>
          <w:p w14:paraId="40A2AE29" w14:textId="0E60EDB9" w:rsidR="002130AB" w:rsidRPr="00D42748" w:rsidRDefault="002130AB" w:rsidP="002130A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Модульний контроль 1</w:t>
            </w:r>
          </w:p>
        </w:tc>
        <w:tc>
          <w:tcPr>
            <w:tcW w:w="1134" w:type="dxa"/>
            <w:vAlign w:val="center"/>
          </w:tcPr>
          <w:p w14:paraId="47CFCD1E" w14:textId="77777777" w:rsidR="002130AB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</w:t>
            </w:r>
          </w:p>
          <w:p w14:paraId="4337EF22" w14:textId="77777777" w:rsidR="002130AB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7ED14FBC" w14:textId="77777777" w:rsidR="002130AB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20B15E64" w14:textId="77777777" w:rsidR="002130AB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3C0029A5" w14:textId="4FF1309A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</w:t>
            </w:r>
          </w:p>
        </w:tc>
      </w:tr>
      <w:tr w:rsidR="002130AB" w:rsidRPr="00A90A70" w14:paraId="50F2B565" w14:textId="77777777" w:rsidTr="00464C56">
        <w:trPr>
          <w:gridAfter w:val="1"/>
          <w:wAfter w:w="22" w:type="dxa"/>
        </w:trPr>
        <w:tc>
          <w:tcPr>
            <w:tcW w:w="8677" w:type="dxa"/>
            <w:gridSpan w:val="4"/>
          </w:tcPr>
          <w:p w14:paraId="30B9E348" w14:textId="1747E2FD" w:rsidR="002130AB" w:rsidRPr="00D42748" w:rsidRDefault="002130AB" w:rsidP="002130A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Всього за модуль 1</w:t>
            </w:r>
          </w:p>
        </w:tc>
        <w:tc>
          <w:tcPr>
            <w:tcW w:w="1134" w:type="dxa"/>
            <w:vAlign w:val="center"/>
          </w:tcPr>
          <w:p w14:paraId="66511DD7" w14:textId="2E0CA189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100</w:t>
            </w:r>
          </w:p>
        </w:tc>
      </w:tr>
      <w:tr w:rsidR="002130AB" w:rsidRPr="00A90A70" w14:paraId="78285201" w14:textId="77777777" w:rsidTr="00464C56">
        <w:tc>
          <w:tcPr>
            <w:tcW w:w="9833" w:type="dxa"/>
            <w:gridSpan w:val="6"/>
          </w:tcPr>
          <w:p w14:paraId="2B7D1200" w14:textId="446D993C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Модуль 2</w:t>
            </w:r>
          </w:p>
        </w:tc>
      </w:tr>
      <w:tr w:rsidR="002130AB" w:rsidRPr="00A90A70" w14:paraId="12401B48" w14:textId="77777777" w:rsidTr="00464C56">
        <w:trPr>
          <w:gridAfter w:val="1"/>
          <w:wAfter w:w="22" w:type="dxa"/>
        </w:trPr>
        <w:tc>
          <w:tcPr>
            <w:tcW w:w="2581" w:type="dxa"/>
          </w:tcPr>
          <w:p w14:paraId="7DB59E84" w14:textId="4075B441" w:rsidR="002130AB" w:rsidRPr="00D42748" w:rsidRDefault="002130AB" w:rsidP="002130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1D1">
              <w:rPr>
                <w:rFonts w:ascii="Times New Roman" w:hAnsi="Times New Roman" w:cs="Times New Roman"/>
                <w:color w:val="000000" w:themeColor="text1"/>
              </w:rPr>
              <w:t xml:space="preserve">Тема 5 </w:t>
            </w:r>
            <w:proofErr w:type="spellStart"/>
            <w:r w:rsidRPr="007541D1">
              <w:rPr>
                <w:rFonts w:ascii="Times New Roman" w:hAnsi="Times New Roman" w:cs="Times New Roman"/>
                <w:color w:val="000000" w:themeColor="text1"/>
              </w:rPr>
              <w:t>Біоценотичне</w:t>
            </w:r>
            <w:proofErr w:type="spellEnd"/>
            <w:r w:rsidRPr="007541D1">
              <w:rPr>
                <w:rFonts w:ascii="Times New Roman" w:hAnsi="Times New Roman" w:cs="Times New Roman"/>
                <w:color w:val="000000" w:themeColor="text1"/>
              </w:rPr>
              <w:t xml:space="preserve"> середовище існування рослин і тварин</w:t>
            </w:r>
          </w:p>
        </w:tc>
        <w:tc>
          <w:tcPr>
            <w:tcW w:w="1304" w:type="dxa"/>
          </w:tcPr>
          <w:p w14:paraId="3B8F35B9" w14:textId="469B1490" w:rsidR="002130AB" w:rsidRPr="007541D1" w:rsidRDefault="002130AB" w:rsidP="002130A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541D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3/3/5</w:t>
            </w:r>
          </w:p>
        </w:tc>
        <w:tc>
          <w:tcPr>
            <w:tcW w:w="2297" w:type="dxa"/>
          </w:tcPr>
          <w:p w14:paraId="000CD925" w14:textId="4347E977" w:rsidR="002130AB" w:rsidRPr="00D42748" w:rsidRDefault="002130AB" w:rsidP="002130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Знати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464C56">
              <w:rPr>
                <w:rFonts w:ascii="Times New Roman" w:hAnsi="Times New Roman" w:cs="Times New Roman"/>
                <w:color w:val="000000" w:themeColor="text1"/>
              </w:rPr>
              <w:t>іомні</w:t>
            </w:r>
            <w:proofErr w:type="spellEnd"/>
            <w:r w:rsidRPr="00464C56">
              <w:rPr>
                <w:rFonts w:ascii="Times New Roman" w:hAnsi="Times New Roman" w:cs="Times New Roman"/>
                <w:color w:val="000000" w:themeColor="text1"/>
              </w:rPr>
              <w:t xml:space="preserve"> системи як найбільші системи живого походження. </w:t>
            </w:r>
            <w:proofErr w:type="spellStart"/>
            <w:r w:rsidRPr="00464C56">
              <w:rPr>
                <w:rFonts w:ascii="Times New Roman" w:hAnsi="Times New Roman" w:cs="Times New Roman"/>
                <w:color w:val="000000" w:themeColor="text1"/>
              </w:rPr>
              <w:t>Середовищеутворювальна</w:t>
            </w:r>
            <w:proofErr w:type="spellEnd"/>
            <w:r w:rsidRPr="00464C56">
              <w:rPr>
                <w:rFonts w:ascii="Times New Roman" w:hAnsi="Times New Roman" w:cs="Times New Roman"/>
                <w:color w:val="000000" w:themeColor="text1"/>
              </w:rPr>
              <w:t xml:space="preserve"> роль живого на різних рівнях організації живих систем.</w:t>
            </w:r>
          </w:p>
        </w:tc>
        <w:tc>
          <w:tcPr>
            <w:tcW w:w="2495" w:type="dxa"/>
          </w:tcPr>
          <w:p w14:paraId="07F3193E" w14:textId="2ED98C23" w:rsidR="002130AB" w:rsidRPr="00D42748" w:rsidRDefault="002130AB" w:rsidP="002130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2748">
              <w:rPr>
                <w:rFonts w:ascii="Times New Roman" w:hAnsi="Times New Roman" w:cs="Times New Roman"/>
                <w:color w:val="000000" w:themeColor="text1"/>
              </w:rPr>
              <w:t xml:space="preserve">Володіти </w:t>
            </w:r>
            <w:r>
              <w:rPr>
                <w:rFonts w:ascii="Times New Roman" w:hAnsi="Times New Roman" w:cs="Times New Roman"/>
                <w:color w:val="000000" w:themeColor="text1"/>
              </w:rPr>
              <w:t>основами використання н</w:t>
            </w:r>
            <w:r w:rsidRPr="00464C56">
              <w:rPr>
                <w:rFonts w:ascii="Times New Roman" w:hAnsi="Times New Roman" w:cs="Times New Roman"/>
                <w:color w:val="000000" w:themeColor="text1"/>
              </w:rPr>
              <w:t>ормальн</w:t>
            </w:r>
            <w:r>
              <w:rPr>
                <w:rFonts w:ascii="Times New Roman" w:hAnsi="Times New Roman" w:cs="Times New Roman"/>
                <w:color w:val="000000" w:themeColor="text1"/>
              </w:rPr>
              <w:t>ого</w:t>
            </w:r>
            <w:r w:rsidRPr="00464C56">
              <w:rPr>
                <w:rFonts w:ascii="Times New Roman" w:hAnsi="Times New Roman" w:cs="Times New Roman"/>
                <w:color w:val="000000" w:themeColor="text1"/>
              </w:rPr>
              <w:t xml:space="preserve"> або біноміальн</w:t>
            </w:r>
            <w:r>
              <w:rPr>
                <w:rFonts w:ascii="Times New Roman" w:hAnsi="Times New Roman" w:cs="Times New Roman"/>
                <w:color w:val="000000" w:themeColor="text1"/>
              </w:rPr>
              <w:t>ого</w:t>
            </w:r>
            <w:r w:rsidRPr="00464C56">
              <w:rPr>
                <w:rFonts w:ascii="Times New Roman" w:hAnsi="Times New Roman" w:cs="Times New Roman"/>
                <w:color w:val="000000" w:themeColor="text1"/>
              </w:rPr>
              <w:t xml:space="preserve"> розподіл</w:t>
            </w:r>
            <w:r>
              <w:rPr>
                <w:rFonts w:ascii="Times New Roman" w:hAnsi="Times New Roman" w:cs="Times New Roman"/>
                <w:color w:val="000000" w:themeColor="text1"/>
              </w:rPr>
              <w:t>у у екологічних дослідженнях тварин</w:t>
            </w:r>
            <w:r w:rsidRPr="00464C56">
              <w:rPr>
                <w:rFonts w:ascii="Times New Roman" w:hAnsi="Times New Roman" w:cs="Times New Roman"/>
                <w:color w:val="000000" w:themeColor="text1"/>
              </w:rPr>
              <w:t>. Розрахунок коефіцієнта варіації для вибіркової сукупності.</w:t>
            </w:r>
          </w:p>
        </w:tc>
        <w:tc>
          <w:tcPr>
            <w:tcW w:w="1134" w:type="dxa"/>
            <w:vAlign w:val="center"/>
          </w:tcPr>
          <w:p w14:paraId="141C06DD" w14:textId="4AF938E1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</w:t>
            </w:r>
          </w:p>
        </w:tc>
      </w:tr>
      <w:tr w:rsidR="002130AB" w:rsidRPr="00A90A70" w14:paraId="6A6AA963" w14:textId="77777777" w:rsidTr="00464C56">
        <w:trPr>
          <w:gridAfter w:val="1"/>
          <w:wAfter w:w="22" w:type="dxa"/>
        </w:trPr>
        <w:tc>
          <w:tcPr>
            <w:tcW w:w="2581" w:type="dxa"/>
          </w:tcPr>
          <w:p w14:paraId="610CB33C" w14:textId="7E90F84D" w:rsidR="002130AB" w:rsidRPr="00D42748" w:rsidRDefault="002130AB" w:rsidP="002130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1D1">
              <w:rPr>
                <w:rFonts w:ascii="Times New Roman" w:hAnsi="Times New Roman" w:cs="Times New Roman"/>
                <w:color w:val="000000" w:themeColor="text1"/>
              </w:rPr>
              <w:t>Тема 6. Популяція тварин як біологічна система</w:t>
            </w:r>
          </w:p>
        </w:tc>
        <w:tc>
          <w:tcPr>
            <w:tcW w:w="1304" w:type="dxa"/>
          </w:tcPr>
          <w:p w14:paraId="3F44F305" w14:textId="6E502FFC" w:rsidR="002130AB" w:rsidRPr="007541D1" w:rsidRDefault="002130AB" w:rsidP="002130A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541D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2/2/5</w:t>
            </w:r>
          </w:p>
        </w:tc>
        <w:tc>
          <w:tcPr>
            <w:tcW w:w="2297" w:type="dxa"/>
          </w:tcPr>
          <w:p w14:paraId="532BD8B6" w14:textId="78F5B182" w:rsidR="002130AB" w:rsidRPr="00D42748" w:rsidRDefault="002130AB" w:rsidP="002130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1D1">
              <w:rPr>
                <w:rFonts w:ascii="Times New Roman" w:hAnsi="Times New Roman" w:cs="Times New Roman"/>
                <w:color w:val="000000" w:themeColor="text1"/>
              </w:rPr>
              <w:t>Знати популяційні основи дослідження тварин.</w:t>
            </w:r>
          </w:p>
        </w:tc>
        <w:tc>
          <w:tcPr>
            <w:tcW w:w="2495" w:type="dxa"/>
          </w:tcPr>
          <w:p w14:paraId="5425AC69" w14:textId="4CCB5FE4" w:rsidR="002130AB" w:rsidRPr="00D42748" w:rsidRDefault="002130AB" w:rsidP="002130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1D1">
              <w:rPr>
                <w:rFonts w:ascii="Times New Roman" w:hAnsi="Times New Roman" w:cs="Times New Roman"/>
                <w:color w:val="000000" w:themeColor="text1"/>
              </w:rPr>
              <w:t>Статистичні відмінності в сукупності обумовлені нерівномірністю розподілу варіант</w:t>
            </w:r>
          </w:p>
        </w:tc>
        <w:tc>
          <w:tcPr>
            <w:tcW w:w="1134" w:type="dxa"/>
            <w:vAlign w:val="center"/>
          </w:tcPr>
          <w:p w14:paraId="4454205F" w14:textId="5B2A57FE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</w:t>
            </w:r>
          </w:p>
        </w:tc>
      </w:tr>
      <w:tr w:rsidR="002130AB" w:rsidRPr="00A90A70" w14:paraId="2D570CF4" w14:textId="77777777" w:rsidTr="00464C56">
        <w:trPr>
          <w:gridAfter w:val="1"/>
          <w:wAfter w:w="22" w:type="dxa"/>
        </w:trPr>
        <w:tc>
          <w:tcPr>
            <w:tcW w:w="2581" w:type="dxa"/>
          </w:tcPr>
          <w:p w14:paraId="76B3E064" w14:textId="4A6520E4" w:rsidR="002130AB" w:rsidRPr="00D42748" w:rsidRDefault="002130AB" w:rsidP="002130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1D1">
              <w:rPr>
                <w:rFonts w:ascii="Times New Roman" w:hAnsi="Times New Roman" w:cs="Times New Roman"/>
                <w:color w:val="000000" w:themeColor="text1"/>
              </w:rPr>
              <w:t xml:space="preserve">Тема 7. </w:t>
            </w:r>
            <w:r>
              <w:rPr>
                <w:rFonts w:ascii="Times New Roman" w:hAnsi="Times New Roman" w:cs="Times New Roman"/>
                <w:color w:val="000000" w:themeColor="text1"/>
              </w:rPr>
              <w:t>Угруповання живих організмів та поширення тварин. Гомеостаз популяцій</w:t>
            </w:r>
          </w:p>
        </w:tc>
        <w:tc>
          <w:tcPr>
            <w:tcW w:w="1304" w:type="dxa"/>
          </w:tcPr>
          <w:p w14:paraId="6DB44C45" w14:textId="40EB2392" w:rsidR="002130AB" w:rsidRPr="007541D1" w:rsidRDefault="002130AB" w:rsidP="002130A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541D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2/2/5</w:t>
            </w:r>
          </w:p>
        </w:tc>
        <w:tc>
          <w:tcPr>
            <w:tcW w:w="2297" w:type="dxa"/>
          </w:tcPr>
          <w:p w14:paraId="38DEDB4B" w14:textId="694054E3" w:rsidR="002130AB" w:rsidRPr="00D42748" w:rsidRDefault="002130AB" w:rsidP="002130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1D1">
              <w:rPr>
                <w:rFonts w:ascii="Times New Roman" w:hAnsi="Times New Roman" w:cs="Times New Roman"/>
                <w:color w:val="000000" w:themeColor="text1"/>
              </w:rPr>
              <w:t xml:space="preserve">Знати особливості організації елементарної </w:t>
            </w:r>
            <w:proofErr w:type="spellStart"/>
            <w:r w:rsidRPr="007541D1">
              <w:rPr>
                <w:rFonts w:ascii="Times New Roman" w:hAnsi="Times New Roman" w:cs="Times New Roman"/>
                <w:color w:val="000000" w:themeColor="text1"/>
              </w:rPr>
              <w:t>консорції</w:t>
            </w:r>
            <w:proofErr w:type="spellEnd"/>
            <w:r w:rsidRPr="007541D1">
              <w:rPr>
                <w:rFonts w:ascii="Times New Roman" w:hAnsi="Times New Roman" w:cs="Times New Roman"/>
                <w:color w:val="000000" w:themeColor="text1"/>
              </w:rPr>
              <w:t xml:space="preserve">, особливості функціонування автотрофної і гетеротрофної </w:t>
            </w:r>
            <w:proofErr w:type="spellStart"/>
            <w:r w:rsidRPr="007541D1">
              <w:rPr>
                <w:rFonts w:ascii="Times New Roman" w:hAnsi="Times New Roman" w:cs="Times New Roman"/>
                <w:color w:val="000000" w:themeColor="text1"/>
              </w:rPr>
              <w:t>консорції</w:t>
            </w:r>
            <w:proofErr w:type="spellEnd"/>
          </w:p>
        </w:tc>
        <w:tc>
          <w:tcPr>
            <w:tcW w:w="2495" w:type="dxa"/>
          </w:tcPr>
          <w:p w14:paraId="3F101FA4" w14:textId="77777777" w:rsidR="002130AB" w:rsidRDefault="002130AB" w:rsidP="002130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1D1">
              <w:rPr>
                <w:rFonts w:ascii="Times New Roman" w:hAnsi="Times New Roman" w:cs="Times New Roman"/>
                <w:color w:val="000000" w:themeColor="text1"/>
              </w:rPr>
              <w:t>Часові і просторові закономірності функціонування популяції як форми існування виду.</w:t>
            </w:r>
          </w:p>
          <w:p w14:paraId="7532C582" w14:textId="77777777" w:rsidR="002130AB" w:rsidRDefault="002130AB" w:rsidP="002130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88F9932" w14:textId="23AFB695" w:rsidR="002130AB" w:rsidRPr="00D42748" w:rsidRDefault="002130AB" w:rsidP="002130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Модульний контроль 2</w:t>
            </w:r>
          </w:p>
        </w:tc>
        <w:tc>
          <w:tcPr>
            <w:tcW w:w="1134" w:type="dxa"/>
            <w:vAlign w:val="center"/>
          </w:tcPr>
          <w:p w14:paraId="04BC5A2D" w14:textId="77777777" w:rsidR="002130AB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</w:t>
            </w:r>
          </w:p>
          <w:p w14:paraId="3F8830A3" w14:textId="77777777" w:rsidR="002130AB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3BE9381F" w14:textId="77777777" w:rsidR="002130AB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17F501E9" w14:textId="0B1F4216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</w:t>
            </w:r>
          </w:p>
        </w:tc>
      </w:tr>
      <w:tr w:rsidR="002130AB" w:rsidRPr="00A90A70" w14:paraId="33CC8DEE" w14:textId="77777777" w:rsidTr="00464C56">
        <w:trPr>
          <w:gridAfter w:val="1"/>
          <w:wAfter w:w="22" w:type="dxa"/>
        </w:trPr>
        <w:tc>
          <w:tcPr>
            <w:tcW w:w="8677" w:type="dxa"/>
            <w:gridSpan w:val="4"/>
          </w:tcPr>
          <w:p w14:paraId="1BF25896" w14:textId="7A72EE7D" w:rsidR="002130AB" w:rsidRPr="00D42748" w:rsidRDefault="002130AB" w:rsidP="002130A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Всього за модуль 2</w:t>
            </w:r>
          </w:p>
        </w:tc>
        <w:tc>
          <w:tcPr>
            <w:tcW w:w="1134" w:type="dxa"/>
            <w:vAlign w:val="center"/>
          </w:tcPr>
          <w:p w14:paraId="3B3D254B" w14:textId="7C143E0F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100</w:t>
            </w:r>
          </w:p>
        </w:tc>
      </w:tr>
      <w:tr w:rsidR="002130AB" w:rsidRPr="00A90A70" w14:paraId="1AFA43AE" w14:textId="77777777" w:rsidTr="00464C56">
        <w:tc>
          <w:tcPr>
            <w:tcW w:w="9833" w:type="dxa"/>
            <w:gridSpan w:val="6"/>
          </w:tcPr>
          <w:p w14:paraId="263A05B9" w14:textId="75DAF0DC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2130AB" w:rsidRPr="00A90A70" w14:paraId="089C7C1E" w14:textId="77777777" w:rsidTr="00464C56">
        <w:trPr>
          <w:gridAfter w:val="1"/>
          <w:wAfter w:w="22" w:type="dxa"/>
        </w:trPr>
        <w:tc>
          <w:tcPr>
            <w:tcW w:w="2581" w:type="dxa"/>
          </w:tcPr>
          <w:p w14:paraId="19366DB7" w14:textId="77777777" w:rsidR="002130AB" w:rsidRPr="00A90A70" w:rsidRDefault="002130AB" w:rsidP="002130A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 1. Вступ до екології рослин. Основні поняття та роль рослинних організмів у </w:t>
            </w:r>
            <w:proofErr w:type="spellStart"/>
            <w:r w:rsidRPr="00A90A70">
              <w:rPr>
                <w:rFonts w:ascii="Times New Roman" w:eastAsia="Times New Roman" w:hAnsi="Times New Roman" w:cs="Times New Roman"/>
                <w:color w:val="000000" w:themeColor="text1"/>
              </w:rPr>
              <w:t>колообігу</w:t>
            </w:r>
            <w:proofErr w:type="spellEnd"/>
            <w:r w:rsidRPr="00A90A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речовин та енергії</w:t>
            </w:r>
          </w:p>
          <w:p w14:paraId="0D4E54A1" w14:textId="581BC22C" w:rsidR="002130AB" w:rsidRPr="00A90A70" w:rsidRDefault="002130AB" w:rsidP="002130AB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hAnsi="Times New Roman" w:cs="Times New Roman"/>
                <w:color w:val="000000" w:themeColor="text1"/>
              </w:rPr>
              <w:t>Практична робота 1. Сучасна класифікація представників рослинного світу</w:t>
            </w:r>
          </w:p>
        </w:tc>
        <w:tc>
          <w:tcPr>
            <w:tcW w:w="1304" w:type="dxa"/>
          </w:tcPr>
          <w:p w14:paraId="111154AC" w14:textId="1FF80280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2/2/4</w:t>
            </w:r>
          </w:p>
        </w:tc>
        <w:tc>
          <w:tcPr>
            <w:tcW w:w="2297" w:type="dxa"/>
          </w:tcPr>
          <w:p w14:paraId="60E9F617" w14:textId="4B21006B" w:rsidR="002130AB" w:rsidRPr="00A90A70" w:rsidRDefault="002130AB" w:rsidP="002130A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hAnsi="Times New Roman" w:cs="Times New Roman"/>
                <w:color w:val="000000" w:themeColor="text1"/>
              </w:rPr>
              <w:t>Ознайомлення із сучасною класифікацією органічного світу, основними таксономічними одиницями царства Рослин.</w:t>
            </w:r>
          </w:p>
        </w:tc>
        <w:tc>
          <w:tcPr>
            <w:tcW w:w="2495" w:type="dxa"/>
          </w:tcPr>
          <w:p w14:paraId="0A92C59F" w14:textId="4EEFFD45" w:rsidR="002130AB" w:rsidRPr="00A90A70" w:rsidRDefault="002130AB" w:rsidP="002130AB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hAnsi="Times New Roman" w:cs="Times New Roman"/>
                <w:color w:val="000000" w:themeColor="text1"/>
              </w:rPr>
              <w:t>Виконати практичну роботу 1.  Сучасна класифікація представників рослинного світу.</w:t>
            </w:r>
          </w:p>
        </w:tc>
        <w:tc>
          <w:tcPr>
            <w:tcW w:w="1134" w:type="dxa"/>
          </w:tcPr>
          <w:p w14:paraId="3BB42281" w14:textId="6DFAF99A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</w:t>
            </w:r>
          </w:p>
        </w:tc>
      </w:tr>
      <w:tr w:rsidR="002130AB" w:rsidRPr="00A90A70" w14:paraId="4F7F1380" w14:textId="77777777" w:rsidTr="00D254BC">
        <w:trPr>
          <w:gridAfter w:val="1"/>
          <w:wAfter w:w="22" w:type="dxa"/>
        </w:trPr>
        <w:tc>
          <w:tcPr>
            <w:tcW w:w="2581" w:type="dxa"/>
            <w:vAlign w:val="center"/>
          </w:tcPr>
          <w:p w14:paraId="629E5360" w14:textId="748D0111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1</w:t>
            </w:r>
          </w:p>
        </w:tc>
        <w:tc>
          <w:tcPr>
            <w:tcW w:w="1304" w:type="dxa"/>
            <w:vAlign w:val="center"/>
          </w:tcPr>
          <w:p w14:paraId="6EF16848" w14:textId="606ECEA1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297" w:type="dxa"/>
            <w:vAlign w:val="center"/>
          </w:tcPr>
          <w:p w14:paraId="3E3A8D44" w14:textId="15F9CE3B" w:rsidR="002130AB" w:rsidRPr="00A90A70" w:rsidRDefault="002130AB" w:rsidP="002130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495" w:type="dxa"/>
            <w:vAlign w:val="center"/>
          </w:tcPr>
          <w:p w14:paraId="674A2DF6" w14:textId="2B697BCF" w:rsidR="002130AB" w:rsidRPr="00A90A70" w:rsidRDefault="002130AB" w:rsidP="002130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14:paraId="23D2226A" w14:textId="08BF8DE4" w:rsidR="002130AB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</w:p>
        </w:tc>
      </w:tr>
      <w:tr w:rsidR="002130AB" w:rsidRPr="00A90A70" w14:paraId="68133F27" w14:textId="77777777" w:rsidTr="00464C56">
        <w:trPr>
          <w:gridAfter w:val="1"/>
          <w:wAfter w:w="22" w:type="dxa"/>
        </w:trPr>
        <w:tc>
          <w:tcPr>
            <w:tcW w:w="2581" w:type="dxa"/>
          </w:tcPr>
          <w:p w14:paraId="24A3A1A7" w14:textId="77777777" w:rsidR="002130AB" w:rsidRPr="00A90A70" w:rsidRDefault="002130AB" w:rsidP="002130A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color w:val="000000" w:themeColor="text1"/>
              </w:rPr>
              <w:t>Л 2. Життєві форми рослин. Адаптація та стійкість рослин до умов навколишнього середовища</w:t>
            </w:r>
          </w:p>
          <w:p w14:paraId="088BB7A5" w14:textId="347D5A10" w:rsidR="002130AB" w:rsidRPr="00A90A70" w:rsidRDefault="002130AB" w:rsidP="002130A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0A70">
              <w:rPr>
                <w:rFonts w:ascii="Times New Roman" w:hAnsi="Times New Roman" w:cs="Times New Roman"/>
                <w:color w:val="000000" w:themeColor="text1"/>
              </w:rPr>
              <w:t>Практична робота 2. Екологічні групи рослин за вимогами до світла та температури</w:t>
            </w:r>
          </w:p>
        </w:tc>
        <w:tc>
          <w:tcPr>
            <w:tcW w:w="1304" w:type="dxa"/>
          </w:tcPr>
          <w:p w14:paraId="7310DADA" w14:textId="78C4C21F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2/2/4</w:t>
            </w:r>
          </w:p>
        </w:tc>
        <w:tc>
          <w:tcPr>
            <w:tcW w:w="2297" w:type="dxa"/>
          </w:tcPr>
          <w:p w14:paraId="51E0D889" w14:textId="678C1718" w:rsidR="002130AB" w:rsidRPr="00A90A70" w:rsidRDefault="002130AB" w:rsidP="002130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color w:val="000000" w:themeColor="text1"/>
              </w:rPr>
              <w:t>Знати життєві форми, цикли розвитку, біоритми рослинних організмів відповідно до умов існування.</w:t>
            </w:r>
          </w:p>
          <w:p w14:paraId="68A8D9F3" w14:textId="77777777" w:rsidR="002130AB" w:rsidRPr="00A90A70" w:rsidRDefault="002130AB" w:rsidP="002130AB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95" w:type="dxa"/>
          </w:tcPr>
          <w:p w14:paraId="30BE29C0" w14:textId="7E404EF6" w:rsidR="002130AB" w:rsidRPr="00A90A70" w:rsidRDefault="002130AB" w:rsidP="002130AB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Виконати практичну роботу 2. Екологічні групи рослин за вимогами до світла та температури</w:t>
            </w:r>
          </w:p>
        </w:tc>
        <w:tc>
          <w:tcPr>
            <w:tcW w:w="1134" w:type="dxa"/>
          </w:tcPr>
          <w:p w14:paraId="0A5488DD" w14:textId="5C008D0B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</w:t>
            </w:r>
          </w:p>
        </w:tc>
      </w:tr>
      <w:tr w:rsidR="002130AB" w:rsidRPr="00A90A70" w14:paraId="7FCAC820" w14:textId="77777777" w:rsidTr="00464C56">
        <w:trPr>
          <w:gridAfter w:val="1"/>
          <w:wAfter w:w="22" w:type="dxa"/>
        </w:trPr>
        <w:tc>
          <w:tcPr>
            <w:tcW w:w="2581" w:type="dxa"/>
          </w:tcPr>
          <w:p w14:paraId="64074075" w14:textId="5DC3F2E1" w:rsidR="002130AB" w:rsidRPr="00A90A70" w:rsidRDefault="002130AB" w:rsidP="002130A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color w:val="000000" w:themeColor="text1"/>
              </w:rPr>
              <w:t>Л 3. Абіотичні фактори середовища та їх вплив на рослинні організми</w:t>
            </w:r>
          </w:p>
        </w:tc>
        <w:tc>
          <w:tcPr>
            <w:tcW w:w="1304" w:type="dxa"/>
          </w:tcPr>
          <w:p w14:paraId="0540BEE5" w14:textId="2F5825C2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2/2/4</w:t>
            </w:r>
          </w:p>
        </w:tc>
        <w:tc>
          <w:tcPr>
            <w:tcW w:w="2297" w:type="dxa"/>
          </w:tcPr>
          <w:p w14:paraId="1FE80A5F" w14:textId="37B32790" w:rsidR="002130AB" w:rsidRPr="002130AB" w:rsidRDefault="002130AB" w:rsidP="002130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color w:val="000000" w:themeColor="text1"/>
              </w:rPr>
              <w:t>Розуміти дію обмежуючих факторів на ріст і розвиток рослин та механізми адаптації рослин до умов існування.</w:t>
            </w:r>
          </w:p>
        </w:tc>
        <w:tc>
          <w:tcPr>
            <w:tcW w:w="2495" w:type="dxa"/>
          </w:tcPr>
          <w:p w14:paraId="23E29450" w14:textId="0B475DB6" w:rsidR="002130AB" w:rsidRPr="00A90A70" w:rsidRDefault="002130AB" w:rsidP="002130AB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Виконати практичну роботу 3. Екологічні групи рослин за вимогами до води та до </w:t>
            </w:r>
            <w:proofErr w:type="spellStart"/>
            <w:r w:rsidRPr="00A90A7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грунту</w:t>
            </w:r>
            <w:proofErr w:type="spellEnd"/>
          </w:p>
        </w:tc>
        <w:tc>
          <w:tcPr>
            <w:tcW w:w="1134" w:type="dxa"/>
          </w:tcPr>
          <w:p w14:paraId="46608493" w14:textId="77E72191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</w:t>
            </w:r>
          </w:p>
        </w:tc>
      </w:tr>
      <w:tr w:rsidR="002130AB" w:rsidRPr="00A90A70" w14:paraId="39694C62" w14:textId="77777777" w:rsidTr="00464C56">
        <w:trPr>
          <w:gridAfter w:val="1"/>
          <w:wAfter w:w="22" w:type="dxa"/>
        </w:trPr>
        <w:tc>
          <w:tcPr>
            <w:tcW w:w="2581" w:type="dxa"/>
          </w:tcPr>
          <w:p w14:paraId="734A2E86" w14:textId="77777777" w:rsidR="002130AB" w:rsidRPr="00A90A70" w:rsidRDefault="002130AB" w:rsidP="002130A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color w:val="000000" w:themeColor="text1"/>
              </w:rPr>
              <w:t>Л 4. Біотичні фактори впливу на рослинні організми</w:t>
            </w:r>
          </w:p>
          <w:p w14:paraId="7FE29D7E" w14:textId="7777947B" w:rsidR="002130AB" w:rsidRPr="00A90A70" w:rsidRDefault="002130AB" w:rsidP="002130A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0A70">
              <w:rPr>
                <w:rFonts w:ascii="Times New Roman" w:hAnsi="Times New Roman" w:cs="Times New Roman"/>
                <w:color w:val="000000" w:themeColor="text1"/>
              </w:rPr>
              <w:t>Практична робота 4. Біотичні фактори та їх вплив на рослинні організми</w:t>
            </w:r>
          </w:p>
        </w:tc>
        <w:tc>
          <w:tcPr>
            <w:tcW w:w="1304" w:type="dxa"/>
          </w:tcPr>
          <w:p w14:paraId="33C0F086" w14:textId="63AD5F1D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2/2/4</w:t>
            </w:r>
          </w:p>
        </w:tc>
        <w:tc>
          <w:tcPr>
            <w:tcW w:w="2297" w:type="dxa"/>
          </w:tcPr>
          <w:p w14:paraId="0BD80100" w14:textId="7DB1A2EC" w:rsidR="002130AB" w:rsidRPr="00A90A70" w:rsidRDefault="002130AB" w:rsidP="002130AB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hAnsi="Times New Roman" w:cs="Times New Roman"/>
                <w:color w:val="000000" w:themeColor="text1"/>
              </w:rPr>
              <w:t>Вивчення  особливостей впливу біотичних факторів на рослинні організми</w:t>
            </w:r>
          </w:p>
        </w:tc>
        <w:tc>
          <w:tcPr>
            <w:tcW w:w="2495" w:type="dxa"/>
          </w:tcPr>
          <w:p w14:paraId="710F533F" w14:textId="77777777" w:rsidR="002130AB" w:rsidRDefault="002130AB" w:rsidP="002130AB">
            <w:pPr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A90A70">
              <w:rPr>
                <w:rFonts w:ascii="Times New Roman" w:hAnsi="Times New Roman" w:cs="Times New Roman"/>
                <w:color w:val="000000" w:themeColor="text1"/>
              </w:rPr>
              <w:t>Виконати практичну роботу 4. </w:t>
            </w:r>
            <w:hyperlink r:id="rId9" w:tooltip="До діяльності: Завдання" w:history="1">
              <w:r w:rsidRPr="00A90A70">
                <w:rPr>
                  <w:rStyle w:val="a7"/>
                  <w:rFonts w:ascii="Times New Roman" w:hAnsi="Times New Roman" w:cs="Times New Roman"/>
                  <w:color w:val="000000" w:themeColor="text1"/>
                  <w:u w:val="none"/>
                </w:rPr>
                <w:t>Біотичні фактори та їх вплив на рослинні організми</w:t>
              </w:r>
            </w:hyperlink>
          </w:p>
          <w:p w14:paraId="2919FAD7" w14:textId="54515047" w:rsidR="002130AB" w:rsidRDefault="002130AB" w:rsidP="002130A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  <w:t>Самостійна робота №3</w:t>
            </w:r>
          </w:p>
          <w:p w14:paraId="78AB18F1" w14:textId="6F6CAFE4" w:rsidR="002130AB" w:rsidRPr="00A90A70" w:rsidRDefault="002130AB" w:rsidP="002130AB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Модульний тест №1</w:t>
            </w:r>
          </w:p>
        </w:tc>
        <w:tc>
          <w:tcPr>
            <w:tcW w:w="1134" w:type="dxa"/>
          </w:tcPr>
          <w:p w14:paraId="44CD99A8" w14:textId="0B6024C7" w:rsidR="002130AB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</w:t>
            </w:r>
          </w:p>
          <w:p w14:paraId="11254421" w14:textId="77777777" w:rsidR="002130AB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7B801D3B" w14:textId="77777777" w:rsidR="002130AB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7A2A1A3D" w14:textId="63C15D20" w:rsidR="002130AB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</w:t>
            </w:r>
          </w:p>
          <w:p w14:paraId="5C70C285" w14:textId="77777777" w:rsidR="002130AB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56E8BB61" w14:textId="4E819653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</w:t>
            </w:r>
          </w:p>
        </w:tc>
      </w:tr>
      <w:tr w:rsidR="002130AB" w:rsidRPr="00A90A70" w14:paraId="67F97882" w14:textId="77777777" w:rsidTr="00464C56">
        <w:trPr>
          <w:gridAfter w:val="1"/>
          <w:wAfter w:w="22" w:type="dxa"/>
        </w:trPr>
        <w:tc>
          <w:tcPr>
            <w:tcW w:w="8677" w:type="dxa"/>
            <w:gridSpan w:val="4"/>
          </w:tcPr>
          <w:p w14:paraId="3E11C8F4" w14:textId="4930AA3C" w:rsidR="002130AB" w:rsidRPr="00A90A70" w:rsidRDefault="002130AB" w:rsidP="002130AB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Всього за модуль 1</w:t>
            </w:r>
          </w:p>
        </w:tc>
        <w:tc>
          <w:tcPr>
            <w:tcW w:w="1134" w:type="dxa"/>
          </w:tcPr>
          <w:p w14:paraId="4B571CD2" w14:textId="603D2FF3" w:rsidR="002130AB" w:rsidRPr="00A90A70" w:rsidRDefault="002130AB" w:rsidP="002130AB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100</w:t>
            </w:r>
          </w:p>
        </w:tc>
      </w:tr>
      <w:tr w:rsidR="002130AB" w:rsidRPr="00A90A70" w14:paraId="58840287" w14:textId="77777777" w:rsidTr="00464C56">
        <w:tc>
          <w:tcPr>
            <w:tcW w:w="9833" w:type="dxa"/>
            <w:gridSpan w:val="6"/>
          </w:tcPr>
          <w:p w14:paraId="6B709153" w14:textId="57794221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2130AB" w:rsidRPr="00A90A70" w14:paraId="7CC83DBB" w14:textId="77777777" w:rsidTr="00464C56">
        <w:trPr>
          <w:gridAfter w:val="1"/>
          <w:wAfter w:w="22" w:type="dxa"/>
        </w:trPr>
        <w:tc>
          <w:tcPr>
            <w:tcW w:w="2581" w:type="dxa"/>
          </w:tcPr>
          <w:p w14:paraId="50D95176" w14:textId="77777777" w:rsidR="002130AB" w:rsidRPr="00A90A70" w:rsidRDefault="002130AB" w:rsidP="002130A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color w:val="000000" w:themeColor="text1"/>
              </w:rPr>
              <w:t>Л 5. Антропогенні фактори: вплив господарської діяльності на рослинні організми.</w:t>
            </w:r>
          </w:p>
          <w:p w14:paraId="778C5EF2" w14:textId="6F01A0F1" w:rsidR="002130AB" w:rsidRPr="00A90A70" w:rsidRDefault="002130AB" w:rsidP="002130A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0A70">
              <w:rPr>
                <w:rFonts w:ascii="Times New Roman" w:hAnsi="Times New Roman" w:cs="Times New Roman"/>
                <w:color w:val="000000" w:themeColor="text1"/>
              </w:rPr>
              <w:t>Практична робота 5. Аналіз антропогенного впливу на навколишнє природне середовище за реакцією рослин</w:t>
            </w:r>
          </w:p>
        </w:tc>
        <w:tc>
          <w:tcPr>
            <w:tcW w:w="1304" w:type="dxa"/>
          </w:tcPr>
          <w:p w14:paraId="5F236D26" w14:textId="70AAF5F8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2/2/4</w:t>
            </w:r>
          </w:p>
        </w:tc>
        <w:tc>
          <w:tcPr>
            <w:tcW w:w="2297" w:type="dxa"/>
          </w:tcPr>
          <w:p w14:paraId="6D1F3D5E" w14:textId="7D575C6D" w:rsidR="002130AB" w:rsidRPr="00A90A70" w:rsidRDefault="002130AB" w:rsidP="002130AB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hAnsi="Times New Roman" w:cs="Times New Roman"/>
                <w:color w:val="000000" w:themeColor="text1"/>
              </w:rPr>
              <w:t>Вивчення особливостей впливу антропогенних факторів на рослинні організми</w:t>
            </w:r>
          </w:p>
        </w:tc>
        <w:tc>
          <w:tcPr>
            <w:tcW w:w="2495" w:type="dxa"/>
          </w:tcPr>
          <w:p w14:paraId="628234EF" w14:textId="1B81C1CD" w:rsidR="002130AB" w:rsidRPr="00A90A70" w:rsidRDefault="002130AB" w:rsidP="002130AB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hAnsi="Times New Roman" w:cs="Times New Roman"/>
                <w:color w:val="000000" w:themeColor="text1"/>
              </w:rPr>
              <w:t>Виконати практичну роботу 5. Аналіз антропогенного впливу на навколишнє природне </w:t>
            </w:r>
            <w:hyperlink r:id="rId10" w:tooltip="Термінологічний словник: СЕРЕДОВИЩЕ" w:history="1">
              <w:r w:rsidRPr="00A90A70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u w:val="none"/>
                </w:rPr>
                <w:t>середовище</w:t>
              </w:r>
            </w:hyperlink>
            <w:r w:rsidRPr="00A90A70">
              <w:rPr>
                <w:rFonts w:ascii="Times New Roman" w:hAnsi="Times New Roman" w:cs="Times New Roman"/>
                <w:color w:val="000000" w:themeColor="text1"/>
              </w:rPr>
              <w:t> за реакцією рослинних організмів</w:t>
            </w:r>
          </w:p>
        </w:tc>
        <w:tc>
          <w:tcPr>
            <w:tcW w:w="1134" w:type="dxa"/>
          </w:tcPr>
          <w:p w14:paraId="3835A358" w14:textId="230E4925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</w:t>
            </w:r>
          </w:p>
        </w:tc>
      </w:tr>
      <w:tr w:rsidR="002130AB" w:rsidRPr="00A90A70" w14:paraId="6EC23176" w14:textId="77777777" w:rsidTr="00464C56">
        <w:trPr>
          <w:gridAfter w:val="1"/>
          <w:wAfter w:w="22" w:type="dxa"/>
        </w:trPr>
        <w:tc>
          <w:tcPr>
            <w:tcW w:w="2581" w:type="dxa"/>
          </w:tcPr>
          <w:p w14:paraId="2D8F276A" w14:textId="5F62171C" w:rsidR="002130AB" w:rsidRPr="00A90A70" w:rsidRDefault="002130AB" w:rsidP="002130A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 6. Поняття фітоценозу та його властивостей. </w:t>
            </w:r>
            <w:r w:rsidRPr="00A90A70">
              <w:rPr>
                <w:rFonts w:ascii="Times New Roman" w:hAnsi="Times New Roman" w:cs="Times New Roman"/>
                <w:color w:val="000000" w:themeColor="text1"/>
              </w:rPr>
              <w:t>Практична робота 6. Кількісні та якісні співвідношення між видами у фітоценозах</w:t>
            </w:r>
          </w:p>
        </w:tc>
        <w:tc>
          <w:tcPr>
            <w:tcW w:w="1304" w:type="dxa"/>
          </w:tcPr>
          <w:p w14:paraId="67E7D98F" w14:textId="69AB23F3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2/2/4</w:t>
            </w:r>
          </w:p>
        </w:tc>
        <w:tc>
          <w:tcPr>
            <w:tcW w:w="2297" w:type="dxa"/>
          </w:tcPr>
          <w:p w14:paraId="44922ACD" w14:textId="594E0D42" w:rsidR="002130AB" w:rsidRPr="00A90A70" w:rsidRDefault="002130AB" w:rsidP="002130AB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hAnsi="Times New Roman" w:cs="Times New Roman"/>
                <w:color w:val="000000" w:themeColor="text1"/>
              </w:rPr>
              <w:t>Вивчення особливостей впливу антропогенних факторів на рослинні організми</w:t>
            </w:r>
          </w:p>
        </w:tc>
        <w:tc>
          <w:tcPr>
            <w:tcW w:w="2495" w:type="dxa"/>
          </w:tcPr>
          <w:p w14:paraId="3680CADF" w14:textId="225F75B2" w:rsidR="002130AB" w:rsidRPr="00A90A70" w:rsidRDefault="002130AB" w:rsidP="002130AB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hAnsi="Times New Roman" w:cs="Times New Roman"/>
                <w:color w:val="000000" w:themeColor="text1"/>
              </w:rPr>
              <w:t>Виконати практичну роботу 6. Кількісні та якісні співвідношення між видами у фітоценозах</w:t>
            </w:r>
          </w:p>
        </w:tc>
        <w:tc>
          <w:tcPr>
            <w:tcW w:w="1134" w:type="dxa"/>
          </w:tcPr>
          <w:p w14:paraId="05F3A309" w14:textId="0A792F81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</w:p>
        </w:tc>
      </w:tr>
      <w:tr w:rsidR="002130AB" w:rsidRPr="00A90A70" w14:paraId="5F2AD0F3" w14:textId="77777777" w:rsidTr="00464C56">
        <w:trPr>
          <w:gridAfter w:val="1"/>
          <w:wAfter w:w="22" w:type="dxa"/>
        </w:trPr>
        <w:tc>
          <w:tcPr>
            <w:tcW w:w="2581" w:type="dxa"/>
          </w:tcPr>
          <w:p w14:paraId="5B8F13BB" w14:textId="77777777" w:rsidR="002130AB" w:rsidRPr="00A90A70" w:rsidRDefault="002130AB" w:rsidP="002130A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 7. Розвиток рослинних угруповань. Класифікація різних типів рослинності. </w:t>
            </w:r>
          </w:p>
          <w:p w14:paraId="46ABE5F9" w14:textId="035065DA" w:rsidR="002130AB" w:rsidRPr="00A90A70" w:rsidRDefault="002130AB" w:rsidP="002130A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0A70">
              <w:rPr>
                <w:rFonts w:ascii="Times New Roman" w:hAnsi="Times New Roman" w:cs="Times New Roman"/>
                <w:color w:val="000000" w:themeColor="text1"/>
              </w:rPr>
              <w:t>Практична робота 7. Оцінка ярусності фітоценозів</w:t>
            </w:r>
          </w:p>
        </w:tc>
        <w:tc>
          <w:tcPr>
            <w:tcW w:w="1304" w:type="dxa"/>
          </w:tcPr>
          <w:p w14:paraId="4BA25407" w14:textId="658F2107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2/2/4</w:t>
            </w:r>
          </w:p>
        </w:tc>
        <w:tc>
          <w:tcPr>
            <w:tcW w:w="2297" w:type="dxa"/>
          </w:tcPr>
          <w:p w14:paraId="2D7E70D4" w14:textId="645C88A5" w:rsidR="002130AB" w:rsidRPr="00A90A70" w:rsidRDefault="002130AB" w:rsidP="002130AB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hAnsi="Times New Roman" w:cs="Times New Roman"/>
                <w:color w:val="000000" w:themeColor="text1"/>
              </w:rPr>
              <w:t>Вивчення поняття вертикальної та горизонтальної ярусності рослинних фітоценозів</w:t>
            </w:r>
          </w:p>
        </w:tc>
        <w:tc>
          <w:tcPr>
            <w:tcW w:w="2495" w:type="dxa"/>
          </w:tcPr>
          <w:p w14:paraId="66BB3826" w14:textId="4CF30346" w:rsidR="002130AB" w:rsidRPr="00A90A70" w:rsidRDefault="002130AB" w:rsidP="002130AB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hAnsi="Times New Roman" w:cs="Times New Roman"/>
                <w:color w:val="000000" w:themeColor="text1"/>
              </w:rPr>
              <w:t>Виконати практичну роботу 7. Оцінка ярусності фітоценозів</w:t>
            </w:r>
          </w:p>
        </w:tc>
        <w:tc>
          <w:tcPr>
            <w:tcW w:w="1134" w:type="dxa"/>
          </w:tcPr>
          <w:p w14:paraId="3766006B" w14:textId="207B897C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</w:p>
        </w:tc>
      </w:tr>
      <w:tr w:rsidR="002130AB" w:rsidRPr="00A90A70" w14:paraId="6FF93DCD" w14:textId="77777777" w:rsidTr="00464C56">
        <w:trPr>
          <w:gridAfter w:val="1"/>
          <w:wAfter w:w="22" w:type="dxa"/>
        </w:trPr>
        <w:tc>
          <w:tcPr>
            <w:tcW w:w="2581" w:type="dxa"/>
          </w:tcPr>
          <w:p w14:paraId="0133103E" w14:textId="77777777" w:rsidR="002130AB" w:rsidRPr="00A90A70" w:rsidRDefault="002130AB" w:rsidP="002130A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 8. </w:t>
            </w:r>
            <w:proofErr w:type="spellStart"/>
            <w:r w:rsidRPr="00A90A70">
              <w:rPr>
                <w:rFonts w:ascii="Times New Roman" w:eastAsia="Times New Roman" w:hAnsi="Times New Roman" w:cs="Times New Roman"/>
                <w:color w:val="000000" w:themeColor="text1"/>
              </w:rPr>
              <w:t>Агрофіоценоз</w:t>
            </w:r>
            <w:proofErr w:type="spellEnd"/>
            <w:r w:rsidRPr="00A90A70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09E797D5" w14:textId="1F02D3FF" w:rsidR="002130AB" w:rsidRPr="00A90A70" w:rsidRDefault="002130AB" w:rsidP="002130A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0A70">
              <w:rPr>
                <w:rFonts w:ascii="Times New Roman" w:hAnsi="Times New Roman" w:cs="Times New Roman"/>
                <w:color w:val="000000" w:themeColor="text1"/>
              </w:rPr>
              <w:t>Практична робота 8. Вивчення зональності рослинних формацій</w:t>
            </w:r>
          </w:p>
        </w:tc>
        <w:tc>
          <w:tcPr>
            <w:tcW w:w="1304" w:type="dxa"/>
          </w:tcPr>
          <w:p w14:paraId="14B88B2B" w14:textId="766E1DB7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1/1/2</w:t>
            </w:r>
          </w:p>
        </w:tc>
        <w:tc>
          <w:tcPr>
            <w:tcW w:w="2297" w:type="dxa"/>
          </w:tcPr>
          <w:p w14:paraId="06BF9A5C" w14:textId="05E21D10" w:rsidR="002130AB" w:rsidRPr="00A90A70" w:rsidRDefault="002130AB" w:rsidP="002130AB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hAnsi="Times New Roman" w:cs="Times New Roman"/>
                <w:color w:val="000000" w:themeColor="text1"/>
              </w:rPr>
              <w:t>Ознайомлення із особливостями організації та флористичного складу основних фітоценозів світу</w:t>
            </w:r>
          </w:p>
        </w:tc>
        <w:tc>
          <w:tcPr>
            <w:tcW w:w="2495" w:type="dxa"/>
          </w:tcPr>
          <w:p w14:paraId="04A1F81A" w14:textId="77777777" w:rsidR="002130AB" w:rsidRPr="00A90A70" w:rsidRDefault="002130AB" w:rsidP="00213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0A70">
              <w:rPr>
                <w:rFonts w:ascii="Times New Roman" w:hAnsi="Times New Roman" w:cs="Times New Roman"/>
                <w:color w:val="000000" w:themeColor="text1"/>
              </w:rPr>
              <w:t>Виконати практичну роботу 8. Вивчення зональності рослинних формацій</w:t>
            </w:r>
          </w:p>
          <w:p w14:paraId="683BB984" w14:textId="77777777" w:rsidR="002130AB" w:rsidRDefault="002130AB" w:rsidP="00213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0A70">
              <w:rPr>
                <w:rFonts w:ascii="Times New Roman" w:hAnsi="Times New Roman" w:cs="Times New Roman"/>
                <w:color w:val="000000" w:themeColor="text1"/>
              </w:rPr>
              <w:t>Виконати самостійну роботу 2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7F917590" w14:textId="50C93604" w:rsidR="002130AB" w:rsidRPr="00A90A70" w:rsidRDefault="002130AB" w:rsidP="002130AB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Модульний тест №2</w:t>
            </w:r>
          </w:p>
        </w:tc>
        <w:tc>
          <w:tcPr>
            <w:tcW w:w="1134" w:type="dxa"/>
          </w:tcPr>
          <w:p w14:paraId="075C5229" w14:textId="60778929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</w:p>
          <w:p w14:paraId="5B85829F" w14:textId="77777777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41237491" w14:textId="77777777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452C3324" w14:textId="4A4FD747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</w:t>
            </w:r>
          </w:p>
          <w:p w14:paraId="22B34D51" w14:textId="77777777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1A0DDD17" w14:textId="71383D43" w:rsidR="002130AB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  <w:r w:rsidRPr="00A90A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</w:p>
          <w:p w14:paraId="0A5813B8" w14:textId="6D37A94A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2130AB" w:rsidRPr="00A90A70" w14:paraId="0B2C4D55" w14:textId="77777777" w:rsidTr="00464C56">
        <w:trPr>
          <w:gridAfter w:val="1"/>
          <w:wAfter w:w="22" w:type="dxa"/>
        </w:trPr>
        <w:tc>
          <w:tcPr>
            <w:tcW w:w="8677" w:type="dxa"/>
            <w:gridSpan w:val="4"/>
          </w:tcPr>
          <w:p w14:paraId="0AACD925" w14:textId="11B58116" w:rsidR="002130AB" w:rsidRPr="00A90A70" w:rsidRDefault="002130AB" w:rsidP="002130AB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Всього за модуль 2</w:t>
            </w:r>
          </w:p>
        </w:tc>
        <w:tc>
          <w:tcPr>
            <w:tcW w:w="1134" w:type="dxa"/>
          </w:tcPr>
          <w:p w14:paraId="2413157E" w14:textId="2CA64D3D" w:rsidR="002130AB" w:rsidRPr="00A90A70" w:rsidRDefault="002130AB" w:rsidP="002130AB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100</w:t>
            </w:r>
          </w:p>
        </w:tc>
      </w:tr>
      <w:tr w:rsidR="002130AB" w:rsidRPr="00A90A70" w14:paraId="46FCC94D" w14:textId="77777777" w:rsidTr="00464C56">
        <w:trPr>
          <w:gridAfter w:val="1"/>
          <w:wAfter w:w="22" w:type="dxa"/>
        </w:trPr>
        <w:tc>
          <w:tcPr>
            <w:tcW w:w="8677" w:type="dxa"/>
            <w:gridSpan w:val="4"/>
          </w:tcPr>
          <w:p w14:paraId="3D9F5F17" w14:textId="19365D4A" w:rsidR="002130AB" w:rsidRPr="00A90A70" w:rsidRDefault="002130AB" w:rsidP="002130AB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Всього за семестр</w:t>
            </w:r>
          </w:p>
        </w:tc>
        <w:tc>
          <w:tcPr>
            <w:tcW w:w="1134" w:type="dxa"/>
          </w:tcPr>
          <w:p w14:paraId="260FCB73" w14:textId="77777777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70</w:t>
            </w:r>
          </w:p>
        </w:tc>
      </w:tr>
      <w:tr w:rsidR="002130AB" w:rsidRPr="00A90A70" w14:paraId="4C1CD45A" w14:textId="77777777" w:rsidTr="00464C56">
        <w:trPr>
          <w:gridAfter w:val="1"/>
          <w:wAfter w:w="22" w:type="dxa"/>
        </w:trPr>
        <w:tc>
          <w:tcPr>
            <w:tcW w:w="8677" w:type="dxa"/>
            <w:gridSpan w:val="4"/>
          </w:tcPr>
          <w:p w14:paraId="182A6CF9" w14:textId="2936B2AE" w:rsidR="002130AB" w:rsidRPr="00A90A70" w:rsidRDefault="002130AB" w:rsidP="002130AB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Екзамен</w:t>
            </w:r>
          </w:p>
        </w:tc>
        <w:tc>
          <w:tcPr>
            <w:tcW w:w="1134" w:type="dxa"/>
          </w:tcPr>
          <w:p w14:paraId="2EA35C68" w14:textId="77777777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30 </w:t>
            </w:r>
          </w:p>
        </w:tc>
      </w:tr>
      <w:tr w:rsidR="002130AB" w:rsidRPr="00A90A70" w14:paraId="16745A0A" w14:textId="77777777" w:rsidTr="00464C56">
        <w:trPr>
          <w:gridAfter w:val="1"/>
          <w:wAfter w:w="22" w:type="dxa"/>
        </w:trPr>
        <w:tc>
          <w:tcPr>
            <w:tcW w:w="8677" w:type="dxa"/>
            <w:gridSpan w:val="4"/>
          </w:tcPr>
          <w:p w14:paraId="090B60FB" w14:textId="77777777" w:rsidR="002130AB" w:rsidRPr="00A90A70" w:rsidRDefault="002130AB" w:rsidP="002130A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Всього за курс</w:t>
            </w:r>
          </w:p>
        </w:tc>
        <w:tc>
          <w:tcPr>
            <w:tcW w:w="1134" w:type="dxa"/>
          </w:tcPr>
          <w:p w14:paraId="14944053" w14:textId="77777777" w:rsidR="002130AB" w:rsidRPr="00A90A70" w:rsidRDefault="002130AB" w:rsidP="002130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0A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100</w:t>
            </w:r>
          </w:p>
        </w:tc>
      </w:tr>
    </w:tbl>
    <w:p w14:paraId="08AEF9B8" w14:textId="77777777" w:rsidR="00EC3728" w:rsidRDefault="00EC3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8F0275" w14:textId="77777777" w:rsidR="00857D15" w:rsidRDefault="00857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AEB148" w14:textId="77777777" w:rsidR="00EC3728" w:rsidRDefault="002F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bookmarkStart w:id="5" w:name="_Hlk138021223"/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ПОЛІТИКА ОЦІНЮВАННЯ</w:t>
      </w:r>
    </w:p>
    <w:tbl>
      <w:tblPr>
        <w:tblStyle w:val="af"/>
        <w:tblW w:w="966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7"/>
        <w:gridCol w:w="7546"/>
      </w:tblGrid>
      <w:tr w:rsidR="00EC3728" w14:paraId="0592F909" w14:textId="77777777">
        <w:tc>
          <w:tcPr>
            <w:tcW w:w="2117" w:type="dxa"/>
            <w:vAlign w:val="center"/>
          </w:tcPr>
          <w:p w14:paraId="37D3DBCB" w14:textId="77777777" w:rsidR="00EC3728" w:rsidRDefault="002F3F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7546" w:type="dxa"/>
          </w:tcPr>
          <w:p w14:paraId="55A3BCE8" w14:textId="77777777" w:rsidR="00EC3728" w:rsidRDefault="002F3F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EC3728" w14:paraId="34D35E8F" w14:textId="77777777">
        <w:tc>
          <w:tcPr>
            <w:tcW w:w="2117" w:type="dxa"/>
            <w:vAlign w:val="center"/>
          </w:tcPr>
          <w:p w14:paraId="72687F32" w14:textId="77777777" w:rsidR="00EC3728" w:rsidRDefault="002F3F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7546" w:type="dxa"/>
          </w:tcPr>
          <w:p w14:paraId="2DE49275" w14:textId="77777777" w:rsidR="00EC3728" w:rsidRDefault="002F3F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Списування під час контрольних робіт та екзаменів заборонені (в т.ч.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EC3728" w14:paraId="18A17403" w14:textId="77777777">
        <w:tc>
          <w:tcPr>
            <w:tcW w:w="2117" w:type="dxa"/>
            <w:vAlign w:val="center"/>
          </w:tcPr>
          <w:p w14:paraId="2BDF5570" w14:textId="77777777" w:rsidR="00EC3728" w:rsidRDefault="002F3F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7546" w:type="dxa"/>
          </w:tcPr>
          <w:p w14:paraId="31DD7A16" w14:textId="77777777" w:rsidR="00EC3728" w:rsidRDefault="002F3F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04EC5EA6" w14:textId="77777777" w:rsidR="00EC3728" w:rsidRDefault="00EC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F7CBAF" w14:textId="77777777" w:rsidR="00EC3728" w:rsidRDefault="002F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ШКАЛА ОЦІНЮВАННЯ СТУДЕНТІВ</w:t>
      </w:r>
    </w:p>
    <w:tbl>
      <w:tblPr>
        <w:tblStyle w:val="af0"/>
        <w:tblW w:w="963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9"/>
        <w:gridCol w:w="3901"/>
        <w:gridCol w:w="3114"/>
      </w:tblGrid>
      <w:tr w:rsidR="00EC3728" w14:paraId="5A41DCD6" w14:textId="77777777" w:rsidTr="00417031">
        <w:tc>
          <w:tcPr>
            <w:tcW w:w="2619" w:type="dxa"/>
            <w:vMerge w:val="restart"/>
          </w:tcPr>
          <w:p w14:paraId="0F4E006C" w14:textId="77777777" w:rsidR="00EC3728" w:rsidRDefault="002F3F36" w:rsidP="00417031">
            <w:pPr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015" w:type="dxa"/>
            <w:gridSpan w:val="2"/>
          </w:tcPr>
          <w:p w14:paraId="3E72EED9" w14:textId="77777777" w:rsidR="00EC3728" w:rsidRDefault="002F3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EC3728" w14:paraId="2A9FD658" w14:textId="77777777" w:rsidTr="00417031">
        <w:tc>
          <w:tcPr>
            <w:tcW w:w="2619" w:type="dxa"/>
            <w:vMerge/>
          </w:tcPr>
          <w:p w14:paraId="2BC1EE10" w14:textId="77777777" w:rsidR="00EC3728" w:rsidRDefault="00EC3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1" w:type="dxa"/>
          </w:tcPr>
          <w:p w14:paraId="49D69A01" w14:textId="77777777" w:rsidR="00EC3728" w:rsidRDefault="002F3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3114" w:type="dxa"/>
          </w:tcPr>
          <w:p w14:paraId="48DEE910" w14:textId="77777777" w:rsidR="00EC3728" w:rsidRDefault="002F3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EC3728" w14:paraId="603C7CA2" w14:textId="77777777" w:rsidTr="00417031">
        <w:tc>
          <w:tcPr>
            <w:tcW w:w="2619" w:type="dxa"/>
          </w:tcPr>
          <w:p w14:paraId="50EEA50A" w14:textId="77777777" w:rsidR="00EC3728" w:rsidRDefault="002F3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3901" w:type="dxa"/>
          </w:tcPr>
          <w:p w14:paraId="6E3E5DE0" w14:textId="77777777" w:rsidR="00EC3728" w:rsidRDefault="002F3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14" w:type="dxa"/>
            <w:vMerge w:val="restart"/>
          </w:tcPr>
          <w:p w14:paraId="69A45422" w14:textId="77777777" w:rsidR="00EC3728" w:rsidRDefault="002F3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EC3728" w14:paraId="35E6DD70" w14:textId="77777777" w:rsidTr="00417031">
        <w:tc>
          <w:tcPr>
            <w:tcW w:w="2619" w:type="dxa"/>
          </w:tcPr>
          <w:p w14:paraId="0B863C5B" w14:textId="77777777" w:rsidR="00EC3728" w:rsidRDefault="002F3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3901" w:type="dxa"/>
          </w:tcPr>
          <w:p w14:paraId="37C618F2" w14:textId="77777777" w:rsidR="00EC3728" w:rsidRDefault="002F3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14" w:type="dxa"/>
            <w:vMerge/>
          </w:tcPr>
          <w:p w14:paraId="45B7C3FF" w14:textId="77777777" w:rsidR="00EC3728" w:rsidRDefault="00EC3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728" w14:paraId="2D0B83CD" w14:textId="77777777" w:rsidTr="00417031">
        <w:tc>
          <w:tcPr>
            <w:tcW w:w="2619" w:type="dxa"/>
          </w:tcPr>
          <w:p w14:paraId="74C9D652" w14:textId="77777777" w:rsidR="00EC3728" w:rsidRDefault="002F3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3901" w:type="dxa"/>
          </w:tcPr>
          <w:p w14:paraId="7E2FF050" w14:textId="77777777" w:rsidR="00EC3728" w:rsidRDefault="002F3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14" w:type="dxa"/>
            <w:vMerge/>
          </w:tcPr>
          <w:p w14:paraId="102315E4" w14:textId="77777777" w:rsidR="00EC3728" w:rsidRDefault="00EC3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728" w14:paraId="75621984" w14:textId="77777777" w:rsidTr="00417031">
        <w:tc>
          <w:tcPr>
            <w:tcW w:w="2619" w:type="dxa"/>
          </w:tcPr>
          <w:p w14:paraId="2DCC1D40" w14:textId="77777777" w:rsidR="00EC3728" w:rsidRDefault="002F3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3901" w:type="dxa"/>
          </w:tcPr>
          <w:p w14:paraId="0A8AE88F" w14:textId="77777777" w:rsidR="00EC3728" w:rsidRDefault="002F3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14" w:type="dxa"/>
          </w:tcPr>
          <w:p w14:paraId="0E08744B" w14:textId="77777777" w:rsidR="00EC3728" w:rsidRDefault="002F3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зараховано</w:t>
            </w:r>
          </w:p>
        </w:tc>
      </w:tr>
    </w:tbl>
    <w:p w14:paraId="4F79C69A" w14:textId="77777777" w:rsidR="00EC3728" w:rsidRDefault="00EC3728"/>
    <w:p w14:paraId="4BBD4DFA" w14:textId="77777777" w:rsidR="00A90A70" w:rsidRPr="000F30B9" w:rsidRDefault="00A90A70" w:rsidP="00A90A70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0F30B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РЕКОМЕНДОВАНІ ДЖЕРЕЛА ІНФОРМАЦІЇ</w:t>
      </w:r>
    </w:p>
    <w:bookmarkEnd w:id="5"/>
    <w:p w14:paraId="53855AD8" w14:textId="77777777" w:rsidR="002130AB" w:rsidRPr="00C706EF" w:rsidRDefault="002130AB" w:rsidP="002130AB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06EF">
        <w:rPr>
          <w:rFonts w:ascii="Times New Roman" w:hAnsi="Times New Roman"/>
          <w:sz w:val="24"/>
          <w:szCs w:val="24"/>
        </w:rPr>
        <w:t>Сальнікова А.В. Робочий зошит для проведення практичних робіт з дисципліни «Екологія біологічних систем (екологія рослин)» для студентів ОС Бакалавр за спеціальністю «101 Екологія»- К.: ЦП «</w:t>
      </w:r>
      <w:proofErr w:type="spellStart"/>
      <w:r w:rsidRPr="00C706EF">
        <w:rPr>
          <w:rFonts w:ascii="Times New Roman" w:hAnsi="Times New Roman"/>
          <w:sz w:val="24"/>
          <w:szCs w:val="24"/>
        </w:rPr>
        <w:t>Компринт</w:t>
      </w:r>
      <w:proofErr w:type="spellEnd"/>
      <w:r w:rsidRPr="00C706EF">
        <w:rPr>
          <w:rFonts w:ascii="Times New Roman" w:hAnsi="Times New Roman"/>
          <w:sz w:val="24"/>
          <w:szCs w:val="24"/>
        </w:rPr>
        <w:t xml:space="preserve">». – 2021. – 55 с. </w:t>
      </w:r>
    </w:p>
    <w:p w14:paraId="7D88A8D9" w14:textId="7066C913" w:rsidR="00A90A70" w:rsidRDefault="002130AB" w:rsidP="002130AB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06EF">
        <w:rPr>
          <w:rFonts w:ascii="Times New Roman" w:hAnsi="Times New Roman"/>
          <w:sz w:val="24"/>
          <w:szCs w:val="24"/>
        </w:rPr>
        <w:t xml:space="preserve"> Сальнікова А.В. Методичні рекомендації для проведення самостійних робіт з дисципліни Екологія біологічних систем (екологія рослин) для студентів ОС Бакалавр за спеціальністю «101 Екологія» - К.: ЦП «</w:t>
      </w:r>
      <w:proofErr w:type="spellStart"/>
      <w:r w:rsidRPr="00C706EF">
        <w:rPr>
          <w:rFonts w:ascii="Times New Roman" w:hAnsi="Times New Roman"/>
          <w:sz w:val="24"/>
          <w:szCs w:val="24"/>
        </w:rPr>
        <w:t>Компринт</w:t>
      </w:r>
      <w:proofErr w:type="spellEnd"/>
      <w:r w:rsidRPr="00C706EF">
        <w:rPr>
          <w:rFonts w:ascii="Times New Roman" w:hAnsi="Times New Roman"/>
          <w:sz w:val="24"/>
          <w:szCs w:val="24"/>
        </w:rPr>
        <w:t>». – 2021. – 20 с.</w:t>
      </w:r>
    </w:p>
    <w:p w14:paraId="7D6D7D67" w14:textId="77777777" w:rsidR="002130AB" w:rsidRPr="002130AB" w:rsidRDefault="002130AB" w:rsidP="002130AB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30AB">
        <w:rPr>
          <w:rFonts w:ascii="Times New Roman" w:hAnsi="Times New Roman"/>
          <w:sz w:val="24"/>
          <w:szCs w:val="24"/>
        </w:rPr>
        <w:t xml:space="preserve">Хом’як І.В. </w:t>
      </w:r>
      <w:proofErr w:type="spellStart"/>
      <w:r w:rsidRPr="002130AB">
        <w:rPr>
          <w:rFonts w:ascii="Times New Roman" w:hAnsi="Times New Roman"/>
          <w:sz w:val="24"/>
          <w:szCs w:val="24"/>
        </w:rPr>
        <w:t>Екосистемологія</w:t>
      </w:r>
      <w:proofErr w:type="spellEnd"/>
      <w:r w:rsidRPr="002130AB">
        <w:rPr>
          <w:rFonts w:ascii="Times New Roman" w:hAnsi="Times New Roman"/>
          <w:sz w:val="24"/>
          <w:szCs w:val="24"/>
        </w:rPr>
        <w:t>: Навчальний посібник. – Житомир: Вид-во ЖДУ ім. І. Франка, 2022. –235 с.</w:t>
      </w:r>
    </w:p>
    <w:p w14:paraId="6C70CD27" w14:textId="77777777" w:rsidR="002130AB" w:rsidRPr="002130AB" w:rsidRDefault="002130AB" w:rsidP="002130AB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30AB">
        <w:rPr>
          <w:rFonts w:ascii="Times New Roman" w:hAnsi="Times New Roman"/>
          <w:sz w:val="24"/>
          <w:szCs w:val="24"/>
        </w:rPr>
        <w:t xml:space="preserve">Теорія систем в екології : підручник / Ю. Г. </w:t>
      </w:r>
      <w:proofErr w:type="spellStart"/>
      <w:r w:rsidRPr="002130AB">
        <w:rPr>
          <w:rFonts w:ascii="Times New Roman" w:hAnsi="Times New Roman"/>
          <w:sz w:val="24"/>
          <w:szCs w:val="24"/>
        </w:rPr>
        <w:t>Масікевич</w:t>
      </w:r>
      <w:proofErr w:type="spellEnd"/>
      <w:r w:rsidRPr="002130AB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2130AB">
        <w:rPr>
          <w:rFonts w:ascii="Times New Roman" w:hAnsi="Times New Roman"/>
          <w:sz w:val="24"/>
          <w:szCs w:val="24"/>
        </w:rPr>
        <w:t>Шестопалов</w:t>
      </w:r>
      <w:proofErr w:type="spellEnd"/>
      <w:r w:rsidRPr="002130AB">
        <w:rPr>
          <w:rFonts w:ascii="Times New Roman" w:hAnsi="Times New Roman"/>
          <w:sz w:val="24"/>
          <w:szCs w:val="24"/>
        </w:rPr>
        <w:t xml:space="preserve">, А. А. </w:t>
      </w:r>
      <w:proofErr w:type="spellStart"/>
      <w:r w:rsidRPr="002130AB">
        <w:rPr>
          <w:rFonts w:ascii="Times New Roman" w:hAnsi="Times New Roman"/>
          <w:sz w:val="24"/>
          <w:szCs w:val="24"/>
        </w:rPr>
        <w:t>Негадайло</w:t>
      </w:r>
      <w:proofErr w:type="spellEnd"/>
      <w:r w:rsidRPr="002130AB">
        <w:rPr>
          <w:rFonts w:ascii="Times New Roman" w:hAnsi="Times New Roman"/>
          <w:sz w:val="24"/>
          <w:szCs w:val="24"/>
        </w:rPr>
        <w:t xml:space="preserve"> та ін. – Суми : Сумський державний університет, 2019. – 330 с.</w:t>
      </w:r>
    </w:p>
    <w:p w14:paraId="3E7B515F" w14:textId="77777777" w:rsidR="002130AB" w:rsidRPr="002130AB" w:rsidRDefault="002130AB" w:rsidP="002130AB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30AB">
        <w:rPr>
          <w:rFonts w:ascii="Times New Roman" w:hAnsi="Times New Roman"/>
          <w:sz w:val="24"/>
          <w:szCs w:val="24"/>
        </w:rPr>
        <w:t xml:space="preserve">Москалик Г. Г. Екологія рослин: </w:t>
      </w:r>
      <w:proofErr w:type="spellStart"/>
      <w:r w:rsidRPr="002130AB">
        <w:rPr>
          <w:rFonts w:ascii="Times New Roman" w:hAnsi="Times New Roman"/>
          <w:sz w:val="24"/>
          <w:szCs w:val="24"/>
        </w:rPr>
        <w:t>навч</w:t>
      </w:r>
      <w:proofErr w:type="spellEnd"/>
      <w:r w:rsidRPr="002130AB">
        <w:rPr>
          <w:rFonts w:ascii="Times New Roman" w:hAnsi="Times New Roman"/>
          <w:sz w:val="24"/>
          <w:szCs w:val="24"/>
        </w:rPr>
        <w:t>. посібник. Чернівці : Чернівецький національний ун-т ім. Ю. Федьковича, 2021. 132 с.</w:t>
      </w:r>
    </w:p>
    <w:p w14:paraId="1BED7B43" w14:textId="77777777" w:rsidR="002130AB" w:rsidRPr="005847D8" w:rsidRDefault="002130AB" w:rsidP="002130AB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47D8">
        <w:rPr>
          <w:rFonts w:ascii="Times New Roman" w:hAnsi="Times New Roman"/>
          <w:sz w:val="24"/>
          <w:szCs w:val="24"/>
        </w:rPr>
        <w:t xml:space="preserve">Глобальні </w:t>
      </w:r>
      <w:proofErr w:type="spellStart"/>
      <w:r w:rsidRPr="005847D8">
        <w:rPr>
          <w:rFonts w:ascii="Times New Roman" w:hAnsi="Times New Roman"/>
          <w:sz w:val="24"/>
          <w:szCs w:val="24"/>
        </w:rPr>
        <w:t>енерго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-еколого-кліматичні проблеми та невідкладність їх вирішення: підручник / П.М. Канило, А. М. </w:t>
      </w:r>
      <w:proofErr w:type="spellStart"/>
      <w:r w:rsidRPr="005847D8">
        <w:rPr>
          <w:rFonts w:ascii="Times New Roman" w:hAnsi="Times New Roman"/>
          <w:sz w:val="24"/>
          <w:szCs w:val="24"/>
        </w:rPr>
        <w:t>Туренко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А.В. Гриценко, Н.В. Внукова. Харків: ХНАДУ, 2020. 388 с.</w:t>
      </w:r>
    </w:p>
    <w:p w14:paraId="009E7357" w14:textId="77777777" w:rsidR="002130AB" w:rsidRPr="005847D8" w:rsidRDefault="002130AB" w:rsidP="002130AB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47D8">
        <w:rPr>
          <w:rFonts w:ascii="Times New Roman" w:hAnsi="Times New Roman"/>
          <w:sz w:val="24"/>
          <w:szCs w:val="24"/>
        </w:rPr>
        <w:t xml:space="preserve">Петрук В.Г., Васильківський І.В., Петрук Р.В. та ін. Екологія з основами </w:t>
      </w:r>
      <w:proofErr w:type="spellStart"/>
      <w:r w:rsidRPr="005847D8">
        <w:rPr>
          <w:rFonts w:ascii="Times New Roman" w:hAnsi="Times New Roman"/>
          <w:sz w:val="24"/>
          <w:szCs w:val="24"/>
        </w:rPr>
        <w:t>біобезпеки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. Частина 1. </w:t>
      </w:r>
      <w:proofErr w:type="spellStart"/>
      <w:r w:rsidRPr="005847D8">
        <w:rPr>
          <w:rFonts w:ascii="Times New Roman" w:hAnsi="Times New Roman"/>
          <w:sz w:val="24"/>
          <w:szCs w:val="24"/>
        </w:rPr>
        <w:t>Інгредієнтне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забруднення: навчальний посібник. 2019. 196 с.</w:t>
      </w:r>
    </w:p>
    <w:p w14:paraId="59BB7458" w14:textId="77777777" w:rsidR="002130AB" w:rsidRPr="005847D8" w:rsidRDefault="002130AB" w:rsidP="002130AB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47D8">
        <w:rPr>
          <w:rFonts w:ascii="Times New Roman" w:hAnsi="Times New Roman"/>
          <w:sz w:val="24"/>
          <w:szCs w:val="24"/>
        </w:rPr>
        <w:t>Єремєєв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І. С., Дичко А.О. Екологічна природна та техногенна безпека: </w:t>
      </w:r>
      <w:proofErr w:type="spellStart"/>
      <w:r w:rsidRPr="005847D8">
        <w:rPr>
          <w:rFonts w:ascii="Times New Roman" w:hAnsi="Times New Roman"/>
          <w:sz w:val="24"/>
          <w:szCs w:val="24"/>
        </w:rPr>
        <w:t>підруч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. для ЗВО. Одеса : </w:t>
      </w:r>
      <w:proofErr w:type="spellStart"/>
      <w:r w:rsidRPr="005847D8">
        <w:rPr>
          <w:rFonts w:ascii="Times New Roman" w:hAnsi="Times New Roman"/>
          <w:sz w:val="24"/>
          <w:szCs w:val="24"/>
        </w:rPr>
        <w:t>Гельветика</w:t>
      </w:r>
      <w:proofErr w:type="spellEnd"/>
      <w:r w:rsidRPr="005847D8">
        <w:rPr>
          <w:rFonts w:ascii="Times New Roman" w:hAnsi="Times New Roman"/>
          <w:sz w:val="24"/>
          <w:szCs w:val="24"/>
        </w:rPr>
        <w:t>, 2022. 434 с.</w:t>
      </w:r>
    </w:p>
    <w:p w14:paraId="076B4677" w14:textId="77777777" w:rsidR="002130AB" w:rsidRPr="005847D8" w:rsidRDefault="002130AB" w:rsidP="002130AB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47D8">
        <w:rPr>
          <w:rFonts w:ascii="Times New Roman" w:hAnsi="Times New Roman"/>
          <w:sz w:val="24"/>
          <w:szCs w:val="24"/>
        </w:rPr>
        <w:t xml:space="preserve">Лико Д.В., Лико С.М., </w:t>
      </w:r>
      <w:proofErr w:type="spellStart"/>
      <w:r w:rsidRPr="005847D8">
        <w:rPr>
          <w:rFonts w:ascii="Times New Roman" w:hAnsi="Times New Roman"/>
          <w:sz w:val="24"/>
          <w:szCs w:val="24"/>
        </w:rPr>
        <w:t>Портухай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О.І., </w:t>
      </w:r>
      <w:proofErr w:type="spellStart"/>
      <w:r w:rsidRPr="005847D8">
        <w:rPr>
          <w:rFonts w:ascii="Times New Roman" w:hAnsi="Times New Roman"/>
          <w:sz w:val="24"/>
          <w:szCs w:val="24"/>
        </w:rPr>
        <w:t>Глінська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С.О. та ін. Екологія: навчальний посібник / стереотипне видання, 2020. 300 с.</w:t>
      </w:r>
    </w:p>
    <w:p w14:paraId="397AF0CA" w14:textId="77777777" w:rsidR="002130AB" w:rsidRPr="005847D8" w:rsidRDefault="002130AB" w:rsidP="002130AB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47D8">
        <w:rPr>
          <w:rFonts w:ascii="Times New Roman" w:hAnsi="Times New Roman"/>
          <w:sz w:val="24"/>
          <w:szCs w:val="24"/>
        </w:rPr>
        <w:t>ФЕЛЬБАБА-КЛУШИНА Л.М., КУРТЯК Ф.Ф. МІРУТЕНКО В.С. Екологія рослин з основами популяційної біології. Конспект лекцій. Навчальний посібник. – Ужгород, 2023. – 152 с.</w:t>
      </w:r>
    </w:p>
    <w:p w14:paraId="3C7439A5" w14:textId="77777777" w:rsidR="002130AB" w:rsidRPr="005847D8" w:rsidRDefault="002130AB" w:rsidP="002130AB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47D8">
        <w:rPr>
          <w:rFonts w:ascii="Times New Roman" w:hAnsi="Times New Roman"/>
          <w:sz w:val="24"/>
          <w:szCs w:val="24"/>
        </w:rPr>
        <w:t>Климчик О. М. Екологічні особливості міських рослин / О. М. Климчик // Біологічні дослідження – 2020. – Житомир : Вид-во ЖДУ ім. Івана Франка, 2020. – С. 224–227</w:t>
      </w:r>
    </w:p>
    <w:p w14:paraId="51D434A0" w14:textId="77777777" w:rsidR="002130AB" w:rsidRPr="005847D8" w:rsidRDefault="002130AB" w:rsidP="002130AB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47D8">
        <w:rPr>
          <w:rFonts w:ascii="Times New Roman" w:hAnsi="Times New Roman"/>
          <w:sz w:val="24"/>
          <w:szCs w:val="24"/>
        </w:rPr>
        <w:t>Кузьмішина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І. І. Фітоценологія: курс лекцій / І. І. </w:t>
      </w:r>
      <w:proofErr w:type="spellStart"/>
      <w:r w:rsidRPr="005847D8">
        <w:rPr>
          <w:rFonts w:ascii="Times New Roman" w:hAnsi="Times New Roman"/>
          <w:sz w:val="24"/>
          <w:szCs w:val="24"/>
        </w:rPr>
        <w:t>Кузьмішина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; Східноєвропейський національний університет імені Лесі Українки, Біологічний </w:t>
      </w:r>
      <w:r w:rsidRPr="005847D8">
        <w:rPr>
          <w:rFonts w:ascii="Times New Roman" w:hAnsi="Times New Roman"/>
          <w:sz w:val="24"/>
          <w:szCs w:val="24"/>
        </w:rPr>
        <w:lastRenderedPageBreak/>
        <w:t>факультет, Кафедра ботаніки і методики викладання природничих наук. – Луцьк : Вежа-Друк, 2019. – 171 с.</w:t>
      </w:r>
    </w:p>
    <w:p w14:paraId="54F3B51E" w14:textId="77777777" w:rsidR="002130AB" w:rsidRPr="005847D8" w:rsidRDefault="002130AB" w:rsidP="002130AB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47D8">
        <w:rPr>
          <w:rFonts w:ascii="Times New Roman" w:hAnsi="Times New Roman"/>
          <w:sz w:val="24"/>
          <w:szCs w:val="24"/>
        </w:rPr>
        <w:t>Екологія тварин: Навчальний посібник / В.А. </w:t>
      </w:r>
      <w:proofErr w:type="spellStart"/>
      <w:r w:rsidRPr="005847D8">
        <w:rPr>
          <w:rFonts w:ascii="Times New Roman" w:hAnsi="Times New Roman"/>
          <w:sz w:val="24"/>
          <w:szCs w:val="24"/>
        </w:rPr>
        <w:t>Гайченко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, Царик Й.В. –. </w:t>
      </w:r>
      <w:proofErr w:type="spellStart"/>
      <w:r w:rsidRPr="005847D8">
        <w:rPr>
          <w:rFonts w:ascii="Times New Roman" w:hAnsi="Times New Roman"/>
          <w:sz w:val="24"/>
          <w:szCs w:val="24"/>
        </w:rPr>
        <w:t>Херсон:Олді-плюс</w:t>
      </w:r>
      <w:proofErr w:type="spellEnd"/>
      <w:r w:rsidRPr="005847D8">
        <w:rPr>
          <w:rFonts w:ascii="Times New Roman" w:hAnsi="Times New Roman"/>
          <w:sz w:val="24"/>
          <w:szCs w:val="24"/>
        </w:rPr>
        <w:t>, Київ: Ліра-К, 2019. – 232 с.</w:t>
      </w:r>
    </w:p>
    <w:p w14:paraId="24781552" w14:textId="77777777" w:rsidR="002130AB" w:rsidRPr="005847D8" w:rsidRDefault="002130AB" w:rsidP="002130AB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47D8">
        <w:rPr>
          <w:rFonts w:ascii="Times New Roman" w:hAnsi="Times New Roman"/>
          <w:sz w:val="24"/>
          <w:szCs w:val="24"/>
        </w:rPr>
        <w:t>Miroshnyk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N.V., </w:t>
      </w:r>
      <w:proofErr w:type="spellStart"/>
      <w:r w:rsidRPr="005847D8">
        <w:rPr>
          <w:rFonts w:ascii="Times New Roman" w:hAnsi="Times New Roman"/>
          <w:sz w:val="24"/>
          <w:szCs w:val="24"/>
        </w:rPr>
        <w:t>Lichanov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A.F., </w:t>
      </w:r>
      <w:proofErr w:type="spellStart"/>
      <w:r w:rsidRPr="005847D8">
        <w:rPr>
          <w:rFonts w:ascii="Times New Roman" w:hAnsi="Times New Roman"/>
          <w:sz w:val="24"/>
          <w:szCs w:val="24"/>
        </w:rPr>
        <w:t>Grabovska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T.O., </w:t>
      </w:r>
      <w:proofErr w:type="spellStart"/>
      <w:r w:rsidRPr="005847D8">
        <w:rPr>
          <w:rFonts w:ascii="Times New Roman" w:hAnsi="Times New Roman"/>
          <w:sz w:val="24"/>
          <w:szCs w:val="24"/>
        </w:rPr>
        <w:t>Teslenko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I.K., </w:t>
      </w:r>
      <w:proofErr w:type="spellStart"/>
      <w:r w:rsidRPr="005847D8">
        <w:rPr>
          <w:rFonts w:ascii="Times New Roman" w:hAnsi="Times New Roman"/>
          <w:sz w:val="24"/>
          <w:szCs w:val="24"/>
        </w:rPr>
        <w:t>Roubík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H. 2021. </w:t>
      </w:r>
      <w:proofErr w:type="spellStart"/>
      <w:r w:rsidRPr="005847D8">
        <w:rPr>
          <w:rFonts w:ascii="Times New Roman" w:hAnsi="Times New Roman"/>
          <w:sz w:val="24"/>
          <w:szCs w:val="24"/>
        </w:rPr>
        <w:t>Green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7D8">
        <w:rPr>
          <w:rFonts w:ascii="Times New Roman" w:hAnsi="Times New Roman"/>
          <w:sz w:val="24"/>
          <w:szCs w:val="24"/>
        </w:rPr>
        <w:t>infrastructure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7D8">
        <w:rPr>
          <w:rFonts w:ascii="Times New Roman" w:hAnsi="Times New Roman"/>
          <w:sz w:val="24"/>
          <w:szCs w:val="24"/>
        </w:rPr>
        <w:t>and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7D8">
        <w:rPr>
          <w:rFonts w:ascii="Times New Roman" w:hAnsi="Times New Roman"/>
          <w:sz w:val="24"/>
          <w:szCs w:val="24"/>
        </w:rPr>
        <w:t>relationship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7D8">
        <w:rPr>
          <w:rFonts w:ascii="Times New Roman" w:hAnsi="Times New Roman"/>
          <w:sz w:val="24"/>
          <w:szCs w:val="24"/>
        </w:rPr>
        <w:t>with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7D8">
        <w:rPr>
          <w:rFonts w:ascii="Times New Roman" w:hAnsi="Times New Roman"/>
          <w:sz w:val="24"/>
          <w:szCs w:val="24"/>
        </w:rPr>
        <w:t>urbanization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847D8">
        <w:rPr>
          <w:rFonts w:ascii="Times New Roman" w:hAnsi="Times New Roman"/>
          <w:sz w:val="24"/>
          <w:szCs w:val="24"/>
        </w:rPr>
        <w:t>Importance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7D8">
        <w:rPr>
          <w:rFonts w:ascii="Times New Roman" w:hAnsi="Times New Roman"/>
          <w:sz w:val="24"/>
          <w:szCs w:val="24"/>
        </w:rPr>
        <w:t>and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7D8">
        <w:rPr>
          <w:rFonts w:ascii="Times New Roman" w:hAnsi="Times New Roman"/>
          <w:sz w:val="24"/>
          <w:szCs w:val="24"/>
        </w:rPr>
        <w:t>necessity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7D8">
        <w:rPr>
          <w:rFonts w:ascii="Times New Roman" w:hAnsi="Times New Roman"/>
          <w:sz w:val="24"/>
          <w:szCs w:val="24"/>
        </w:rPr>
        <w:t>of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7D8">
        <w:rPr>
          <w:rFonts w:ascii="Times New Roman" w:hAnsi="Times New Roman"/>
          <w:sz w:val="24"/>
          <w:szCs w:val="24"/>
        </w:rPr>
        <w:t>integrated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7D8">
        <w:rPr>
          <w:rFonts w:ascii="Times New Roman" w:hAnsi="Times New Roman"/>
          <w:sz w:val="24"/>
          <w:szCs w:val="24"/>
        </w:rPr>
        <w:t>governance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7D8">
        <w:rPr>
          <w:rFonts w:ascii="Times New Roman" w:hAnsi="Times New Roman"/>
          <w:sz w:val="24"/>
          <w:szCs w:val="24"/>
        </w:rPr>
        <w:t>Land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7D8">
        <w:rPr>
          <w:rFonts w:ascii="Times New Roman" w:hAnsi="Times New Roman"/>
          <w:sz w:val="24"/>
          <w:szCs w:val="24"/>
        </w:rPr>
        <w:t>Use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7D8">
        <w:rPr>
          <w:rFonts w:ascii="Times New Roman" w:hAnsi="Times New Roman"/>
          <w:sz w:val="24"/>
          <w:szCs w:val="24"/>
        </w:rPr>
        <w:t>Policy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7D8">
        <w:rPr>
          <w:rFonts w:ascii="Times New Roman" w:hAnsi="Times New Roman"/>
          <w:sz w:val="24"/>
          <w:szCs w:val="24"/>
        </w:rPr>
        <w:t>Volume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114. 2022. 105941. </w:t>
      </w:r>
      <w:hyperlink r:id="rId11" w:history="1">
        <w:r w:rsidRPr="005847D8">
          <w:rPr>
            <w:rFonts w:ascii="Times New Roman" w:hAnsi="Times New Roman"/>
            <w:sz w:val="24"/>
            <w:szCs w:val="24"/>
          </w:rPr>
          <w:t>https://doi.org/10.1016/j.landusepol.2021.105941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5847D8">
        <w:rPr>
          <w:rFonts w:ascii="Times New Roman" w:hAnsi="Times New Roman"/>
          <w:sz w:val="24"/>
          <w:szCs w:val="24"/>
        </w:rPr>
        <w:t xml:space="preserve"> </w:t>
      </w:r>
    </w:p>
    <w:p w14:paraId="2DD6A0F7" w14:textId="77777777" w:rsidR="002130AB" w:rsidRPr="005847D8" w:rsidRDefault="002130AB" w:rsidP="002130AB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47D8">
        <w:rPr>
          <w:rFonts w:ascii="Times New Roman" w:hAnsi="Times New Roman"/>
          <w:sz w:val="24"/>
          <w:szCs w:val="24"/>
        </w:rPr>
        <w:t>Review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7D8">
        <w:rPr>
          <w:rFonts w:ascii="Times New Roman" w:hAnsi="Times New Roman"/>
          <w:sz w:val="24"/>
          <w:szCs w:val="24"/>
        </w:rPr>
        <w:t>of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7D8">
        <w:rPr>
          <w:rFonts w:ascii="Times New Roman" w:hAnsi="Times New Roman"/>
          <w:sz w:val="24"/>
          <w:szCs w:val="24"/>
        </w:rPr>
        <w:t>Medical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7D8">
        <w:rPr>
          <w:rFonts w:ascii="Times New Roman" w:hAnsi="Times New Roman"/>
          <w:sz w:val="24"/>
          <w:szCs w:val="24"/>
        </w:rPr>
        <w:t>Microbiology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7D8">
        <w:rPr>
          <w:rFonts w:ascii="Times New Roman" w:hAnsi="Times New Roman"/>
          <w:sz w:val="24"/>
          <w:szCs w:val="24"/>
        </w:rPr>
        <w:t>and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7D8">
        <w:rPr>
          <w:rFonts w:ascii="Times New Roman" w:hAnsi="Times New Roman"/>
          <w:sz w:val="24"/>
          <w:szCs w:val="24"/>
        </w:rPr>
        <w:t>Immunology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, 12 </w:t>
      </w:r>
      <w:proofErr w:type="spellStart"/>
      <w:r w:rsidRPr="005847D8">
        <w:rPr>
          <w:rFonts w:ascii="Times New Roman" w:hAnsi="Times New Roman"/>
          <w:sz w:val="24"/>
          <w:szCs w:val="24"/>
        </w:rPr>
        <w:t>edition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5847D8">
        <w:rPr>
          <w:rFonts w:ascii="Times New Roman" w:hAnsi="Times New Roman"/>
          <w:sz w:val="24"/>
          <w:szCs w:val="24"/>
        </w:rPr>
        <w:t>Warren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E. </w:t>
      </w:r>
      <w:proofErr w:type="spellStart"/>
      <w:r w:rsidRPr="005847D8">
        <w:rPr>
          <w:rFonts w:ascii="Times New Roman" w:hAnsi="Times New Roman"/>
          <w:sz w:val="24"/>
          <w:szCs w:val="24"/>
        </w:rPr>
        <w:t>Levinson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5847D8">
        <w:rPr>
          <w:rFonts w:ascii="Times New Roman" w:hAnsi="Times New Roman"/>
          <w:sz w:val="24"/>
          <w:szCs w:val="24"/>
        </w:rPr>
        <w:t>McGraw-Hill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7D8">
        <w:rPr>
          <w:rFonts w:ascii="Times New Roman" w:hAnsi="Times New Roman"/>
          <w:sz w:val="24"/>
          <w:szCs w:val="24"/>
        </w:rPr>
        <w:t>Prof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7D8">
        <w:rPr>
          <w:rFonts w:ascii="Times New Roman" w:hAnsi="Times New Roman"/>
          <w:sz w:val="24"/>
          <w:szCs w:val="24"/>
        </w:rPr>
        <w:t>Med</w:t>
      </w:r>
      <w:proofErr w:type="spellEnd"/>
      <w:r w:rsidRPr="005847D8">
        <w:rPr>
          <w:rFonts w:ascii="Times New Roman" w:hAnsi="Times New Roman"/>
          <w:sz w:val="24"/>
          <w:szCs w:val="24"/>
        </w:rPr>
        <w:t>.-</w:t>
      </w:r>
      <w:proofErr w:type="spellStart"/>
      <w:r w:rsidRPr="005847D8">
        <w:rPr>
          <w:rFonts w:ascii="Times New Roman" w:hAnsi="Times New Roman"/>
          <w:sz w:val="24"/>
          <w:szCs w:val="24"/>
        </w:rPr>
        <w:t>Tech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., 2012. – 688 p. </w:t>
      </w:r>
    </w:p>
    <w:p w14:paraId="1DE9E3B9" w14:textId="77777777" w:rsidR="002130AB" w:rsidRPr="005847D8" w:rsidRDefault="002130AB" w:rsidP="002130AB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47D8">
        <w:rPr>
          <w:rFonts w:ascii="Times New Roman" w:hAnsi="Times New Roman"/>
          <w:sz w:val="24"/>
          <w:szCs w:val="24"/>
        </w:rPr>
        <w:t>Shupova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T., </w:t>
      </w:r>
      <w:proofErr w:type="spellStart"/>
      <w:r w:rsidRPr="005847D8">
        <w:rPr>
          <w:rFonts w:ascii="Times New Roman" w:hAnsi="Times New Roman"/>
          <w:sz w:val="24"/>
          <w:szCs w:val="24"/>
        </w:rPr>
        <w:t>Koniakin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S., </w:t>
      </w:r>
      <w:proofErr w:type="spellStart"/>
      <w:r w:rsidRPr="005847D8">
        <w:rPr>
          <w:rFonts w:ascii="Times New Roman" w:hAnsi="Times New Roman"/>
          <w:sz w:val="24"/>
          <w:szCs w:val="24"/>
        </w:rPr>
        <w:t>Grabovska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T. </w:t>
      </w:r>
      <w:proofErr w:type="spellStart"/>
      <w:r w:rsidRPr="005847D8">
        <w:rPr>
          <w:rFonts w:ascii="Times New Roman" w:hAnsi="Times New Roman"/>
          <w:sz w:val="24"/>
          <w:szCs w:val="24"/>
        </w:rPr>
        <w:t>Multi-species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7D8">
        <w:rPr>
          <w:rFonts w:ascii="Times New Roman" w:hAnsi="Times New Roman"/>
          <w:sz w:val="24"/>
          <w:szCs w:val="24"/>
        </w:rPr>
        <w:t>settlement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7D8">
        <w:rPr>
          <w:rFonts w:ascii="Times New Roman" w:hAnsi="Times New Roman"/>
          <w:sz w:val="24"/>
          <w:szCs w:val="24"/>
        </w:rPr>
        <w:t>by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7D8">
        <w:rPr>
          <w:rFonts w:ascii="Times New Roman" w:hAnsi="Times New Roman"/>
          <w:sz w:val="24"/>
          <w:szCs w:val="24"/>
        </w:rPr>
        <w:t>secondary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7D8">
        <w:rPr>
          <w:rFonts w:ascii="Times New Roman" w:hAnsi="Times New Roman"/>
          <w:sz w:val="24"/>
          <w:szCs w:val="24"/>
        </w:rPr>
        <w:t>hollow-nesting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7D8">
        <w:rPr>
          <w:rFonts w:ascii="Times New Roman" w:hAnsi="Times New Roman"/>
          <w:sz w:val="24"/>
          <w:szCs w:val="24"/>
        </w:rPr>
        <w:t>passerine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7D8">
        <w:rPr>
          <w:rFonts w:ascii="Times New Roman" w:hAnsi="Times New Roman"/>
          <w:sz w:val="24"/>
          <w:szCs w:val="24"/>
        </w:rPr>
        <w:t>birds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7D8">
        <w:rPr>
          <w:rFonts w:ascii="Times New Roman" w:hAnsi="Times New Roman"/>
          <w:sz w:val="24"/>
          <w:szCs w:val="24"/>
        </w:rPr>
        <w:t>in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7D8">
        <w:rPr>
          <w:rFonts w:ascii="Times New Roman" w:hAnsi="Times New Roman"/>
          <w:sz w:val="24"/>
          <w:szCs w:val="24"/>
        </w:rPr>
        <w:t>European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7D8">
        <w:rPr>
          <w:rFonts w:ascii="Times New Roman" w:hAnsi="Times New Roman"/>
          <w:sz w:val="24"/>
          <w:szCs w:val="24"/>
        </w:rPr>
        <w:t>Bee-eater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847D8">
        <w:rPr>
          <w:rFonts w:ascii="Times New Roman" w:hAnsi="Times New Roman"/>
          <w:sz w:val="24"/>
          <w:szCs w:val="24"/>
        </w:rPr>
        <w:t>Merops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7D8">
        <w:rPr>
          <w:rFonts w:ascii="Times New Roman" w:hAnsi="Times New Roman"/>
          <w:sz w:val="24"/>
          <w:szCs w:val="24"/>
        </w:rPr>
        <w:t>apiaster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847D8">
        <w:rPr>
          <w:rFonts w:ascii="Times New Roman" w:hAnsi="Times New Roman"/>
          <w:sz w:val="24"/>
          <w:szCs w:val="24"/>
        </w:rPr>
        <w:t>colony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7D8">
        <w:rPr>
          <w:rFonts w:ascii="Times New Roman" w:hAnsi="Times New Roman"/>
          <w:sz w:val="24"/>
          <w:szCs w:val="24"/>
        </w:rPr>
        <w:t>Ornis</w:t>
      </w:r>
      <w:proofErr w:type="spellEnd"/>
      <w:r w:rsidRPr="00584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7D8">
        <w:rPr>
          <w:rFonts w:ascii="Times New Roman" w:hAnsi="Times New Roman"/>
          <w:sz w:val="24"/>
          <w:szCs w:val="24"/>
        </w:rPr>
        <w:t>Hungarica</w:t>
      </w:r>
      <w:proofErr w:type="spellEnd"/>
    </w:p>
    <w:p w14:paraId="60678817" w14:textId="77777777" w:rsidR="002130AB" w:rsidRDefault="002130AB" w:rsidP="002130AB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14:paraId="7FCABA39" w14:textId="387E4D48" w:rsidR="002130AB" w:rsidRPr="00C706EF" w:rsidRDefault="002130AB" w:rsidP="002130AB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C706EF">
        <w:rPr>
          <w:rFonts w:ascii="Times New Roman" w:hAnsi="Times New Roman"/>
          <w:b/>
          <w:color w:val="1D1B11"/>
          <w:sz w:val="24"/>
          <w:szCs w:val="24"/>
        </w:rPr>
        <w:t>Електронні ресурси:</w:t>
      </w:r>
    </w:p>
    <w:p w14:paraId="1F572980" w14:textId="77777777" w:rsidR="002130AB" w:rsidRPr="00C706EF" w:rsidRDefault="002130AB" w:rsidP="002130AB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/>
          <w:b/>
          <w:color w:val="1D1B11"/>
          <w:sz w:val="24"/>
          <w:szCs w:val="24"/>
        </w:rPr>
      </w:pPr>
      <w:r w:rsidRPr="00C706EF">
        <w:rPr>
          <w:rFonts w:ascii="Times New Roman" w:hAnsi="Times New Roman"/>
          <w:sz w:val="24"/>
          <w:szCs w:val="24"/>
        </w:rPr>
        <w:t xml:space="preserve">Онлайн визначник рослин </w:t>
      </w:r>
      <w:hyperlink r:id="rId12" w:history="1">
        <w:r w:rsidRPr="00C706EF">
          <w:rPr>
            <w:rStyle w:val="a7"/>
            <w:rFonts w:ascii="Times New Roman" w:hAnsi="Times New Roman"/>
            <w:b/>
            <w:sz w:val="24"/>
            <w:szCs w:val="24"/>
          </w:rPr>
          <w:t>https://islirecu.gitbooks.io/viznachnik-roslin-ukrani-onlain/content/</w:t>
        </w:r>
      </w:hyperlink>
    </w:p>
    <w:p w14:paraId="6DDFD2A9" w14:textId="77777777" w:rsidR="002130AB" w:rsidRPr="00C706EF" w:rsidRDefault="002130AB" w:rsidP="002130AB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hyperlink r:id="rId13">
        <w:r w:rsidRPr="00C706EF">
          <w:rPr>
            <w:rFonts w:ascii="Times New Roman" w:hAnsi="Times New Roman"/>
            <w:sz w:val="24"/>
            <w:szCs w:val="24"/>
          </w:rPr>
          <w:t>George M. Woodwell</w:t>
        </w:r>
      </w:hyperlink>
      <w:r w:rsidRPr="00C706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6EF">
        <w:rPr>
          <w:rFonts w:ascii="Times New Roman" w:hAnsi="Times New Roman"/>
          <w:sz w:val="24"/>
          <w:szCs w:val="24"/>
        </w:rPr>
        <w:t>Plant</w:t>
      </w:r>
      <w:proofErr w:type="spellEnd"/>
      <w:r w:rsidRPr="00C706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6EF">
        <w:rPr>
          <w:rFonts w:ascii="Times New Roman" w:hAnsi="Times New Roman"/>
          <w:sz w:val="24"/>
          <w:szCs w:val="24"/>
        </w:rPr>
        <w:t>organism</w:t>
      </w:r>
      <w:proofErr w:type="spellEnd"/>
      <w:r w:rsidRPr="00C706EF">
        <w:rPr>
          <w:rFonts w:ascii="Times New Roman" w:hAnsi="Times New Roman"/>
          <w:sz w:val="24"/>
          <w:szCs w:val="24"/>
        </w:rPr>
        <w:t xml:space="preserve"> // Режим доступу: </w:t>
      </w:r>
      <w:r w:rsidRPr="006D5887">
        <w:rPr>
          <w:rStyle w:val="a7"/>
          <w:rFonts w:ascii="Times New Roman" w:hAnsi="Times New Roman"/>
          <w:b/>
          <w:sz w:val="24"/>
          <w:szCs w:val="24"/>
          <w:lang w:val="en-US"/>
        </w:rPr>
        <w:t>https://www.britannica.com/plant/plant</w:t>
      </w:r>
    </w:p>
    <w:p w14:paraId="3EA1A251" w14:textId="77777777" w:rsidR="002130AB" w:rsidRPr="006D5887" w:rsidRDefault="002130AB" w:rsidP="002130AB">
      <w:pPr>
        <w:pStyle w:val="a8"/>
        <w:numPr>
          <w:ilvl w:val="0"/>
          <w:numId w:val="5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D5887">
        <w:rPr>
          <w:rFonts w:ascii="Times New Roman" w:hAnsi="Times New Roman"/>
          <w:sz w:val="24"/>
          <w:szCs w:val="24"/>
        </w:rPr>
        <w:t>Методичні рекомендації до практичних занять з до практичних занять студентів громадського здоров’я за предметом «</w:t>
      </w:r>
      <w:proofErr w:type="spellStart"/>
      <w:r w:rsidRPr="006D5887">
        <w:rPr>
          <w:rFonts w:ascii="Times New Roman" w:hAnsi="Times New Roman"/>
          <w:sz w:val="24"/>
          <w:szCs w:val="24"/>
        </w:rPr>
        <w:t>Біостатистика</w:t>
      </w:r>
      <w:proofErr w:type="spellEnd"/>
      <w:r w:rsidRPr="006D5887">
        <w:rPr>
          <w:rFonts w:ascii="Times New Roman" w:hAnsi="Times New Roman"/>
          <w:sz w:val="24"/>
          <w:szCs w:val="24"/>
        </w:rPr>
        <w:t xml:space="preserve">». Ужгород. 2020.155 с. </w:t>
      </w:r>
      <w:hyperlink r:id="rId14" w:history="1">
        <w:r w:rsidRPr="006D5887">
          <w:rPr>
            <w:rStyle w:val="a7"/>
            <w:rFonts w:ascii="Times New Roman" w:hAnsi="Times New Roman"/>
            <w:b/>
            <w:sz w:val="24"/>
            <w:szCs w:val="24"/>
          </w:rPr>
          <w:t>http://surl.li/ozrin</w:t>
        </w:r>
      </w:hyperlink>
    </w:p>
    <w:p w14:paraId="59DCE041" w14:textId="77777777" w:rsidR="002130AB" w:rsidRPr="006D5887" w:rsidRDefault="002130AB" w:rsidP="002130AB">
      <w:pPr>
        <w:pStyle w:val="a8"/>
        <w:numPr>
          <w:ilvl w:val="0"/>
          <w:numId w:val="5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D5887">
        <w:rPr>
          <w:rFonts w:ascii="Times New Roman" w:hAnsi="Times New Roman"/>
          <w:sz w:val="24"/>
          <w:szCs w:val="24"/>
        </w:rPr>
        <w:t xml:space="preserve">Статистика [Електронний ресурс] : навчальний посібник / О. В. </w:t>
      </w:r>
      <w:proofErr w:type="spellStart"/>
      <w:r w:rsidRPr="006D5887">
        <w:rPr>
          <w:rFonts w:ascii="Times New Roman" w:hAnsi="Times New Roman"/>
          <w:sz w:val="24"/>
          <w:szCs w:val="24"/>
        </w:rPr>
        <w:t>Раєвнєва</w:t>
      </w:r>
      <w:proofErr w:type="spellEnd"/>
      <w:r w:rsidRPr="006D5887">
        <w:rPr>
          <w:rFonts w:ascii="Times New Roman" w:hAnsi="Times New Roman"/>
          <w:sz w:val="24"/>
          <w:szCs w:val="24"/>
        </w:rPr>
        <w:t xml:space="preserve">, І. В. Аксьонова, О. І. Бровко ; за </w:t>
      </w:r>
      <w:proofErr w:type="spellStart"/>
      <w:r w:rsidRPr="006D5887">
        <w:rPr>
          <w:rFonts w:ascii="Times New Roman" w:hAnsi="Times New Roman"/>
          <w:sz w:val="24"/>
          <w:szCs w:val="24"/>
        </w:rPr>
        <w:t>заг</w:t>
      </w:r>
      <w:proofErr w:type="spellEnd"/>
      <w:r w:rsidRPr="006D5887">
        <w:rPr>
          <w:rFonts w:ascii="Times New Roman" w:hAnsi="Times New Roman"/>
          <w:sz w:val="24"/>
          <w:szCs w:val="24"/>
        </w:rPr>
        <w:t xml:space="preserve">. ред. д-ра </w:t>
      </w:r>
      <w:proofErr w:type="spellStart"/>
      <w:r w:rsidRPr="006D5887">
        <w:rPr>
          <w:rFonts w:ascii="Times New Roman" w:hAnsi="Times New Roman"/>
          <w:sz w:val="24"/>
          <w:szCs w:val="24"/>
        </w:rPr>
        <w:t>екон</w:t>
      </w:r>
      <w:proofErr w:type="spellEnd"/>
      <w:r w:rsidRPr="006D5887">
        <w:rPr>
          <w:rFonts w:ascii="Times New Roman" w:hAnsi="Times New Roman"/>
          <w:sz w:val="24"/>
          <w:szCs w:val="24"/>
        </w:rPr>
        <w:t xml:space="preserve">. наук, професора О. В. </w:t>
      </w:r>
      <w:proofErr w:type="spellStart"/>
      <w:r w:rsidRPr="006D5887">
        <w:rPr>
          <w:rFonts w:ascii="Times New Roman" w:hAnsi="Times New Roman"/>
          <w:sz w:val="24"/>
          <w:szCs w:val="24"/>
        </w:rPr>
        <w:t>Раєвнєвої</w:t>
      </w:r>
      <w:proofErr w:type="spellEnd"/>
      <w:r w:rsidRPr="006D5887">
        <w:rPr>
          <w:rFonts w:ascii="Times New Roman" w:hAnsi="Times New Roman"/>
          <w:sz w:val="24"/>
          <w:szCs w:val="24"/>
        </w:rPr>
        <w:t xml:space="preserve">. – Харків : ХНЕУ ім. С. </w:t>
      </w:r>
      <w:proofErr w:type="spellStart"/>
      <w:r w:rsidRPr="006D5887">
        <w:rPr>
          <w:rFonts w:ascii="Times New Roman" w:hAnsi="Times New Roman"/>
          <w:sz w:val="24"/>
          <w:szCs w:val="24"/>
        </w:rPr>
        <w:t>Кузнеця</w:t>
      </w:r>
      <w:proofErr w:type="spellEnd"/>
      <w:r w:rsidRPr="006D5887">
        <w:rPr>
          <w:rFonts w:ascii="Times New Roman" w:hAnsi="Times New Roman"/>
          <w:sz w:val="24"/>
          <w:szCs w:val="24"/>
        </w:rPr>
        <w:t>, 2019. – 389 с.</w:t>
      </w:r>
      <w:r w:rsidRPr="006D5887">
        <w:rPr>
          <w:rStyle w:val="a7"/>
          <w:b/>
        </w:rPr>
        <w:t xml:space="preserve"> </w:t>
      </w:r>
      <w:r w:rsidRPr="006D5887">
        <w:rPr>
          <w:rStyle w:val="a7"/>
          <w:rFonts w:ascii="Times New Roman" w:hAnsi="Times New Roman"/>
          <w:b/>
          <w:sz w:val="24"/>
          <w:szCs w:val="24"/>
        </w:rPr>
        <w:t>http://surl.li/beubu</w:t>
      </w:r>
    </w:p>
    <w:p w14:paraId="09940DDC" w14:textId="77777777" w:rsidR="002130AB" w:rsidRPr="006D5887" w:rsidRDefault="002130AB" w:rsidP="002130AB">
      <w:pPr>
        <w:pStyle w:val="a8"/>
        <w:numPr>
          <w:ilvl w:val="0"/>
          <w:numId w:val="5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D5887">
        <w:rPr>
          <w:rFonts w:ascii="Times New Roman" w:hAnsi="Times New Roman"/>
          <w:sz w:val="24"/>
          <w:szCs w:val="24"/>
        </w:rPr>
        <w:t xml:space="preserve">Математичні методи в біології: методичні рекомендації для студентів природничих спеціальностей / Укладачі О. Б. </w:t>
      </w:r>
      <w:proofErr w:type="spellStart"/>
      <w:r w:rsidRPr="006D5887">
        <w:rPr>
          <w:rFonts w:ascii="Times New Roman" w:hAnsi="Times New Roman"/>
          <w:sz w:val="24"/>
          <w:szCs w:val="24"/>
        </w:rPr>
        <w:t>Мехед</w:t>
      </w:r>
      <w:proofErr w:type="spellEnd"/>
      <w:r w:rsidRPr="006D5887">
        <w:rPr>
          <w:rFonts w:ascii="Times New Roman" w:hAnsi="Times New Roman"/>
          <w:sz w:val="24"/>
          <w:szCs w:val="24"/>
        </w:rPr>
        <w:t xml:space="preserve">, О. В. Ткаченко.- Чернігів, НУЧК, 2020. – 93 с. </w:t>
      </w:r>
      <w:hyperlink r:id="rId15" w:history="1">
        <w:r w:rsidRPr="006D5887">
          <w:rPr>
            <w:rStyle w:val="a7"/>
            <w:rFonts w:ascii="Times New Roman" w:hAnsi="Times New Roman"/>
            <w:b/>
            <w:sz w:val="24"/>
            <w:szCs w:val="24"/>
          </w:rPr>
          <w:t>http://surl.li/ozrhi</w:t>
        </w:r>
      </w:hyperlink>
    </w:p>
    <w:p w14:paraId="0FE46826" w14:textId="77777777" w:rsidR="002130AB" w:rsidRPr="00713247" w:rsidRDefault="002130AB" w:rsidP="002130AB">
      <w:pPr>
        <w:pStyle w:val="a8"/>
        <w:numPr>
          <w:ilvl w:val="0"/>
          <w:numId w:val="5"/>
        </w:numPr>
        <w:spacing w:after="0"/>
        <w:ind w:left="567"/>
        <w:jc w:val="both"/>
        <w:rPr>
          <w:rStyle w:val="a7"/>
          <w:rFonts w:ascii="Times New Roman" w:hAnsi="Times New Roman"/>
          <w:sz w:val="24"/>
          <w:szCs w:val="24"/>
        </w:rPr>
      </w:pPr>
      <w:r w:rsidRPr="006D5887">
        <w:rPr>
          <w:rFonts w:ascii="Times New Roman" w:hAnsi="Times New Roman"/>
          <w:sz w:val="24"/>
          <w:szCs w:val="24"/>
        </w:rPr>
        <w:t>Методи статичної оптимізації.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E80CCF">
          <w:rPr>
            <w:rStyle w:val="a7"/>
            <w:rFonts w:ascii="Times New Roman" w:hAnsi="Times New Roman"/>
            <w:b/>
            <w:sz w:val="24"/>
            <w:szCs w:val="24"/>
          </w:rPr>
          <w:t>https://ela.kpi.ua/bitstream/123456789/23153/1/Metody_statychnoi_optymizatsii.pdf</w:t>
        </w:r>
      </w:hyperlink>
      <w:r w:rsidRPr="006D5887">
        <w:rPr>
          <w:rStyle w:val="a7"/>
          <w:b/>
        </w:rPr>
        <w:t xml:space="preserve"> </w:t>
      </w:r>
    </w:p>
    <w:p w14:paraId="487C2843" w14:textId="77777777" w:rsidR="002130AB" w:rsidRPr="00713247" w:rsidRDefault="002130AB" w:rsidP="002130AB">
      <w:pPr>
        <w:pStyle w:val="a8"/>
        <w:numPr>
          <w:ilvl w:val="0"/>
          <w:numId w:val="5"/>
        </w:numPr>
        <w:spacing w:after="0"/>
        <w:ind w:left="567"/>
        <w:jc w:val="both"/>
        <w:rPr>
          <w:rStyle w:val="a7"/>
          <w:rFonts w:ascii="Times New Roman" w:hAnsi="Times New Roman"/>
          <w:sz w:val="24"/>
          <w:szCs w:val="24"/>
        </w:rPr>
      </w:pPr>
      <w:r w:rsidRPr="00713247">
        <w:rPr>
          <w:rFonts w:ascii="Times New Roman" w:hAnsi="Times New Roman"/>
          <w:sz w:val="24"/>
          <w:szCs w:val="24"/>
        </w:rPr>
        <w:t xml:space="preserve">Розроблення науково-методичних засад щодо оцінки екосистемних послуг з врахуванням необхідності виконання рішень міжнародних природоохоронних договорів  </w:t>
      </w:r>
      <w:hyperlink r:id="rId17" w:history="1">
        <w:r w:rsidRPr="00713247">
          <w:rPr>
            <w:rStyle w:val="a7"/>
            <w:rFonts w:ascii="Times New Roman" w:hAnsi="Times New Roman"/>
            <w:b/>
            <w:sz w:val="24"/>
            <w:szCs w:val="24"/>
          </w:rPr>
          <w:t>https://mepr.gov.ua/files/docs/Bioriznomanittya/201.pdf</w:t>
        </w:r>
      </w:hyperlink>
      <w:r w:rsidRPr="00713247">
        <w:rPr>
          <w:rStyle w:val="a7"/>
          <w:b/>
        </w:rPr>
        <w:t xml:space="preserve"> </w:t>
      </w:r>
    </w:p>
    <w:p w14:paraId="5F7E590A" w14:textId="77777777" w:rsidR="002130AB" w:rsidRPr="002130AB" w:rsidRDefault="002130AB" w:rsidP="00213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130AB" w:rsidRPr="002130AB">
      <w:pgSz w:w="11906" w:h="16838"/>
      <w:pgMar w:top="426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11DAD"/>
    <w:multiLevelType w:val="multilevel"/>
    <w:tmpl w:val="48204C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17611C"/>
    <w:multiLevelType w:val="hybridMultilevel"/>
    <w:tmpl w:val="69D8ED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56F3"/>
    <w:multiLevelType w:val="multilevel"/>
    <w:tmpl w:val="DC88F6E6"/>
    <w:lvl w:ilvl="0">
      <w:start w:val="40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A5157D"/>
    <w:multiLevelType w:val="multilevel"/>
    <w:tmpl w:val="FBFECDB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866896"/>
    <w:multiLevelType w:val="hybridMultilevel"/>
    <w:tmpl w:val="C42E95C6"/>
    <w:lvl w:ilvl="0" w:tplc="4390439A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713C0"/>
    <w:multiLevelType w:val="multilevel"/>
    <w:tmpl w:val="E3BC325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0632C"/>
    <w:multiLevelType w:val="hybridMultilevel"/>
    <w:tmpl w:val="A81820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894589">
    <w:abstractNumId w:val="2"/>
  </w:num>
  <w:num w:numId="2" w16cid:durableId="926769701">
    <w:abstractNumId w:val="3"/>
  </w:num>
  <w:num w:numId="3" w16cid:durableId="1910538148">
    <w:abstractNumId w:val="1"/>
  </w:num>
  <w:num w:numId="4" w16cid:durableId="967468586">
    <w:abstractNumId w:val="6"/>
  </w:num>
  <w:num w:numId="5" w16cid:durableId="2042782897">
    <w:abstractNumId w:val="5"/>
  </w:num>
  <w:num w:numId="6" w16cid:durableId="627593513">
    <w:abstractNumId w:val="0"/>
  </w:num>
  <w:num w:numId="7" w16cid:durableId="750465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728"/>
    <w:rsid w:val="000369CC"/>
    <w:rsid w:val="00077FDC"/>
    <w:rsid w:val="00157C65"/>
    <w:rsid w:val="00160F9C"/>
    <w:rsid w:val="002130AB"/>
    <w:rsid w:val="002555B4"/>
    <w:rsid w:val="002F3F36"/>
    <w:rsid w:val="00416DB7"/>
    <w:rsid w:val="00417031"/>
    <w:rsid w:val="00464C56"/>
    <w:rsid w:val="00485814"/>
    <w:rsid w:val="004E007A"/>
    <w:rsid w:val="00594251"/>
    <w:rsid w:val="00596C58"/>
    <w:rsid w:val="00625693"/>
    <w:rsid w:val="007541D1"/>
    <w:rsid w:val="0081417B"/>
    <w:rsid w:val="00857D15"/>
    <w:rsid w:val="00891BAA"/>
    <w:rsid w:val="0097730A"/>
    <w:rsid w:val="009D673C"/>
    <w:rsid w:val="00A90A70"/>
    <w:rsid w:val="00AE46DC"/>
    <w:rsid w:val="00CA08DF"/>
    <w:rsid w:val="00D42748"/>
    <w:rsid w:val="00D53F40"/>
    <w:rsid w:val="00E33349"/>
    <w:rsid w:val="00EC3728"/>
    <w:rsid w:val="00EC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85AB1"/>
  <w15:docId w15:val="{9D158142-B97F-46BF-A05B-2799C5C3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E3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9E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E31"/>
    <w:rPr>
      <w:rFonts w:ascii="Tahoma" w:hAnsi="Tahoma" w:cs="Tahoma"/>
      <w:sz w:val="16"/>
      <w:szCs w:val="16"/>
      <w:lang w:val="uk-UA"/>
    </w:rPr>
  </w:style>
  <w:style w:type="character" w:styleId="a7">
    <w:name w:val="Hyperlink"/>
    <w:basedOn w:val="a0"/>
    <w:uiPriority w:val="99"/>
    <w:unhideWhenUsed/>
    <w:rsid w:val="009E4E3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13332"/>
    <w:pPr>
      <w:ind w:left="720"/>
      <w:contextualSpacing/>
    </w:pPr>
  </w:style>
  <w:style w:type="paragraph" w:styleId="30">
    <w:name w:val="Body Text Indent 3"/>
    <w:basedOn w:val="a"/>
    <w:link w:val="31"/>
    <w:rsid w:val="00150972"/>
    <w:pPr>
      <w:tabs>
        <w:tab w:val="left" w:pos="5812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50972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customStyle="1" w:styleId="310">
    <w:name w:val="Заголовок 31"/>
    <w:basedOn w:val="a"/>
    <w:next w:val="a"/>
    <w:rsid w:val="00262D4A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9">
    <w:name w:val="Unresolved Mention"/>
    <w:basedOn w:val="a0"/>
    <w:uiPriority w:val="99"/>
    <w:semiHidden/>
    <w:unhideWhenUsed/>
    <w:rsid w:val="007A33F0"/>
    <w:rPr>
      <w:color w:val="605E5C"/>
      <w:shd w:val="clear" w:color="auto" w:fill="E1DFDD"/>
    </w:rPr>
  </w:style>
  <w:style w:type="character" w:customStyle="1" w:styleId="gi">
    <w:name w:val="gi"/>
    <w:basedOn w:val="a0"/>
    <w:rsid w:val="007A33F0"/>
  </w:style>
  <w:style w:type="paragraph" w:styleId="aa">
    <w:name w:val="Body Text Indent"/>
    <w:basedOn w:val="a"/>
    <w:link w:val="ab"/>
    <w:uiPriority w:val="99"/>
    <w:semiHidden/>
    <w:unhideWhenUsed/>
    <w:rsid w:val="00A4304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4304F"/>
    <w:rPr>
      <w:lang w:val="uk-UA"/>
    </w:rPr>
  </w:style>
  <w:style w:type="paragraph" w:customStyle="1" w:styleId="Style8">
    <w:name w:val="Style8"/>
    <w:basedOn w:val="a"/>
    <w:uiPriority w:val="99"/>
    <w:rsid w:val="00A4304F"/>
    <w:pPr>
      <w:widowControl w:val="0"/>
      <w:autoSpaceDE w:val="0"/>
      <w:autoSpaceDN w:val="0"/>
      <w:adjustRightInd w:val="0"/>
      <w:spacing w:after="0" w:line="211" w:lineRule="exact"/>
      <w:ind w:firstLine="34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basedOn w:val="a0"/>
    <w:uiPriority w:val="99"/>
    <w:rsid w:val="00A4304F"/>
    <w:rPr>
      <w:rFonts w:ascii="Times New Roman" w:hAnsi="Times New Roman" w:cs="Times New Roman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160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4"/>
    <w:uiPriority w:val="59"/>
    <w:rsid w:val="0081417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nikova_a@nubip.edu.ua" TargetMode="External"/><Relationship Id="rId13" Type="http://schemas.openxmlformats.org/officeDocument/2006/relationships/hyperlink" Target="https://www.britannica.com/contributor/George-M-Woodwell/377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aychenko_v@ukr.net" TargetMode="External"/><Relationship Id="rId12" Type="http://schemas.openxmlformats.org/officeDocument/2006/relationships/hyperlink" Target="https://islirecu.gitbooks.io/viznachnik-roslin-ukrani-onlain/content/" TargetMode="External"/><Relationship Id="rId17" Type="http://schemas.openxmlformats.org/officeDocument/2006/relationships/hyperlink" Target="https://mepr.gov.ua/files/docs/Bioriznomanittya/20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a.kpi.ua/bitstream/123456789/23153/1/Metody_statychnoi_optymizatsii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i.org/10.1016/j.landusepol.2021.1059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url.li/ozrhi" TargetMode="External"/><Relationship Id="rId10" Type="http://schemas.openxmlformats.org/officeDocument/2006/relationships/hyperlink" Target="https://elearn.nubip.edu.ua/mod/glossary/showentry.php?eid=289349&amp;displayformat=dictionar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learn.nubip.edu.ua/mod/assign/view.php?id=285436" TargetMode="External"/><Relationship Id="rId14" Type="http://schemas.openxmlformats.org/officeDocument/2006/relationships/hyperlink" Target="http://surl.li/ozr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sEwe2FsqPzHdagqE3jukRcrWGA==">AMUW2mWEoDccPUykeUincS2C2lLe1QHehuNBhRCZeLJX4ZiuL4c0OQqdVnK9m8Vh6bCLaIfLGa+hD+Rxmf/4n0yIuwMM4NZCllzPb/qOi/Re9DQab34RdR12iyDZIG6Tramk+96K9SZT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9963</Words>
  <Characters>5679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Serhii Salnikov</cp:lastModifiedBy>
  <cp:revision>20</cp:revision>
  <dcterms:created xsi:type="dcterms:W3CDTF">2024-01-07T16:58:00Z</dcterms:created>
  <dcterms:modified xsi:type="dcterms:W3CDTF">2024-06-09T13:45:00Z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20fd6a3c9b5be7efc6e2b2c77a022712ed85e34c5a96434cf68c9dd162800193</vt:lpwstr>
  </property>
</Properties>
</file>