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4B424C" w:rsidP="000E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доцента</w:t>
      </w:r>
      <w:r w:rsidR="000E5C09" w:rsidRPr="00AF38D7">
        <w:rPr>
          <w:rFonts w:ascii="Times New Roman" w:hAnsi="Times New Roman" w:cs="Times New Roman"/>
        </w:rPr>
        <w:t xml:space="preserve"> кафедри </w:t>
      </w:r>
      <w:r w:rsidR="00186C96">
        <w:rPr>
          <w:rFonts w:ascii="Times New Roman" w:hAnsi="Times New Roman" w:cs="Times New Roman"/>
        </w:rPr>
        <w:t>ботаніки, дендрології та лісової селекції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186C96" w:rsidP="000E5C0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Чурілова</w:t>
      </w:r>
      <w:proofErr w:type="spellEnd"/>
      <w:r>
        <w:rPr>
          <w:rFonts w:ascii="Times New Roman" w:hAnsi="Times New Roman" w:cs="Times New Roman"/>
          <w:b/>
        </w:rPr>
        <w:t xml:space="preserve"> Андрія Михайловича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4B424C" w:rsidRPr="004B424C" w:rsidRDefault="004B424C" w:rsidP="004B424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Курдюк О. М., Ковалевський С. С., Марчук О. О.,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М., Демченко О. О., Шевчук М. О., Дубчак М. Ю., Кроль А. В.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Дендрорекультивація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лісових земель Житомирщини, порушених унаслідок видобутку бурштину. Київ: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Ямчинський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О., 2019. 330 с.</w:t>
            </w:r>
          </w:p>
          <w:p w:rsidR="004B424C" w:rsidRPr="004B424C" w:rsidRDefault="004B424C" w:rsidP="004B424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Б. Є.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Синантропізаційний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аналіз флористичної структури за демутацій рослинного покриву луків у Лісостепу України / Флористичне і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різноманіття у відновленні, охороні та збереженні рослинного світу : монографія / Колектив авторів за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. ред. С. М. Ніколаєнка. – К.: Видавництво Ліра-К, 2018. – 486 с. С. 83–95; 447–448.</w:t>
            </w:r>
          </w:p>
          <w:p w:rsidR="004B424C" w:rsidRPr="004B424C" w:rsidRDefault="004B424C" w:rsidP="004B424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М. М.,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В.,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Б. Є.,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 Національний природний парк "Мале Полісся": шлях до створення, особливості природи та діяльність / Флористичне і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різноманіття у відновленні, охороні та збереженні рослинного світу : монографія / Колектив авторів за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. ред. С. М. Ніколаєнка. – К.: Видавництво Ліра-К, 2018. – 486 с. С. 199–225; 458–459.</w:t>
            </w:r>
          </w:p>
          <w:p w:rsidR="00963CF1" w:rsidRPr="00AF38D7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:rsidR="004843A7" w:rsidRPr="00AF38D7" w:rsidRDefault="00186C96" w:rsidP="00186C96">
            <w:pPr>
              <w:pStyle w:val="a9"/>
              <w:numPr>
                <w:ilvl w:val="0"/>
                <w:numId w:val="3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Ґрунтознавство з основами геоботаніки. Підручник для студентів спеціальності «193 Геодезія та землеустрій»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НУБіП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України // М.Ф. Бережняк, Б.Є.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Якубенко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, О.В.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Тонха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, А.М.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Чурілов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, Р.В.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Сендзю</w:t>
            </w:r>
            <w:r w:rsidR="00D8357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</w:t>
            </w:r>
            <w:proofErr w:type="spellEnd"/>
            <w:r w:rsidR="00D8357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, Є.М.Бережняк. Київ: Ліра-К, 2</w:t>
            </w: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021. 634 с. (40,5 д.а.</w:t>
            </w:r>
            <w:r w:rsidR="004843A7" w:rsidRPr="00AF38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963CF1" w:rsidRPr="00AF38D7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Якубенко Б. Є., Попович С. Ю., Устименко П. М., Дубина Д. В.,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Ліра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-К, 2017. – 368 с. 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М.Ф.,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Б.Є.,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А.М.,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Сендзюк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Р.В.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Ґрунтознавство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основами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геоботаніки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 ред. д-ра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біол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наук, проф. Б.Є. Якубенка–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Ліра-К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2017. – 567 с. </w:t>
            </w:r>
          </w:p>
          <w:p w:rsid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М.Ф.,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Б.Є.,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Тонха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О.Л.,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А.М.,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Сендзюк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Р.В.,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Є.М.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Ґрунтознавство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основами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перевидання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За ред. д-ра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біол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наук, проф.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Б.Є.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Якубенка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Ліра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-К, 2019. – 600 с.</w:t>
            </w:r>
          </w:p>
          <w:p w:rsidR="00186C96" w:rsidRPr="00186C96" w:rsidRDefault="00186C96" w:rsidP="00186C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Дубина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«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 ред. Б.Є.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перевидання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Ліра-К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2021. – 317 с. (20.5 д.а.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4A77DB" w:rsidRPr="004A77DB" w:rsidRDefault="004A77DB" w:rsidP="00E763F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Lesiv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Schepaschenko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Buchhorn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Global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a 100 m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2022.</w:t>
            </w: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9, 199. </w:t>
            </w:r>
            <w:hyperlink r:id="rId5" w:history="1">
              <w:r w:rsidRPr="004A77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https://doi.org/10.1038/s41597-022-01332-3</w:t>
              </w:r>
            </w:hyperlink>
          </w:p>
          <w:p w:rsidR="004A77DB" w:rsidRPr="004A77DB" w:rsidRDefault="004A77DB" w:rsidP="004A77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Ковалевський С. С.,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А. М.. Комплексний підхід до реабілітації лісових земель Житомирського Полісся, пошкоджених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епромисловим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видобутком бурштину / Зб. наук. праць. Науковий вісник НЛТУ. – Львів, 2021. – Вип. 31(4). – с. 43-48.</w:t>
            </w:r>
          </w:p>
          <w:p w:rsidR="004A77DB" w:rsidRPr="004A77DB" w:rsidRDefault="004A77DB" w:rsidP="0044056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Ковалевський С. С.,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А. М. Екологічні наслідки негативного впливу несанкціонованого видобутку бурштину на лісові ділянки Житомирщини / Науковий журнал UKRAINIAN JOURNAL OF FOREST AND WOOD SCIENCE. – Київ, 2021. – Том 12 № 1. – с. 57-68.</w:t>
            </w:r>
          </w:p>
          <w:p w:rsidR="00DA62AD" w:rsidRPr="00DA62AD" w:rsidRDefault="00DA62AD" w:rsidP="00DA62A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Likhanov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Oliinyk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Pashkevych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Kozyr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Role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Invasion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Strategy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Solidago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canadensis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2021. 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10(8):174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 DOI: 10.3390/plants10081748.</w:t>
            </w:r>
          </w:p>
          <w:p w:rsidR="00A5447F" w:rsidRDefault="00DA62AD" w:rsidP="00DA62A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Chyzhyk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Sensivity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Phytopatogenic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Nodule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Soybean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Bactwria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micronutrient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Electropulse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Ablation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Proceeding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Kragujevac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2021.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ssue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12 - P.19-27</w:t>
            </w:r>
          </w:p>
          <w:p w:rsidR="00A5447F" w:rsidRPr="00A5447F" w:rsidRDefault="00A5447F" w:rsidP="00A5447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Igor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Goncharenko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Kravchenko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Yurii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Konstantin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Shevchuk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Dubchak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Phytoindicative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anthropogenic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transformation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vegetation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disturbed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illegal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Western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Polissya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26,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1. 2020. 191-208. </w:t>
            </w:r>
            <w:hyperlink r:id="rId6" w:history="1">
              <w:r w:rsidRPr="00A544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http://oaji.net/articles/2020/6191-1594755615.pdf</w:t>
              </w:r>
            </w:hyperlink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47F" w:rsidRPr="00A5447F" w:rsidRDefault="00A5447F" w:rsidP="00A5447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Б.Є.,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А.М. Біологічна структура відновлювального рослинного покриву луків  Лісостепу України //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. 10. № 3, 2019. С. 7-14.</w:t>
            </w:r>
          </w:p>
          <w:p w:rsidR="00A5447F" w:rsidRPr="00A5447F" w:rsidRDefault="00A5447F" w:rsidP="00A5447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Кисіль Д.О.,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А.М. Екологічна структура відновлюваного рослинного покриву перелогів правобережної частини Лісостепу України //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Strategy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Bulgaria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Varna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, 2019. P. 204-208.</w:t>
            </w:r>
          </w:p>
          <w:p w:rsidR="00A5447F" w:rsidRPr="004A77DB" w:rsidRDefault="00A5447F" w:rsidP="004A77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Б.Є.,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А.М. Необхідність заповідання ділянок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остепнених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луків урочища «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Великосалтанівська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балка» в межах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Стугненського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 природного коридору (Київська область, Україна) // Наук.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Терноп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нац. педагогічного ун-ту імені Володимира Гнатюка. Сер.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Біол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. – 2017, № 1(68). – С.59–64.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A83CDF" w:rsidRPr="007200C8" w:rsidRDefault="00A83CDF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науково-дослідної роботи «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Теоретичні основи відновлення і охорони лучної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рослинності Лісостепу України»,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реєстраційний номер 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0113U003849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2013-2017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CDF" w:rsidRPr="007200C8" w:rsidRDefault="00A83CDF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Розробка заходів збереження та сталого використання лісової рослинності південної частини Київського Правобережного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олісся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0112U002881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2012 - 2023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3CDF" w:rsidRPr="007200C8" w:rsidRDefault="00A83CDF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Ініціативної теми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Флористичне і </w:t>
            </w:r>
            <w:proofErr w:type="spellStart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>фіторізноманіття</w:t>
            </w:r>
            <w:proofErr w:type="spellEnd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 НПП «Мале Полісся», державний реєстраційний номер 0116U0011298; 2015-2019</w:t>
            </w:r>
          </w:p>
          <w:p w:rsidR="00A83CDF" w:rsidRDefault="00A83CDF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Структура флористичного різн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оманіття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Мошногірського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кряжу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0119U101268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2018 - 2021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0314" w:rsidRDefault="00A83CDF" w:rsidP="00A83CD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Виконавець теми «</w:t>
            </w:r>
            <w:r w:rsidRPr="00A83CDF">
              <w:rPr>
                <w:rFonts w:ascii="Times New Roman" w:hAnsi="Times New Roman" w:cs="Times New Roman"/>
                <w:sz w:val="20"/>
                <w:szCs w:val="20"/>
              </w:rPr>
              <w:t>Розробка заходів з рекультивації територій після порушення внаслідок незаконного видобутку бурштину лісових масивів Житомирського обласного управління лісово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та мисливського господарства»,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0117 U002537; 2019</w:t>
            </w:r>
          </w:p>
          <w:p w:rsidR="00A83CDF" w:rsidRDefault="007200C8" w:rsidP="007200C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Виконавець теми «</w:t>
            </w:r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Розробити методичні основи та інформаційне забезпечення оцінювання </w:t>
            </w:r>
            <w:proofErr w:type="spellStart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>екосистемних</w:t>
            </w:r>
            <w:proofErr w:type="spellEnd"/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 функцій лісів природно-за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повідного фонду Полісся України»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0119U100908; 2020</w:t>
            </w:r>
          </w:p>
          <w:p w:rsidR="007200C8" w:rsidRPr="00AF38D7" w:rsidRDefault="007200C8" w:rsidP="007200C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Виконавець теми </w:t>
            </w:r>
            <w:r w:rsidRPr="007200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00C8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Прикладні рішення комплексного використання деревних ресурсів для реалізації концептуальних засад низьковуглецевого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лісового господарства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 реєстраційний номер</w:t>
            </w:r>
            <w:r w:rsidRPr="00720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0120U102137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2020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EA0314" w:rsidRPr="00EA0314" w:rsidRDefault="00EA0314" w:rsidP="00A83CDF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ind w:left="434" w:firstLine="0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Екологічна оцінка флори </w:t>
            </w:r>
            <w:proofErr w:type="spellStart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Мошногірського</w:t>
            </w:r>
            <w:proofErr w:type="spellEnd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кряжу та прилеглих територій / Тези доповідей учасників Міжнародної науково-практичної конференції «Теперішнє та майбутнє лісів </w:t>
            </w:r>
            <w:proofErr w:type="spellStart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екотону</w:t>
            </w:r>
            <w:proofErr w:type="spellEnd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середніх широт» (1</w:t>
            </w:r>
            <w:r w:rsidR="000B2BA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 червня 2021 року. С. 137–139).</w:t>
            </w:r>
          </w:p>
          <w:p w:rsidR="000B7521" w:rsidRPr="00AF38D7" w:rsidRDefault="00EA0314" w:rsidP="00A83CDF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ind w:left="434" w:firstLine="0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Цінності довкілля у вимогах лісової сертифікації за схемою FSC / Тези доповідей учасників Міжнародної науково-практичної конференції «Теперішнє та майбутнє лісів </w:t>
            </w:r>
            <w:proofErr w:type="spellStart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екотону</w:t>
            </w:r>
            <w:proofErr w:type="spellEnd"/>
            <w:r w:rsidRPr="00EA031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середніх широт» (1</w:t>
            </w:r>
            <w:r w:rsidR="000B2BA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 червня 2021 року. С. 104–105)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AD269F" w:rsidRPr="00AF38D7" w:rsidRDefault="00CB37E2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A54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EA0314" w:rsidRDefault="00EA0314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Наукове керівництво роботою членів наукового гуртка з ботаніки «Дивовижна флора»:</w:t>
            </w:r>
          </w:p>
          <w:p w:rsidR="00EA0314" w:rsidRPr="00EA0314" w:rsidRDefault="00EA0314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1. РАРИТЕТНІ ПРЕДСТАВНИКИ РОДИНИ ORCHIDACEAE JUSS. ЧЕРНІГІВСЬКОГО ПОЛІССЯ ТА ЇХ ОХОРОНА.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Красник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Т. В. 2 курс 205 Лісове господарство, ННІ лісового і садово-паркового господарства. 75-а Всеукраїнська студентська науково-практична конференція «Науковий пошук молоді для сталого розвитку лісового комплексу та садово-паркового господарств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а».</w:t>
            </w:r>
          </w:p>
          <w:p w:rsidR="00EA0314" w:rsidRDefault="00EA0314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2. ЗАБЕЗПЕЧЕННЯ РАРИТЕТНИХ ПРЕДСТАВНИКІВ РОДИНИ ЖОВТЕЦЕВИХ (RANUNCULACEAE JUSS.) ТЕРИТОРІАЛЬНОЮ ОХОРОНОЮ У МЕЖАХ СУМСЬКОЇ ОБЛАСТІ. Певно О. О. 1 курс, 101 Екологія, Факультету захисту рослин, екології та біотехнології. 75-а Всеукраїнська студентська науково-практична конференція «Науковий пошук молоді для сталого розвитку лісового комплексу та садово-паркового господарства». </w:t>
            </w:r>
          </w:p>
          <w:p w:rsidR="00AD269F" w:rsidRDefault="00EA0314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3. ПОШИРЕННЯ РАРИТЕТНИХ ПРЕДСТАВНИКІВ РОДИНИ FABACEAE JUSS. ОБ’ЄКТАМИ СМАРАГДОВОЇ МЕРЕЖІ ОДЕСЬКОЇ ОБЛАСТІ.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Бурла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В. В. 1 курс 205 Лісове господарство, ННІ лісового і садово-паркового господарства. 75-а Всеукраїнська студентська науково-практична конференція «Науковий пошук молоді для сталого розвитку лісового комплексу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садово-паркового господарства».</w:t>
            </w:r>
          </w:p>
          <w:p w:rsidR="00EA0314" w:rsidRPr="00AF38D7" w:rsidRDefault="00EA0314" w:rsidP="00A83CDF">
            <w:pPr>
              <w:ind w:lef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студентки Чижик Анастасії - ІІ місце  на міжнародній науковій конференції (12th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Kragujevac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Fasculty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Čačak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Serbia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) в м.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Чачак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(Сербія)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(наказ ректора  №1207 С від 05.08.2021)</w:t>
            </w:r>
          </w:p>
        </w:tc>
      </w:tr>
    </w:tbl>
    <w:p w:rsidR="000B7521" w:rsidRPr="00AF38D7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F339B1">
        <w:tc>
          <w:tcPr>
            <w:tcW w:w="458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31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525" w:type="dxa"/>
          </w:tcPr>
          <w:p w:rsidR="00CB18CD" w:rsidRPr="00AF38D7" w:rsidRDefault="00CB18CD" w:rsidP="00A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F339B1">
        <w:tc>
          <w:tcPr>
            <w:tcW w:w="458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CB18CD" w:rsidRPr="00AF38D7" w:rsidRDefault="00CB18CD" w:rsidP="00A544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525" w:type="dxa"/>
          </w:tcPr>
          <w:p w:rsidR="00EA0314" w:rsidRPr="004A77DB" w:rsidRDefault="00EA0314" w:rsidP="00EA031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Lesiv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Schepaschenko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Buchhorn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Global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a 100 m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2022.</w:t>
            </w: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9, 199. </w:t>
            </w:r>
            <w:hyperlink r:id="rId7" w:history="1">
              <w:r w:rsidRPr="004A77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https://doi.org/10.1038/s41597-022-01332-3</w:t>
              </w:r>
            </w:hyperlink>
          </w:p>
          <w:p w:rsidR="00EA0314" w:rsidRPr="00DA62AD" w:rsidRDefault="00EA0314" w:rsidP="00EA031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Likhanov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Oliinyk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Pashkevych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Kozyr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Role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Invasion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Strategy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Solidago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canadensis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2021. 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10(8):174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 DOI: 10.3390/plants10081748.</w:t>
            </w:r>
          </w:p>
          <w:p w:rsidR="00CB18CD" w:rsidRPr="00AF38D7" w:rsidRDefault="00EA0314" w:rsidP="00EA031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Igor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Goncharenko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Kravchenko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Yurii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Konstantin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Shevchuk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Dubchak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Phytoindicative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anthropogenic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transformation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vegetation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disturbed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illegal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Western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Polissya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26,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1. 2020. 191-208. </w:t>
            </w:r>
            <w:hyperlink r:id="rId8" w:history="1">
              <w:r w:rsidRPr="00A544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http://oaji.net/articles/2020/6191-1594755615.pdf</w:t>
              </w:r>
            </w:hyperlink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F339B1">
        <w:tc>
          <w:tcPr>
            <w:tcW w:w="458" w:type="dxa"/>
          </w:tcPr>
          <w:p w:rsidR="000C53D1" w:rsidRPr="00AF38D7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525" w:type="dxa"/>
          </w:tcPr>
          <w:p w:rsidR="00EA0314" w:rsidRPr="004A77DB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Lesiv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Schepaschenko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Buchhorn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Global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a 100 m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2022.</w:t>
            </w: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9, 199. </w:t>
            </w:r>
            <w:hyperlink r:id="rId9" w:history="1">
              <w:r w:rsidRPr="004A77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https://doi.org/10.1038/s41597-022-01332-3</w:t>
              </w:r>
            </w:hyperlink>
          </w:p>
          <w:p w:rsidR="00EA0314" w:rsidRPr="004A77DB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Ковалевський С. С.,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А. М.. Комплексний підхід до реабілітації лісових земель Житомирського Полісся, пошкоджених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епромисловим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видобутком бурштину / Зб. наук. праць. Науковий вісник НЛТУ. – Львів, 2021. – Вип. 31(4). – с. 43-48.</w:t>
            </w:r>
          </w:p>
          <w:p w:rsidR="00EA0314" w:rsidRPr="004A77DB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Ковалевський С. С., </w:t>
            </w:r>
            <w:proofErr w:type="spellStart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A77DB">
              <w:rPr>
                <w:rFonts w:ascii="Times New Roman" w:hAnsi="Times New Roman" w:cs="Times New Roman"/>
                <w:sz w:val="20"/>
                <w:szCs w:val="20"/>
              </w:rPr>
              <w:t xml:space="preserve"> А. М. Екологічні наслідки негативного впливу несанкціонованого видобутку бурштину на лісові ділянки Житомирщини / Науковий журнал UKRAINIAN JOURNAL OF FOREST AND WOOD SCIENCE. – Київ, 2021. – Том 12 № 1. – с. 57-68.</w:t>
            </w:r>
          </w:p>
          <w:p w:rsidR="00EA0314" w:rsidRPr="00DA62AD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Likhanov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Oliinyk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Pashkevych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Kozyr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Role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Invasion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Strategy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Solidago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canadensis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DA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2021. </w:t>
            </w:r>
            <w:r w:rsidRPr="00DA62AD">
              <w:rPr>
                <w:rFonts w:ascii="Times New Roman" w:hAnsi="Times New Roman" w:cs="Times New Roman"/>
                <w:sz w:val="20"/>
                <w:szCs w:val="20"/>
              </w:rPr>
              <w:t>10(8):174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 DOI: 10.3390/plants10081748.</w:t>
            </w:r>
          </w:p>
          <w:p w:rsidR="00EA0314" w:rsidRPr="00A5447F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Churilov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Igor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Goncharenko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Kravchenko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Yurii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Konstantin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Serhii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Kovalevskyi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Olha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Shevchuk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Dubchak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Phytoindicative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anthropogenic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transformation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vegetation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disturbed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illegal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Western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Polissya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26,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1. 2020. 191-208. </w:t>
            </w:r>
            <w:hyperlink r:id="rId10" w:history="1">
              <w:r w:rsidRPr="00A544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http://oaji.net/articles/2020/6191-1594755615.pdf</w:t>
              </w:r>
            </w:hyperlink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3D1" w:rsidRPr="00AF38D7" w:rsidRDefault="00EA0314" w:rsidP="00EA0314">
            <w:pPr>
              <w:pStyle w:val="a3"/>
              <w:numPr>
                <w:ilvl w:val="0"/>
                <w:numId w:val="13"/>
              </w:numPr>
              <w:ind w:left="512" w:hanging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Б.Є.,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А.М. Біологічна структура відновлювального рослинного покриву луків  Лісостепу України //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. 10. № 3, 2019. С. 7-14.</w:t>
            </w:r>
          </w:p>
        </w:tc>
      </w:tr>
      <w:tr w:rsidR="00AF38D7" w:rsidRPr="00AF38D7" w:rsidTr="00F339B1">
        <w:tc>
          <w:tcPr>
            <w:tcW w:w="458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525" w:type="dxa"/>
          </w:tcPr>
          <w:p w:rsidR="00D8357E" w:rsidRPr="00AF38D7" w:rsidRDefault="00D8357E" w:rsidP="00D8357E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D8357E" w:rsidRPr="004B424C" w:rsidRDefault="00D8357E" w:rsidP="00D835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Ковалевський С. Б., Марчук Ю. М., Маєвський К. В., Курдюк О. М., Ковалевський С. С., Марчук О. О.,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М., Демченко О. О., Шевчук М. О., Дубчак М. Ю., Кроль А. В.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Дендрорекультивація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лісових земель Житомирщини, порушених унаслідок видобутку бурштину. Київ: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Ямчинський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О., 2019. 330 с.</w:t>
            </w:r>
          </w:p>
          <w:p w:rsidR="00D8357E" w:rsidRPr="004B424C" w:rsidRDefault="00D8357E" w:rsidP="00D835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Б. Є.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Синантропізаційний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аналіз флористичної структури за демутацій рослинного покриву луків у Лісостепу України / Флористичне і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різноманіття у відновленні, охороні та збереженні рослинного світу : монографія / Колектив авторів за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. ред. С. М. Ніколаєнка. – К.: Видавництво Ліра-К, 2018. – 486 с. С. 83–95; 447–448.</w:t>
            </w:r>
          </w:p>
          <w:p w:rsidR="00D8357E" w:rsidRPr="004B424C" w:rsidRDefault="00D8357E" w:rsidP="00D835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М. М.,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В.,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Б. Є.,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А. М. Національний природний парк "Мале Полісся": шлях до створення, особливості природи та діяльність / Флористичне і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 xml:space="preserve"> різноманіття у відновленні, охороні та збереженні рослинного світу : монографія / Колектив авторів за </w:t>
            </w:r>
            <w:proofErr w:type="spellStart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4B424C">
              <w:rPr>
                <w:rFonts w:ascii="Times New Roman" w:hAnsi="Times New Roman" w:cs="Times New Roman"/>
                <w:sz w:val="20"/>
                <w:szCs w:val="20"/>
              </w:rPr>
              <w:t>. ред. С. М. Ніколаєнка. – К.: Видавництво Ліра-К, 2018. – 486 с. С. 199–225; 458–459.</w:t>
            </w:r>
          </w:p>
          <w:p w:rsidR="00D8357E" w:rsidRPr="00AF38D7" w:rsidRDefault="00D8357E" w:rsidP="00D8357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Підручник</w:t>
            </w:r>
          </w:p>
          <w:p w:rsidR="00D8357E" w:rsidRPr="00AF38D7" w:rsidRDefault="00D8357E" w:rsidP="00D8357E">
            <w:pPr>
              <w:pStyle w:val="a9"/>
              <w:numPr>
                <w:ilvl w:val="0"/>
                <w:numId w:val="14"/>
              </w:numPr>
              <w:ind w:right="-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Ґрунтознавство з основами геоботаніки. Підручник для студентів спеціальності «193 Геодезія та землеустрій»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НУБіП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України // М.Ф. Бережняк, Б.Є.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Якубенко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, О.В.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Тонха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, А.М.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Чурілов</w:t>
            </w:r>
            <w:proofErr w:type="spellEnd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, Р.В. </w:t>
            </w:r>
            <w:proofErr w:type="spellStart"/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Сендзю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, Є.М.Бережняк. Київ: Ліра-К, 2</w:t>
            </w:r>
            <w:r w:rsidRPr="00186C9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021. 634 с. (40,5 д.а.</w:t>
            </w:r>
            <w:r w:rsidRPr="00AF38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D8357E" w:rsidRPr="00AF38D7" w:rsidRDefault="00D8357E" w:rsidP="00D8357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D8357E" w:rsidRPr="00186C96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Якубенко Б. Є., Попович С. Ю., Устименко П. М., Дубина Д. В.,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Ліра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-К, 2017. – 368 с. </w:t>
            </w:r>
          </w:p>
          <w:p w:rsidR="00D8357E" w:rsidRPr="00186C96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М.Ф.,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Б.Є.,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А.М.,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Сендзюк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Р.В.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Ґрунтознавство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основами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геоботаніки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 ред. д-ра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біол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наук, проф. Б.Є. Якубенка–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Ліра-К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2017. – 567 с. </w:t>
            </w:r>
          </w:p>
          <w:p w:rsidR="00D8357E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М.Ф.,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Б.Є.,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Тонха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О.Л.,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А.М.,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Сендзюк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Р.В.,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Бережняк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Є.М.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Ґрунтознавство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основами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перевидання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За ред. д-ра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біол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наук, проф.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Б.Є.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Якубенка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Ліра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-К, 2019. – 600 с.</w:t>
            </w:r>
          </w:p>
          <w:p w:rsidR="004E2D31" w:rsidRPr="00AF38D7" w:rsidRDefault="00D8357E" w:rsidP="00D835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Якубенко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Попович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Устименко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Дубина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Чурілов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«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Геоботаніка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методичні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аспекти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посібник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 ред. Б.Є.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Якубенка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перевидання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– К.: </w:t>
            </w:r>
            <w:proofErr w:type="spellStart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Ліра-К</w:t>
            </w:r>
            <w:proofErr w:type="spellEnd"/>
            <w:r w:rsidRPr="00186C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2021. – 317 с. (20.5 д.а.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AF38D7" w:rsidRPr="00AF38D7" w:rsidTr="00F339B1">
        <w:tc>
          <w:tcPr>
            <w:tcW w:w="458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525" w:type="dxa"/>
          </w:tcPr>
          <w:p w:rsidR="004E2D31" w:rsidRPr="00AF38D7" w:rsidRDefault="00CB37E2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525" w:type="dxa"/>
          </w:tcPr>
          <w:p w:rsidR="00F339B1" w:rsidRPr="00F339B1" w:rsidRDefault="00F339B1" w:rsidP="00F3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339B1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Міжнародному українсько-чеському </w:t>
            </w:r>
            <w:proofErr w:type="spellStart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>проєкті</w:t>
            </w:r>
            <w:proofErr w:type="spellEnd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 (згідно з наказом Міністерства освіти і науки України від 20.03.2022 № 264 «Про затвердження плану заходів з реалізації міжнародних наукових та науково-технічних програм і </w:t>
            </w:r>
            <w:proofErr w:type="spellStart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 xml:space="preserve"> за напрямом «Наука» на 2022 рік» та наказом Міністерства освіти і науки України від 07.04.2022 № 314 «Про фінансування спільних українсько-чеських науково-дослідних </w:t>
            </w:r>
            <w:proofErr w:type="spellStart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F339B1">
              <w:rPr>
                <w:rFonts w:ascii="Times New Roman" w:hAnsi="Times New Roman" w:cs="Times New Roman"/>
                <w:sz w:val="20"/>
                <w:szCs w:val="20"/>
              </w:rPr>
              <w:t xml:space="preserve"> у 2022 році»)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Проведення навчальних занять з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исципліни «Ботаніка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 (“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otany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”) (60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3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Pr="00F33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-2021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525" w:type="dxa"/>
          </w:tcPr>
          <w:p w:rsidR="00F339B1" w:rsidRPr="00AF38D7" w:rsidRDefault="005D5001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науково-дослідної роботи «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Теоретичні основи відновлення і охорони лучної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рослинності Лісостепу України», 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r w:rsidR="00F339B1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001">
              <w:rPr>
                <w:rFonts w:ascii="Times New Roman" w:hAnsi="Times New Roman" w:cs="Times New Roman"/>
                <w:sz w:val="20"/>
                <w:szCs w:val="20"/>
              </w:rPr>
              <w:t>0113U003849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2013-2017</w:t>
            </w:r>
            <w:r w:rsidR="00F339B1"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9B1" w:rsidRPr="00F339B1" w:rsidRDefault="00F339B1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Розробка заходів збереження та сталого використання лісової рослинності південної частини Київського Правобережного П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олісся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0112U002881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; 2012 - 2023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5001" w:rsidRPr="005D5001" w:rsidRDefault="005D5001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Ініціативної теми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 xml:space="preserve">Флористичне і </w:t>
            </w:r>
            <w:proofErr w:type="spellStart"/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ценотичне</w:t>
            </w:r>
            <w:proofErr w:type="spellEnd"/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фіторізноманіття</w:t>
            </w:r>
            <w:proofErr w:type="spellEnd"/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 xml:space="preserve"> НПП «Мале Полісся</w:t>
            </w:r>
            <w:r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 xml:space="preserve">», державний реєстраційний номер </w:t>
            </w:r>
            <w:r w:rsidRPr="005D5001"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0116U0011298</w:t>
            </w:r>
            <w:r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  <w:t>; 2015-2019</w:t>
            </w:r>
          </w:p>
          <w:p w:rsidR="00F339B1" w:rsidRPr="00F339B1" w:rsidRDefault="00F339B1" w:rsidP="005D500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Ініціативної теми «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Структура флористичного різн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 xml:space="preserve">оманіття </w:t>
            </w:r>
            <w:proofErr w:type="spellStart"/>
            <w:r w:rsidR="005D5001">
              <w:rPr>
                <w:rFonts w:ascii="Times New Roman" w:hAnsi="Times New Roman" w:cs="Times New Roman"/>
                <w:sz w:val="20"/>
                <w:szCs w:val="20"/>
              </w:rPr>
              <w:t>Мошногірського</w:t>
            </w:r>
            <w:proofErr w:type="spellEnd"/>
            <w:r w:rsidR="005D5001">
              <w:rPr>
                <w:rFonts w:ascii="Times New Roman" w:hAnsi="Times New Roman" w:cs="Times New Roman"/>
                <w:sz w:val="20"/>
                <w:szCs w:val="20"/>
              </w:rPr>
              <w:t xml:space="preserve"> кряжу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», державний реєстраційний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001" w:rsidRPr="005D5001">
              <w:rPr>
                <w:rFonts w:ascii="Times New Roman" w:hAnsi="Times New Roman" w:cs="Times New Roman"/>
                <w:sz w:val="20"/>
                <w:szCs w:val="20"/>
              </w:rPr>
              <w:t>0119U101268</w:t>
            </w:r>
            <w:r w:rsidR="005D5001">
              <w:rPr>
                <w:rFonts w:ascii="Times New Roman" w:hAnsi="Times New Roman" w:cs="Times New Roman"/>
                <w:sz w:val="20"/>
                <w:szCs w:val="20"/>
              </w:rPr>
              <w:t>; 2018 - 2021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9B1" w:rsidRPr="00AF38D7" w:rsidRDefault="00F339B1" w:rsidP="00F339B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DejaVuSerif" w:hAnsi="Times New Roman" w:cs="Times New Roman"/>
                <w:sz w:val="20"/>
                <w:szCs w:val="20"/>
                <w:lang w:eastAsia="uk-UA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 редакційної колегії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фахового журналу «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Ukrainian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  <w:proofErr w:type="spellEnd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7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» (20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525" w:type="dxa"/>
          </w:tcPr>
          <w:p w:rsidR="00032972" w:rsidRPr="00032972" w:rsidRDefault="00032972" w:rsidP="00032972">
            <w:pPr>
              <w:numPr>
                <w:ilvl w:val="0"/>
                <w:numId w:val="17"/>
              </w:numPr>
              <w:tabs>
                <w:tab w:val="left" w:pos="584"/>
              </w:tabs>
              <w:ind w:left="30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проведення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дендрорекультивування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територій, порушених внаслідок несанкціонованого видобутку бурштину в умовах Житомирського Полісся. Ковалевський С.Б., Марчук Ю.М., Маєвський К.В., Курдюк О.М., Марчук О.О., Ковалевський С.С.,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А.М., Шевчук М.О., Дубчак М.Ю., Демченко О.О., Кроль А.В. К.: ТОВ «ПРІНТЕКО», 2019. 37 с.</w:t>
            </w:r>
          </w:p>
          <w:p w:rsidR="00032972" w:rsidRPr="00032972" w:rsidRDefault="00032972" w:rsidP="00032972">
            <w:pPr>
              <w:numPr>
                <w:ilvl w:val="0"/>
                <w:numId w:val="17"/>
              </w:numPr>
              <w:tabs>
                <w:tab w:val="left" w:pos="584"/>
              </w:tabs>
              <w:ind w:left="30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Рекомендації щодо загального залуження та відновлення лучної рослинності в Лісостепу України.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Якубенко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Б.Є,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Меженський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Меженська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Л.О.,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Тертишний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А.П., Серга О.І., Меженний В.О. К.: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Фітосоціоцентр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, 2017. 45 с.</w:t>
            </w:r>
          </w:p>
          <w:p w:rsidR="00F339B1" w:rsidRDefault="00032972" w:rsidP="00032972">
            <w:pPr>
              <w:numPr>
                <w:ilvl w:val="0"/>
                <w:numId w:val="17"/>
              </w:numPr>
              <w:tabs>
                <w:tab w:val="left" w:pos="584"/>
              </w:tabs>
              <w:ind w:left="30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Методичні рекомендації з виділення, моніторингу та охорони особливо цінних для збереження лісів.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Карпук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А.І.,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Морозюк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О.В., Токарева О.В., Тищенко В.М., Кременецька Є.О. </w:t>
            </w:r>
            <w:proofErr w:type="spellStart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 w:rsidRPr="00032972">
              <w:rPr>
                <w:rFonts w:ascii="Times New Roman" w:hAnsi="Times New Roman" w:cs="Times New Roman"/>
                <w:sz w:val="20"/>
                <w:szCs w:val="20"/>
              </w:rPr>
              <w:t xml:space="preserve"> А.М., Шевчук О.В. Київ: «ЦП “КОМПРИНТ”, 2015 43 с.</w:t>
            </w:r>
          </w:p>
          <w:p w:rsidR="00032972" w:rsidRPr="00AF38D7" w:rsidRDefault="00032972" w:rsidP="00032972">
            <w:pPr>
              <w:numPr>
                <w:ilvl w:val="0"/>
                <w:numId w:val="17"/>
              </w:numPr>
              <w:tabs>
                <w:tab w:val="left" w:pos="584"/>
              </w:tabs>
              <w:ind w:left="30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Чурілов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Особливості вивчення рослинного покриву лісів. 2019. Київ: Видавничий центр НУБіП, 205 с.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місце на І етапі Всеукраїнської студентської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525" w:type="dxa"/>
          </w:tcPr>
          <w:p w:rsidR="00F339B1" w:rsidRPr="00AF38D7" w:rsidRDefault="00F339B1" w:rsidP="00032972">
            <w:pPr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Керівництво студентом, який зайняв призове (І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) місце на </w:t>
            </w: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міжнародній науковій конференції (12th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Kragujevac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Fasculty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Agronomy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Čačak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Serbia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) в м. </w:t>
            </w:r>
            <w:proofErr w:type="spellStart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Чачак</w:t>
            </w:r>
            <w:proofErr w:type="spellEnd"/>
            <w:r w:rsidRPr="00EA0314">
              <w:rPr>
                <w:rFonts w:ascii="Times New Roman" w:hAnsi="Times New Roman" w:cs="Times New Roman"/>
                <w:sz w:val="20"/>
                <w:szCs w:val="20"/>
              </w:rPr>
              <w:t xml:space="preserve"> (Сербія)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14">
              <w:rPr>
                <w:rFonts w:ascii="Times New Roman" w:hAnsi="Times New Roman" w:cs="Times New Roman"/>
                <w:sz w:val="20"/>
                <w:szCs w:val="20"/>
              </w:rPr>
              <w:t>(наказ ректора  №1207 С від 05.08.2021)</w:t>
            </w:r>
          </w:p>
          <w:p w:rsidR="00F339B1" w:rsidRPr="00AF38D7" w:rsidRDefault="00F339B1" w:rsidP="00032972">
            <w:pPr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9B1" w:rsidRPr="00AF38D7" w:rsidRDefault="00F339B1" w:rsidP="00032972">
            <w:pPr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постійно діючим студентським науковим гуртком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Дивовижна флора»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2010-2022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Член Українського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ботанічного товариства, Товариства лісівників України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Не враховуючи роки проведені в аспірантурі та докторант</w:t>
            </w:r>
            <w:r w:rsidR="008272EF">
              <w:rPr>
                <w:rFonts w:ascii="Times New Roman" w:hAnsi="Times New Roman" w:cs="Times New Roman"/>
                <w:sz w:val="20"/>
                <w:szCs w:val="20"/>
              </w:rPr>
              <w:t>урі, досвід наукової роботи - 5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років та </w:t>
            </w:r>
            <w:r w:rsidR="008272EF">
              <w:rPr>
                <w:rFonts w:ascii="Times New Roman" w:hAnsi="Times New Roman" w:cs="Times New Roman"/>
                <w:sz w:val="20"/>
                <w:szCs w:val="20"/>
              </w:rPr>
              <w:t>науково-педагогічної роботи - 12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років, разом – </w:t>
            </w:r>
            <w:r w:rsidR="008272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років (науково-педагогічний стаж)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9B1" w:rsidRPr="00AF38D7" w:rsidTr="00F339B1">
        <w:tc>
          <w:tcPr>
            <w:tcW w:w="458" w:type="dxa"/>
          </w:tcPr>
          <w:p w:rsidR="00F339B1" w:rsidRPr="00AF38D7" w:rsidRDefault="00F339B1" w:rsidP="00F339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525" w:type="dxa"/>
          </w:tcPr>
          <w:p w:rsidR="00F339B1" w:rsidRPr="00AF38D7" w:rsidRDefault="00F339B1" w:rsidP="00F3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2E39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20487"/>
    <w:multiLevelType w:val="hybridMultilevel"/>
    <w:tmpl w:val="EA8A73BC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E16C8"/>
    <w:multiLevelType w:val="hybridMultilevel"/>
    <w:tmpl w:val="EA8A73BC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8CD"/>
    <w:rsid w:val="00032972"/>
    <w:rsid w:val="00046B7D"/>
    <w:rsid w:val="000B2BA0"/>
    <w:rsid w:val="000B7521"/>
    <w:rsid w:val="000C53D1"/>
    <w:rsid w:val="000E5C09"/>
    <w:rsid w:val="00101261"/>
    <w:rsid w:val="00167D90"/>
    <w:rsid w:val="0017290E"/>
    <w:rsid w:val="00186C96"/>
    <w:rsid w:val="002126DD"/>
    <w:rsid w:val="00253050"/>
    <w:rsid w:val="00404879"/>
    <w:rsid w:val="004843A7"/>
    <w:rsid w:val="004A77DB"/>
    <w:rsid w:val="004B424C"/>
    <w:rsid w:val="004D086C"/>
    <w:rsid w:val="004E2D31"/>
    <w:rsid w:val="004F02DF"/>
    <w:rsid w:val="00543663"/>
    <w:rsid w:val="005A1F15"/>
    <w:rsid w:val="005A4199"/>
    <w:rsid w:val="005D5001"/>
    <w:rsid w:val="005D7413"/>
    <w:rsid w:val="0066636D"/>
    <w:rsid w:val="00683081"/>
    <w:rsid w:val="006B090D"/>
    <w:rsid w:val="007200C8"/>
    <w:rsid w:val="007B107A"/>
    <w:rsid w:val="008272EF"/>
    <w:rsid w:val="00963CF1"/>
    <w:rsid w:val="009767A7"/>
    <w:rsid w:val="00A5447F"/>
    <w:rsid w:val="00A83CDF"/>
    <w:rsid w:val="00AB5D56"/>
    <w:rsid w:val="00AD155B"/>
    <w:rsid w:val="00AD269F"/>
    <w:rsid w:val="00AF38D7"/>
    <w:rsid w:val="00BC742A"/>
    <w:rsid w:val="00BF7552"/>
    <w:rsid w:val="00C76083"/>
    <w:rsid w:val="00C97526"/>
    <w:rsid w:val="00CB18CD"/>
    <w:rsid w:val="00CB37E2"/>
    <w:rsid w:val="00CF6D13"/>
    <w:rsid w:val="00D8357E"/>
    <w:rsid w:val="00DA62AD"/>
    <w:rsid w:val="00DD3CC0"/>
    <w:rsid w:val="00DE5184"/>
    <w:rsid w:val="00E220F2"/>
    <w:rsid w:val="00E60C76"/>
    <w:rsid w:val="00EA0314"/>
    <w:rsid w:val="00F3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ji.net/articles/2020/6191-15947556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7-022-01332-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ji.net/articles/2020/6191-15947556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38/s41597-022-01332-3" TargetMode="External"/><Relationship Id="rId10" Type="http://schemas.openxmlformats.org/officeDocument/2006/relationships/hyperlink" Target="http://oaji.net/articles/2020/6191-1594755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7-022-01332-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3017</Words>
  <Characters>17202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Serj</cp:lastModifiedBy>
  <cp:revision>2</cp:revision>
  <dcterms:created xsi:type="dcterms:W3CDTF">2022-10-15T11:33:00Z</dcterms:created>
  <dcterms:modified xsi:type="dcterms:W3CDTF">2022-10-15T11:33:00Z</dcterms:modified>
</cp:coreProperties>
</file>