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C6" w:rsidRPr="007E16C6" w:rsidRDefault="007E16C6" w:rsidP="007E16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16C6">
        <w:rPr>
          <w:b/>
          <w:sz w:val="28"/>
          <w:szCs w:val="28"/>
        </w:rPr>
        <w:t xml:space="preserve">НАЦІОНАЛЬНИЙ УНІВЕРСИТЕТ БІОРЕСУРСІВ І 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ПРИРОДОКОРИСТУВАННЯ УКРАЇНИ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  <w:r w:rsidRPr="007E16C6">
        <w:rPr>
          <w:sz w:val="28"/>
          <w:szCs w:val="28"/>
        </w:rPr>
        <w:t>Кафедра надійності техніки</w:t>
      </w:r>
    </w:p>
    <w:p w:rsidR="007E16C6" w:rsidRPr="007E16C6" w:rsidRDefault="007E16C6" w:rsidP="007E16C6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9"/>
        <w:gridCol w:w="4868"/>
      </w:tblGrid>
      <w:tr w:rsidR="007E16C6" w:rsidRPr="007E16C6" w:rsidTr="0018093F">
        <w:tc>
          <w:tcPr>
            <w:tcW w:w="444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b/>
                <w:sz w:val="28"/>
                <w:szCs w:val="28"/>
              </w:rPr>
            </w:pPr>
            <w:r w:rsidRPr="007E16C6">
              <w:rPr>
                <w:b/>
                <w:sz w:val="28"/>
                <w:szCs w:val="28"/>
              </w:rPr>
              <w:t>ЗАТВЕРДЖУЮ</w:t>
            </w:r>
          </w:p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 xml:space="preserve">Декан факультету </w:t>
            </w:r>
          </w:p>
          <w:p w:rsidR="007E16C6" w:rsidRPr="007E16C6" w:rsidRDefault="007E16C6" w:rsidP="0018093F">
            <w:pPr>
              <w:jc w:val="right"/>
              <w:rPr>
                <w:b/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конструювання та дизайну</w:t>
            </w:r>
          </w:p>
        </w:tc>
        <w:tc>
          <w:tcPr>
            <w:tcW w:w="492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b/>
                <w:sz w:val="28"/>
                <w:szCs w:val="28"/>
              </w:rPr>
            </w:pPr>
            <w:r w:rsidRPr="007E16C6">
              <w:rPr>
                <w:b/>
                <w:sz w:val="28"/>
                <w:szCs w:val="28"/>
              </w:rPr>
              <w:t>СХВАЛЕНО</w:t>
            </w:r>
          </w:p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на засіданні кафедри надійності техніки</w:t>
            </w:r>
          </w:p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Протокол №11 від «9» червня 2025р.</w:t>
            </w:r>
          </w:p>
        </w:tc>
      </w:tr>
      <w:tr w:rsidR="007E16C6" w:rsidRPr="007E16C6" w:rsidTr="0018093F">
        <w:tc>
          <w:tcPr>
            <w:tcW w:w="444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________ Зіновій РУЖИЛО</w:t>
            </w:r>
          </w:p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«____»   червня   2025 р.</w:t>
            </w:r>
          </w:p>
        </w:tc>
        <w:tc>
          <w:tcPr>
            <w:tcW w:w="492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 xml:space="preserve">Завідувач кафедри </w:t>
            </w:r>
          </w:p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______________Андрій НОВИЦЬКИЙ</w:t>
            </w:r>
          </w:p>
        </w:tc>
      </w:tr>
      <w:tr w:rsidR="007E16C6" w:rsidRPr="007E16C6" w:rsidTr="0018093F">
        <w:tc>
          <w:tcPr>
            <w:tcW w:w="444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</w:p>
        </w:tc>
      </w:tr>
      <w:tr w:rsidR="007E16C6" w:rsidRPr="007E16C6" w:rsidTr="0018093F">
        <w:tc>
          <w:tcPr>
            <w:tcW w:w="444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7E16C6" w:rsidRPr="007E16C6" w:rsidRDefault="007E16C6" w:rsidP="0018093F">
            <w:pPr>
              <w:jc w:val="right"/>
              <w:rPr>
                <w:b/>
                <w:sz w:val="28"/>
                <w:szCs w:val="28"/>
              </w:rPr>
            </w:pPr>
            <w:r w:rsidRPr="007E16C6">
              <w:rPr>
                <w:b/>
                <w:sz w:val="28"/>
                <w:szCs w:val="28"/>
              </w:rPr>
              <w:t>РОЗГЛЯНУТО</w:t>
            </w:r>
          </w:p>
          <w:p w:rsidR="007E16C6" w:rsidRPr="007E16C6" w:rsidRDefault="007E16C6" w:rsidP="0018093F">
            <w:pPr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Гарант О</w:t>
            </w:r>
            <w:r w:rsidR="00113B7E">
              <w:rPr>
                <w:sz w:val="28"/>
                <w:szCs w:val="28"/>
              </w:rPr>
              <w:t>П</w:t>
            </w:r>
            <w:r w:rsidRPr="007E16C6">
              <w:rPr>
                <w:sz w:val="28"/>
                <w:szCs w:val="28"/>
              </w:rPr>
              <w:t xml:space="preserve">П </w:t>
            </w:r>
          </w:p>
          <w:p w:rsidR="007E16C6" w:rsidRPr="007E16C6" w:rsidRDefault="007E16C6" w:rsidP="0018093F">
            <w:pPr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>«Машини та обладнання сільськогосподарського виробництва»</w:t>
            </w:r>
          </w:p>
          <w:p w:rsidR="007E16C6" w:rsidRPr="007E16C6" w:rsidRDefault="007E16C6" w:rsidP="00113B7E">
            <w:pPr>
              <w:rPr>
                <w:sz w:val="28"/>
                <w:szCs w:val="28"/>
              </w:rPr>
            </w:pPr>
            <w:r w:rsidRPr="007E16C6">
              <w:rPr>
                <w:sz w:val="28"/>
                <w:szCs w:val="28"/>
              </w:rPr>
              <w:t xml:space="preserve">    ____________ </w:t>
            </w:r>
            <w:r w:rsidR="00113B7E">
              <w:rPr>
                <w:sz w:val="28"/>
                <w:szCs w:val="28"/>
              </w:rPr>
              <w:t>Микола</w:t>
            </w:r>
            <w:r w:rsidRPr="007E16C6">
              <w:rPr>
                <w:sz w:val="28"/>
                <w:szCs w:val="28"/>
              </w:rPr>
              <w:t xml:space="preserve"> </w:t>
            </w:r>
            <w:r w:rsidR="00113B7E">
              <w:rPr>
                <w:sz w:val="28"/>
                <w:szCs w:val="28"/>
              </w:rPr>
              <w:t>КОРОБКО</w:t>
            </w:r>
          </w:p>
        </w:tc>
      </w:tr>
    </w:tbl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РОБОЧА ПРОГРАМА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НАВЧАЛЬНОЇ ДИСЦИПЛІНИ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«Економіка інновацій у машинобудуванні»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Галузь знань G Інженерія, виробництво та будівництво</w:t>
      </w:r>
    </w:p>
    <w:p w:rsidR="007E16C6" w:rsidRPr="007E16C6" w:rsidRDefault="007E16C6" w:rsidP="007E16C6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E16C6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Освітньо-</w:t>
      </w:r>
      <w:r w:rsidR="00B9057A">
        <w:rPr>
          <w:sz w:val="28"/>
          <w:szCs w:val="28"/>
        </w:rPr>
        <w:t>професійна</w:t>
      </w:r>
      <w:r w:rsidRPr="007E16C6">
        <w:rPr>
          <w:sz w:val="28"/>
          <w:szCs w:val="28"/>
        </w:rPr>
        <w:t xml:space="preserve"> програма «</w:t>
      </w:r>
      <w:r w:rsidRPr="007E16C6">
        <w:rPr>
          <w:rStyle w:val="23"/>
          <w:b w:val="0"/>
          <w:sz w:val="28"/>
          <w:szCs w:val="28"/>
        </w:rPr>
        <w:t>Машини та обладнання сільськогосподарського виробництва</w:t>
      </w:r>
      <w:r w:rsidRPr="007E16C6">
        <w:rPr>
          <w:sz w:val="28"/>
          <w:szCs w:val="28"/>
        </w:rPr>
        <w:t>»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 xml:space="preserve">Розробник: кандидат економічних наук, </w:t>
      </w:r>
    </w:p>
    <w:p w:rsidR="007E16C6" w:rsidRPr="007E16C6" w:rsidRDefault="007E16C6" w:rsidP="007E16C6">
      <w:pPr>
        <w:spacing w:line="288" w:lineRule="auto"/>
        <w:ind w:left="1440"/>
        <w:rPr>
          <w:sz w:val="28"/>
          <w:szCs w:val="28"/>
        </w:rPr>
      </w:pPr>
      <w:r w:rsidRPr="007E16C6">
        <w:rPr>
          <w:sz w:val="28"/>
          <w:szCs w:val="28"/>
        </w:rPr>
        <w:t>доцент ____________ Валентина МЕЛЬНИК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sz w:val="28"/>
          <w:szCs w:val="28"/>
        </w:rPr>
      </w:pPr>
      <w:r w:rsidRPr="007E16C6">
        <w:rPr>
          <w:sz w:val="28"/>
          <w:szCs w:val="28"/>
        </w:rPr>
        <w:t>Київ – 2025 р.</w:t>
      </w:r>
    </w:p>
    <w:p w:rsidR="007E16C6" w:rsidRPr="007E16C6" w:rsidRDefault="007E16C6" w:rsidP="007E16C6">
      <w:pPr>
        <w:rPr>
          <w:sz w:val="28"/>
          <w:szCs w:val="28"/>
        </w:rPr>
        <w:sectPr w:rsidR="007E16C6" w:rsidRPr="007E16C6" w:rsidSect="008A4A40">
          <w:pgSz w:w="11907" w:h="16840" w:code="9"/>
          <w:pgMar w:top="1134" w:right="851" w:bottom="1134" w:left="1701" w:header="0" w:footer="6" w:gutter="0"/>
          <w:cols w:space="708"/>
          <w:noEndnote/>
          <w:docGrid w:linePitch="360"/>
        </w:sect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lastRenderedPageBreak/>
        <w:t xml:space="preserve">НАЦІОНАЛЬНИЙ УНІВЕРСИТЕТ БІОРЕСУРСІВ І 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ПРИРОДОКОРИСТУВАННЯ УКРАЇНИ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  <w:r w:rsidRPr="007E16C6">
        <w:rPr>
          <w:sz w:val="28"/>
          <w:szCs w:val="28"/>
        </w:rPr>
        <w:t>Кафедра надійності техніки</w:t>
      </w:r>
      <w:r w:rsidRPr="007E16C6">
        <w:rPr>
          <w:sz w:val="28"/>
          <w:szCs w:val="28"/>
          <w:u w:val="single"/>
        </w:rPr>
        <w:t xml:space="preserve"> 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 xml:space="preserve">ЗАТВЕРДЖЕНО </w:t>
      </w:r>
    </w:p>
    <w:p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«____»   червня   2025 р.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РОБОЧА ПРОГРАМА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НАВЧАЛЬНОЇ ДИСЦИПЛІНИ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«Економіка інновацій у машинобудуванні»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Галузь знань G Інженерія, виробництво та будівництво</w:t>
      </w:r>
    </w:p>
    <w:p w:rsidR="007E16C6" w:rsidRPr="007E16C6" w:rsidRDefault="007E16C6" w:rsidP="007E16C6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E16C6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Освітньо-</w:t>
      </w:r>
      <w:r w:rsidR="00B9057A">
        <w:rPr>
          <w:sz w:val="28"/>
          <w:szCs w:val="28"/>
        </w:rPr>
        <w:t>професійна</w:t>
      </w:r>
      <w:r w:rsidRPr="007E16C6">
        <w:rPr>
          <w:sz w:val="28"/>
          <w:szCs w:val="28"/>
        </w:rPr>
        <w:t xml:space="preserve"> програма «</w:t>
      </w:r>
      <w:r w:rsidRPr="007E16C6">
        <w:rPr>
          <w:rStyle w:val="23"/>
          <w:b w:val="0"/>
          <w:sz w:val="28"/>
          <w:szCs w:val="28"/>
        </w:rPr>
        <w:t>Машини та обладнання сільськогосподарського виробництва</w:t>
      </w:r>
      <w:r w:rsidRPr="007E16C6">
        <w:rPr>
          <w:sz w:val="28"/>
          <w:szCs w:val="28"/>
        </w:rPr>
        <w:t>»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 xml:space="preserve">Розробник: кандидат економічних наук, </w:t>
      </w:r>
    </w:p>
    <w:p w:rsidR="007E16C6" w:rsidRPr="007E16C6" w:rsidRDefault="007E16C6" w:rsidP="007E16C6">
      <w:pPr>
        <w:spacing w:line="288" w:lineRule="auto"/>
        <w:ind w:left="1440"/>
        <w:rPr>
          <w:sz w:val="28"/>
          <w:szCs w:val="28"/>
        </w:rPr>
      </w:pPr>
      <w:r w:rsidRPr="007E16C6">
        <w:rPr>
          <w:sz w:val="28"/>
          <w:szCs w:val="28"/>
        </w:rPr>
        <w:t>доцент ____________ Валентина МЕЛЬНИК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sz w:val="28"/>
          <w:szCs w:val="28"/>
        </w:rPr>
      </w:pPr>
      <w:r w:rsidRPr="007E16C6">
        <w:rPr>
          <w:sz w:val="28"/>
          <w:szCs w:val="28"/>
        </w:rPr>
        <w:t>Київ – 2025 р.</w:t>
      </w:r>
    </w:p>
    <w:p w:rsidR="00820D8E" w:rsidRPr="007E16C6" w:rsidRDefault="00820D8E" w:rsidP="00820D8E">
      <w:pPr>
        <w:rPr>
          <w:b/>
          <w:sz w:val="28"/>
          <w:szCs w:val="28"/>
        </w:rPr>
        <w:sectPr w:rsidR="00820D8E" w:rsidRPr="007E16C6" w:rsidSect="00820D8E">
          <w:headerReference w:type="default" r:id="rId8"/>
          <w:pgSz w:w="11900" w:h="16840"/>
          <w:pgMar w:top="244" w:right="244" w:bottom="249" w:left="244" w:header="714" w:footer="0" w:gutter="0"/>
          <w:cols w:space="720"/>
          <w:docGrid w:linePitch="299"/>
        </w:sectPr>
      </w:pPr>
    </w:p>
    <w:p w:rsidR="00502EE0" w:rsidRPr="00774897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</w:pPr>
      <w:r w:rsidRPr="00774897"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  <w:lastRenderedPageBreak/>
        <w:t>Опис навчальної дисципліни</w:t>
      </w:r>
    </w:p>
    <w:p w:rsidR="005546BD" w:rsidRPr="00774897" w:rsidRDefault="00D34E85" w:rsidP="00D34E85">
      <w:pPr>
        <w:ind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Дисципліна «Економіка інновацій у машинобудуванні»</w:t>
      </w:r>
      <w:r w:rsidRPr="00774897">
        <w:rPr>
          <w:b/>
          <w:sz w:val="24"/>
          <w:szCs w:val="24"/>
        </w:rPr>
        <w:t xml:space="preserve"> </w:t>
      </w:r>
      <w:r w:rsidRPr="00774897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B9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</w:t>
            </w:r>
            <w:r w:rsidR="00B9057A">
              <w:rPr>
                <w:color w:val="000000"/>
                <w:sz w:val="24"/>
                <w:szCs w:val="24"/>
              </w:rPr>
              <w:t xml:space="preserve">ьо-професійна </w:t>
            </w:r>
            <w:r w:rsidRPr="007E16C6">
              <w:rPr>
                <w:color w:val="000000"/>
                <w:sz w:val="24"/>
                <w:szCs w:val="24"/>
              </w:rPr>
              <w:t>програма</w:t>
            </w:r>
          </w:p>
        </w:tc>
        <w:tc>
          <w:tcPr>
            <w:tcW w:w="5709" w:type="dxa"/>
            <w:gridSpan w:val="2"/>
          </w:tcPr>
          <w:p w:rsidR="00311D5F" w:rsidRPr="007E16C6" w:rsidRDefault="00C4774C" w:rsidP="007E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«</w:t>
            </w:r>
            <w:r w:rsidR="007E16C6" w:rsidRPr="007E16C6">
              <w:rPr>
                <w:sz w:val="24"/>
                <w:szCs w:val="24"/>
              </w:rPr>
              <w:t>Машини та обладнання сільськогосподарського виробництва</w:t>
            </w:r>
            <w:r w:rsidRPr="007E16C6">
              <w:rPr>
                <w:sz w:val="24"/>
                <w:szCs w:val="24"/>
              </w:rPr>
              <w:t>»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9</w:t>
            </w:r>
            <w:r w:rsidR="00311D5F" w:rsidRPr="007E16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Курсовий про</w:t>
            </w:r>
            <w:r w:rsidR="00D775C6" w:rsidRPr="007E16C6">
              <w:rPr>
                <w:color w:val="000000"/>
                <w:sz w:val="24"/>
                <w:szCs w:val="24"/>
              </w:rPr>
              <w:t>є</w:t>
            </w:r>
            <w:r w:rsidRPr="007E16C6">
              <w:rPr>
                <w:color w:val="000000"/>
                <w:sz w:val="24"/>
                <w:szCs w:val="24"/>
              </w:rPr>
              <w:t>кт (робота) (за наявності)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311D5F" w:rsidRPr="007E16C6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-.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6</w:t>
            </w:r>
            <w:r w:rsidR="00311D5F" w:rsidRPr="007E16C6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2 год.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1D5F" w:rsidRPr="00774897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244061" w:themeColor="accent1" w:themeShade="80"/>
          <w:sz w:val="24"/>
          <w:szCs w:val="24"/>
        </w:rPr>
      </w:pPr>
      <w:r w:rsidRPr="00774897">
        <w:rPr>
          <w:b/>
          <w:color w:val="244061" w:themeColor="accent1" w:themeShade="80"/>
          <w:sz w:val="24"/>
          <w:szCs w:val="24"/>
        </w:rPr>
        <w:t xml:space="preserve">Мета, компетентності </w:t>
      </w:r>
      <w:r w:rsidR="005A69D9" w:rsidRPr="00774897">
        <w:rPr>
          <w:b/>
          <w:color w:val="244061" w:themeColor="accent1" w:themeShade="80"/>
          <w:sz w:val="24"/>
          <w:szCs w:val="24"/>
        </w:rPr>
        <w:t xml:space="preserve">і програмні результати </w:t>
      </w:r>
      <w:r w:rsidRPr="00774897">
        <w:rPr>
          <w:b/>
          <w:color w:val="244061" w:themeColor="accent1" w:themeShade="80"/>
          <w:sz w:val="24"/>
          <w:szCs w:val="24"/>
        </w:rPr>
        <w:t>навчальної дисципліни</w:t>
      </w:r>
    </w:p>
    <w:p w:rsidR="004F32D8" w:rsidRPr="00774897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774897">
        <w:rPr>
          <w:b/>
          <w:bCs/>
          <w:sz w:val="24"/>
          <w:szCs w:val="24"/>
        </w:rPr>
        <w:t xml:space="preserve">Метою </w:t>
      </w:r>
      <w:r w:rsidRPr="00774897">
        <w:rPr>
          <w:sz w:val="24"/>
          <w:szCs w:val="24"/>
        </w:rPr>
        <w:t xml:space="preserve">викладання дисципліни «Економіка інновацій у </w:t>
      </w:r>
      <w:r w:rsidR="00C4774C" w:rsidRPr="00774897">
        <w:rPr>
          <w:sz w:val="24"/>
          <w:szCs w:val="24"/>
        </w:rPr>
        <w:t>машинобудуванні</w:t>
      </w:r>
      <w:r w:rsidRPr="00774897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:rsidR="005546BD" w:rsidRPr="00774897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774897">
        <w:rPr>
          <w:b/>
          <w:color w:val="000000"/>
          <w:sz w:val="24"/>
          <w:szCs w:val="24"/>
        </w:rPr>
        <w:t xml:space="preserve">Набуття компетентностей: 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897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ЗК8. Здатність приймати обґрунтовані рішення.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фахові (спеціальні) компетентності (СК):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СК5. Здатність розробляти і реалізовувати плани й про</w:t>
      </w:r>
      <w:r w:rsidR="00D775C6" w:rsidRPr="00774897">
        <w:rPr>
          <w:color w:val="000000"/>
          <w:sz w:val="24"/>
          <w:szCs w:val="24"/>
        </w:rPr>
        <w:t>є</w:t>
      </w:r>
      <w:r w:rsidRPr="00774897">
        <w:rPr>
          <w:color w:val="000000"/>
          <w:sz w:val="24"/>
          <w:szCs w:val="24"/>
        </w:rPr>
        <w:t>кти у сфері галузевого машинобудування та дотичних видів діяльності, здійснювати відповідну підприємницьку діяльність.</w:t>
      </w:r>
    </w:p>
    <w:p w:rsidR="005546BD" w:rsidRPr="00774897" w:rsidRDefault="005546BD" w:rsidP="005546BD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897">
        <w:rPr>
          <w:sz w:val="24"/>
          <w:szCs w:val="24"/>
        </w:rPr>
        <w:t>):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ПРН2. Знання та розуміння механіки і машинобудування та перспектив їхнього </w:t>
      </w:r>
      <w:r w:rsidRPr="00774897">
        <w:rPr>
          <w:sz w:val="24"/>
        </w:rPr>
        <w:lastRenderedPageBreak/>
        <w:t>розвитку.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ПРН5. Аналізувати інженерні об’єкти, процеси та методи. 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</w:rPr>
      </w:pPr>
      <w:r w:rsidRPr="00774897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:rsidR="003257F0" w:rsidRDefault="00A61FBC" w:rsidP="00C91990">
      <w:pPr>
        <w:pStyle w:val="11"/>
        <w:numPr>
          <w:ilvl w:val="0"/>
          <w:numId w:val="10"/>
        </w:numPr>
        <w:tabs>
          <w:tab w:val="left" w:pos="0"/>
        </w:tabs>
        <w:spacing w:before="86"/>
        <w:jc w:val="center"/>
        <w:rPr>
          <w:color w:val="0F243E" w:themeColor="text2" w:themeShade="80"/>
          <w:sz w:val="24"/>
          <w:szCs w:val="24"/>
        </w:rPr>
      </w:pPr>
      <w:r w:rsidRPr="00774897">
        <w:rPr>
          <w:color w:val="0F243E" w:themeColor="text2" w:themeShade="80"/>
          <w:sz w:val="24"/>
          <w:szCs w:val="24"/>
        </w:rPr>
        <w:t>ПРОГРАМА</w:t>
      </w:r>
      <w:r w:rsidR="00C4774C" w:rsidRPr="00774897">
        <w:rPr>
          <w:color w:val="0F243E" w:themeColor="text2" w:themeShade="80"/>
          <w:sz w:val="24"/>
          <w:szCs w:val="24"/>
        </w:rPr>
        <w:t xml:space="preserve"> І СТРУКТУРА </w:t>
      </w:r>
      <w:r w:rsidRPr="00774897">
        <w:rPr>
          <w:color w:val="0F243E" w:themeColor="text2" w:themeShade="80"/>
          <w:sz w:val="24"/>
          <w:szCs w:val="24"/>
        </w:rPr>
        <w:t>НАВЧАЛЬНОЇ</w:t>
      </w:r>
      <w:r w:rsidR="00C4774C" w:rsidRPr="00774897">
        <w:rPr>
          <w:color w:val="0F243E" w:themeColor="text2" w:themeShade="80"/>
          <w:sz w:val="24"/>
          <w:szCs w:val="24"/>
        </w:rPr>
        <w:t xml:space="preserve"> </w:t>
      </w:r>
      <w:r w:rsidRPr="00774897">
        <w:rPr>
          <w:color w:val="0F243E" w:themeColor="text2" w:themeShade="80"/>
          <w:sz w:val="24"/>
          <w:szCs w:val="24"/>
        </w:rPr>
        <w:t>ДИСЦИПЛІНИ</w:t>
      </w: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471"/>
        <w:gridCol w:w="439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C91990" w:rsidRPr="00D01EDD" w:rsidTr="0018093F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C9199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C9199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C9199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7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39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інд</w:t>
            </w: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891" w:type="dxa"/>
            <w:vMerge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інд</w:t>
            </w: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с.р.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1. 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1. </w:t>
            </w: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2. </w:t>
            </w: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3. </w:t>
            </w: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4. </w:t>
            </w: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5. </w:t>
            </w: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D01EDD" w:rsidRDefault="00C91990" w:rsidP="0018093F">
            <w:pPr>
              <w:rPr>
                <w:b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2. 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6. </w:t>
            </w: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2" w:line="266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7. </w:t>
            </w: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>Тема 8</w:t>
            </w:r>
            <w:r w:rsidRPr="00774897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  <w:u w:val="single"/>
              </w:rPr>
              <w:t xml:space="preserve">Тема 9. </w:t>
            </w: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lastRenderedPageBreak/>
              <w:t xml:space="preserve">Тема 10. </w:t>
            </w: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2" w:line="26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3B1BBB" w:rsidRDefault="00C91990" w:rsidP="0018093F">
            <w:pPr>
              <w:rPr>
                <w:bCs/>
                <w:sz w:val="24"/>
              </w:rPr>
            </w:pPr>
            <w:r w:rsidRPr="003B1BBB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1534" w:type="dxa"/>
            <w:gridSpan w:val="2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3B1BBB" w:rsidRDefault="00C91990" w:rsidP="0018093F">
            <w:pPr>
              <w:pStyle w:val="4"/>
              <w:jc w:val="right"/>
              <w:rPr>
                <w:b/>
                <w:sz w:val="24"/>
              </w:rPr>
            </w:pPr>
            <w:r w:rsidRPr="003B1BBB">
              <w:rPr>
                <w:b/>
                <w:sz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C91990" w:rsidRPr="003B1BBB" w:rsidRDefault="00C91990" w:rsidP="0018093F">
            <w:pPr>
              <w:jc w:val="center"/>
              <w:rPr>
                <w:sz w:val="24"/>
              </w:rPr>
            </w:pPr>
            <w:r w:rsidRPr="003B1BBB">
              <w:rPr>
                <w:sz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  <w:r w:rsidRPr="003B1BBB">
              <w:rPr>
                <w:sz w:val="24"/>
              </w:rPr>
              <w:t>15</w:t>
            </w:r>
          </w:p>
        </w:tc>
        <w:tc>
          <w:tcPr>
            <w:tcW w:w="471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91990" w:rsidRDefault="00C91990" w:rsidP="00C91990">
      <w:pPr>
        <w:pStyle w:val="11"/>
        <w:tabs>
          <w:tab w:val="left" w:pos="0"/>
        </w:tabs>
        <w:spacing w:before="86"/>
        <w:ind w:left="360"/>
        <w:rPr>
          <w:color w:val="0F243E" w:themeColor="text2" w:themeShade="80"/>
          <w:sz w:val="24"/>
          <w:szCs w:val="24"/>
        </w:rPr>
      </w:pPr>
    </w:p>
    <w:p w:rsidR="00C91990" w:rsidRPr="00774897" w:rsidRDefault="00C91990" w:rsidP="00C91990">
      <w:pPr>
        <w:pStyle w:val="11"/>
        <w:tabs>
          <w:tab w:val="left" w:pos="0"/>
        </w:tabs>
        <w:spacing w:before="86"/>
        <w:ind w:left="360"/>
        <w:rPr>
          <w:color w:val="0F243E" w:themeColor="text2" w:themeShade="80"/>
          <w:sz w:val="24"/>
          <w:szCs w:val="24"/>
        </w:rPr>
      </w:pPr>
    </w:p>
    <w:p w:rsidR="00D72A85" w:rsidRPr="00774897" w:rsidRDefault="00052E5F" w:rsidP="00D72A85">
      <w:pPr>
        <w:widowControl/>
        <w:autoSpaceDE/>
        <w:autoSpaceDN/>
        <w:ind w:left="720"/>
        <w:jc w:val="center"/>
        <w:rPr>
          <w:b/>
          <w:color w:val="0070C0"/>
          <w:sz w:val="24"/>
        </w:rPr>
      </w:pPr>
      <w:r w:rsidRPr="00774897">
        <w:rPr>
          <w:b/>
          <w:color w:val="0070C0"/>
          <w:sz w:val="24"/>
          <w:szCs w:val="24"/>
        </w:rPr>
        <w:t>3</w:t>
      </w:r>
      <w:r w:rsidR="00A61FBC" w:rsidRPr="00774897">
        <w:rPr>
          <w:b/>
          <w:color w:val="0070C0"/>
          <w:sz w:val="24"/>
          <w:szCs w:val="24"/>
        </w:rPr>
        <w:t xml:space="preserve">. </w:t>
      </w:r>
      <w:r w:rsidR="00D72A85" w:rsidRPr="00774897">
        <w:rPr>
          <w:b/>
          <w:color w:val="0070C0"/>
          <w:sz w:val="24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№</w:t>
            </w:r>
          </w:p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Кількість</w:t>
            </w:r>
          </w:p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годин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D72A8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1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15</w:t>
            </w:r>
          </w:p>
        </w:tc>
      </w:tr>
    </w:tbl>
    <w:p w:rsidR="00D72A85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color w:val="365F91" w:themeColor="accent1" w:themeShade="BF"/>
          <w:sz w:val="24"/>
          <w:szCs w:val="24"/>
        </w:rPr>
      </w:pPr>
    </w:p>
    <w:p w:rsidR="003257F0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774897">
        <w:rPr>
          <w:b/>
          <w:color w:val="365F91" w:themeColor="accent1" w:themeShade="BF"/>
          <w:sz w:val="24"/>
          <w:szCs w:val="24"/>
        </w:rPr>
        <w:t xml:space="preserve">4. </w:t>
      </w:r>
      <w:r w:rsidR="003D3B34" w:rsidRPr="00774897">
        <w:rPr>
          <w:b/>
          <w:color w:val="365F91" w:themeColor="accent1" w:themeShade="BF"/>
          <w:sz w:val="24"/>
          <w:szCs w:val="24"/>
        </w:rPr>
        <w:t>Теми</w:t>
      </w:r>
      <w:r w:rsidR="00C4774C" w:rsidRPr="00774897">
        <w:rPr>
          <w:b/>
          <w:color w:val="365F91" w:themeColor="accent1" w:themeShade="BF"/>
          <w:sz w:val="24"/>
          <w:szCs w:val="24"/>
        </w:rPr>
        <w:t xml:space="preserve"> </w:t>
      </w:r>
      <w:r w:rsidR="00E17422" w:rsidRPr="00774897">
        <w:rPr>
          <w:b/>
          <w:color w:val="365F91" w:themeColor="accent1" w:themeShade="BF"/>
          <w:sz w:val="24"/>
          <w:szCs w:val="24"/>
        </w:rPr>
        <w:t>лабораторних</w:t>
      </w:r>
      <w:r w:rsidR="00C4774C" w:rsidRPr="00774897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3D3B34" w:rsidRPr="00774897">
        <w:rPr>
          <w:b/>
          <w:color w:val="365F91" w:themeColor="accent1" w:themeShade="BF"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3257F0" w:rsidRPr="00774897" w:rsidTr="0071469F">
        <w:trPr>
          <w:trHeight w:val="325"/>
        </w:trPr>
        <w:tc>
          <w:tcPr>
            <w:tcW w:w="888" w:type="dxa"/>
            <w:vMerge w:val="restart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№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  <w:vMerge w:val="restart"/>
          </w:tcPr>
          <w:p w:rsidR="003257F0" w:rsidRPr="00774897" w:rsidRDefault="003257F0" w:rsidP="004F32D8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теми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:rsidTr="0071469F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257F0" w:rsidRPr="00774897" w:rsidRDefault="004F7E67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</w:t>
            </w:r>
            <w:r w:rsidR="003D3B34" w:rsidRPr="00774897">
              <w:rPr>
                <w:sz w:val="24"/>
                <w:szCs w:val="24"/>
              </w:rPr>
              <w:t>енна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форма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навчання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Інновації,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процеси: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становлення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та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тенденції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:rsidR="003257F0" w:rsidRPr="00774897" w:rsidRDefault="00F34D6F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3257F0" w:rsidRPr="00774897" w:rsidTr="00847C82">
        <w:trPr>
          <w:trHeight w:val="368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774897">
              <w:rPr>
                <w:sz w:val="24"/>
                <w:szCs w:val="24"/>
              </w:rPr>
              <w:t>формування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попиту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розвиток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7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774897">
              <w:rPr>
                <w:sz w:val="24"/>
                <w:szCs w:val="24"/>
              </w:rPr>
              <w:t>інноваційних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стратегія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їх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3257F0" w:rsidRPr="00774897" w:rsidTr="00847C82">
        <w:trPr>
          <w:trHeight w:val="40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774897">
              <w:rPr>
                <w:sz w:val="24"/>
                <w:szCs w:val="24"/>
              </w:rPr>
              <w:t>розвитку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3257F0" w:rsidRPr="00774897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Комплексне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оцінювання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ефективності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інноваційної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діяльності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7598" w:type="dxa"/>
            <w:gridSpan w:val="2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F34D6F" w:rsidRPr="00774897">
              <w:rPr>
                <w:b/>
                <w:sz w:val="24"/>
                <w:szCs w:val="24"/>
              </w:rPr>
              <w:t>5</w:t>
            </w:r>
          </w:p>
        </w:tc>
      </w:tr>
    </w:tbl>
    <w:p w:rsidR="00B04069" w:rsidRPr="00774897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04069" w:rsidRPr="00774897" w:rsidTr="00E95109">
        <w:tc>
          <w:tcPr>
            <w:tcW w:w="709" w:type="dxa"/>
            <w:shd w:val="clear" w:color="auto" w:fill="auto"/>
            <w:vAlign w:val="center"/>
          </w:tcPr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№</w:t>
            </w:r>
          </w:p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</w:p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Формування стратегій і політики, спрямованих на згладжування </w:t>
            </w:r>
            <w:r w:rsidRPr="00774897">
              <w:rPr>
                <w:sz w:val="24"/>
                <w:szCs w:val="24"/>
              </w:rPr>
              <w:lastRenderedPageBreak/>
              <w:t>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проєктів 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Інструменти та стратегії для управління фінансовими ризиками в інноваційних проєктах: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Особливості оцінювання інноваційної діяльності у галузі машинобудування та на різних етапах життєвого циклу проєктів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6F5CC0">
        <w:trPr>
          <w:trHeight w:val="398"/>
        </w:trPr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  <w:r w:rsidR="00301217" w:rsidRPr="00774897">
              <w:rPr>
                <w:sz w:val="24"/>
                <w:szCs w:val="24"/>
              </w:rPr>
              <w:t>0</w:t>
            </w:r>
          </w:p>
        </w:tc>
      </w:tr>
    </w:tbl>
    <w:p w:rsidR="00052E5F" w:rsidRPr="00774897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Методи і з</w:t>
      </w:r>
      <w:r w:rsidR="00052E5F" w:rsidRPr="00774897">
        <w:rPr>
          <w:b/>
          <w:bCs/>
          <w:color w:val="002060"/>
          <w:sz w:val="24"/>
          <w:szCs w:val="24"/>
        </w:rPr>
        <w:t>асоби діагностики результатів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екзамен;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модульні тести;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самостійні роботи;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захист семінарських робіт;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052E5F" w:rsidRPr="00774897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color w:val="002060"/>
          <w:sz w:val="24"/>
          <w:szCs w:val="24"/>
        </w:rPr>
      </w:pPr>
      <w:r w:rsidRPr="00774897">
        <w:rPr>
          <w:b/>
          <w:bCs/>
          <w:color w:val="002060"/>
          <w:sz w:val="24"/>
          <w:szCs w:val="24"/>
        </w:rPr>
        <w:t>Методи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словесний метод (лекція, дискусія, співбесіда тощо);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практичний метод (семінарські заняття);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відеометод (дистанційні, мультимедійні, веб-орієнтовані);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самостійна робота (виконання завдань);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E17422" w:rsidRPr="00774897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Оцінювання результатів навчання.</w:t>
      </w:r>
      <w:r w:rsidRPr="00774897">
        <w:rPr>
          <w:color w:val="0070C0"/>
          <w:sz w:val="24"/>
          <w:szCs w:val="24"/>
        </w:rPr>
        <w:t xml:space="preserve"> </w:t>
      </w:r>
      <w:r w:rsidRPr="00774897">
        <w:rPr>
          <w:sz w:val="24"/>
          <w:szCs w:val="24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Оцінювання</w:t>
            </w:r>
          </w:p>
        </w:tc>
      </w:tr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</w:tr>
      <w:tr w:rsidR="00E17422" w:rsidRPr="00774897" w:rsidTr="00E2589C">
        <w:tc>
          <w:tcPr>
            <w:tcW w:w="9621" w:type="dxa"/>
            <w:gridSpan w:val="3"/>
            <w:shd w:val="clear" w:color="auto" w:fill="auto"/>
          </w:tcPr>
          <w:p w:rsidR="00E17422" w:rsidRPr="00774897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>Змістовий модуль 1</w:t>
            </w:r>
            <w:r w:rsidRPr="00774897">
              <w:rPr>
                <w:sz w:val="24"/>
                <w:szCs w:val="24"/>
              </w:rPr>
              <w:t xml:space="preserve">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Інновації, інноваційні процеси: становлення та</w:t>
            </w:r>
          </w:p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046F44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). Лабораторні роботи дають студентам змогу аналізувати сучасні інноваційні процеси, особливості створення попиту на </w:t>
            </w:r>
            <w:r w:rsidRPr="00774897">
              <w:rPr>
                <w:sz w:val="24"/>
                <w:szCs w:val="24"/>
              </w:rPr>
              <w:lastRenderedPageBreak/>
              <w:t>новації та механізми трансформації підприємств, що розвиває аналітичні здібності до оцінки інженерних підходів і рішень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ситуації та дозволяє студентам враховувати повний життєвий цикл продукції від ідеї до впровадження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СР1. Класифікація та характеристика видів інновацій. Важливість інновацій для галузі машинобудування у сучасному </w:t>
            </w:r>
            <w:r w:rsidRPr="00774897">
              <w:rPr>
                <w:sz w:val="24"/>
                <w:szCs w:val="24"/>
              </w:rPr>
              <w:lastRenderedPageBreak/>
              <w:t>світі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СР2. 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СР4. 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проєктів 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:rsidR="00E2589C" w:rsidRPr="007E16C6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9621" w:type="dxa"/>
            <w:gridSpan w:val="3"/>
            <w:shd w:val="clear" w:color="auto" w:fill="auto"/>
          </w:tcPr>
          <w:p w:rsidR="00E2589C" w:rsidRPr="00774897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. </w:t>
            </w:r>
            <w:r w:rsidRPr="00774897">
              <w:rPr>
                <w:sz w:val="24"/>
                <w:szCs w:val="24"/>
              </w:rPr>
              <w:lastRenderedPageBreak/>
              <w:t>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>). Самостійна робота над питаннями життєвого циклу інноваційних проєктів,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Інструменти та стратегії для управління фінансовими ризиками в інноваційних проєктах: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Особливості оцінювання інноваційної діяльності у галузі машинобудування та на різних етапах життєвого циклу проєктів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FC054B" w:rsidP="00E2589C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(М1 + М2)/2*0,7 ≤ 70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≤ 100</w:t>
            </w:r>
          </w:p>
        </w:tc>
      </w:tr>
    </w:tbl>
    <w:p w:rsidR="00E17422" w:rsidRPr="00774897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17422" w:rsidRPr="00774897" w:rsidTr="00E2589C">
        <w:tc>
          <w:tcPr>
            <w:tcW w:w="2376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17422" w:rsidRPr="00774897" w:rsidTr="00E2589C">
        <w:tc>
          <w:tcPr>
            <w:tcW w:w="2376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заліків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зараховано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незараховано</w:t>
            </w:r>
          </w:p>
        </w:tc>
      </w:tr>
    </w:tbl>
    <w:p w:rsidR="00E17422" w:rsidRPr="00774897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E17422" w:rsidRPr="00774897" w:rsidRDefault="00E17422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дедлайнів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b/>
                <w:sz w:val="24"/>
              </w:rPr>
            </w:pPr>
            <w:r w:rsidRPr="00774897">
              <w:rPr>
                <w:sz w:val="24"/>
              </w:rPr>
              <w:t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т.ч. із використанням мобільних девайсів).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lastRenderedPageBreak/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17422" w:rsidRPr="00774897" w:rsidRDefault="00E17422" w:rsidP="00E17422">
      <w:pPr>
        <w:widowControl/>
        <w:adjustRightInd w:val="0"/>
        <w:contextualSpacing/>
        <w:jc w:val="both"/>
        <w:rPr>
          <w:color w:val="000000"/>
          <w:sz w:val="24"/>
          <w:szCs w:val="24"/>
        </w:rPr>
      </w:pPr>
    </w:p>
    <w:p w:rsidR="008F3FEB" w:rsidRPr="00774897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Навчально-методичне забезпечення</w:t>
      </w:r>
    </w:p>
    <w:p w:rsidR="00B04069" w:rsidRPr="00774897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sz w:val="24"/>
          <w:szCs w:val="24"/>
        </w:rPr>
        <w:t xml:space="preserve">1. </w:t>
      </w:r>
      <w:r w:rsidRPr="00774897">
        <w:rPr>
          <w:color w:val="000000"/>
          <w:sz w:val="24"/>
          <w:szCs w:val="24"/>
        </w:rPr>
        <w:t>Робоча програма вивчення дисципліни за кредитно-модульною системою.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2</w:t>
      </w:r>
      <w:r w:rsidR="00B04069" w:rsidRPr="00774897">
        <w:rPr>
          <w:color w:val="000000"/>
          <w:sz w:val="24"/>
          <w:szCs w:val="24"/>
        </w:rPr>
        <w:t xml:space="preserve">. </w:t>
      </w:r>
      <w:r w:rsidR="008F3FEB" w:rsidRPr="00774897">
        <w:rPr>
          <w:color w:val="000000"/>
          <w:sz w:val="24"/>
          <w:szCs w:val="24"/>
        </w:rPr>
        <w:t>Конспекти лекцій з навчальної дисципліни (в електронному вигляді)</w:t>
      </w:r>
      <w:r w:rsidR="00B04069" w:rsidRPr="00774897">
        <w:rPr>
          <w:color w:val="000000"/>
          <w:sz w:val="24"/>
          <w:szCs w:val="24"/>
        </w:rPr>
        <w:t>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3</w:t>
      </w:r>
      <w:r w:rsidR="008F3FEB" w:rsidRPr="00774897">
        <w:rPr>
          <w:color w:val="000000"/>
          <w:sz w:val="24"/>
          <w:szCs w:val="24"/>
        </w:rPr>
        <w:t>. К</w:t>
      </w:r>
      <w:r w:rsidR="00B04069" w:rsidRPr="00774897">
        <w:rPr>
          <w:color w:val="000000"/>
          <w:sz w:val="24"/>
          <w:szCs w:val="24"/>
        </w:rPr>
        <w:t>онтрольн</w:t>
      </w:r>
      <w:r w:rsidR="008F3FEB" w:rsidRPr="00774897">
        <w:rPr>
          <w:color w:val="000000"/>
          <w:sz w:val="24"/>
          <w:szCs w:val="24"/>
        </w:rPr>
        <w:t>і</w:t>
      </w:r>
      <w:r w:rsidR="00B04069" w:rsidRPr="00774897">
        <w:rPr>
          <w:color w:val="000000"/>
          <w:sz w:val="24"/>
          <w:szCs w:val="24"/>
        </w:rPr>
        <w:t xml:space="preserve"> питан</w:t>
      </w:r>
      <w:r w:rsidR="008F3FEB" w:rsidRPr="00774897">
        <w:rPr>
          <w:color w:val="000000"/>
          <w:sz w:val="24"/>
          <w:szCs w:val="24"/>
        </w:rPr>
        <w:t>ня</w:t>
      </w:r>
      <w:r w:rsidR="00B04069" w:rsidRPr="00774897">
        <w:rPr>
          <w:color w:val="000000"/>
          <w:sz w:val="24"/>
          <w:szCs w:val="24"/>
        </w:rPr>
        <w:t xml:space="preserve"> з </w:t>
      </w:r>
      <w:r w:rsidR="008F3FEB" w:rsidRPr="00774897">
        <w:rPr>
          <w:color w:val="000000"/>
          <w:sz w:val="24"/>
          <w:szCs w:val="24"/>
        </w:rPr>
        <w:t xml:space="preserve">навчальної </w:t>
      </w:r>
      <w:r w:rsidR="00B04069" w:rsidRPr="00774897">
        <w:rPr>
          <w:color w:val="000000"/>
          <w:sz w:val="24"/>
          <w:szCs w:val="24"/>
        </w:rPr>
        <w:t>дисципліни.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4</w:t>
      </w:r>
      <w:r w:rsidR="00B04069" w:rsidRPr="00774897">
        <w:rPr>
          <w:color w:val="000000"/>
          <w:sz w:val="24"/>
          <w:szCs w:val="24"/>
        </w:rPr>
        <w:t>. Презентаційний мультимедійний матеріал для читання лекцій.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5</w:t>
      </w:r>
      <w:r w:rsidR="00B04069" w:rsidRPr="00774897">
        <w:rPr>
          <w:color w:val="000000"/>
          <w:sz w:val="24"/>
          <w:szCs w:val="24"/>
        </w:rPr>
        <w:t>. Методичні вказівки для виконання практичних робіт.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6</w:t>
      </w:r>
      <w:r w:rsidR="00B04069" w:rsidRPr="00774897">
        <w:rPr>
          <w:color w:val="000000"/>
          <w:sz w:val="24"/>
          <w:szCs w:val="24"/>
        </w:rPr>
        <w:t>. Методичні вказівки для виконання студентами індивідуальних завдань.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7</w:t>
      </w:r>
      <w:r w:rsidR="00B04069" w:rsidRPr="00774897">
        <w:rPr>
          <w:color w:val="000000"/>
          <w:sz w:val="24"/>
          <w:szCs w:val="24"/>
        </w:rPr>
        <w:t>. Тестові завдання для проведення поточного модульного контролю.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8</w:t>
      </w:r>
      <w:r w:rsidR="00B04069" w:rsidRPr="00774897">
        <w:rPr>
          <w:color w:val="000000"/>
          <w:sz w:val="24"/>
          <w:szCs w:val="24"/>
        </w:rPr>
        <w:t>. Тестові завдання для проведення підсумкового контролю.</w:t>
      </w:r>
    </w:p>
    <w:p w:rsidR="00B04069" w:rsidRPr="00774897" w:rsidRDefault="003E7CEC" w:rsidP="008F3FEB">
      <w:pPr>
        <w:shd w:val="clear" w:color="auto" w:fill="FFFFFF"/>
        <w:ind w:left="709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1</w:t>
      </w:r>
      <w:r w:rsidR="008F3FEB" w:rsidRPr="00774897">
        <w:rPr>
          <w:b/>
          <w:color w:val="002060"/>
          <w:sz w:val="24"/>
          <w:szCs w:val="24"/>
        </w:rPr>
        <w:t>0</w:t>
      </w:r>
      <w:r w:rsidR="00B04069" w:rsidRPr="00774897">
        <w:rPr>
          <w:b/>
          <w:color w:val="002060"/>
          <w:sz w:val="24"/>
          <w:szCs w:val="24"/>
        </w:rPr>
        <w:t>. Рекомендовані джерела</w:t>
      </w:r>
      <w:r w:rsidR="000E117A" w:rsidRPr="00774897">
        <w:rPr>
          <w:b/>
          <w:color w:val="002060"/>
          <w:sz w:val="24"/>
          <w:szCs w:val="24"/>
        </w:rPr>
        <w:t xml:space="preserve"> інформації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Концепція інноваційного розвитку економіки України // Наука і наукознавство. – 2021. – № 1(35). – С.3-22.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Лапко О. Економіка інновацій. Навчальний посібник. – Івано-Франківськ: ІФДТУНГ, 2019. – 136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Гайдай Г.Г. Інвестиційний портфель як важлива складова інвестиційної стратегії. Вісник Національного транспортного університету. 2019. Вип.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Сімкова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Гайдай Г.Г. Інвестиційний портфель як важлива складова інвестиційної стратегії. Вісник Національного транспортного університету. 2019. Вип.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Сімкова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Haidai H.H. (2019) Investytsiinyi portfel yak vazhlyva skladova investytsiinoi stratehii [Investment portfolio of the enterprise as an important component of investment strategy]. Visnyk Natsionalnoho transportnoho universytetu – The National Transport University Bulletin, 2 (44), 48–55. (in Ukrainian)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Simkova T.O., &amp; Baida O.K. (2020) Formuvannia systemy upravlinnia investytsiinoiu diialnistiu pidpryiemstva [Formation of the enterprise investment activity management system]. Efektyvna ekonomika – Efficient economy, 12. Retrieved from: </w:t>
      </w:r>
      <w:hyperlink r:id="rId11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(in Ukrainian)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Скотнікова Л.П., Угрімова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Haidai H.H. (2019) Investytsiinyi portfel yak vazhlyva skladova investytsiinoi stratehii [Investment portfolio of the enterprise as an important component of investment strategy]. Visnyk Natsionalnoho transportnoho universytetu – The National Transport University Bulletin, 2 (44), 48–55. (in Ukrainian)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Simkova T.O., &amp; Baida O.K. (2020) Formuvannia systemy upravlinnia investytsiinoiu diialnistiu pidpryiemstva [Formation of the enterprise investment activity management system]. </w:t>
      </w:r>
      <w:r w:rsidRPr="00774897">
        <w:lastRenderedPageBreak/>
        <w:t>Efektyvna ekonomika – Efficient economy, 12. Retrieved from: </w:t>
      </w:r>
      <w:hyperlink r:id="rId12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(in Ukrainian)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Скотнікова Л.П., Угрімова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t>Згалат-Лозинська Л.О., Згалат-Лозинський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Bushovska L.B. (2019) Upravlinnia investytsiinoiu diialnistiu yak vazhlyvyi skladnyk ekonomichnoi bezpeky pidpryiemstva [Management of investment activity as an important component of the economic security of the enterprise]. Ekonomika i suspilstvo – Economy and Society, 11, 170–176. Retrieved from: https://economyandsociety.in.ua/journals/11_ukr/28.pdf (in Ukrainian)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8F3FEB">
      <w:pPr>
        <w:shd w:val="clear" w:color="auto" w:fill="FFFFFF"/>
        <w:ind w:left="709"/>
        <w:rPr>
          <w:b/>
          <w:bCs/>
          <w:color w:val="002060"/>
          <w:spacing w:val="-6"/>
          <w:sz w:val="24"/>
          <w:szCs w:val="24"/>
        </w:rPr>
      </w:pPr>
    </w:p>
    <w:sectPr w:rsidR="00DB115E" w:rsidRPr="00774897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45" w:rsidRDefault="00E04645" w:rsidP="003257F0">
      <w:r>
        <w:separator/>
      </w:r>
    </w:p>
  </w:endnote>
  <w:endnote w:type="continuationSeparator" w:id="0">
    <w:p w:rsidR="00E04645" w:rsidRDefault="00E04645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45" w:rsidRDefault="00E04645" w:rsidP="003257F0">
      <w:r>
        <w:separator/>
      </w:r>
    </w:p>
  </w:footnote>
  <w:footnote w:type="continuationSeparator" w:id="0">
    <w:p w:rsidR="00E04645" w:rsidRDefault="00E04645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9C" w:rsidRDefault="00E2589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89C" w:rsidRDefault="00E258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96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OXMZyzfAAAACgEAAA8A&#10;AAAAAAAAAAAAAAAABwUAAGRycy9kb3ducmV2LnhtbFBLBQYAAAAABAAEAPMAAAATBgAAAAA=&#10;" filled="f" stroked="f">
              <v:textbox inset="0,0,0,0">
                <w:txbxContent>
                  <w:p w:rsidR="00E2589C" w:rsidRDefault="00E258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96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0"/>
    <w:rsid w:val="00046F44"/>
    <w:rsid w:val="00052E5F"/>
    <w:rsid w:val="000823B1"/>
    <w:rsid w:val="000D34A9"/>
    <w:rsid w:val="000E117A"/>
    <w:rsid w:val="00110A78"/>
    <w:rsid w:val="00113B7E"/>
    <w:rsid w:val="00113E5F"/>
    <w:rsid w:val="00120CAC"/>
    <w:rsid w:val="00131BE8"/>
    <w:rsid w:val="00193539"/>
    <w:rsid w:val="001A35B7"/>
    <w:rsid w:val="001B7161"/>
    <w:rsid w:val="001D7611"/>
    <w:rsid w:val="001E108F"/>
    <w:rsid w:val="0020373E"/>
    <w:rsid w:val="00204160"/>
    <w:rsid w:val="002855C1"/>
    <w:rsid w:val="002B4D76"/>
    <w:rsid w:val="002F4353"/>
    <w:rsid w:val="00301217"/>
    <w:rsid w:val="00311D5F"/>
    <w:rsid w:val="003257F0"/>
    <w:rsid w:val="00334FF0"/>
    <w:rsid w:val="00366739"/>
    <w:rsid w:val="003925EA"/>
    <w:rsid w:val="003B5332"/>
    <w:rsid w:val="003C2361"/>
    <w:rsid w:val="003C3C25"/>
    <w:rsid w:val="003D3B34"/>
    <w:rsid w:val="003E7CEC"/>
    <w:rsid w:val="00464908"/>
    <w:rsid w:val="00466918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415EC"/>
    <w:rsid w:val="00676136"/>
    <w:rsid w:val="006B5287"/>
    <w:rsid w:val="006E48E3"/>
    <w:rsid w:val="006E71F3"/>
    <w:rsid w:val="006F5CC0"/>
    <w:rsid w:val="0071469F"/>
    <w:rsid w:val="00774897"/>
    <w:rsid w:val="007C0831"/>
    <w:rsid w:val="007C43D4"/>
    <w:rsid w:val="007E16C6"/>
    <w:rsid w:val="00820D8E"/>
    <w:rsid w:val="0083446A"/>
    <w:rsid w:val="00834DD7"/>
    <w:rsid w:val="00847C82"/>
    <w:rsid w:val="008A415C"/>
    <w:rsid w:val="008F295B"/>
    <w:rsid w:val="008F3FEB"/>
    <w:rsid w:val="0091792B"/>
    <w:rsid w:val="0096256C"/>
    <w:rsid w:val="00992C18"/>
    <w:rsid w:val="009A0E57"/>
    <w:rsid w:val="009C64C7"/>
    <w:rsid w:val="00A22F0B"/>
    <w:rsid w:val="00A61FBC"/>
    <w:rsid w:val="00A75471"/>
    <w:rsid w:val="00A85AB2"/>
    <w:rsid w:val="00A902B5"/>
    <w:rsid w:val="00A92309"/>
    <w:rsid w:val="00AB4B6A"/>
    <w:rsid w:val="00AC0BCD"/>
    <w:rsid w:val="00B04069"/>
    <w:rsid w:val="00B06212"/>
    <w:rsid w:val="00B40E9D"/>
    <w:rsid w:val="00B9057A"/>
    <w:rsid w:val="00C04B8E"/>
    <w:rsid w:val="00C406F5"/>
    <w:rsid w:val="00C41970"/>
    <w:rsid w:val="00C4774C"/>
    <w:rsid w:val="00C835AF"/>
    <w:rsid w:val="00C91990"/>
    <w:rsid w:val="00CE00DF"/>
    <w:rsid w:val="00D34E85"/>
    <w:rsid w:val="00D51DFD"/>
    <w:rsid w:val="00D61FCF"/>
    <w:rsid w:val="00D72A85"/>
    <w:rsid w:val="00D775C6"/>
    <w:rsid w:val="00DB115E"/>
    <w:rsid w:val="00DB5A02"/>
    <w:rsid w:val="00DF6E56"/>
    <w:rsid w:val="00DF7A00"/>
    <w:rsid w:val="00E006EB"/>
    <w:rsid w:val="00E04645"/>
    <w:rsid w:val="00E17422"/>
    <w:rsid w:val="00E17FDE"/>
    <w:rsid w:val="00E2589C"/>
    <w:rsid w:val="00E51F8B"/>
    <w:rsid w:val="00E7782C"/>
    <w:rsid w:val="00E95109"/>
    <w:rsid w:val="00ED7A90"/>
    <w:rsid w:val="00EE496B"/>
    <w:rsid w:val="00EF6DD7"/>
    <w:rsid w:val="00F015CA"/>
    <w:rsid w:val="00F05D22"/>
    <w:rsid w:val="00F34D6F"/>
    <w:rsid w:val="00F56741"/>
    <w:rsid w:val="00F73FE0"/>
    <w:rsid w:val="00FB352E"/>
    <w:rsid w:val="00FB7968"/>
    <w:rsid w:val="00FC054B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A63F3-A4E8-400D-8FBC-7D13F5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23">
    <w:name w:val="Основной текст (2)"/>
    <w:rsid w:val="007E16C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1990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8007-4610-422E-BDAC-8AF894AF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IMPRESSION</cp:lastModifiedBy>
  <cp:revision>2</cp:revision>
  <cp:lastPrinted>2021-03-01T13:47:00Z</cp:lastPrinted>
  <dcterms:created xsi:type="dcterms:W3CDTF">2025-06-18T10:34:00Z</dcterms:created>
  <dcterms:modified xsi:type="dcterms:W3CDTF">2025-06-18T10:34:00Z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