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31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911"/>
      </w:tblGrid>
      <w:tr w:rsidR="004852FA" w:rsidRPr="00A71D92" w:rsidTr="001A0789">
        <w:tc>
          <w:tcPr>
            <w:tcW w:w="2978" w:type="dxa"/>
            <w:vMerge w:val="restart"/>
          </w:tcPr>
          <w:p w:rsidR="004852FA" w:rsidRPr="00A71D92" w:rsidRDefault="004852FA" w:rsidP="001A0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0A6444E6" wp14:editId="43B3D6F0">
                  <wp:extent cx="1009934" cy="1019935"/>
                  <wp:effectExtent l="0" t="0" r="0" b="889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510" cy="1026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:rsidR="004852FA" w:rsidRPr="00581698" w:rsidRDefault="004852FA" w:rsidP="001A0789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</w:pPr>
            <w:r w:rsidRPr="00581698">
              <w:rPr>
                <w:rFonts w:ascii="Times New Roman" w:hAnsi="Times New Roman" w:cs="Times New Roman"/>
                <w:b/>
                <w:color w:val="17365D" w:themeColor="text2" w:themeShade="BF"/>
                <w:sz w:val="24"/>
                <w:szCs w:val="24"/>
              </w:rPr>
              <w:t xml:space="preserve">СИЛАБУС ДИСЦИПЛІНИ </w:t>
            </w:r>
          </w:p>
          <w:p w:rsidR="004852FA" w:rsidRPr="00A71D92" w:rsidRDefault="004852FA" w:rsidP="004852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Роботизація будівництва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4852FA" w:rsidRPr="00A71D92" w:rsidTr="001A0789">
        <w:tc>
          <w:tcPr>
            <w:tcW w:w="2978" w:type="dxa"/>
            <w:vMerge/>
          </w:tcPr>
          <w:p w:rsidR="004852FA" w:rsidRPr="00A71D92" w:rsidRDefault="004852FA" w:rsidP="001A0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4852FA" w:rsidRPr="00A71D92" w:rsidRDefault="004852FA" w:rsidP="001A07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52FA" w:rsidRPr="00A71D92" w:rsidRDefault="004852FA" w:rsidP="001A07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Ступінь вищої освіти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Магістр</w:t>
            </w:r>
          </w:p>
        </w:tc>
      </w:tr>
      <w:tr w:rsidR="004852FA" w:rsidRPr="00A71D92" w:rsidTr="001A0789">
        <w:tc>
          <w:tcPr>
            <w:tcW w:w="2978" w:type="dxa"/>
            <w:vMerge/>
          </w:tcPr>
          <w:p w:rsidR="004852FA" w:rsidRPr="00A71D92" w:rsidRDefault="004852FA" w:rsidP="001A0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4852FA" w:rsidRPr="00A71D92" w:rsidRDefault="004852FA" w:rsidP="001A07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Спеціальність 192 Будівництво та цивільна інженерія</w:t>
            </w:r>
          </w:p>
        </w:tc>
      </w:tr>
      <w:tr w:rsidR="004852FA" w:rsidRPr="00A71D92" w:rsidTr="001A0789">
        <w:trPr>
          <w:trHeight w:val="329"/>
        </w:trPr>
        <w:tc>
          <w:tcPr>
            <w:tcW w:w="2978" w:type="dxa"/>
            <w:vMerge/>
          </w:tcPr>
          <w:p w:rsidR="004852FA" w:rsidRPr="00A71D92" w:rsidRDefault="004852FA" w:rsidP="001A0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4852FA" w:rsidRPr="00A71D92" w:rsidRDefault="004852FA" w:rsidP="001A07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Освітня </w:t>
            </w:r>
            <w:r w:rsidRPr="0002400C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програма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Будівництво та цивільна інженерія</w:t>
            </w:r>
            <w:r w:rsidRPr="0002400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4852FA" w:rsidRPr="00A71D92" w:rsidTr="001A0789">
        <w:tc>
          <w:tcPr>
            <w:tcW w:w="2978" w:type="dxa"/>
            <w:vMerge/>
          </w:tcPr>
          <w:p w:rsidR="004852FA" w:rsidRPr="00A71D92" w:rsidRDefault="004852FA" w:rsidP="001A0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4852FA" w:rsidRDefault="004852FA" w:rsidP="001A07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Рік навчання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семестр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</w:p>
          <w:p w:rsidR="004852FA" w:rsidRPr="00A71D92" w:rsidRDefault="004852FA" w:rsidP="001A07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навчання </w:t>
            </w:r>
            <w:r w:rsidRPr="007D4DF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денна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200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0200E">
              <w:rPr>
                <w:rFonts w:ascii="Times New Roman" w:hAnsi="Times New Roman" w:cs="Times New Roman"/>
                <w:sz w:val="20"/>
                <w:szCs w:val="20"/>
              </w:rPr>
              <w:t>денна</w:t>
            </w:r>
            <w:proofErr w:type="spellEnd"/>
            <w:r w:rsidRPr="0020200E">
              <w:rPr>
                <w:rFonts w:ascii="Times New Roman" w:hAnsi="Times New Roman" w:cs="Times New Roman"/>
                <w:sz w:val="20"/>
                <w:szCs w:val="20"/>
              </w:rPr>
              <w:t>, заочна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4852FA" w:rsidRPr="00A71D92" w:rsidTr="001A0789">
        <w:tc>
          <w:tcPr>
            <w:tcW w:w="2978" w:type="dxa"/>
            <w:vMerge/>
          </w:tcPr>
          <w:p w:rsidR="004852FA" w:rsidRPr="00A71D92" w:rsidRDefault="004852FA" w:rsidP="001A0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4852FA" w:rsidRPr="001762F9" w:rsidRDefault="004852FA" w:rsidP="001762F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ЄКТС </w:t>
            </w:r>
            <w:r w:rsidR="001762F9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4,0</w:t>
            </w:r>
          </w:p>
        </w:tc>
      </w:tr>
      <w:tr w:rsidR="004852FA" w:rsidRPr="00A71D92" w:rsidTr="001A0789">
        <w:tc>
          <w:tcPr>
            <w:tcW w:w="2978" w:type="dxa"/>
            <w:vMerge/>
          </w:tcPr>
          <w:p w:rsidR="004852FA" w:rsidRPr="00A71D92" w:rsidRDefault="004852FA" w:rsidP="001A0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4852FA" w:rsidRPr="00A71D92" w:rsidRDefault="004852FA" w:rsidP="001A07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</w:t>
            </w:r>
            <w:r w:rsidRPr="007D4DF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українська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0200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20200E">
              <w:rPr>
                <w:rFonts w:ascii="Times New Roman" w:hAnsi="Times New Roman" w:cs="Times New Roman"/>
                <w:sz w:val="20"/>
                <w:szCs w:val="20"/>
              </w:rPr>
              <w:t>українська</w:t>
            </w:r>
            <w:proofErr w:type="spellEnd"/>
            <w:r w:rsidRPr="0020200E">
              <w:rPr>
                <w:rFonts w:ascii="Times New Roman" w:hAnsi="Times New Roman" w:cs="Times New Roman"/>
                <w:sz w:val="20"/>
                <w:szCs w:val="20"/>
              </w:rPr>
              <w:t>, англійська, німецька)</w:t>
            </w:r>
          </w:p>
        </w:tc>
      </w:tr>
      <w:tr w:rsidR="004852FA" w:rsidRPr="00A71D92" w:rsidTr="001A0789">
        <w:tc>
          <w:tcPr>
            <w:tcW w:w="2978" w:type="dxa"/>
          </w:tcPr>
          <w:p w:rsidR="004852FA" w:rsidRPr="00A96EF1" w:rsidRDefault="004852FA" w:rsidP="001A078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6911" w:type="dxa"/>
          </w:tcPr>
          <w:p w:rsidR="004852FA" w:rsidRPr="00A96EF1" w:rsidRDefault="004852FA" w:rsidP="001A078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4852FA" w:rsidRPr="00A71D92" w:rsidTr="001A0789">
        <w:tc>
          <w:tcPr>
            <w:tcW w:w="2978" w:type="dxa"/>
          </w:tcPr>
          <w:p w:rsidR="004852FA" w:rsidRPr="00A71D92" w:rsidRDefault="004852FA" w:rsidP="001A07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6911" w:type="dxa"/>
          </w:tcPr>
          <w:p w:rsidR="004852FA" w:rsidRPr="00A96EF1" w:rsidRDefault="004852FA" w:rsidP="0042193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B4B8B">
              <w:rPr>
                <w:rFonts w:ascii="Times New Roman" w:hAnsi="Times New Roman" w:cs="Times New Roman"/>
                <w:sz w:val="24"/>
                <w:szCs w:val="24"/>
              </w:rPr>
              <w:t>Лов</w:t>
            </w:r>
            <w:r w:rsidR="0042193B" w:rsidRPr="001B4B8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B4B8B">
              <w:rPr>
                <w:rFonts w:ascii="Times New Roman" w:hAnsi="Times New Roman" w:cs="Times New Roman"/>
                <w:sz w:val="24"/>
                <w:szCs w:val="24"/>
              </w:rPr>
              <w:t>йкін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Вячеслав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Сергійович</w:t>
            </w:r>
          </w:p>
        </w:tc>
      </w:tr>
      <w:tr w:rsidR="004852FA" w:rsidRPr="00A71D92" w:rsidTr="001A0789">
        <w:tc>
          <w:tcPr>
            <w:tcW w:w="2978" w:type="dxa"/>
          </w:tcPr>
          <w:p w:rsidR="004852FA" w:rsidRPr="00A71D92" w:rsidRDefault="004852FA" w:rsidP="001A078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лектора (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6911" w:type="dxa"/>
          </w:tcPr>
          <w:p w:rsidR="004852FA" w:rsidRPr="0002400C" w:rsidRDefault="004852FA" w:rsidP="001A078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lovvs</w:t>
            </w:r>
            <w:proofErr w:type="spellEnd"/>
            <w:r w:rsidRPr="004852F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ukr</w:t>
            </w:r>
            <w:proofErr w:type="spellEnd"/>
            <w:r w:rsidRPr="004852F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net</w:t>
            </w:r>
            <w:r w:rsidRPr="00EC73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852FA" w:rsidRPr="00A71D92" w:rsidTr="001A0789">
        <w:tc>
          <w:tcPr>
            <w:tcW w:w="2978" w:type="dxa"/>
          </w:tcPr>
          <w:p w:rsidR="004852FA" w:rsidRPr="004852FA" w:rsidRDefault="004852FA" w:rsidP="001A078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Сторінка курсу в</w:t>
            </w:r>
            <w:r w:rsidRPr="004852F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earn</w:t>
            </w:r>
            <w:proofErr w:type="spellEnd"/>
            <w:r w:rsidRPr="004852F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911" w:type="dxa"/>
          </w:tcPr>
          <w:p w:rsidR="004852FA" w:rsidRPr="00A71D92" w:rsidRDefault="004852FA" w:rsidP="001A07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852FA" w:rsidRPr="00A71D92" w:rsidRDefault="004852FA" w:rsidP="004852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52FA" w:rsidRPr="00581698" w:rsidRDefault="004852FA" w:rsidP="004852FA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581698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ОПИС ДИСЦИПЛІНИ</w:t>
      </w:r>
    </w:p>
    <w:p w:rsidR="004852FA" w:rsidRPr="0002400C" w:rsidRDefault="004852FA" w:rsidP="004852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2400C">
        <w:rPr>
          <w:rFonts w:ascii="Times New Roman" w:hAnsi="Times New Roman" w:cs="Times New Roman"/>
          <w:i/>
          <w:sz w:val="24"/>
          <w:szCs w:val="24"/>
        </w:rPr>
        <w:t>(до 1000 друкованих знаків)</w:t>
      </w:r>
    </w:p>
    <w:p w:rsidR="002F69E7" w:rsidRDefault="004852FA" w:rsidP="004852F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Роботизація</w:t>
      </w:r>
      <w:r w:rsidRPr="0002400C">
        <w:rPr>
          <w:rFonts w:ascii="Times New Roman" w:hAnsi="Times New Roman" w:cs="Times New Roman"/>
          <w:sz w:val="24"/>
          <w:szCs w:val="24"/>
        </w:rPr>
        <w:t xml:space="preserve"> є невід’ємною складовою </w:t>
      </w:r>
      <w:r>
        <w:rPr>
          <w:rFonts w:ascii="Times New Roman" w:hAnsi="Times New Roman" w:cs="Times New Roman"/>
          <w:sz w:val="24"/>
          <w:szCs w:val="24"/>
        </w:rPr>
        <w:t>сучасного будівництва, що забезпечує заміну важкої праці будівельників інтелектуальними машинами-роботами, підвищення продуктивності та якості виконання будівельних</w:t>
      </w:r>
      <w:r w:rsidR="002F69E7">
        <w:rPr>
          <w:rFonts w:ascii="Times New Roman" w:hAnsi="Times New Roman" w:cs="Times New Roman"/>
          <w:sz w:val="24"/>
          <w:szCs w:val="24"/>
        </w:rPr>
        <w:t xml:space="preserve"> робіт,</w:t>
      </w:r>
      <w:r>
        <w:rPr>
          <w:rFonts w:ascii="Times New Roman" w:hAnsi="Times New Roman" w:cs="Times New Roman"/>
          <w:sz w:val="24"/>
          <w:szCs w:val="24"/>
        </w:rPr>
        <w:t xml:space="preserve"> безпеку</w:t>
      </w:r>
      <w:r w:rsidR="002F69E7">
        <w:rPr>
          <w:rFonts w:ascii="Times New Roman" w:hAnsi="Times New Roman" w:cs="Times New Roman"/>
          <w:sz w:val="24"/>
          <w:szCs w:val="24"/>
        </w:rPr>
        <w:t xml:space="preserve"> праці на об’єктах будівництва</w:t>
      </w:r>
      <w:r>
        <w:rPr>
          <w:rFonts w:ascii="Times New Roman" w:hAnsi="Times New Roman" w:cs="Times New Roman"/>
          <w:sz w:val="24"/>
          <w:szCs w:val="24"/>
        </w:rPr>
        <w:t xml:space="preserve"> та збереження </w:t>
      </w:r>
      <w:r w:rsidR="002F69E7">
        <w:rPr>
          <w:rFonts w:ascii="Times New Roman" w:hAnsi="Times New Roman" w:cs="Times New Roman"/>
          <w:sz w:val="24"/>
          <w:szCs w:val="24"/>
        </w:rPr>
        <w:t>матеріальних і енергетичних ресурсів , а також забезпечує злагоджену роботу усього будівельного комплексу.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52FA" w:rsidRPr="0002400C" w:rsidRDefault="004852FA" w:rsidP="004852F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400C">
        <w:rPr>
          <w:rFonts w:ascii="Times New Roman" w:hAnsi="Times New Roman" w:cs="Times New Roman"/>
          <w:sz w:val="24"/>
          <w:szCs w:val="24"/>
        </w:rPr>
        <w:t xml:space="preserve">Знання теоретичних положень </w:t>
      </w:r>
      <w:r>
        <w:rPr>
          <w:rFonts w:ascii="Times New Roman" w:hAnsi="Times New Roman" w:cs="Times New Roman"/>
          <w:sz w:val="24"/>
          <w:szCs w:val="24"/>
        </w:rPr>
        <w:t xml:space="preserve">з впровадження </w:t>
      </w:r>
      <w:proofErr w:type="spellStart"/>
      <w:r w:rsidR="002F69E7">
        <w:rPr>
          <w:rFonts w:ascii="Times New Roman" w:hAnsi="Times New Roman" w:cs="Times New Roman"/>
          <w:sz w:val="24"/>
          <w:szCs w:val="24"/>
        </w:rPr>
        <w:t>робототехнічних</w:t>
      </w:r>
      <w:proofErr w:type="spellEnd"/>
      <w:r w:rsidR="002F69E7">
        <w:rPr>
          <w:rFonts w:ascii="Times New Roman" w:hAnsi="Times New Roman" w:cs="Times New Roman"/>
          <w:sz w:val="24"/>
          <w:szCs w:val="24"/>
        </w:rPr>
        <w:t xml:space="preserve"> систем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69E7">
        <w:rPr>
          <w:rFonts w:ascii="Times New Roman" w:hAnsi="Times New Roman" w:cs="Times New Roman"/>
          <w:sz w:val="24"/>
          <w:szCs w:val="24"/>
        </w:rPr>
        <w:t>у будівельне виробництво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400C">
        <w:rPr>
          <w:rFonts w:ascii="Times New Roman" w:hAnsi="Times New Roman" w:cs="Times New Roman"/>
          <w:sz w:val="24"/>
          <w:szCs w:val="24"/>
        </w:rPr>
        <w:t xml:space="preserve">відіграє важливу роль у формуванні </w:t>
      </w:r>
      <w:r w:rsidR="002F69E7">
        <w:rPr>
          <w:rFonts w:ascii="Times New Roman" w:hAnsi="Times New Roman" w:cs="Times New Roman"/>
          <w:sz w:val="24"/>
          <w:szCs w:val="24"/>
        </w:rPr>
        <w:t xml:space="preserve">сучасного </w:t>
      </w:r>
      <w:r w:rsidRPr="0002400C">
        <w:rPr>
          <w:rFonts w:ascii="Times New Roman" w:hAnsi="Times New Roman" w:cs="Times New Roman"/>
          <w:sz w:val="24"/>
          <w:szCs w:val="24"/>
        </w:rPr>
        <w:t>інженера-</w:t>
      </w:r>
      <w:r>
        <w:rPr>
          <w:rFonts w:ascii="Times New Roman" w:hAnsi="Times New Roman" w:cs="Times New Roman"/>
          <w:sz w:val="24"/>
          <w:szCs w:val="24"/>
        </w:rPr>
        <w:t>будівельника</w:t>
      </w:r>
      <w:r w:rsidRPr="0002400C">
        <w:rPr>
          <w:rFonts w:ascii="Times New Roman" w:hAnsi="Times New Roman" w:cs="Times New Roman"/>
          <w:sz w:val="24"/>
          <w:szCs w:val="24"/>
        </w:rPr>
        <w:t>. Дисципліна „</w:t>
      </w:r>
      <w:r w:rsidRPr="001507B8">
        <w:rPr>
          <w:rFonts w:ascii="Times New Roman" w:hAnsi="Times New Roman" w:cs="Times New Roman"/>
          <w:sz w:val="24"/>
          <w:szCs w:val="24"/>
        </w:rPr>
        <w:t xml:space="preserve"> </w:t>
      </w:r>
      <w:r w:rsidR="002F69E7">
        <w:rPr>
          <w:rFonts w:ascii="Times New Roman" w:hAnsi="Times New Roman" w:cs="Times New Roman"/>
          <w:sz w:val="24"/>
          <w:szCs w:val="24"/>
        </w:rPr>
        <w:t>Роботизація будівництва</w:t>
      </w:r>
      <w:r w:rsidRPr="0002400C">
        <w:rPr>
          <w:rFonts w:ascii="Times New Roman" w:hAnsi="Times New Roman" w:cs="Times New Roman"/>
          <w:sz w:val="24"/>
          <w:szCs w:val="24"/>
        </w:rPr>
        <w:t xml:space="preserve">” розкриває міжпредметні зв’язки, на основі яких </w:t>
      </w:r>
      <w:r>
        <w:rPr>
          <w:rFonts w:ascii="Times New Roman" w:hAnsi="Times New Roman" w:cs="Times New Roman"/>
          <w:sz w:val="24"/>
          <w:szCs w:val="24"/>
        </w:rPr>
        <w:t xml:space="preserve">проектуються </w:t>
      </w:r>
      <w:r w:rsidRPr="0002400C">
        <w:rPr>
          <w:rFonts w:ascii="Times New Roman" w:hAnsi="Times New Roman" w:cs="Times New Roman"/>
          <w:sz w:val="24"/>
          <w:szCs w:val="24"/>
        </w:rPr>
        <w:t xml:space="preserve">та </w:t>
      </w:r>
      <w:r w:rsidR="002F36DC">
        <w:rPr>
          <w:rFonts w:ascii="Times New Roman" w:hAnsi="Times New Roman" w:cs="Times New Roman"/>
          <w:sz w:val="24"/>
          <w:szCs w:val="24"/>
        </w:rPr>
        <w:t>створюються</w:t>
      </w:r>
      <w:r w:rsidRPr="000240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сучасні будівлі, що</w:t>
      </w:r>
      <w:r w:rsidRPr="0002400C">
        <w:rPr>
          <w:rFonts w:ascii="Times New Roman" w:hAnsi="Times New Roman" w:cs="Times New Roman"/>
          <w:sz w:val="24"/>
          <w:szCs w:val="24"/>
        </w:rPr>
        <w:t xml:space="preserve"> дозволяє на стадії початкового проектування </w:t>
      </w:r>
      <w:r w:rsidR="002F36DC">
        <w:rPr>
          <w:rFonts w:ascii="Times New Roman" w:hAnsi="Times New Roman" w:cs="Times New Roman"/>
          <w:sz w:val="24"/>
          <w:szCs w:val="24"/>
        </w:rPr>
        <w:t xml:space="preserve">та під час будівництва об1єктів </w:t>
      </w:r>
      <w:r w:rsidRPr="0002400C">
        <w:rPr>
          <w:rFonts w:ascii="Times New Roman" w:hAnsi="Times New Roman" w:cs="Times New Roman"/>
          <w:sz w:val="24"/>
          <w:szCs w:val="24"/>
        </w:rPr>
        <w:t>досягнути оптимальних характеристик та підвищити ефективність використання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69E7">
        <w:rPr>
          <w:rFonts w:ascii="Times New Roman" w:hAnsi="Times New Roman" w:cs="Times New Roman"/>
          <w:sz w:val="24"/>
          <w:szCs w:val="24"/>
        </w:rPr>
        <w:t xml:space="preserve">матеріальних </w:t>
      </w:r>
      <w:r w:rsidR="002F36DC">
        <w:rPr>
          <w:rFonts w:ascii="Times New Roman" w:hAnsi="Times New Roman" w:cs="Times New Roman"/>
          <w:sz w:val="24"/>
          <w:szCs w:val="24"/>
        </w:rPr>
        <w:t xml:space="preserve">та </w:t>
      </w:r>
      <w:r>
        <w:rPr>
          <w:rFonts w:ascii="Times New Roman" w:hAnsi="Times New Roman" w:cs="Times New Roman"/>
          <w:sz w:val="24"/>
          <w:szCs w:val="24"/>
        </w:rPr>
        <w:t>енерг</w:t>
      </w:r>
      <w:r w:rsidR="002F36DC">
        <w:rPr>
          <w:rFonts w:ascii="Times New Roman" w:hAnsi="Times New Roman" w:cs="Times New Roman"/>
          <w:sz w:val="24"/>
          <w:szCs w:val="24"/>
        </w:rPr>
        <w:t xml:space="preserve">етичних  </w:t>
      </w:r>
      <w:r>
        <w:rPr>
          <w:rFonts w:ascii="Times New Roman" w:hAnsi="Times New Roman" w:cs="Times New Roman"/>
          <w:sz w:val="24"/>
          <w:szCs w:val="24"/>
        </w:rPr>
        <w:t>ресурсів</w:t>
      </w:r>
      <w:r w:rsidRPr="0002400C">
        <w:rPr>
          <w:rFonts w:ascii="Times New Roman" w:hAnsi="Times New Roman" w:cs="Times New Roman"/>
          <w:sz w:val="24"/>
          <w:szCs w:val="24"/>
        </w:rPr>
        <w:t>.</w:t>
      </w:r>
    </w:p>
    <w:p w:rsidR="004852FA" w:rsidRDefault="004852FA" w:rsidP="004852F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2400C">
        <w:rPr>
          <w:rFonts w:ascii="Times New Roman" w:hAnsi="Times New Roman" w:cs="Times New Roman"/>
          <w:sz w:val="24"/>
          <w:szCs w:val="24"/>
        </w:rPr>
        <w:t>Знання, отримані при вивчені дисципліни „</w:t>
      </w:r>
      <w:r w:rsidRPr="001507B8">
        <w:rPr>
          <w:rFonts w:ascii="Times New Roman" w:hAnsi="Times New Roman" w:cs="Times New Roman"/>
          <w:sz w:val="24"/>
          <w:szCs w:val="24"/>
        </w:rPr>
        <w:t xml:space="preserve"> </w:t>
      </w:r>
      <w:r w:rsidR="002F36DC">
        <w:rPr>
          <w:rFonts w:ascii="Times New Roman" w:hAnsi="Times New Roman" w:cs="Times New Roman"/>
          <w:sz w:val="24"/>
          <w:szCs w:val="24"/>
        </w:rPr>
        <w:t>Роботизація будівництва</w:t>
      </w:r>
      <w:r w:rsidRPr="0002400C">
        <w:rPr>
          <w:rFonts w:ascii="Times New Roman" w:hAnsi="Times New Roman" w:cs="Times New Roman"/>
          <w:sz w:val="24"/>
          <w:szCs w:val="24"/>
        </w:rPr>
        <w:t>” студенти зможуть використовувати при проходженні всіх видів практик</w:t>
      </w:r>
      <w:r w:rsidR="002F36DC">
        <w:rPr>
          <w:rFonts w:ascii="Times New Roman" w:hAnsi="Times New Roman" w:cs="Times New Roman"/>
          <w:sz w:val="24"/>
          <w:szCs w:val="24"/>
        </w:rPr>
        <w:t xml:space="preserve">  в проектних організаціях та на сучасних будівельних об’єктах</w:t>
      </w:r>
      <w:r w:rsidRPr="0002400C">
        <w:rPr>
          <w:rFonts w:ascii="Times New Roman" w:hAnsi="Times New Roman" w:cs="Times New Roman"/>
          <w:sz w:val="24"/>
          <w:szCs w:val="24"/>
        </w:rPr>
        <w:t>, а потім</w:t>
      </w:r>
      <w:r w:rsidR="002F36DC">
        <w:rPr>
          <w:rFonts w:ascii="Times New Roman" w:hAnsi="Times New Roman" w:cs="Times New Roman"/>
          <w:sz w:val="24"/>
          <w:szCs w:val="24"/>
        </w:rPr>
        <w:t>,</w:t>
      </w:r>
      <w:r w:rsidRPr="0002400C">
        <w:rPr>
          <w:rFonts w:ascii="Times New Roman" w:hAnsi="Times New Roman" w:cs="Times New Roman"/>
          <w:sz w:val="24"/>
          <w:szCs w:val="24"/>
        </w:rPr>
        <w:t xml:space="preserve"> будучи дипломованими фахівцями, </w:t>
      </w:r>
      <w:r w:rsidR="002F36DC">
        <w:rPr>
          <w:rFonts w:ascii="Times New Roman" w:hAnsi="Times New Roman" w:cs="Times New Roman"/>
          <w:sz w:val="24"/>
          <w:szCs w:val="24"/>
        </w:rPr>
        <w:t xml:space="preserve">застосовувати </w:t>
      </w:r>
      <w:r w:rsidRPr="0002400C">
        <w:rPr>
          <w:rFonts w:ascii="Times New Roman" w:hAnsi="Times New Roman" w:cs="Times New Roman"/>
          <w:sz w:val="24"/>
          <w:szCs w:val="24"/>
        </w:rPr>
        <w:t>у своїй трудовій діяльності.</w:t>
      </w:r>
    </w:p>
    <w:p w:rsidR="004852FA" w:rsidRPr="0002400C" w:rsidRDefault="004852FA" w:rsidP="004852FA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52FA" w:rsidRPr="00F82151" w:rsidRDefault="004852FA" w:rsidP="004852FA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СТРУКТУРА КУРСУ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1980"/>
        <w:gridCol w:w="1701"/>
        <w:gridCol w:w="2646"/>
        <w:gridCol w:w="1701"/>
        <w:gridCol w:w="1323"/>
      </w:tblGrid>
      <w:tr w:rsidR="004852FA" w:rsidRPr="00A71D92" w:rsidTr="001A0789">
        <w:tc>
          <w:tcPr>
            <w:tcW w:w="1980" w:type="dxa"/>
            <w:vAlign w:val="center"/>
          </w:tcPr>
          <w:p w:rsidR="004852FA" w:rsidRPr="00A71D92" w:rsidRDefault="004852FA" w:rsidP="001A0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701" w:type="dxa"/>
            <w:vAlign w:val="center"/>
          </w:tcPr>
          <w:p w:rsidR="004852FA" w:rsidRPr="00A71D92" w:rsidRDefault="004852FA" w:rsidP="001A0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Години</w:t>
            </w:r>
          </w:p>
          <w:p w:rsidR="004852FA" w:rsidRPr="00F82151" w:rsidRDefault="004852FA" w:rsidP="001A07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2151">
              <w:rPr>
                <w:rFonts w:ascii="Times New Roman" w:hAnsi="Times New Roman" w:cs="Times New Roman"/>
                <w:sz w:val="20"/>
                <w:szCs w:val="20"/>
              </w:rPr>
              <w:t>(лекції/лаборатор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82151">
              <w:rPr>
                <w:rFonts w:ascii="Times New Roman" w:hAnsi="Times New Roman" w:cs="Times New Roman"/>
                <w:sz w:val="20"/>
                <w:szCs w:val="20"/>
              </w:rPr>
              <w:t>і, практичні, семінарські)</w:t>
            </w:r>
          </w:p>
        </w:tc>
        <w:tc>
          <w:tcPr>
            <w:tcW w:w="2646" w:type="dxa"/>
            <w:vAlign w:val="center"/>
          </w:tcPr>
          <w:p w:rsidR="004852FA" w:rsidRDefault="004852FA" w:rsidP="001A0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Результати </w:t>
            </w:r>
          </w:p>
          <w:p w:rsidR="004852FA" w:rsidRPr="00A71D92" w:rsidRDefault="004852FA" w:rsidP="001A0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навчання</w:t>
            </w:r>
          </w:p>
        </w:tc>
        <w:tc>
          <w:tcPr>
            <w:tcW w:w="1701" w:type="dxa"/>
            <w:vAlign w:val="center"/>
          </w:tcPr>
          <w:p w:rsidR="004852FA" w:rsidRPr="00A71D92" w:rsidRDefault="004852FA" w:rsidP="001A0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323" w:type="dxa"/>
            <w:vAlign w:val="center"/>
          </w:tcPr>
          <w:p w:rsidR="004852FA" w:rsidRPr="00A71D92" w:rsidRDefault="004852FA" w:rsidP="001A0789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Оцінюва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-н</w:t>
            </w: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ня</w:t>
            </w:r>
            <w:proofErr w:type="spellEnd"/>
          </w:p>
        </w:tc>
      </w:tr>
      <w:tr w:rsidR="004852FA" w:rsidRPr="00A71D92" w:rsidTr="001A0789">
        <w:tc>
          <w:tcPr>
            <w:tcW w:w="9351" w:type="dxa"/>
            <w:gridSpan w:val="5"/>
          </w:tcPr>
          <w:p w:rsidR="004852FA" w:rsidRPr="00A71D92" w:rsidRDefault="004852FA" w:rsidP="001A0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1 семестр</w:t>
            </w:r>
          </w:p>
        </w:tc>
      </w:tr>
      <w:tr w:rsidR="004852FA" w:rsidRPr="00A71D92" w:rsidTr="001A0789">
        <w:tc>
          <w:tcPr>
            <w:tcW w:w="9351" w:type="dxa"/>
            <w:gridSpan w:val="5"/>
          </w:tcPr>
          <w:p w:rsidR="004852FA" w:rsidRPr="00A71D92" w:rsidRDefault="004852FA" w:rsidP="001A0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Модуль 1</w:t>
            </w:r>
          </w:p>
        </w:tc>
      </w:tr>
      <w:tr w:rsidR="004852FA" w:rsidRPr="00A71D92" w:rsidTr="001A0789">
        <w:trPr>
          <w:trHeight w:val="849"/>
        </w:trPr>
        <w:tc>
          <w:tcPr>
            <w:tcW w:w="1980" w:type="dxa"/>
          </w:tcPr>
          <w:p w:rsidR="004852FA" w:rsidRPr="00ED3B96" w:rsidRDefault="004852FA" w:rsidP="006E3041">
            <w:pPr>
              <w:tabs>
                <w:tab w:val="left" w:pos="1702"/>
              </w:tabs>
              <w:rPr>
                <w:rFonts w:ascii="Times New Roman" w:hAnsi="Times New Roman" w:cs="Times New Roman"/>
                <w:sz w:val="24"/>
              </w:rPr>
            </w:pPr>
            <w:r w:rsidRPr="00ED3B96">
              <w:rPr>
                <w:rFonts w:ascii="Times New Roman" w:hAnsi="Times New Roman" w:cs="Times New Roman"/>
                <w:bCs/>
                <w:sz w:val="24"/>
              </w:rPr>
              <w:t xml:space="preserve">Тема 1. </w:t>
            </w:r>
            <w:r>
              <w:rPr>
                <w:rFonts w:ascii="Times New Roman" w:hAnsi="Times New Roman" w:cs="Times New Roman"/>
                <w:sz w:val="24"/>
              </w:rPr>
              <w:t xml:space="preserve">Роль та місце </w:t>
            </w:r>
            <w:proofErr w:type="spellStart"/>
            <w:r w:rsidR="002F36DC">
              <w:rPr>
                <w:rFonts w:ascii="Times New Roman" w:hAnsi="Times New Roman" w:cs="Times New Roman"/>
                <w:sz w:val="24"/>
              </w:rPr>
              <w:t>робот</w:t>
            </w:r>
            <w:r w:rsidR="006E3041">
              <w:rPr>
                <w:rFonts w:ascii="Times New Roman" w:hAnsi="Times New Roman" w:cs="Times New Roman"/>
                <w:sz w:val="24"/>
              </w:rPr>
              <w:t>ехнічних</w:t>
            </w:r>
            <w:proofErr w:type="spellEnd"/>
            <w:r w:rsidR="002F36DC">
              <w:rPr>
                <w:rFonts w:ascii="Times New Roman" w:hAnsi="Times New Roman" w:cs="Times New Roman"/>
                <w:sz w:val="24"/>
              </w:rPr>
              <w:t xml:space="preserve"> систем</w:t>
            </w:r>
            <w:r w:rsidR="006E3041">
              <w:rPr>
                <w:rFonts w:ascii="Times New Roman" w:hAnsi="Times New Roman" w:cs="Times New Roman"/>
                <w:sz w:val="24"/>
              </w:rPr>
              <w:t xml:space="preserve"> у сучасному</w:t>
            </w:r>
            <w:r w:rsidR="002F36DC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будів</w:t>
            </w:r>
            <w:r w:rsidR="006E3041">
              <w:rPr>
                <w:rFonts w:ascii="Times New Roman" w:hAnsi="Times New Roman" w:cs="Times New Roman"/>
                <w:sz w:val="24"/>
              </w:rPr>
              <w:t>ельному виробництві</w:t>
            </w:r>
          </w:p>
        </w:tc>
        <w:tc>
          <w:tcPr>
            <w:tcW w:w="1701" w:type="dxa"/>
            <w:vAlign w:val="center"/>
          </w:tcPr>
          <w:p w:rsidR="004852FA" w:rsidRPr="00ED3B96" w:rsidRDefault="004852FA" w:rsidP="001A07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2/4</w:t>
            </w:r>
          </w:p>
        </w:tc>
        <w:tc>
          <w:tcPr>
            <w:tcW w:w="2646" w:type="dxa"/>
          </w:tcPr>
          <w:p w:rsidR="004852FA" w:rsidRDefault="004852FA" w:rsidP="001A078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Знати: </w:t>
            </w:r>
            <w:r w:rsidR="006E3041">
              <w:rPr>
                <w:rFonts w:ascii="Times New Roman" w:hAnsi="Times New Roman" w:cs="Times New Roman"/>
                <w:sz w:val="24"/>
                <w:szCs w:val="24"/>
              </w:rPr>
              <w:t xml:space="preserve">принципи роботи та </w:t>
            </w:r>
            <w:r w:rsidR="006E3041">
              <w:rPr>
                <w:rFonts w:ascii="Times New Roman" w:hAnsi="Times New Roman" w:cs="Times New Roman"/>
                <w:sz w:val="24"/>
              </w:rPr>
              <w:t>с</w:t>
            </w:r>
            <w:r>
              <w:rPr>
                <w:rFonts w:ascii="Times New Roman" w:hAnsi="Times New Roman" w:cs="Times New Roman"/>
                <w:sz w:val="24"/>
              </w:rPr>
              <w:t xml:space="preserve">истеми керування </w:t>
            </w:r>
            <w:r w:rsidR="006E3041">
              <w:rPr>
                <w:rFonts w:ascii="Times New Roman" w:hAnsi="Times New Roman" w:cs="Times New Roman"/>
                <w:sz w:val="24"/>
              </w:rPr>
              <w:t>робото технічними системами в сучасному будівельному виробництві;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E3041"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 xml:space="preserve">сновні вимоги </w:t>
            </w:r>
            <w:r w:rsidR="006E3041">
              <w:rPr>
                <w:rFonts w:ascii="Times New Roman" w:hAnsi="Times New Roman" w:cs="Times New Roman"/>
                <w:sz w:val="24"/>
              </w:rPr>
              <w:t xml:space="preserve">до монтажу </w:t>
            </w:r>
            <w:proofErr w:type="spellStart"/>
            <w:r w:rsidR="006E3041">
              <w:rPr>
                <w:rFonts w:ascii="Times New Roman" w:hAnsi="Times New Roman" w:cs="Times New Roman"/>
                <w:sz w:val="24"/>
              </w:rPr>
              <w:t>робототехнічних</w:t>
            </w:r>
            <w:proofErr w:type="spellEnd"/>
            <w:r w:rsidR="006E3041">
              <w:rPr>
                <w:rFonts w:ascii="Times New Roman" w:hAnsi="Times New Roman" w:cs="Times New Roman"/>
                <w:sz w:val="24"/>
              </w:rPr>
              <w:t xml:space="preserve"> систем </w:t>
            </w:r>
            <w:r>
              <w:rPr>
                <w:rFonts w:ascii="Times New Roman" w:hAnsi="Times New Roman" w:cs="Times New Roman"/>
                <w:sz w:val="24"/>
              </w:rPr>
              <w:t xml:space="preserve">для </w:t>
            </w:r>
            <w:r w:rsidR="006E3041">
              <w:rPr>
                <w:rFonts w:ascii="Times New Roman" w:hAnsi="Times New Roman" w:cs="Times New Roman"/>
                <w:sz w:val="24"/>
              </w:rPr>
              <w:t>конкретних технологічних операцій будівельного виробництва,  а також розуміти</w:t>
            </w:r>
            <w:r w:rsidR="00D22391">
              <w:rPr>
                <w:rFonts w:ascii="Times New Roman" w:hAnsi="Times New Roman" w:cs="Times New Roman"/>
                <w:sz w:val="24"/>
              </w:rPr>
              <w:t xml:space="preserve"> принципи </w:t>
            </w:r>
            <w:r w:rsidR="00D22391">
              <w:rPr>
                <w:rFonts w:ascii="Times New Roman" w:hAnsi="Times New Roman" w:cs="Times New Roman"/>
                <w:sz w:val="24"/>
              </w:rPr>
              <w:lastRenderedPageBreak/>
              <w:t>роботи</w:t>
            </w:r>
            <w:r>
              <w:rPr>
                <w:rFonts w:ascii="Times New Roman" w:hAnsi="Times New Roman" w:cs="Times New Roman"/>
                <w:sz w:val="24"/>
              </w:rPr>
              <w:t xml:space="preserve"> систем керування.</w:t>
            </w:r>
          </w:p>
          <w:p w:rsidR="004852FA" w:rsidRPr="002226AE" w:rsidRDefault="004852FA" w:rsidP="00D22391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Вміти: </w:t>
            </w:r>
            <w:r w:rsidR="00D22391">
              <w:rPr>
                <w:rFonts w:ascii="Times New Roman" w:hAnsi="Times New Roman" w:cs="Times New Roman"/>
                <w:sz w:val="24"/>
              </w:rPr>
              <w:t>налагоджувати</w:t>
            </w:r>
            <w:r>
              <w:rPr>
                <w:rFonts w:ascii="Times New Roman" w:hAnsi="Times New Roman" w:cs="Times New Roman"/>
                <w:sz w:val="24"/>
              </w:rPr>
              <w:t xml:space="preserve"> системи керування для </w:t>
            </w:r>
            <w:proofErr w:type="spellStart"/>
            <w:r w:rsidR="00D22391">
              <w:rPr>
                <w:rFonts w:ascii="Times New Roman" w:hAnsi="Times New Roman" w:cs="Times New Roman"/>
                <w:sz w:val="24"/>
              </w:rPr>
              <w:t>робототехнічних</w:t>
            </w:r>
            <w:proofErr w:type="spellEnd"/>
            <w:r w:rsidR="00D22391">
              <w:rPr>
                <w:rFonts w:ascii="Times New Roman" w:hAnsi="Times New Roman" w:cs="Times New Roman"/>
                <w:sz w:val="24"/>
              </w:rPr>
              <w:t xml:space="preserve"> комплексів на конкретних технологічних операціях будівельного виробництва</w:t>
            </w:r>
            <w:r>
              <w:rPr>
                <w:rFonts w:ascii="Times New Roman" w:hAnsi="Times New Roman" w:cs="Times New Roman"/>
                <w:sz w:val="24"/>
              </w:rPr>
              <w:t xml:space="preserve"> різних виробників, здійснювати підбір обладнання.</w:t>
            </w:r>
          </w:p>
        </w:tc>
        <w:tc>
          <w:tcPr>
            <w:tcW w:w="1701" w:type="dxa"/>
            <w:vMerge w:val="restart"/>
          </w:tcPr>
          <w:p w:rsidR="004852FA" w:rsidRPr="00E5144D" w:rsidRDefault="004852FA" w:rsidP="001A07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Здача лабораторних</w:t>
            </w:r>
            <w:r w:rsidRPr="00E5144D">
              <w:rPr>
                <w:rFonts w:ascii="Times New Roman" w:hAnsi="Times New Roman" w:cs="Times New Roman"/>
                <w:sz w:val="24"/>
                <w:szCs w:val="24"/>
              </w:rPr>
              <w:t xml:space="preserve"> роб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іт</w:t>
            </w:r>
            <w:r w:rsidRPr="00E5144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Здійснення розрахунків. </w:t>
            </w:r>
            <w:r w:rsidRPr="00E5144D">
              <w:rPr>
                <w:rFonts w:ascii="Times New Roman" w:hAnsi="Times New Roman" w:cs="Times New Roman"/>
                <w:sz w:val="24"/>
                <w:szCs w:val="24"/>
              </w:rPr>
              <w:t>Написання тестів.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144D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самостійної роботи.</w:t>
            </w:r>
          </w:p>
        </w:tc>
        <w:tc>
          <w:tcPr>
            <w:tcW w:w="1323" w:type="dxa"/>
          </w:tcPr>
          <w:p w:rsidR="004852FA" w:rsidRPr="00E5144D" w:rsidRDefault="004852FA" w:rsidP="001A0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4852FA" w:rsidRPr="00A71D92" w:rsidTr="001A0789">
        <w:trPr>
          <w:trHeight w:val="315"/>
        </w:trPr>
        <w:tc>
          <w:tcPr>
            <w:tcW w:w="1980" w:type="dxa"/>
          </w:tcPr>
          <w:p w:rsidR="00D22391" w:rsidRDefault="004852FA" w:rsidP="00D22391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ED3B96">
              <w:rPr>
                <w:rFonts w:ascii="Times New Roman" w:hAnsi="Times New Roman" w:cs="Times New Roman"/>
                <w:bCs/>
                <w:sz w:val="24"/>
              </w:rPr>
              <w:lastRenderedPageBreak/>
              <w:t>Тема 2.</w:t>
            </w:r>
          </w:p>
          <w:p w:rsidR="004852FA" w:rsidRPr="00ED3B96" w:rsidRDefault="00D22391" w:rsidP="00D2239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Робототехнічні</w:t>
            </w:r>
            <w:proofErr w:type="spellEnd"/>
            <w:r w:rsidR="004852FA" w:rsidRPr="00ED3B96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с</w:t>
            </w:r>
            <w:r w:rsidR="004852FA">
              <w:rPr>
                <w:rFonts w:ascii="Times New Roman" w:hAnsi="Times New Roman" w:cs="Times New Roman"/>
                <w:sz w:val="24"/>
              </w:rPr>
              <w:t xml:space="preserve">истеми </w:t>
            </w:r>
            <w:r>
              <w:rPr>
                <w:rFonts w:ascii="Times New Roman" w:hAnsi="Times New Roman" w:cs="Times New Roman"/>
                <w:sz w:val="24"/>
              </w:rPr>
              <w:t>для виконання земляних робіт в будівництві</w:t>
            </w:r>
          </w:p>
        </w:tc>
        <w:tc>
          <w:tcPr>
            <w:tcW w:w="1701" w:type="dxa"/>
            <w:vAlign w:val="center"/>
          </w:tcPr>
          <w:p w:rsidR="004852FA" w:rsidRPr="00ED3B96" w:rsidRDefault="009F43F3" w:rsidP="009F43F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2/</w:t>
            </w: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646" w:type="dxa"/>
          </w:tcPr>
          <w:p w:rsidR="004852FA" w:rsidRDefault="004852FA" w:rsidP="001A078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Знати:</w:t>
            </w:r>
            <w:r w:rsidR="000269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2391">
              <w:rPr>
                <w:rFonts w:ascii="Times New Roman" w:hAnsi="Times New Roman" w:cs="Times New Roman"/>
                <w:sz w:val="24"/>
                <w:szCs w:val="24"/>
              </w:rPr>
              <w:t>роботизовані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системи</w:t>
            </w:r>
            <w:r w:rsidR="00D22391">
              <w:rPr>
                <w:rFonts w:ascii="Times New Roman" w:hAnsi="Times New Roman" w:cs="Times New Roman"/>
                <w:sz w:val="24"/>
              </w:rPr>
              <w:t xml:space="preserve"> машин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22391">
              <w:rPr>
                <w:rFonts w:ascii="Times New Roman" w:hAnsi="Times New Roman" w:cs="Times New Roman"/>
                <w:sz w:val="24"/>
              </w:rPr>
              <w:t>для виконання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2691C">
              <w:rPr>
                <w:rFonts w:ascii="Times New Roman" w:hAnsi="Times New Roman" w:cs="Times New Roman"/>
                <w:sz w:val="24"/>
              </w:rPr>
              <w:t xml:space="preserve">земляних робіт в будівництві </w:t>
            </w:r>
            <w:r>
              <w:rPr>
                <w:rFonts w:ascii="Times New Roman" w:hAnsi="Times New Roman" w:cs="Times New Roman"/>
                <w:sz w:val="24"/>
              </w:rPr>
              <w:t xml:space="preserve">та основні характеристики </w:t>
            </w:r>
            <w:r w:rsidR="0002691C">
              <w:rPr>
                <w:rFonts w:ascii="Times New Roman" w:hAnsi="Times New Roman" w:cs="Times New Roman"/>
                <w:sz w:val="24"/>
              </w:rPr>
              <w:t>систем керування</w:t>
            </w:r>
            <w:r>
              <w:rPr>
                <w:rFonts w:ascii="Times New Roman" w:hAnsi="Times New Roman" w:cs="Times New Roman"/>
                <w:sz w:val="24"/>
              </w:rPr>
              <w:t>, вимоги для монтажу</w:t>
            </w:r>
            <w:r w:rsidR="0002691C">
              <w:rPr>
                <w:rFonts w:ascii="Times New Roman" w:hAnsi="Times New Roman" w:cs="Times New Roman"/>
                <w:sz w:val="24"/>
              </w:rPr>
              <w:t xml:space="preserve"> та обслуговування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4852FA" w:rsidRPr="00E5144D" w:rsidRDefault="004852FA" w:rsidP="006C51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Вміти: працювати з </w:t>
            </w:r>
            <w:r w:rsidR="0002691C">
              <w:rPr>
                <w:rFonts w:ascii="Times New Roman" w:hAnsi="Times New Roman" w:cs="Times New Roman"/>
                <w:sz w:val="24"/>
              </w:rPr>
              <w:t xml:space="preserve">системами керування та контролю </w:t>
            </w:r>
            <w:r w:rsidR="006C514E">
              <w:rPr>
                <w:rFonts w:ascii="Times New Roman" w:hAnsi="Times New Roman" w:cs="Times New Roman"/>
                <w:sz w:val="24"/>
              </w:rPr>
              <w:t xml:space="preserve">землерийними </w:t>
            </w:r>
            <w:r w:rsidR="0002691C">
              <w:rPr>
                <w:rFonts w:ascii="Times New Roman" w:hAnsi="Times New Roman" w:cs="Times New Roman"/>
                <w:sz w:val="24"/>
              </w:rPr>
              <w:t>роботами,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2691C">
              <w:rPr>
                <w:rFonts w:ascii="Times New Roman" w:hAnsi="Times New Roman" w:cs="Times New Roman"/>
                <w:sz w:val="24"/>
              </w:rPr>
              <w:t xml:space="preserve">здійснювати </w:t>
            </w:r>
            <w:r>
              <w:rPr>
                <w:rFonts w:ascii="Times New Roman" w:hAnsi="Times New Roman" w:cs="Times New Roman"/>
                <w:sz w:val="24"/>
              </w:rPr>
              <w:t xml:space="preserve"> дистанційне керування </w:t>
            </w:r>
            <w:r w:rsidR="006C514E">
              <w:rPr>
                <w:rFonts w:ascii="Times New Roman" w:hAnsi="Times New Roman" w:cs="Times New Roman"/>
                <w:sz w:val="24"/>
              </w:rPr>
              <w:t>параметрами їхньої  роботи</w:t>
            </w:r>
          </w:p>
        </w:tc>
        <w:tc>
          <w:tcPr>
            <w:tcW w:w="1701" w:type="dxa"/>
            <w:vMerge/>
          </w:tcPr>
          <w:p w:rsidR="004852FA" w:rsidRPr="00E5144D" w:rsidRDefault="004852FA" w:rsidP="001A07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4852FA" w:rsidRPr="00E5144D" w:rsidRDefault="004852FA" w:rsidP="001A0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4852FA" w:rsidRPr="00A71D92" w:rsidTr="001A0789">
        <w:trPr>
          <w:trHeight w:val="638"/>
        </w:trPr>
        <w:tc>
          <w:tcPr>
            <w:tcW w:w="1980" w:type="dxa"/>
          </w:tcPr>
          <w:p w:rsidR="004852FA" w:rsidRPr="00ED3B96" w:rsidRDefault="004852FA" w:rsidP="006C514E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ED3B96">
              <w:rPr>
                <w:rFonts w:ascii="Times New Roman" w:hAnsi="Times New Roman" w:cs="Times New Roman"/>
                <w:bCs/>
                <w:sz w:val="24"/>
              </w:rPr>
              <w:t xml:space="preserve">Тема 3. </w:t>
            </w:r>
            <w:proofErr w:type="spellStart"/>
            <w:r w:rsidR="006C514E">
              <w:rPr>
                <w:rFonts w:ascii="Times New Roman" w:hAnsi="Times New Roman" w:cs="Times New Roman"/>
                <w:sz w:val="24"/>
              </w:rPr>
              <w:t>Робототехнічні</w:t>
            </w:r>
            <w:proofErr w:type="spellEnd"/>
            <w:r w:rsidR="006C514E">
              <w:rPr>
                <w:rFonts w:ascii="Times New Roman" w:hAnsi="Times New Roman" w:cs="Times New Roman"/>
                <w:sz w:val="24"/>
              </w:rPr>
              <w:t xml:space="preserve"> системи для виконання підйомних та транспортних операцій </w:t>
            </w:r>
          </w:p>
        </w:tc>
        <w:tc>
          <w:tcPr>
            <w:tcW w:w="1701" w:type="dxa"/>
            <w:vAlign w:val="center"/>
          </w:tcPr>
          <w:p w:rsidR="004852FA" w:rsidRPr="00ED3B96" w:rsidRDefault="004852FA" w:rsidP="001A07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2/4</w:t>
            </w:r>
          </w:p>
        </w:tc>
        <w:tc>
          <w:tcPr>
            <w:tcW w:w="2646" w:type="dxa"/>
          </w:tcPr>
          <w:p w:rsidR="004852FA" w:rsidRDefault="004852FA" w:rsidP="001A0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Знати: основні вимоги до </w:t>
            </w:r>
            <w:proofErr w:type="spellStart"/>
            <w:r w:rsidR="006C514E">
              <w:rPr>
                <w:rFonts w:ascii="Times New Roman" w:hAnsi="Times New Roman" w:cs="Times New Roman"/>
                <w:sz w:val="24"/>
                <w:szCs w:val="24"/>
              </w:rPr>
              <w:t>роботизованих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 </w:t>
            </w:r>
            <w:r w:rsidR="006C514E">
              <w:rPr>
                <w:rFonts w:ascii="Times New Roman" w:hAnsi="Times New Roman" w:cs="Times New Roman"/>
                <w:sz w:val="24"/>
                <w:szCs w:val="24"/>
              </w:rPr>
              <w:t>вантажопідйомних та транспортних операцій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C514E">
              <w:rPr>
                <w:rFonts w:ascii="Times New Roman" w:hAnsi="Times New Roman" w:cs="Times New Roman"/>
                <w:sz w:val="24"/>
                <w:szCs w:val="24"/>
              </w:rPr>
              <w:t xml:space="preserve"> а також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сучасні системи</w:t>
            </w:r>
            <w:r w:rsidR="006C514E">
              <w:rPr>
                <w:rFonts w:ascii="Times New Roman" w:hAnsi="Times New Roman" w:cs="Times New Roman"/>
                <w:sz w:val="24"/>
                <w:szCs w:val="24"/>
              </w:rPr>
              <w:t xml:space="preserve"> їх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дистанційного керування </w:t>
            </w:r>
            <w:r w:rsidR="006C51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852FA" w:rsidRPr="00E5144D" w:rsidRDefault="004852FA" w:rsidP="00A04A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Вміти: </w:t>
            </w:r>
            <w:r w:rsidR="00A04AC0">
              <w:rPr>
                <w:rFonts w:ascii="Times New Roman" w:hAnsi="Times New Roman" w:cs="Times New Roman"/>
                <w:sz w:val="24"/>
                <w:szCs w:val="24"/>
              </w:rPr>
              <w:t>здійснювати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дистанційне керування </w:t>
            </w:r>
            <w:r w:rsidR="00A04AC0">
              <w:rPr>
                <w:rFonts w:ascii="Times New Roman" w:hAnsi="Times New Roman" w:cs="Times New Roman"/>
                <w:sz w:val="24"/>
                <w:szCs w:val="24"/>
              </w:rPr>
              <w:t>вантажопідйомними роботами та контроль за параметрами їхньої роботи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Merge/>
          </w:tcPr>
          <w:p w:rsidR="004852FA" w:rsidRPr="00E5144D" w:rsidRDefault="004852FA" w:rsidP="001A07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4852FA" w:rsidRPr="00E5144D" w:rsidRDefault="004852FA" w:rsidP="001A0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4852FA" w:rsidRPr="00A71D92" w:rsidTr="001A0789">
        <w:trPr>
          <w:trHeight w:val="274"/>
        </w:trPr>
        <w:tc>
          <w:tcPr>
            <w:tcW w:w="9351" w:type="dxa"/>
            <w:gridSpan w:val="5"/>
          </w:tcPr>
          <w:p w:rsidR="004852FA" w:rsidRDefault="004852FA" w:rsidP="001A0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2</w:t>
            </w:r>
          </w:p>
        </w:tc>
      </w:tr>
      <w:tr w:rsidR="00B7474E" w:rsidRPr="00A71D92" w:rsidTr="001A0789">
        <w:trPr>
          <w:trHeight w:val="1304"/>
        </w:trPr>
        <w:tc>
          <w:tcPr>
            <w:tcW w:w="1980" w:type="dxa"/>
          </w:tcPr>
          <w:p w:rsidR="00B7474E" w:rsidRPr="00ED3B96" w:rsidRDefault="00B7474E" w:rsidP="00A04AC0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ED3B96">
              <w:rPr>
                <w:rFonts w:ascii="Times New Roman" w:hAnsi="Times New Roman" w:cs="Times New Roman"/>
                <w:bCs/>
                <w:sz w:val="24"/>
              </w:rPr>
              <w:t xml:space="preserve">Тема 4.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Робототехнічні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системи приготування будівельних матеріалів та сумішей</w:t>
            </w:r>
          </w:p>
        </w:tc>
        <w:tc>
          <w:tcPr>
            <w:tcW w:w="1701" w:type="dxa"/>
            <w:vAlign w:val="center"/>
          </w:tcPr>
          <w:p w:rsidR="00B7474E" w:rsidRPr="00ED3B96" w:rsidRDefault="00B7474E" w:rsidP="001A07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/4</w:t>
            </w:r>
          </w:p>
        </w:tc>
        <w:tc>
          <w:tcPr>
            <w:tcW w:w="2646" w:type="dxa"/>
          </w:tcPr>
          <w:p w:rsidR="00B7474E" w:rsidRPr="00E5144D" w:rsidRDefault="00B7474E" w:rsidP="00C17F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Знати: принцип роботи та характеристики роботів для подрібнення, сортування та збагачення кам’яних матеріалів та будівельних сумішей, а також системи їхнього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керування. Вміти: здійснювати контроль характеристик та параметрів функціонування роботів за роботою систем їх керування. </w:t>
            </w:r>
          </w:p>
        </w:tc>
        <w:tc>
          <w:tcPr>
            <w:tcW w:w="1701" w:type="dxa"/>
            <w:vMerge w:val="restart"/>
          </w:tcPr>
          <w:p w:rsidR="00B7474E" w:rsidRPr="00E5144D" w:rsidRDefault="00B7474E" w:rsidP="001A07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Здача лабораторних</w:t>
            </w:r>
            <w:r w:rsidRPr="00E5144D">
              <w:rPr>
                <w:rFonts w:ascii="Times New Roman" w:hAnsi="Times New Roman" w:cs="Times New Roman"/>
                <w:sz w:val="24"/>
                <w:szCs w:val="24"/>
              </w:rPr>
              <w:t xml:space="preserve"> роб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іт</w:t>
            </w:r>
            <w:r w:rsidRPr="00E5144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Здійснення розрахунків. </w:t>
            </w:r>
            <w:r w:rsidRPr="00E5144D">
              <w:rPr>
                <w:rFonts w:ascii="Times New Roman" w:hAnsi="Times New Roman" w:cs="Times New Roman"/>
                <w:sz w:val="24"/>
                <w:szCs w:val="24"/>
              </w:rPr>
              <w:t>Написання тестів.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144D">
              <w:rPr>
                <w:rFonts w:ascii="Times New Roman" w:hAnsi="Times New Roman" w:cs="Times New Roman"/>
                <w:sz w:val="24"/>
                <w:szCs w:val="24"/>
              </w:rPr>
              <w:t xml:space="preserve">Виконання самостійної </w:t>
            </w:r>
            <w:r w:rsidRPr="00E514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роботи.</w:t>
            </w:r>
          </w:p>
        </w:tc>
        <w:tc>
          <w:tcPr>
            <w:tcW w:w="1323" w:type="dxa"/>
          </w:tcPr>
          <w:p w:rsidR="00B7474E" w:rsidRPr="00E5144D" w:rsidRDefault="00B7474E" w:rsidP="001A0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</w:tr>
      <w:tr w:rsidR="00B7474E" w:rsidRPr="00A71D92" w:rsidTr="00B7474E">
        <w:trPr>
          <w:trHeight w:val="4692"/>
        </w:trPr>
        <w:tc>
          <w:tcPr>
            <w:tcW w:w="1980" w:type="dxa"/>
          </w:tcPr>
          <w:p w:rsidR="00B7474E" w:rsidRDefault="00B7474E" w:rsidP="001A0789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lastRenderedPageBreak/>
              <w:t xml:space="preserve">Тема 5. </w:t>
            </w:r>
          </w:p>
          <w:p w:rsidR="00B7474E" w:rsidRDefault="00B7474E" w:rsidP="00C17FF5">
            <w:pPr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</w:rPr>
              <w:t>Робототехнічні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</w:rPr>
              <w:t xml:space="preserve"> системи укладання бетонних сумішей та зведення будівель</w:t>
            </w:r>
          </w:p>
          <w:p w:rsidR="00B7474E" w:rsidRDefault="00B7474E" w:rsidP="00C17FF5">
            <w:pPr>
              <w:rPr>
                <w:rFonts w:ascii="Times New Roman" w:hAnsi="Times New Roman" w:cs="Times New Roman"/>
                <w:bCs/>
                <w:sz w:val="24"/>
              </w:rPr>
            </w:pPr>
          </w:p>
          <w:p w:rsidR="00B7474E" w:rsidRDefault="00B7474E" w:rsidP="00C17FF5">
            <w:pPr>
              <w:rPr>
                <w:rFonts w:ascii="Times New Roman" w:hAnsi="Times New Roman" w:cs="Times New Roman"/>
                <w:bCs/>
                <w:sz w:val="24"/>
              </w:rPr>
            </w:pPr>
          </w:p>
          <w:p w:rsidR="00B7474E" w:rsidRDefault="00B7474E" w:rsidP="00C17FF5">
            <w:pPr>
              <w:rPr>
                <w:rFonts w:ascii="Times New Roman" w:hAnsi="Times New Roman" w:cs="Times New Roman"/>
                <w:bCs/>
                <w:sz w:val="24"/>
              </w:rPr>
            </w:pPr>
          </w:p>
          <w:p w:rsidR="00B7474E" w:rsidRDefault="00B7474E" w:rsidP="00C17FF5">
            <w:pPr>
              <w:rPr>
                <w:rFonts w:ascii="Times New Roman" w:hAnsi="Times New Roman" w:cs="Times New Roman"/>
                <w:bCs/>
                <w:sz w:val="24"/>
              </w:rPr>
            </w:pPr>
          </w:p>
          <w:p w:rsidR="00B7474E" w:rsidRDefault="00B7474E" w:rsidP="00C17FF5">
            <w:pPr>
              <w:rPr>
                <w:rFonts w:ascii="Times New Roman" w:hAnsi="Times New Roman" w:cs="Times New Roman"/>
                <w:bCs/>
                <w:sz w:val="24"/>
              </w:rPr>
            </w:pPr>
          </w:p>
          <w:p w:rsidR="00B7474E" w:rsidRDefault="00B7474E" w:rsidP="00C17FF5">
            <w:pPr>
              <w:rPr>
                <w:rFonts w:ascii="Times New Roman" w:hAnsi="Times New Roman" w:cs="Times New Roman"/>
                <w:bCs/>
                <w:sz w:val="24"/>
              </w:rPr>
            </w:pPr>
          </w:p>
          <w:p w:rsidR="00B7474E" w:rsidRDefault="00B7474E" w:rsidP="00C17FF5">
            <w:pPr>
              <w:rPr>
                <w:rFonts w:ascii="Times New Roman" w:hAnsi="Times New Roman" w:cs="Times New Roman"/>
                <w:bCs/>
                <w:sz w:val="24"/>
              </w:rPr>
            </w:pPr>
          </w:p>
          <w:p w:rsidR="00B7474E" w:rsidRDefault="00B7474E" w:rsidP="00C17FF5">
            <w:pPr>
              <w:rPr>
                <w:rFonts w:ascii="Times New Roman" w:hAnsi="Times New Roman" w:cs="Times New Roman"/>
                <w:bCs/>
                <w:sz w:val="24"/>
              </w:rPr>
            </w:pPr>
          </w:p>
          <w:p w:rsidR="00B7474E" w:rsidRDefault="00B7474E" w:rsidP="00C17FF5">
            <w:pPr>
              <w:rPr>
                <w:rFonts w:ascii="Times New Roman" w:hAnsi="Times New Roman" w:cs="Times New Roman"/>
                <w:bCs/>
                <w:sz w:val="24"/>
              </w:rPr>
            </w:pPr>
          </w:p>
          <w:p w:rsidR="00B7474E" w:rsidRPr="00ED3B96" w:rsidRDefault="00B7474E" w:rsidP="00C17FF5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701" w:type="dxa"/>
          </w:tcPr>
          <w:p w:rsidR="00B7474E" w:rsidRPr="00565CBC" w:rsidRDefault="00B7474E" w:rsidP="00B7474E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2/6</w:t>
            </w:r>
          </w:p>
        </w:tc>
        <w:tc>
          <w:tcPr>
            <w:tcW w:w="2646" w:type="dxa"/>
          </w:tcPr>
          <w:p w:rsidR="00B7474E" w:rsidRDefault="00B7474E" w:rsidP="004219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Знати: принцип роботи та характеристики роботів для приготування, транспортування, укладки та ущільнення бетонних сумішей та розчинів, а також системи їхнього дистанційного керування. Вміти: здійснювати контроль характеристик та параметрів функціонування цих роботів </w:t>
            </w:r>
            <w:r w:rsidR="0086566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роботою систем їх керування.</w:t>
            </w:r>
          </w:p>
          <w:p w:rsidR="00B7474E" w:rsidRPr="00E5144D" w:rsidRDefault="00B7474E" w:rsidP="004219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7474E" w:rsidRPr="00E5144D" w:rsidRDefault="00B7474E" w:rsidP="001A07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B7474E" w:rsidRDefault="004C4DA0" w:rsidP="001A0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B7474E" w:rsidRPr="00A71D92" w:rsidTr="00B7474E">
        <w:trPr>
          <w:trHeight w:val="4692"/>
        </w:trPr>
        <w:tc>
          <w:tcPr>
            <w:tcW w:w="1980" w:type="dxa"/>
          </w:tcPr>
          <w:p w:rsidR="00B7474E" w:rsidRDefault="00B7474E" w:rsidP="00B7474E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Тема 6.</w:t>
            </w:r>
          </w:p>
          <w:p w:rsidR="00B7474E" w:rsidRDefault="00B7474E" w:rsidP="00B7474E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szCs w:val="28"/>
                <w:u w:val="single"/>
              </w:rPr>
              <w:t xml:space="preserve">Будівельні роботи для транспортування та укладки </w:t>
            </w:r>
            <w:proofErr w:type="spellStart"/>
            <w:r>
              <w:rPr>
                <w:szCs w:val="28"/>
                <w:u w:val="single"/>
              </w:rPr>
              <w:t>шучних</w:t>
            </w:r>
            <w:proofErr w:type="spellEnd"/>
            <w:r>
              <w:rPr>
                <w:szCs w:val="28"/>
                <w:u w:val="single"/>
              </w:rPr>
              <w:t xml:space="preserve"> вантажів і матеріалів</w:t>
            </w:r>
          </w:p>
        </w:tc>
        <w:tc>
          <w:tcPr>
            <w:tcW w:w="1701" w:type="dxa"/>
          </w:tcPr>
          <w:p w:rsidR="00B7474E" w:rsidRDefault="0086566A" w:rsidP="00B7474E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2/4</w:t>
            </w:r>
          </w:p>
        </w:tc>
        <w:tc>
          <w:tcPr>
            <w:tcW w:w="2646" w:type="dxa"/>
          </w:tcPr>
          <w:p w:rsidR="00B7474E" w:rsidRDefault="00B7474E" w:rsidP="008656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Знати: принцип роботи та характеристики роботів для, транспортування, укладки </w:t>
            </w:r>
            <w:r w:rsidR="0086566A">
              <w:rPr>
                <w:rFonts w:ascii="Times New Roman" w:hAnsi="Times New Roman" w:cs="Times New Roman"/>
                <w:sz w:val="24"/>
                <w:szCs w:val="24"/>
              </w:rPr>
              <w:t>штучних вантажів і матеріалів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також системи їхнього дистанційного керування. Вміти: здійснювати контроль характеристик та параметрів функціонування цих роботів </w:t>
            </w:r>
            <w:r w:rsidR="0086566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роботою систем їх керування.</w:t>
            </w:r>
          </w:p>
        </w:tc>
        <w:tc>
          <w:tcPr>
            <w:tcW w:w="1701" w:type="dxa"/>
          </w:tcPr>
          <w:p w:rsidR="00B7474E" w:rsidRPr="00E5144D" w:rsidRDefault="00B7474E" w:rsidP="001A07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B7474E" w:rsidRDefault="004C4DA0" w:rsidP="001A0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B7474E" w:rsidRPr="00A71D92" w:rsidTr="00B7474E">
        <w:trPr>
          <w:trHeight w:val="1550"/>
        </w:trPr>
        <w:tc>
          <w:tcPr>
            <w:tcW w:w="1980" w:type="dxa"/>
          </w:tcPr>
          <w:p w:rsidR="00B7474E" w:rsidRDefault="0086566A" w:rsidP="00B7474E">
            <w:pPr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Тема 7.</w:t>
            </w:r>
          </w:p>
          <w:p w:rsidR="0086566A" w:rsidRDefault="0086566A" w:rsidP="00B7474E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BD4212">
              <w:rPr>
                <w:szCs w:val="28"/>
                <w:u w:val="single"/>
              </w:rPr>
              <w:t>3Д друк будівель та використання 3Д принтера для створення макетів будівель</w:t>
            </w:r>
          </w:p>
        </w:tc>
        <w:tc>
          <w:tcPr>
            <w:tcW w:w="1701" w:type="dxa"/>
            <w:vAlign w:val="center"/>
          </w:tcPr>
          <w:p w:rsidR="00B7474E" w:rsidRDefault="0086566A" w:rsidP="004C4DA0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       3/</w:t>
            </w:r>
            <w:r w:rsidR="004C4DA0">
              <w:rPr>
                <w:rFonts w:ascii="Times New Roman" w:hAnsi="Times New Roman" w:cs="Times New Roman"/>
                <w:sz w:val="24"/>
                <w:lang w:val="ru-RU"/>
              </w:rPr>
              <w:t>4</w:t>
            </w:r>
          </w:p>
        </w:tc>
        <w:tc>
          <w:tcPr>
            <w:tcW w:w="2646" w:type="dxa"/>
          </w:tcPr>
          <w:p w:rsidR="00B7474E" w:rsidRDefault="0086566A" w:rsidP="004C4D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Знати: принцип роботи та характеристики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3Д роботів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для, </w:t>
            </w:r>
            <w:r w:rsidR="004C4DA0">
              <w:rPr>
                <w:rFonts w:ascii="Times New Roman" w:hAnsi="Times New Roman" w:cs="Times New Roman"/>
                <w:sz w:val="24"/>
                <w:szCs w:val="24"/>
              </w:rPr>
              <w:t>зведення будівель та використання 3Д принтера для створення макетів будівель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 також системи їхнього дистанційного керування. Вміти: здійснювати контроль характеристик 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параметрів функціонування цих </w:t>
            </w:r>
            <w:r w:rsidR="004C4DA0">
              <w:rPr>
                <w:rFonts w:ascii="Times New Roman" w:hAnsi="Times New Roman" w:cs="Times New Roman"/>
                <w:sz w:val="24"/>
                <w:szCs w:val="24"/>
              </w:rPr>
              <w:t xml:space="preserve">3Д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роботів та роботою систем їх керування.</w:t>
            </w:r>
          </w:p>
        </w:tc>
        <w:tc>
          <w:tcPr>
            <w:tcW w:w="1701" w:type="dxa"/>
          </w:tcPr>
          <w:p w:rsidR="00B7474E" w:rsidRPr="00E5144D" w:rsidRDefault="00B7474E" w:rsidP="001A07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B7474E" w:rsidRDefault="004C4DA0" w:rsidP="001A0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bookmarkStart w:id="0" w:name="_GoBack"/>
            <w:bookmarkEnd w:id="0"/>
          </w:p>
        </w:tc>
      </w:tr>
    </w:tbl>
    <w:p w:rsidR="00B7474E" w:rsidRDefault="00B7474E"/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1980"/>
        <w:gridCol w:w="1701"/>
        <w:gridCol w:w="2646"/>
        <w:gridCol w:w="1701"/>
        <w:gridCol w:w="1323"/>
      </w:tblGrid>
      <w:tr w:rsidR="00B7474E" w:rsidRPr="00A71D92" w:rsidTr="001A0789">
        <w:trPr>
          <w:trHeight w:val="4692"/>
        </w:trPr>
        <w:tc>
          <w:tcPr>
            <w:tcW w:w="1980" w:type="dxa"/>
          </w:tcPr>
          <w:p w:rsidR="00B7474E" w:rsidRDefault="00B7474E" w:rsidP="001A0789">
            <w:pPr>
              <w:rPr>
                <w:rFonts w:ascii="Times New Roman" w:hAnsi="Times New Roman" w:cs="Times New Roman"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:rsidR="00B7474E" w:rsidRDefault="00B7474E" w:rsidP="00B7474E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646" w:type="dxa"/>
          </w:tcPr>
          <w:p w:rsidR="00B7474E" w:rsidRDefault="00B7474E" w:rsidP="004219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7474E" w:rsidRPr="00E5144D" w:rsidRDefault="00B7474E" w:rsidP="001A07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B7474E" w:rsidRDefault="00B7474E" w:rsidP="001A0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52FA" w:rsidRPr="00A71D92" w:rsidTr="001A0789">
        <w:tc>
          <w:tcPr>
            <w:tcW w:w="8028" w:type="dxa"/>
            <w:gridSpan w:val="4"/>
          </w:tcPr>
          <w:p w:rsidR="004852FA" w:rsidRPr="00A71D92" w:rsidRDefault="004852FA" w:rsidP="001A07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семестр</w:t>
            </w:r>
          </w:p>
        </w:tc>
        <w:tc>
          <w:tcPr>
            <w:tcW w:w="1323" w:type="dxa"/>
          </w:tcPr>
          <w:p w:rsidR="004852FA" w:rsidRPr="00A71D92" w:rsidRDefault="004852FA" w:rsidP="001A0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4852FA" w:rsidRPr="00A71D92" w:rsidTr="001A0789">
        <w:tc>
          <w:tcPr>
            <w:tcW w:w="1980" w:type="dxa"/>
          </w:tcPr>
          <w:p w:rsidR="004852FA" w:rsidRPr="00A71D92" w:rsidRDefault="004852FA" w:rsidP="001A07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</w:p>
        </w:tc>
        <w:tc>
          <w:tcPr>
            <w:tcW w:w="1701" w:type="dxa"/>
          </w:tcPr>
          <w:p w:rsidR="004852FA" w:rsidRPr="00A71D92" w:rsidRDefault="004852FA" w:rsidP="001A0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6" w:type="dxa"/>
          </w:tcPr>
          <w:p w:rsidR="004852FA" w:rsidRPr="00A71D92" w:rsidRDefault="004852FA" w:rsidP="001A0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852FA" w:rsidRPr="00A71D92" w:rsidRDefault="004852FA" w:rsidP="001A0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3" w:type="dxa"/>
          </w:tcPr>
          <w:p w:rsidR="004852FA" w:rsidRPr="00A71D92" w:rsidRDefault="004852FA" w:rsidP="001A0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4852FA" w:rsidRPr="00A71D92" w:rsidTr="001A0789">
        <w:tc>
          <w:tcPr>
            <w:tcW w:w="8028" w:type="dxa"/>
            <w:gridSpan w:val="4"/>
          </w:tcPr>
          <w:p w:rsidR="004852FA" w:rsidRPr="00A71D92" w:rsidRDefault="004852FA" w:rsidP="001A07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323" w:type="dxa"/>
          </w:tcPr>
          <w:p w:rsidR="004852FA" w:rsidRPr="00A71D92" w:rsidRDefault="004852FA" w:rsidP="001A0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4852FA" w:rsidRDefault="004852FA" w:rsidP="004852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2FA" w:rsidRPr="00F82151" w:rsidRDefault="004852FA" w:rsidP="004852FA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ПОЛІТИКА ОЦІНЮВАННЯ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4852FA" w:rsidRPr="00A71D92" w:rsidTr="001A0789">
        <w:tc>
          <w:tcPr>
            <w:tcW w:w="2660" w:type="dxa"/>
          </w:tcPr>
          <w:p w:rsidR="004852FA" w:rsidRPr="00A71D92" w:rsidRDefault="004852FA" w:rsidP="001A0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Політика щодо </w:t>
            </w:r>
            <w:proofErr w:type="spellStart"/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дедлайнів</w:t>
            </w:r>
            <w:proofErr w:type="spellEnd"/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та перескладання:</w:t>
            </w:r>
          </w:p>
        </w:tc>
        <w:tc>
          <w:tcPr>
            <w:tcW w:w="6911" w:type="dxa"/>
          </w:tcPr>
          <w:p w:rsidR="004852FA" w:rsidRPr="00A71D92" w:rsidRDefault="004852FA" w:rsidP="001A0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лікарняний). </w:t>
            </w:r>
          </w:p>
        </w:tc>
      </w:tr>
      <w:tr w:rsidR="004852FA" w:rsidRPr="00A71D92" w:rsidTr="001A0789">
        <w:tc>
          <w:tcPr>
            <w:tcW w:w="2660" w:type="dxa"/>
          </w:tcPr>
          <w:p w:rsidR="004852FA" w:rsidRPr="00A71D92" w:rsidRDefault="004852FA" w:rsidP="001A0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:rsidR="004852FA" w:rsidRPr="00A71D92" w:rsidRDefault="004852FA" w:rsidP="001A07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Списування під час контрольних робіт та екзаменів заборонені (в т.ч. із використанням мобільних </w:t>
            </w:r>
            <w:proofErr w:type="spellStart"/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девайсів</w:t>
            </w:r>
            <w:proofErr w:type="spellEnd"/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). Курсові роботи, реферати повинні мати коректні текстові посилання на використану літературу</w:t>
            </w:r>
          </w:p>
        </w:tc>
      </w:tr>
      <w:tr w:rsidR="004852FA" w:rsidRPr="00A71D92" w:rsidTr="001A0789">
        <w:tc>
          <w:tcPr>
            <w:tcW w:w="2660" w:type="dxa"/>
          </w:tcPr>
          <w:p w:rsidR="004852FA" w:rsidRPr="00A71D92" w:rsidRDefault="004852FA" w:rsidP="001A0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:rsidR="004852FA" w:rsidRPr="00A71D92" w:rsidRDefault="004852FA" w:rsidP="001A0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деканом факультету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4852FA" w:rsidRDefault="004852FA" w:rsidP="004852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52FA" w:rsidRDefault="004852FA" w:rsidP="004852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52FA" w:rsidRPr="00F82151" w:rsidRDefault="004852FA" w:rsidP="004852FA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F82151"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  <w:t>ШКАЛА ОЦІНЮВАННЯ СТУДЕНТІВ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4004"/>
        <w:gridCol w:w="3191"/>
      </w:tblGrid>
      <w:tr w:rsidR="004852FA" w:rsidRPr="00A71D92" w:rsidTr="001A0789">
        <w:tc>
          <w:tcPr>
            <w:tcW w:w="2376" w:type="dxa"/>
            <w:vMerge w:val="restart"/>
          </w:tcPr>
          <w:p w:rsidR="004852FA" w:rsidRPr="00A96EF1" w:rsidRDefault="004852FA" w:rsidP="001A0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:rsidR="004852FA" w:rsidRPr="00A96EF1" w:rsidRDefault="004852FA" w:rsidP="001A0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4852FA" w:rsidRPr="00A71D92" w:rsidTr="001A0789">
        <w:tc>
          <w:tcPr>
            <w:tcW w:w="2376" w:type="dxa"/>
            <w:vMerge/>
          </w:tcPr>
          <w:p w:rsidR="004852FA" w:rsidRPr="00A96EF1" w:rsidRDefault="004852FA" w:rsidP="001A0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:rsidR="004852FA" w:rsidRPr="00A96EF1" w:rsidRDefault="004852FA" w:rsidP="001A0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екзаменів</w:t>
            </w:r>
          </w:p>
        </w:tc>
        <w:tc>
          <w:tcPr>
            <w:tcW w:w="3191" w:type="dxa"/>
          </w:tcPr>
          <w:p w:rsidR="004852FA" w:rsidRPr="00A96EF1" w:rsidRDefault="004852FA" w:rsidP="001A07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EF1">
              <w:rPr>
                <w:rFonts w:ascii="Times New Roman" w:hAnsi="Times New Roman" w:cs="Times New Roman"/>
                <w:b/>
                <w:sz w:val="24"/>
                <w:szCs w:val="24"/>
              </w:rPr>
              <w:t>заліків</w:t>
            </w:r>
          </w:p>
        </w:tc>
      </w:tr>
      <w:tr w:rsidR="004852FA" w:rsidRPr="00A71D92" w:rsidTr="001A0789">
        <w:tc>
          <w:tcPr>
            <w:tcW w:w="2376" w:type="dxa"/>
          </w:tcPr>
          <w:p w:rsidR="004852FA" w:rsidRPr="00A71D92" w:rsidRDefault="004852FA" w:rsidP="001A0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:rsidR="004852FA" w:rsidRPr="00A71D92" w:rsidRDefault="004852FA" w:rsidP="001A0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:rsidR="004852FA" w:rsidRPr="00A71D92" w:rsidRDefault="004852FA" w:rsidP="001A0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  <w:tr w:rsidR="004852FA" w:rsidRPr="00A71D92" w:rsidTr="001A0789">
        <w:tc>
          <w:tcPr>
            <w:tcW w:w="2376" w:type="dxa"/>
          </w:tcPr>
          <w:p w:rsidR="004852FA" w:rsidRPr="00A71D92" w:rsidRDefault="004852FA" w:rsidP="001A0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:rsidR="004852FA" w:rsidRPr="00A71D92" w:rsidRDefault="004852FA" w:rsidP="001A0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:rsidR="004852FA" w:rsidRPr="00A71D92" w:rsidRDefault="004852FA" w:rsidP="001A0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2FA" w:rsidRPr="00A71D92" w:rsidTr="001A0789">
        <w:tc>
          <w:tcPr>
            <w:tcW w:w="2376" w:type="dxa"/>
          </w:tcPr>
          <w:p w:rsidR="004852FA" w:rsidRPr="00A71D92" w:rsidRDefault="004852FA" w:rsidP="001A0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:rsidR="004852FA" w:rsidRPr="00A71D92" w:rsidRDefault="004852FA" w:rsidP="001A0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:rsidR="004852FA" w:rsidRPr="00A71D92" w:rsidRDefault="004852FA" w:rsidP="001A0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2FA" w:rsidRPr="00A71D92" w:rsidTr="001A0789">
        <w:tc>
          <w:tcPr>
            <w:tcW w:w="2376" w:type="dxa"/>
          </w:tcPr>
          <w:p w:rsidR="004852FA" w:rsidRPr="00A71D92" w:rsidRDefault="004852FA" w:rsidP="001A0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:rsidR="004852FA" w:rsidRPr="00A71D92" w:rsidRDefault="004852FA" w:rsidP="001A0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:rsidR="004852FA" w:rsidRPr="00A71D92" w:rsidRDefault="004852FA" w:rsidP="001A07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1D92">
              <w:rPr>
                <w:rFonts w:ascii="Times New Roman" w:hAnsi="Times New Roman" w:cs="Times New Roman"/>
                <w:sz w:val="24"/>
                <w:szCs w:val="24"/>
              </w:rPr>
              <w:t>зараховано</w:t>
            </w:r>
          </w:p>
        </w:tc>
      </w:tr>
    </w:tbl>
    <w:p w:rsidR="004852FA" w:rsidRPr="00A71D92" w:rsidRDefault="004852FA" w:rsidP="004852F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0527" w:rsidRDefault="00B10527"/>
    <w:sectPr w:rsidR="00B10527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2FA"/>
    <w:rsid w:val="0002691C"/>
    <w:rsid w:val="001762F9"/>
    <w:rsid w:val="001B4B8B"/>
    <w:rsid w:val="002F36DC"/>
    <w:rsid w:val="002F69E7"/>
    <w:rsid w:val="0042193B"/>
    <w:rsid w:val="004852FA"/>
    <w:rsid w:val="004C4DA0"/>
    <w:rsid w:val="006C514E"/>
    <w:rsid w:val="006E3041"/>
    <w:rsid w:val="0086566A"/>
    <w:rsid w:val="009F43F3"/>
    <w:rsid w:val="00A04AC0"/>
    <w:rsid w:val="00B10527"/>
    <w:rsid w:val="00B7474E"/>
    <w:rsid w:val="00C17FF5"/>
    <w:rsid w:val="00D22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2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85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52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52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85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5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3726</Words>
  <Characters>2125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380962808688</dc:creator>
  <cp:lastModifiedBy>380962808688</cp:lastModifiedBy>
  <cp:revision>2</cp:revision>
  <dcterms:created xsi:type="dcterms:W3CDTF">2021-03-03T13:35:00Z</dcterms:created>
  <dcterms:modified xsi:type="dcterms:W3CDTF">2021-03-03T13:35:00Z</dcterms:modified>
</cp:coreProperties>
</file>