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36" w:rsidRPr="00BD4212" w:rsidRDefault="00976536" w:rsidP="00976536">
      <w:pPr>
        <w:pStyle w:val="FR2"/>
        <w:spacing w:before="0" w:line="360" w:lineRule="auto"/>
        <w:ind w:left="5103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4212">
        <w:rPr>
          <w:rFonts w:ascii="Times New Roman" w:hAnsi="Times New Roman" w:cs="Times New Roman"/>
          <w:b/>
          <w:sz w:val="24"/>
          <w:szCs w:val="24"/>
        </w:rPr>
        <w:t>Форма № Н - 3.04</w:t>
      </w:r>
    </w:p>
    <w:p w:rsidR="00976536" w:rsidRPr="00BD4212" w:rsidRDefault="00976536" w:rsidP="00976536">
      <w:pPr>
        <w:jc w:val="center"/>
        <w:rPr>
          <w:b/>
          <w:lang w:val="uk-UA"/>
        </w:rPr>
      </w:pPr>
    </w:p>
    <w:p w:rsidR="00976536" w:rsidRPr="00BD4212" w:rsidRDefault="00976536" w:rsidP="00976536">
      <w:pPr>
        <w:jc w:val="center"/>
        <w:rPr>
          <w:b/>
          <w:lang w:val="uk-UA"/>
        </w:rPr>
      </w:pPr>
      <w:r w:rsidRPr="00BD4212">
        <w:rPr>
          <w:b/>
          <w:lang w:val="uk-UA"/>
        </w:rPr>
        <w:t>Національний університет біоресурсів і природокористування України</w:t>
      </w:r>
    </w:p>
    <w:p w:rsidR="00976536" w:rsidRPr="00BD4212" w:rsidRDefault="00976536" w:rsidP="00976536">
      <w:pPr>
        <w:jc w:val="center"/>
        <w:rPr>
          <w:sz w:val="24"/>
          <w:lang w:val="uk-UA"/>
        </w:rPr>
      </w:pPr>
    </w:p>
    <w:p w:rsidR="00976536" w:rsidRPr="00BD4212" w:rsidRDefault="00976536" w:rsidP="00976536">
      <w:pPr>
        <w:jc w:val="center"/>
        <w:rPr>
          <w:szCs w:val="28"/>
          <w:lang w:val="uk-UA"/>
        </w:rPr>
      </w:pPr>
      <w:r w:rsidRPr="00BD4212">
        <w:rPr>
          <w:szCs w:val="28"/>
          <w:lang w:val="uk-UA"/>
        </w:rPr>
        <w:t>Кафедра конструювання машин і обладнання</w:t>
      </w:r>
    </w:p>
    <w:p w:rsidR="00976536" w:rsidRPr="00BD4212" w:rsidRDefault="00976536" w:rsidP="00976536">
      <w:pPr>
        <w:jc w:val="center"/>
        <w:rPr>
          <w:lang w:val="uk-UA"/>
        </w:rPr>
      </w:pPr>
    </w:p>
    <w:p w:rsidR="00976536" w:rsidRPr="00BD4212" w:rsidRDefault="00976536" w:rsidP="00976536">
      <w:pPr>
        <w:jc w:val="right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           “</w:t>
      </w:r>
      <w:r w:rsidRPr="00BD4212">
        <w:rPr>
          <w:b/>
          <w:szCs w:val="28"/>
          <w:lang w:val="uk-UA"/>
        </w:rPr>
        <w:t>ЗАТВЕРДЖУЮ</w:t>
      </w:r>
      <w:r w:rsidRPr="00BD4212">
        <w:rPr>
          <w:szCs w:val="28"/>
          <w:lang w:val="uk-UA"/>
        </w:rPr>
        <w:t>”</w:t>
      </w:r>
    </w:p>
    <w:p w:rsidR="00976536" w:rsidRPr="00BD4212" w:rsidRDefault="00976536" w:rsidP="00976536">
      <w:pPr>
        <w:ind w:left="5812"/>
        <w:jc w:val="right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Декан факультету конструювання та дизайну, </w:t>
      </w:r>
      <w:proofErr w:type="spellStart"/>
      <w:r w:rsidRPr="00BD4212">
        <w:rPr>
          <w:szCs w:val="28"/>
          <w:lang w:val="uk-UA"/>
        </w:rPr>
        <w:t>к.т.н</w:t>
      </w:r>
      <w:proofErr w:type="spellEnd"/>
      <w:r w:rsidRPr="00BD4212">
        <w:rPr>
          <w:szCs w:val="28"/>
          <w:lang w:val="uk-UA"/>
        </w:rPr>
        <w:t xml:space="preserve">., доц. </w:t>
      </w:r>
    </w:p>
    <w:p w:rsidR="00976536" w:rsidRPr="00BD4212" w:rsidRDefault="004F6C90" w:rsidP="00976536">
      <w:pPr>
        <w:jc w:val="right"/>
        <w:rPr>
          <w:sz w:val="24"/>
          <w:lang w:val="uk-UA"/>
        </w:rPr>
      </w:pPr>
      <w:r>
        <w:rPr>
          <w:sz w:val="24"/>
          <w:lang w:val="uk-UA"/>
        </w:rPr>
        <w:t>Протокол №10 від 21.05.2020р.</w:t>
      </w:r>
      <w:bookmarkStart w:id="0" w:name="_GoBack"/>
      <w:bookmarkEnd w:id="0"/>
    </w:p>
    <w:p w:rsidR="00976536" w:rsidRPr="00BD4212" w:rsidRDefault="00976536" w:rsidP="00976536">
      <w:pPr>
        <w:jc w:val="right"/>
        <w:rPr>
          <w:szCs w:val="28"/>
          <w:lang w:val="uk-UA"/>
        </w:rPr>
      </w:pPr>
      <w:proofErr w:type="spellStart"/>
      <w:r w:rsidRPr="00BD4212">
        <w:rPr>
          <w:szCs w:val="28"/>
          <w:lang w:val="uk-UA"/>
        </w:rPr>
        <w:t>_________________Ружи</w:t>
      </w:r>
      <w:proofErr w:type="spellEnd"/>
      <w:r w:rsidRPr="00BD4212">
        <w:rPr>
          <w:szCs w:val="28"/>
          <w:lang w:val="uk-UA"/>
        </w:rPr>
        <w:t>ло З.В.</w:t>
      </w:r>
    </w:p>
    <w:p w:rsidR="00976536" w:rsidRPr="00BD4212" w:rsidRDefault="00976536" w:rsidP="00976536">
      <w:pPr>
        <w:pStyle w:val="a6"/>
        <w:jc w:val="right"/>
        <w:rPr>
          <w:sz w:val="24"/>
          <w:lang w:val="uk-UA"/>
        </w:rPr>
      </w:pPr>
      <w:r w:rsidRPr="00BD4212">
        <w:rPr>
          <w:sz w:val="24"/>
          <w:lang w:val="uk-UA"/>
        </w:rPr>
        <w:t>“______”_______________</w:t>
      </w:r>
      <w:r w:rsidRPr="00BD4212">
        <w:rPr>
          <w:szCs w:val="28"/>
          <w:lang w:val="uk-UA"/>
        </w:rPr>
        <w:t>202</w:t>
      </w:r>
      <w:r w:rsidRPr="004F6C90">
        <w:rPr>
          <w:szCs w:val="28"/>
        </w:rPr>
        <w:t>0</w:t>
      </w:r>
      <w:r w:rsidRPr="00BD4212">
        <w:rPr>
          <w:szCs w:val="28"/>
          <w:lang w:val="uk-UA"/>
        </w:rPr>
        <w:t xml:space="preserve"> р.</w:t>
      </w:r>
    </w:p>
    <w:p w:rsidR="00976536" w:rsidRPr="00BD4212" w:rsidRDefault="00976536" w:rsidP="00976536">
      <w:pPr>
        <w:rPr>
          <w:lang w:val="uk-UA"/>
        </w:rPr>
      </w:pPr>
    </w:p>
    <w:p w:rsidR="00976536" w:rsidRPr="00BD4212" w:rsidRDefault="00976536" w:rsidP="00976536">
      <w:pPr>
        <w:pStyle w:val="5"/>
        <w:spacing w:before="0" w:after="0"/>
        <w:jc w:val="right"/>
        <w:rPr>
          <w:rFonts w:ascii="Times New Roman" w:hAnsi="Times New Roman"/>
          <w:i w:val="0"/>
          <w:sz w:val="28"/>
          <w:szCs w:val="28"/>
          <w:lang w:val="uk-UA"/>
        </w:rPr>
      </w:pPr>
      <w:r w:rsidRPr="00BD4212">
        <w:rPr>
          <w:rFonts w:ascii="Times New Roman" w:hAnsi="Times New Roman"/>
          <w:i w:val="0"/>
          <w:sz w:val="28"/>
          <w:szCs w:val="28"/>
          <w:lang w:val="uk-UA"/>
        </w:rPr>
        <w:t>РОЗГЛЯНУТО І СХВАЛЕНО</w:t>
      </w:r>
    </w:p>
    <w:p w:rsidR="00976536" w:rsidRPr="00BD4212" w:rsidRDefault="00976536" w:rsidP="00976536">
      <w:pPr>
        <w:ind w:left="5387"/>
        <w:jc w:val="right"/>
        <w:rPr>
          <w:szCs w:val="28"/>
          <w:lang w:val="uk-UA"/>
        </w:rPr>
      </w:pPr>
      <w:r w:rsidRPr="00BD4212">
        <w:rPr>
          <w:szCs w:val="28"/>
          <w:lang w:val="uk-UA"/>
        </w:rPr>
        <w:t>на засіданні кафедри конструювання машин і обладнання</w:t>
      </w:r>
    </w:p>
    <w:p w:rsidR="00976536" w:rsidRPr="00BD4212" w:rsidRDefault="00976536" w:rsidP="00976536">
      <w:pPr>
        <w:pStyle w:val="3"/>
        <w:spacing w:before="0" w:after="0"/>
        <w:ind w:left="5387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BD4212">
        <w:rPr>
          <w:rFonts w:ascii="Times New Roman" w:hAnsi="Times New Roman"/>
          <w:b w:val="0"/>
          <w:sz w:val="28"/>
          <w:szCs w:val="28"/>
          <w:lang w:val="uk-UA"/>
        </w:rPr>
        <w:t xml:space="preserve">Протокол № </w:t>
      </w:r>
      <w:r w:rsidR="004F6C90">
        <w:rPr>
          <w:rFonts w:ascii="Times New Roman" w:hAnsi="Times New Roman"/>
          <w:b w:val="0"/>
          <w:sz w:val="28"/>
          <w:szCs w:val="28"/>
          <w:lang w:val="en-US"/>
        </w:rPr>
        <w:t>11</w:t>
      </w:r>
      <w:r w:rsidRPr="00BD4212">
        <w:rPr>
          <w:rFonts w:ascii="Times New Roman" w:hAnsi="Times New Roman"/>
          <w:b w:val="0"/>
          <w:sz w:val="28"/>
          <w:szCs w:val="28"/>
          <w:lang w:val="uk-UA"/>
        </w:rPr>
        <w:t xml:space="preserve"> від </w:t>
      </w:r>
      <w:r w:rsidR="004F6C90">
        <w:rPr>
          <w:rFonts w:ascii="Times New Roman" w:hAnsi="Times New Roman"/>
          <w:b w:val="0"/>
          <w:sz w:val="28"/>
          <w:szCs w:val="28"/>
          <w:lang w:val="en-US"/>
        </w:rPr>
        <w:t>14</w:t>
      </w:r>
      <w:r w:rsidRPr="00BD4212">
        <w:rPr>
          <w:rFonts w:ascii="Times New Roman" w:hAnsi="Times New Roman"/>
          <w:b w:val="0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b w:val="0"/>
          <w:sz w:val="28"/>
          <w:szCs w:val="28"/>
          <w:lang w:val="en-US"/>
        </w:rPr>
        <w:t>2020</w:t>
      </w:r>
      <w:r w:rsidRPr="00BD4212">
        <w:rPr>
          <w:rFonts w:ascii="Times New Roman" w:hAnsi="Times New Roman"/>
          <w:b w:val="0"/>
          <w:sz w:val="28"/>
          <w:szCs w:val="28"/>
          <w:lang w:val="uk-UA"/>
        </w:rPr>
        <w:t xml:space="preserve"> р.</w:t>
      </w:r>
    </w:p>
    <w:p w:rsidR="00976536" w:rsidRPr="00BD4212" w:rsidRDefault="00976536" w:rsidP="00976536">
      <w:pPr>
        <w:ind w:left="5387"/>
        <w:jc w:val="right"/>
        <w:rPr>
          <w:szCs w:val="28"/>
          <w:lang w:val="uk-UA"/>
        </w:rPr>
      </w:pPr>
      <w:r w:rsidRPr="00BD4212">
        <w:rPr>
          <w:szCs w:val="28"/>
          <w:lang w:val="uk-UA"/>
        </w:rPr>
        <w:t>Завідувач кафедри</w:t>
      </w:r>
    </w:p>
    <w:p w:rsidR="00976536" w:rsidRPr="00BD4212" w:rsidRDefault="00976536" w:rsidP="00976536">
      <w:pPr>
        <w:ind w:left="5387"/>
        <w:jc w:val="right"/>
        <w:rPr>
          <w:szCs w:val="28"/>
          <w:lang w:val="uk-UA"/>
        </w:rPr>
      </w:pPr>
      <w:r w:rsidRPr="00BD4212">
        <w:rPr>
          <w:szCs w:val="28"/>
          <w:lang w:val="uk-UA"/>
        </w:rPr>
        <w:t>проф. Ловейкін В.С.</w:t>
      </w:r>
    </w:p>
    <w:p w:rsidR="00976536" w:rsidRPr="00BD4212" w:rsidRDefault="00976536" w:rsidP="00976536">
      <w:pPr>
        <w:jc w:val="right"/>
        <w:rPr>
          <w:lang w:val="uk-UA"/>
        </w:rPr>
      </w:pPr>
      <w:r w:rsidRPr="00BD4212">
        <w:rPr>
          <w:b/>
          <w:szCs w:val="28"/>
          <w:lang w:val="uk-UA"/>
        </w:rPr>
        <w:t>___________________________</w:t>
      </w:r>
    </w:p>
    <w:p w:rsidR="00976536" w:rsidRPr="00BD4212" w:rsidRDefault="00976536" w:rsidP="0097653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</w:p>
    <w:p w:rsidR="00976536" w:rsidRPr="00BD4212" w:rsidRDefault="00976536" w:rsidP="0097653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</w:p>
    <w:p w:rsidR="00976536" w:rsidRPr="00BD4212" w:rsidRDefault="00976536" w:rsidP="0097653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 w:rsidRPr="00BD4212">
        <w:rPr>
          <w:rFonts w:ascii="Times New Roman" w:hAnsi="Times New Roman"/>
          <w:i w:val="0"/>
          <w:iCs w:val="0"/>
          <w:lang w:val="uk-UA"/>
        </w:rPr>
        <w:t xml:space="preserve">РОБОЧА ПРОГРАМА НАВЧАЛЬНОЇ ДИСЦИПЛІНИ </w:t>
      </w:r>
    </w:p>
    <w:p w:rsidR="00976536" w:rsidRPr="00BD4212" w:rsidRDefault="00976536" w:rsidP="00976536">
      <w:pPr>
        <w:jc w:val="center"/>
        <w:rPr>
          <w:b/>
          <w:lang w:val="uk-UA"/>
        </w:rPr>
      </w:pPr>
    </w:p>
    <w:p w:rsidR="00976536" w:rsidRPr="00BD4212" w:rsidRDefault="00976536" w:rsidP="00976536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РОБОТОТЕХНІКА</w:t>
      </w:r>
      <w:r w:rsidRPr="00BD4212">
        <w:rPr>
          <w:sz w:val="32"/>
          <w:szCs w:val="32"/>
          <w:lang w:val="uk-UA"/>
        </w:rPr>
        <w:t xml:space="preserve"> В БУДІВНИЦТВІ</w:t>
      </w:r>
    </w:p>
    <w:p w:rsidR="00976536" w:rsidRPr="00BD4212" w:rsidRDefault="00976536" w:rsidP="00976536">
      <w:pPr>
        <w:jc w:val="center"/>
        <w:rPr>
          <w:sz w:val="16"/>
          <w:lang w:val="uk-UA"/>
        </w:rPr>
      </w:pPr>
      <w:r w:rsidRPr="00BD4212">
        <w:rPr>
          <w:sz w:val="16"/>
          <w:lang w:val="uk-UA"/>
        </w:rPr>
        <w:t>(назва навчальної дисципліни)</w:t>
      </w:r>
    </w:p>
    <w:p w:rsidR="00976536" w:rsidRPr="00BD4212" w:rsidRDefault="00976536" w:rsidP="00976536">
      <w:pPr>
        <w:jc w:val="center"/>
        <w:rPr>
          <w:szCs w:val="28"/>
          <w:lang w:val="uk-UA"/>
        </w:rPr>
      </w:pPr>
    </w:p>
    <w:p w:rsidR="00976536" w:rsidRPr="00BD4212" w:rsidRDefault="00976536" w:rsidP="00976536">
      <w:pPr>
        <w:jc w:val="center"/>
        <w:rPr>
          <w:szCs w:val="28"/>
          <w:lang w:val="uk-UA"/>
        </w:rPr>
      </w:pPr>
    </w:p>
    <w:p w:rsidR="00976536" w:rsidRPr="00BD4212" w:rsidRDefault="00976536" w:rsidP="00976536">
      <w:pPr>
        <w:jc w:val="center"/>
        <w:rPr>
          <w:szCs w:val="28"/>
          <w:lang w:val="uk-UA"/>
        </w:rPr>
      </w:pPr>
    </w:p>
    <w:p w:rsidR="00976536" w:rsidRPr="00BD4212" w:rsidRDefault="00976536" w:rsidP="00976536">
      <w:pPr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Галузь знань: 19 – </w:t>
      </w:r>
      <w:r w:rsidRPr="00BD4212">
        <w:rPr>
          <w:bCs/>
          <w:color w:val="000000"/>
          <w:szCs w:val="28"/>
          <w:bdr w:val="none" w:sz="0" w:space="0" w:color="auto" w:frame="1"/>
          <w:lang w:val="uk-UA"/>
        </w:rPr>
        <w:t>Архітектура та будівництво</w:t>
      </w:r>
    </w:p>
    <w:p w:rsidR="00976536" w:rsidRPr="00BD4212" w:rsidRDefault="00976536" w:rsidP="00976536">
      <w:pPr>
        <w:jc w:val="both"/>
        <w:textAlignment w:val="baseline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Спеціальність: 192 – </w:t>
      </w:r>
      <w:r w:rsidRPr="00BD4212">
        <w:rPr>
          <w:color w:val="000000"/>
          <w:szCs w:val="28"/>
          <w:bdr w:val="none" w:sz="0" w:space="0" w:color="auto" w:frame="1"/>
          <w:lang w:val="uk-UA"/>
        </w:rPr>
        <w:t>Будівництво та цивільна інженерія</w:t>
      </w:r>
    </w:p>
    <w:p w:rsidR="00976536" w:rsidRPr="00BD4212" w:rsidRDefault="00976536" w:rsidP="00976536">
      <w:pPr>
        <w:jc w:val="both"/>
        <w:textAlignment w:val="baseline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Факультет конструювання та дизайну </w:t>
      </w:r>
    </w:p>
    <w:p w:rsidR="00976536" w:rsidRPr="00BD4212" w:rsidRDefault="00976536" w:rsidP="00976536">
      <w:pPr>
        <w:jc w:val="both"/>
        <w:rPr>
          <w:lang w:val="uk-UA"/>
        </w:rPr>
      </w:pPr>
    </w:p>
    <w:p w:rsidR="00976536" w:rsidRPr="00BD4212" w:rsidRDefault="00976536" w:rsidP="00976536">
      <w:pPr>
        <w:jc w:val="both"/>
        <w:rPr>
          <w:lang w:val="uk-UA"/>
        </w:rPr>
      </w:pPr>
    </w:p>
    <w:p w:rsidR="00976536" w:rsidRPr="00BD4212" w:rsidRDefault="00976536" w:rsidP="00976536">
      <w:pPr>
        <w:jc w:val="both"/>
        <w:rPr>
          <w:lang w:val="uk-UA"/>
        </w:rPr>
      </w:pPr>
    </w:p>
    <w:p w:rsidR="00976536" w:rsidRPr="00BD4212" w:rsidRDefault="00976536" w:rsidP="00976536">
      <w:pPr>
        <w:jc w:val="both"/>
        <w:rPr>
          <w:lang w:val="uk-UA"/>
        </w:rPr>
      </w:pPr>
    </w:p>
    <w:p w:rsidR="00976536" w:rsidRPr="00BD4212" w:rsidRDefault="00976536" w:rsidP="00976536">
      <w:pPr>
        <w:jc w:val="both"/>
        <w:rPr>
          <w:lang w:val="uk-UA"/>
        </w:rPr>
      </w:pPr>
    </w:p>
    <w:p w:rsidR="00976536" w:rsidRPr="00BD4212" w:rsidRDefault="00976536" w:rsidP="00976536">
      <w:pPr>
        <w:jc w:val="both"/>
        <w:rPr>
          <w:lang w:val="uk-UA"/>
        </w:rPr>
      </w:pPr>
    </w:p>
    <w:p w:rsidR="00976536" w:rsidRPr="00BD4212" w:rsidRDefault="00976536" w:rsidP="00976536">
      <w:pPr>
        <w:jc w:val="both"/>
        <w:rPr>
          <w:lang w:val="uk-UA"/>
        </w:rPr>
      </w:pPr>
    </w:p>
    <w:p w:rsidR="00976536" w:rsidRPr="00BD4212" w:rsidRDefault="00976536" w:rsidP="00976536">
      <w:pPr>
        <w:jc w:val="center"/>
        <w:rPr>
          <w:lang w:val="uk-UA"/>
        </w:rPr>
      </w:pPr>
      <w:r w:rsidRPr="00BD4212">
        <w:rPr>
          <w:lang w:val="uk-UA"/>
        </w:rPr>
        <w:t>Київ – 202</w:t>
      </w:r>
      <w:r>
        <w:rPr>
          <w:lang w:val="uk-UA"/>
        </w:rPr>
        <w:t>0</w:t>
      </w:r>
    </w:p>
    <w:p w:rsidR="00976536" w:rsidRPr="00BD4212" w:rsidRDefault="00976536" w:rsidP="00976536">
      <w:pPr>
        <w:jc w:val="center"/>
        <w:rPr>
          <w:b/>
          <w:bCs/>
          <w:szCs w:val="28"/>
          <w:lang w:val="uk-UA"/>
        </w:rPr>
      </w:pPr>
      <w:r w:rsidRPr="00BD4212">
        <w:rPr>
          <w:lang w:val="uk-UA"/>
        </w:rPr>
        <w:br w:type="page"/>
      </w:r>
      <w:r w:rsidRPr="00BD4212">
        <w:rPr>
          <w:b/>
          <w:lang w:val="uk-UA"/>
        </w:rPr>
        <w:lastRenderedPageBreak/>
        <w:t>1.</w:t>
      </w:r>
      <w:r w:rsidRPr="00BD4212">
        <w:rPr>
          <w:lang w:val="uk-UA"/>
        </w:rPr>
        <w:t xml:space="preserve"> </w:t>
      </w:r>
      <w:r w:rsidRPr="00BD4212">
        <w:rPr>
          <w:b/>
          <w:bCs/>
          <w:szCs w:val="28"/>
          <w:lang w:val="uk-UA"/>
        </w:rPr>
        <w:t>Опис навчальної дисципліни</w:t>
      </w:r>
    </w:p>
    <w:p w:rsidR="00976536" w:rsidRPr="00BD4212" w:rsidRDefault="00976536" w:rsidP="00976536">
      <w:pPr>
        <w:rPr>
          <w:b/>
          <w:bCs/>
          <w:szCs w:val="28"/>
          <w:lang w:val="uk-UA"/>
        </w:rPr>
      </w:pPr>
    </w:p>
    <w:p w:rsidR="00976536" w:rsidRPr="00BD4212" w:rsidRDefault="00976536" w:rsidP="00976536">
      <w:pPr>
        <w:jc w:val="center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Робототехніка</w:t>
      </w:r>
      <w:r w:rsidRPr="00BD4212">
        <w:rPr>
          <w:szCs w:val="28"/>
          <w:u w:val="single"/>
          <w:lang w:val="uk-UA"/>
        </w:rPr>
        <w:t xml:space="preserve"> в будівництві</w:t>
      </w:r>
    </w:p>
    <w:p w:rsidR="00976536" w:rsidRPr="00BD4212" w:rsidRDefault="00976536" w:rsidP="00976536">
      <w:pPr>
        <w:rPr>
          <w:sz w:val="16"/>
          <w:szCs w:val="16"/>
          <w:lang w:val="uk-UA"/>
        </w:rPr>
      </w:pPr>
      <w:r w:rsidRPr="00BD4212">
        <w:rPr>
          <w:sz w:val="16"/>
          <w:szCs w:val="16"/>
          <w:lang w:val="uk-UA"/>
        </w:rPr>
        <w:t xml:space="preserve">                                                                                                              (назва)</w:t>
      </w:r>
    </w:p>
    <w:p w:rsidR="00976536" w:rsidRPr="00BD4212" w:rsidRDefault="00976536" w:rsidP="00976536">
      <w:pPr>
        <w:jc w:val="center"/>
        <w:rPr>
          <w:szCs w:val="28"/>
          <w:u w:val="single"/>
          <w:lang w:val="uk-UA"/>
        </w:rPr>
      </w:pPr>
    </w:p>
    <w:p w:rsidR="00976536" w:rsidRPr="00BD4212" w:rsidRDefault="00976536" w:rsidP="00976536">
      <w:pPr>
        <w:jc w:val="center"/>
        <w:rPr>
          <w:szCs w:val="28"/>
          <w:u w:val="single"/>
          <w:lang w:val="uk-UA"/>
        </w:rPr>
      </w:pPr>
      <w:r w:rsidRPr="00BD4212">
        <w:rPr>
          <w:szCs w:val="28"/>
          <w:u w:val="single"/>
          <w:lang w:val="uk-UA"/>
        </w:rPr>
        <w:t>спеціальність 192 – Будівництво та цивільна інженерія</w:t>
      </w:r>
    </w:p>
    <w:p w:rsidR="00976536" w:rsidRPr="00BD4212" w:rsidRDefault="00976536" w:rsidP="00976536">
      <w:pPr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889"/>
      </w:tblGrid>
      <w:tr w:rsidR="00976536" w:rsidRPr="004F6C90" w:rsidTr="00C469DA">
        <w:tc>
          <w:tcPr>
            <w:tcW w:w="10137" w:type="dxa"/>
            <w:gridSpan w:val="2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</w:p>
          <w:p w:rsidR="00976536" w:rsidRPr="00BD4212" w:rsidRDefault="00976536" w:rsidP="00C469DA">
            <w:pPr>
              <w:jc w:val="center"/>
              <w:rPr>
                <w:b/>
                <w:sz w:val="24"/>
                <w:lang w:val="uk-UA"/>
              </w:rPr>
            </w:pPr>
            <w:r w:rsidRPr="00BD4212">
              <w:rPr>
                <w:b/>
                <w:sz w:val="24"/>
                <w:lang w:val="uk-UA"/>
              </w:rPr>
              <w:t>Галузь знань, спеціальність, освітньо-кваліфікаційний рівень</w:t>
            </w:r>
          </w:p>
          <w:p w:rsidR="00976536" w:rsidRPr="00BD4212" w:rsidRDefault="00976536" w:rsidP="00C469DA">
            <w:pPr>
              <w:rPr>
                <w:sz w:val="24"/>
                <w:lang w:val="uk-UA"/>
              </w:rPr>
            </w:pPr>
          </w:p>
        </w:tc>
      </w:tr>
      <w:tr w:rsidR="00976536" w:rsidRPr="00BD4212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Галузь знань</w:t>
            </w: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Cs w:val="28"/>
                <w:u w:val="single"/>
                <w:lang w:val="uk-UA"/>
              </w:rPr>
            </w:pPr>
            <w:r w:rsidRPr="00BD4212">
              <w:rPr>
                <w:szCs w:val="28"/>
                <w:lang w:val="uk-UA"/>
              </w:rPr>
              <w:t xml:space="preserve">19 – </w:t>
            </w:r>
            <w:r w:rsidRPr="00BD4212">
              <w:rPr>
                <w:bCs/>
                <w:color w:val="000000"/>
                <w:szCs w:val="28"/>
                <w:bdr w:val="none" w:sz="0" w:space="0" w:color="auto" w:frame="1"/>
                <w:lang w:val="uk-UA"/>
              </w:rPr>
              <w:t>Архітектура та будівництво</w:t>
            </w:r>
          </w:p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16"/>
                <w:szCs w:val="16"/>
                <w:lang w:val="uk-UA"/>
              </w:rPr>
              <w:t>(шифр і назва)</w:t>
            </w:r>
          </w:p>
        </w:tc>
      </w:tr>
      <w:tr w:rsidR="00976536" w:rsidRPr="004F6C90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Cs w:val="28"/>
                <w:lang w:val="uk-UA"/>
              </w:rPr>
            </w:pPr>
            <w:r w:rsidRPr="00BD4212">
              <w:rPr>
                <w:szCs w:val="28"/>
                <w:u w:val="single"/>
                <w:lang w:val="uk-UA"/>
              </w:rPr>
              <w:t>спеціальність 192 – Будівництво та цивільна інженерія</w:t>
            </w:r>
          </w:p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16"/>
                <w:szCs w:val="16"/>
                <w:lang w:val="uk-UA"/>
              </w:rPr>
              <w:t>(шифр і назва)</w:t>
            </w:r>
          </w:p>
        </w:tc>
      </w:tr>
      <w:tr w:rsidR="00976536" w:rsidRPr="00BD4212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Освітній ступень</w:t>
            </w:r>
          </w:p>
          <w:p w:rsidR="00976536" w:rsidRPr="00BD4212" w:rsidRDefault="00976536" w:rsidP="00C469DA">
            <w:pPr>
              <w:rPr>
                <w:sz w:val="24"/>
                <w:lang w:val="uk-UA"/>
              </w:rPr>
            </w:pP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Cs w:val="28"/>
                <w:u w:val="single"/>
                <w:lang w:val="uk-UA"/>
              </w:rPr>
            </w:pPr>
            <w:r w:rsidRPr="00BD4212">
              <w:rPr>
                <w:szCs w:val="28"/>
                <w:u w:val="single"/>
                <w:lang w:val="uk-UA"/>
              </w:rPr>
              <w:t>МАГІСТР</w:t>
            </w:r>
          </w:p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16"/>
                <w:szCs w:val="16"/>
                <w:lang w:val="uk-UA"/>
              </w:rPr>
              <w:t>(бакалавр, спеціаліст, магістр)</w:t>
            </w:r>
          </w:p>
        </w:tc>
      </w:tr>
      <w:tr w:rsidR="00976536" w:rsidRPr="00BD4212" w:rsidTr="00C469DA">
        <w:tc>
          <w:tcPr>
            <w:tcW w:w="10137" w:type="dxa"/>
            <w:gridSpan w:val="2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</w:p>
          <w:p w:rsidR="00976536" w:rsidRPr="00BD4212" w:rsidRDefault="00976536" w:rsidP="00C469DA">
            <w:pPr>
              <w:jc w:val="center"/>
              <w:rPr>
                <w:b/>
                <w:sz w:val="24"/>
                <w:lang w:val="uk-UA"/>
              </w:rPr>
            </w:pPr>
            <w:r w:rsidRPr="00BD4212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:rsidR="00976536" w:rsidRPr="00BD4212" w:rsidRDefault="00976536" w:rsidP="00C469DA">
            <w:pPr>
              <w:rPr>
                <w:sz w:val="24"/>
                <w:lang w:val="uk-UA"/>
              </w:rPr>
            </w:pPr>
          </w:p>
        </w:tc>
      </w:tr>
      <w:tr w:rsidR="00976536" w:rsidRPr="00BD4212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Вид</w:t>
            </w: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Нормативна</w:t>
            </w:r>
          </w:p>
        </w:tc>
      </w:tr>
      <w:tr w:rsidR="00976536" w:rsidRPr="00BD4212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120</w:t>
            </w:r>
          </w:p>
        </w:tc>
      </w:tr>
      <w:tr w:rsidR="00976536" w:rsidRPr="00BD4212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4</w:t>
            </w:r>
          </w:p>
        </w:tc>
      </w:tr>
      <w:tr w:rsidR="00976536" w:rsidRPr="00BD4212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2</w:t>
            </w:r>
          </w:p>
        </w:tc>
      </w:tr>
      <w:tr w:rsidR="00976536" w:rsidRPr="00BD4212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Іспит</w:t>
            </w:r>
          </w:p>
        </w:tc>
      </w:tr>
      <w:tr w:rsidR="00976536" w:rsidRPr="00BD4212" w:rsidTr="00C469DA">
        <w:tc>
          <w:tcPr>
            <w:tcW w:w="10137" w:type="dxa"/>
            <w:gridSpan w:val="2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</w:p>
          <w:p w:rsidR="00976536" w:rsidRPr="00BD4212" w:rsidRDefault="00976536" w:rsidP="00C469DA">
            <w:pPr>
              <w:jc w:val="center"/>
              <w:rPr>
                <w:b/>
                <w:sz w:val="24"/>
                <w:lang w:val="uk-UA"/>
              </w:rPr>
            </w:pPr>
            <w:r w:rsidRPr="00BD4212">
              <w:rPr>
                <w:b/>
                <w:sz w:val="24"/>
                <w:lang w:val="uk-UA"/>
              </w:rPr>
              <w:t>Показники навчальної дисципліни для денної форми навчання</w:t>
            </w:r>
          </w:p>
          <w:p w:rsidR="00976536" w:rsidRPr="00BD4212" w:rsidRDefault="00976536" w:rsidP="00C469DA">
            <w:pPr>
              <w:rPr>
                <w:sz w:val="24"/>
                <w:lang w:val="uk-UA"/>
              </w:rPr>
            </w:pPr>
          </w:p>
        </w:tc>
      </w:tr>
      <w:tr w:rsidR="00976536" w:rsidRPr="00BD4212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денна форма навчання</w:t>
            </w:r>
          </w:p>
        </w:tc>
      </w:tr>
      <w:tr w:rsidR="00976536" w:rsidRPr="00BD4212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Рік підготовки</w:t>
            </w: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1</w:t>
            </w:r>
          </w:p>
        </w:tc>
      </w:tr>
      <w:tr w:rsidR="00976536" w:rsidRPr="00BD4212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Семестр</w:t>
            </w: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1</w:t>
            </w:r>
          </w:p>
        </w:tc>
      </w:tr>
      <w:tr w:rsidR="00976536" w:rsidRPr="00BD4212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15 год.</w:t>
            </w:r>
          </w:p>
        </w:tc>
      </w:tr>
      <w:tr w:rsidR="00976536" w:rsidRPr="00BD4212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30 год.</w:t>
            </w:r>
          </w:p>
        </w:tc>
      </w:tr>
      <w:tr w:rsidR="00976536" w:rsidRPr="00BD4212" w:rsidTr="00C469DA">
        <w:trPr>
          <w:trHeight w:val="259"/>
        </w:trPr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75 год.</w:t>
            </w:r>
          </w:p>
        </w:tc>
      </w:tr>
      <w:tr w:rsidR="00976536" w:rsidRPr="00BD4212" w:rsidTr="00C469DA">
        <w:tc>
          <w:tcPr>
            <w:tcW w:w="4248" w:type="dxa"/>
            <w:shd w:val="clear" w:color="auto" w:fill="auto"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 xml:space="preserve">Кількість тижневих годин </w:t>
            </w:r>
          </w:p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для денної форми навчання:</w:t>
            </w:r>
          </w:p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аудиторних</w:t>
            </w:r>
          </w:p>
          <w:p w:rsidR="00976536" w:rsidRPr="00BD4212" w:rsidRDefault="00976536" w:rsidP="00C469DA">
            <w:pPr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самостійної роботи студента</w:t>
            </w:r>
          </w:p>
        </w:tc>
        <w:tc>
          <w:tcPr>
            <w:tcW w:w="5889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</w:p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</w:p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3 год.</w:t>
            </w:r>
          </w:p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5 год.</w:t>
            </w:r>
          </w:p>
          <w:p w:rsidR="00976536" w:rsidRPr="00BD4212" w:rsidRDefault="00976536" w:rsidP="00C469DA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976536" w:rsidRPr="00BD4212" w:rsidRDefault="00976536" w:rsidP="00976536">
      <w:pPr>
        <w:rPr>
          <w:lang w:val="uk-UA"/>
        </w:rPr>
      </w:pPr>
    </w:p>
    <w:p w:rsidR="00976536" w:rsidRPr="00BD4212" w:rsidRDefault="00976536" w:rsidP="00976536">
      <w:pPr>
        <w:rPr>
          <w:lang w:val="uk-UA"/>
        </w:rPr>
      </w:pPr>
    </w:p>
    <w:p w:rsidR="00976536" w:rsidRPr="00BD4212" w:rsidRDefault="00976536" w:rsidP="00976536">
      <w:pPr>
        <w:rPr>
          <w:lang w:val="uk-UA"/>
        </w:rPr>
      </w:pPr>
    </w:p>
    <w:p w:rsidR="00976536" w:rsidRPr="00BD4212" w:rsidRDefault="00976536" w:rsidP="00976536">
      <w:pPr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Pr="00BD4212" w:rsidRDefault="00976536" w:rsidP="00976536">
      <w:pPr>
        <w:tabs>
          <w:tab w:val="left" w:pos="3900"/>
        </w:tabs>
        <w:ind w:left="360"/>
        <w:jc w:val="center"/>
        <w:rPr>
          <w:b/>
          <w:szCs w:val="28"/>
          <w:lang w:val="uk-UA"/>
        </w:rPr>
      </w:pPr>
      <w:r w:rsidRPr="00BD4212"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976536" w:rsidRPr="00BD4212" w:rsidRDefault="00976536" w:rsidP="00976536">
      <w:pPr>
        <w:ind w:firstLine="540"/>
        <w:jc w:val="both"/>
        <w:rPr>
          <w:szCs w:val="28"/>
          <w:lang w:val="uk-UA"/>
        </w:rPr>
      </w:pPr>
    </w:p>
    <w:p w:rsidR="00976536" w:rsidRPr="00976536" w:rsidRDefault="00976536" w:rsidP="00976536">
      <w:pPr>
        <w:ind w:firstLine="540"/>
        <w:jc w:val="both"/>
        <w:rPr>
          <w:szCs w:val="28"/>
          <w:lang w:val="uk-UA"/>
        </w:rPr>
      </w:pPr>
      <w:r w:rsidRPr="00976536">
        <w:rPr>
          <w:szCs w:val="28"/>
          <w:lang w:val="uk-UA"/>
        </w:rPr>
        <w:t xml:space="preserve">Роботизація є невід’ємною складовою сучасного будівництва, що забезпечує заміну важкої праці будівельників інтелектуальними машинами-роботами, підвищення продуктивності та якості виконання будівельних робіт, безпеку праці на об’єктах будівництва та збереження матеріальних і енергетичних ресурсів , а також забезпечує злагоджену роботу усього будівельного комплексу. </w:t>
      </w:r>
    </w:p>
    <w:p w:rsidR="00976536" w:rsidRPr="00976536" w:rsidRDefault="00976536" w:rsidP="00976536">
      <w:pPr>
        <w:ind w:firstLine="540"/>
        <w:jc w:val="both"/>
        <w:rPr>
          <w:szCs w:val="28"/>
        </w:rPr>
      </w:pPr>
      <w:proofErr w:type="spellStart"/>
      <w:r w:rsidRPr="00976536">
        <w:rPr>
          <w:szCs w:val="28"/>
        </w:rPr>
        <w:t>Знання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теоретичних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положень</w:t>
      </w:r>
      <w:proofErr w:type="spellEnd"/>
      <w:r w:rsidRPr="00976536">
        <w:rPr>
          <w:szCs w:val="28"/>
        </w:rPr>
        <w:t xml:space="preserve"> з </w:t>
      </w:r>
      <w:proofErr w:type="spellStart"/>
      <w:r w:rsidRPr="00976536">
        <w:rPr>
          <w:szCs w:val="28"/>
        </w:rPr>
        <w:t>впровадження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робототехнічних</w:t>
      </w:r>
      <w:proofErr w:type="spellEnd"/>
      <w:r w:rsidRPr="00976536">
        <w:rPr>
          <w:szCs w:val="28"/>
        </w:rPr>
        <w:t xml:space="preserve"> систем у </w:t>
      </w:r>
      <w:proofErr w:type="spellStart"/>
      <w:r w:rsidRPr="00976536">
        <w:rPr>
          <w:szCs w:val="28"/>
        </w:rPr>
        <w:t>будівельне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виробництво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відіграє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важливу</w:t>
      </w:r>
      <w:proofErr w:type="spellEnd"/>
      <w:r w:rsidRPr="00976536">
        <w:rPr>
          <w:szCs w:val="28"/>
        </w:rPr>
        <w:t xml:space="preserve"> роль у </w:t>
      </w:r>
      <w:proofErr w:type="spellStart"/>
      <w:r w:rsidRPr="00976536">
        <w:rPr>
          <w:szCs w:val="28"/>
        </w:rPr>
        <w:t>формуванні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сучасного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інженера-будівельника</w:t>
      </w:r>
      <w:proofErr w:type="spellEnd"/>
      <w:r w:rsidRPr="00976536">
        <w:rPr>
          <w:szCs w:val="28"/>
        </w:rPr>
        <w:t xml:space="preserve">. </w:t>
      </w:r>
      <w:proofErr w:type="spellStart"/>
      <w:r w:rsidRPr="00976536">
        <w:rPr>
          <w:szCs w:val="28"/>
        </w:rPr>
        <w:t>Дисципліна</w:t>
      </w:r>
      <w:proofErr w:type="spellEnd"/>
      <w:r w:rsidRPr="00976536">
        <w:rPr>
          <w:szCs w:val="28"/>
        </w:rPr>
        <w:t xml:space="preserve"> „ </w:t>
      </w:r>
      <w:proofErr w:type="spellStart"/>
      <w:r w:rsidRPr="00976536">
        <w:rPr>
          <w:szCs w:val="28"/>
        </w:rPr>
        <w:t>Роботизація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будівництва</w:t>
      </w:r>
      <w:proofErr w:type="spellEnd"/>
      <w:r w:rsidRPr="00976536">
        <w:rPr>
          <w:szCs w:val="28"/>
        </w:rPr>
        <w:t xml:space="preserve">” </w:t>
      </w:r>
      <w:proofErr w:type="spellStart"/>
      <w:r w:rsidRPr="00976536">
        <w:rPr>
          <w:szCs w:val="28"/>
        </w:rPr>
        <w:t>розкриває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міжпредметні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зв’язки</w:t>
      </w:r>
      <w:proofErr w:type="spellEnd"/>
      <w:r w:rsidRPr="00976536">
        <w:rPr>
          <w:szCs w:val="28"/>
        </w:rPr>
        <w:t xml:space="preserve">, на </w:t>
      </w:r>
      <w:proofErr w:type="spellStart"/>
      <w:r w:rsidRPr="00976536">
        <w:rPr>
          <w:szCs w:val="28"/>
        </w:rPr>
        <w:t>основі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яких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проектуються</w:t>
      </w:r>
      <w:proofErr w:type="spellEnd"/>
      <w:r w:rsidRPr="00976536">
        <w:rPr>
          <w:szCs w:val="28"/>
        </w:rPr>
        <w:t xml:space="preserve"> та </w:t>
      </w:r>
      <w:proofErr w:type="spellStart"/>
      <w:r w:rsidRPr="00976536">
        <w:rPr>
          <w:szCs w:val="28"/>
        </w:rPr>
        <w:t>створюються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сучасні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буді</w:t>
      </w:r>
      <w:proofErr w:type="gramStart"/>
      <w:r w:rsidRPr="00976536">
        <w:rPr>
          <w:szCs w:val="28"/>
        </w:rPr>
        <w:t>вл</w:t>
      </w:r>
      <w:proofErr w:type="gramEnd"/>
      <w:r w:rsidRPr="00976536">
        <w:rPr>
          <w:szCs w:val="28"/>
        </w:rPr>
        <w:t>і</w:t>
      </w:r>
      <w:proofErr w:type="spellEnd"/>
      <w:r w:rsidRPr="00976536">
        <w:rPr>
          <w:szCs w:val="28"/>
        </w:rPr>
        <w:t xml:space="preserve">, </w:t>
      </w:r>
      <w:proofErr w:type="spellStart"/>
      <w:r w:rsidRPr="00976536">
        <w:rPr>
          <w:szCs w:val="28"/>
        </w:rPr>
        <w:t>що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дозволяє</w:t>
      </w:r>
      <w:proofErr w:type="spellEnd"/>
      <w:r w:rsidRPr="00976536">
        <w:rPr>
          <w:szCs w:val="28"/>
        </w:rPr>
        <w:t xml:space="preserve"> на </w:t>
      </w:r>
      <w:proofErr w:type="spellStart"/>
      <w:r w:rsidRPr="00976536">
        <w:rPr>
          <w:szCs w:val="28"/>
        </w:rPr>
        <w:t>стадії</w:t>
      </w:r>
      <w:proofErr w:type="spellEnd"/>
      <w:r w:rsidRPr="00976536">
        <w:rPr>
          <w:szCs w:val="28"/>
        </w:rPr>
        <w:t xml:space="preserve"> початкового </w:t>
      </w:r>
      <w:proofErr w:type="spellStart"/>
      <w:r w:rsidRPr="00976536">
        <w:rPr>
          <w:szCs w:val="28"/>
        </w:rPr>
        <w:t>проектування</w:t>
      </w:r>
      <w:proofErr w:type="spellEnd"/>
      <w:r w:rsidRPr="00976536">
        <w:rPr>
          <w:szCs w:val="28"/>
        </w:rPr>
        <w:t xml:space="preserve"> та </w:t>
      </w:r>
      <w:proofErr w:type="spellStart"/>
      <w:r w:rsidRPr="00976536">
        <w:rPr>
          <w:szCs w:val="28"/>
        </w:rPr>
        <w:t>під</w:t>
      </w:r>
      <w:proofErr w:type="spellEnd"/>
      <w:r w:rsidRPr="00976536">
        <w:rPr>
          <w:szCs w:val="28"/>
        </w:rPr>
        <w:t xml:space="preserve"> час </w:t>
      </w:r>
      <w:proofErr w:type="spellStart"/>
      <w:r w:rsidRPr="00976536">
        <w:rPr>
          <w:szCs w:val="28"/>
        </w:rPr>
        <w:t>будівництва</w:t>
      </w:r>
      <w:proofErr w:type="spellEnd"/>
      <w:r w:rsidRPr="00976536">
        <w:rPr>
          <w:szCs w:val="28"/>
        </w:rPr>
        <w:t xml:space="preserve"> об1єктів </w:t>
      </w:r>
      <w:proofErr w:type="spellStart"/>
      <w:r w:rsidRPr="00976536">
        <w:rPr>
          <w:szCs w:val="28"/>
        </w:rPr>
        <w:t>досягнути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оптимальних</w:t>
      </w:r>
      <w:proofErr w:type="spellEnd"/>
      <w:r w:rsidRPr="00976536">
        <w:rPr>
          <w:szCs w:val="28"/>
        </w:rPr>
        <w:t xml:space="preserve"> характеристик та </w:t>
      </w:r>
      <w:proofErr w:type="spellStart"/>
      <w:r w:rsidRPr="00976536">
        <w:rPr>
          <w:szCs w:val="28"/>
        </w:rPr>
        <w:t>підвищити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ефективність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використання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матеріальних</w:t>
      </w:r>
      <w:proofErr w:type="spellEnd"/>
      <w:r w:rsidRPr="00976536">
        <w:rPr>
          <w:szCs w:val="28"/>
        </w:rPr>
        <w:t xml:space="preserve"> та </w:t>
      </w:r>
      <w:proofErr w:type="spellStart"/>
      <w:r w:rsidRPr="00976536">
        <w:rPr>
          <w:szCs w:val="28"/>
        </w:rPr>
        <w:t>енергетичних</w:t>
      </w:r>
      <w:proofErr w:type="spellEnd"/>
      <w:r w:rsidRPr="00976536">
        <w:rPr>
          <w:szCs w:val="28"/>
        </w:rPr>
        <w:t xml:space="preserve">  </w:t>
      </w:r>
      <w:proofErr w:type="spellStart"/>
      <w:r w:rsidRPr="00976536">
        <w:rPr>
          <w:szCs w:val="28"/>
        </w:rPr>
        <w:t>ресурсів</w:t>
      </w:r>
      <w:proofErr w:type="spellEnd"/>
      <w:r w:rsidRPr="00976536">
        <w:rPr>
          <w:szCs w:val="28"/>
        </w:rPr>
        <w:t>.</w:t>
      </w:r>
    </w:p>
    <w:p w:rsidR="00976536" w:rsidRPr="00976536" w:rsidRDefault="00976536" w:rsidP="00976536">
      <w:pPr>
        <w:ind w:firstLine="540"/>
        <w:jc w:val="both"/>
        <w:rPr>
          <w:szCs w:val="28"/>
        </w:rPr>
      </w:pPr>
      <w:proofErr w:type="spellStart"/>
      <w:r w:rsidRPr="00976536">
        <w:rPr>
          <w:szCs w:val="28"/>
        </w:rPr>
        <w:t>Знання</w:t>
      </w:r>
      <w:proofErr w:type="spellEnd"/>
      <w:r w:rsidRPr="00976536">
        <w:rPr>
          <w:szCs w:val="28"/>
        </w:rPr>
        <w:t xml:space="preserve">, </w:t>
      </w:r>
      <w:proofErr w:type="spellStart"/>
      <w:r w:rsidRPr="00976536">
        <w:rPr>
          <w:szCs w:val="28"/>
        </w:rPr>
        <w:t>отримані</w:t>
      </w:r>
      <w:proofErr w:type="spellEnd"/>
      <w:r w:rsidRPr="00976536">
        <w:rPr>
          <w:szCs w:val="28"/>
        </w:rPr>
        <w:t xml:space="preserve"> при </w:t>
      </w:r>
      <w:proofErr w:type="spellStart"/>
      <w:r w:rsidRPr="00976536">
        <w:rPr>
          <w:szCs w:val="28"/>
        </w:rPr>
        <w:t>вивчені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дисципліни</w:t>
      </w:r>
      <w:proofErr w:type="spellEnd"/>
      <w:r w:rsidRPr="00976536">
        <w:rPr>
          <w:szCs w:val="28"/>
        </w:rPr>
        <w:t xml:space="preserve"> „ </w:t>
      </w:r>
      <w:proofErr w:type="spellStart"/>
      <w:r w:rsidRPr="00976536">
        <w:rPr>
          <w:szCs w:val="28"/>
        </w:rPr>
        <w:t>Роботизація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будівництва</w:t>
      </w:r>
      <w:proofErr w:type="spellEnd"/>
      <w:r w:rsidRPr="00976536">
        <w:rPr>
          <w:szCs w:val="28"/>
        </w:rPr>
        <w:t xml:space="preserve">” </w:t>
      </w:r>
      <w:proofErr w:type="spellStart"/>
      <w:r w:rsidRPr="00976536">
        <w:rPr>
          <w:szCs w:val="28"/>
        </w:rPr>
        <w:t>студенти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зможуть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використовувати</w:t>
      </w:r>
      <w:proofErr w:type="spellEnd"/>
      <w:r w:rsidRPr="00976536">
        <w:rPr>
          <w:szCs w:val="28"/>
        </w:rPr>
        <w:t xml:space="preserve"> при </w:t>
      </w:r>
      <w:proofErr w:type="spellStart"/>
      <w:r w:rsidRPr="00976536">
        <w:rPr>
          <w:szCs w:val="28"/>
        </w:rPr>
        <w:t>проходженні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всіх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видів</w:t>
      </w:r>
      <w:proofErr w:type="spellEnd"/>
      <w:r w:rsidRPr="00976536">
        <w:rPr>
          <w:szCs w:val="28"/>
        </w:rPr>
        <w:t xml:space="preserve"> практик  в </w:t>
      </w:r>
      <w:proofErr w:type="spellStart"/>
      <w:r w:rsidRPr="00976536">
        <w:rPr>
          <w:szCs w:val="28"/>
        </w:rPr>
        <w:t>проектних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організаці</w:t>
      </w:r>
      <w:proofErr w:type="gramStart"/>
      <w:r w:rsidRPr="00976536">
        <w:rPr>
          <w:szCs w:val="28"/>
        </w:rPr>
        <w:t>ях</w:t>
      </w:r>
      <w:proofErr w:type="spellEnd"/>
      <w:r w:rsidRPr="00976536">
        <w:rPr>
          <w:szCs w:val="28"/>
        </w:rPr>
        <w:t xml:space="preserve"> та</w:t>
      </w:r>
      <w:proofErr w:type="gramEnd"/>
      <w:r w:rsidRPr="00976536">
        <w:rPr>
          <w:szCs w:val="28"/>
        </w:rPr>
        <w:t xml:space="preserve"> на </w:t>
      </w:r>
      <w:proofErr w:type="spellStart"/>
      <w:r w:rsidRPr="00976536">
        <w:rPr>
          <w:szCs w:val="28"/>
        </w:rPr>
        <w:t>сучасних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будівельних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об’єктах</w:t>
      </w:r>
      <w:proofErr w:type="spellEnd"/>
      <w:r w:rsidRPr="00976536">
        <w:rPr>
          <w:szCs w:val="28"/>
        </w:rPr>
        <w:t xml:space="preserve">, а </w:t>
      </w:r>
      <w:proofErr w:type="spellStart"/>
      <w:r w:rsidRPr="00976536">
        <w:rPr>
          <w:szCs w:val="28"/>
        </w:rPr>
        <w:t>потім</w:t>
      </w:r>
      <w:proofErr w:type="spellEnd"/>
      <w:r w:rsidRPr="00976536">
        <w:rPr>
          <w:szCs w:val="28"/>
        </w:rPr>
        <w:t xml:space="preserve">, будучи </w:t>
      </w:r>
      <w:proofErr w:type="spellStart"/>
      <w:r w:rsidRPr="00976536">
        <w:rPr>
          <w:szCs w:val="28"/>
        </w:rPr>
        <w:t>дипломованими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фахівцями</w:t>
      </w:r>
      <w:proofErr w:type="spellEnd"/>
      <w:r w:rsidRPr="00976536">
        <w:rPr>
          <w:szCs w:val="28"/>
        </w:rPr>
        <w:t xml:space="preserve">, </w:t>
      </w:r>
      <w:proofErr w:type="spellStart"/>
      <w:r w:rsidRPr="00976536">
        <w:rPr>
          <w:szCs w:val="28"/>
        </w:rPr>
        <w:t>застосовувати</w:t>
      </w:r>
      <w:proofErr w:type="spellEnd"/>
      <w:r w:rsidRPr="00976536">
        <w:rPr>
          <w:szCs w:val="28"/>
        </w:rPr>
        <w:t xml:space="preserve"> у </w:t>
      </w:r>
      <w:proofErr w:type="spellStart"/>
      <w:r w:rsidRPr="00976536">
        <w:rPr>
          <w:szCs w:val="28"/>
        </w:rPr>
        <w:t>своїй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трудовій</w:t>
      </w:r>
      <w:proofErr w:type="spellEnd"/>
      <w:r w:rsidRPr="00976536">
        <w:rPr>
          <w:szCs w:val="28"/>
        </w:rPr>
        <w:t xml:space="preserve"> </w:t>
      </w:r>
      <w:proofErr w:type="spellStart"/>
      <w:r w:rsidRPr="00976536">
        <w:rPr>
          <w:szCs w:val="28"/>
        </w:rPr>
        <w:t>діяльності</w:t>
      </w:r>
      <w:proofErr w:type="spellEnd"/>
      <w:r w:rsidRPr="00976536">
        <w:rPr>
          <w:szCs w:val="28"/>
        </w:rPr>
        <w:t>.</w:t>
      </w:r>
    </w:p>
    <w:p w:rsidR="00976536" w:rsidRPr="00BD4212" w:rsidRDefault="00976536" w:rsidP="00976536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Метою дисципліни є формування теоретичного розуміння </w:t>
      </w:r>
      <w:r>
        <w:rPr>
          <w:szCs w:val="28"/>
          <w:lang w:val="uk-UA"/>
        </w:rPr>
        <w:t xml:space="preserve">і практичного використання </w:t>
      </w:r>
      <w:proofErr w:type="spellStart"/>
      <w:r>
        <w:rPr>
          <w:szCs w:val="28"/>
          <w:lang w:val="uk-UA"/>
        </w:rPr>
        <w:t>робототехнічних</w:t>
      </w:r>
      <w:proofErr w:type="spellEnd"/>
      <w:r>
        <w:rPr>
          <w:szCs w:val="28"/>
          <w:lang w:val="uk-UA"/>
        </w:rPr>
        <w:t xml:space="preserve"> систем</w:t>
      </w:r>
      <w:r w:rsidRPr="00BD4212">
        <w:rPr>
          <w:szCs w:val="28"/>
          <w:lang w:val="uk-UA"/>
        </w:rPr>
        <w:t xml:space="preserve"> та інформаційних процесів</w:t>
      </w:r>
      <w:r>
        <w:rPr>
          <w:szCs w:val="28"/>
          <w:lang w:val="uk-UA"/>
        </w:rPr>
        <w:t xml:space="preserve"> в сучасному </w:t>
      </w:r>
      <w:r w:rsidRPr="00BD4212">
        <w:rPr>
          <w:szCs w:val="28"/>
          <w:lang w:val="uk-UA"/>
        </w:rPr>
        <w:t>будівництві.</w:t>
      </w:r>
    </w:p>
    <w:p w:rsidR="00976536" w:rsidRPr="00BD4212" w:rsidRDefault="00976536" w:rsidP="00976536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Задачі дисципліни полягають у викладанні: основних теоретичних положень принципів дії елементів </w:t>
      </w:r>
      <w:proofErr w:type="spellStart"/>
      <w:r>
        <w:rPr>
          <w:szCs w:val="28"/>
          <w:lang w:val="uk-UA"/>
        </w:rPr>
        <w:t>робототехнічних</w:t>
      </w:r>
      <w:proofErr w:type="spellEnd"/>
      <w:r w:rsidRPr="00BD4212">
        <w:rPr>
          <w:szCs w:val="28"/>
          <w:lang w:val="uk-UA"/>
        </w:rPr>
        <w:t xml:space="preserve"> систем в будівництві; положень, щодо інтеграції </w:t>
      </w:r>
      <w:proofErr w:type="spellStart"/>
      <w:r w:rsidR="00E15027">
        <w:rPr>
          <w:szCs w:val="28"/>
          <w:lang w:val="uk-UA"/>
        </w:rPr>
        <w:t>робототехнічних</w:t>
      </w:r>
      <w:proofErr w:type="spellEnd"/>
      <w:r w:rsidR="00E15027">
        <w:rPr>
          <w:szCs w:val="28"/>
          <w:lang w:val="uk-UA"/>
        </w:rPr>
        <w:t xml:space="preserve"> систем у будівельне виробництво</w:t>
      </w:r>
      <w:r w:rsidRPr="00BD4212">
        <w:rPr>
          <w:szCs w:val="28"/>
          <w:lang w:val="uk-UA"/>
        </w:rPr>
        <w:t xml:space="preserve">; методів аналізу та синтезу роботи </w:t>
      </w:r>
      <w:proofErr w:type="spellStart"/>
      <w:r w:rsidR="00E15027">
        <w:rPr>
          <w:szCs w:val="28"/>
          <w:lang w:val="uk-UA"/>
        </w:rPr>
        <w:t>робототехнічних</w:t>
      </w:r>
      <w:proofErr w:type="spellEnd"/>
      <w:r w:rsidRPr="00BD4212">
        <w:rPr>
          <w:szCs w:val="28"/>
          <w:lang w:val="uk-UA"/>
        </w:rPr>
        <w:t xml:space="preserve"> систем в будівництві із керуванням рухом.</w:t>
      </w:r>
    </w:p>
    <w:p w:rsidR="00976536" w:rsidRPr="00BD4212" w:rsidRDefault="00976536" w:rsidP="00976536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У результаті вивчення дисципліни студенти повинні </w:t>
      </w:r>
      <w:r w:rsidRPr="00BD4212">
        <w:rPr>
          <w:szCs w:val="28"/>
          <w:u w:val="single"/>
          <w:lang w:val="uk-UA"/>
        </w:rPr>
        <w:t>знати</w:t>
      </w:r>
      <w:r w:rsidRPr="00BD4212">
        <w:rPr>
          <w:szCs w:val="28"/>
          <w:lang w:val="uk-UA"/>
        </w:rPr>
        <w:t xml:space="preserve"> принцип роботи, </w:t>
      </w:r>
      <w:r w:rsidR="00E15027">
        <w:rPr>
          <w:szCs w:val="28"/>
          <w:lang w:val="uk-UA"/>
        </w:rPr>
        <w:t xml:space="preserve"> характеристики та застосування </w:t>
      </w:r>
      <w:proofErr w:type="spellStart"/>
      <w:r w:rsidR="00E15027">
        <w:rPr>
          <w:szCs w:val="28"/>
          <w:lang w:val="uk-UA"/>
        </w:rPr>
        <w:t>робототехнічних</w:t>
      </w:r>
      <w:proofErr w:type="spellEnd"/>
      <w:r w:rsidRPr="00BD4212">
        <w:rPr>
          <w:szCs w:val="28"/>
          <w:lang w:val="uk-UA"/>
        </w:rPr>
        <w:t xml:space="preserve"> систем в будівництві.</w:t>
      </w:r>
    </w:p>
    <w:p w:rsidR="00976536" w:rsidRPr="00BD4212" w:rsidRDefault="00976536" w:rsidP="00976536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Студенти повинні </w:t>
      </w:r>
      <w:r w:rsidRPr="00BD4212">
        <w:rPr>
          <w:szCs w:val="28"/>
          <w:u w:val="single"/>
          <w:lang w:val="uk-UA"/>
        </w:rPr>
        <w:t>вміти</w:t>
      </w:r>
      <w:r w:rsidRPr="00BD4212">
        <w:rPr>
          <w:szCs w:val="28"/>
          <w:lang w:val="uk-UA"/>
        </w:rPr>
        <w:t>:</w:t>
      </w:r>
    </w:p>
    <w:p w:rsidR="00976536" w:rsidRPr="00BD4212" w:rsidRDefault="00976536" w:rsidP="00976536">
      <w:pPr>
        <w:numPr>
          <w:ilvl w:val="0"/>
          <w:numId w:val="3"/>
        </w:numPr>
        <w:tabs>
          <w:tab w:val="left" w:pos="0"/>
          <w:tab w:val="left" w:pos="993"/>
        </w:tabs>
        <w:ind w:left="993" w:hanging="426"/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виконувати аналіз роботи </w:t>
      </w:r>
      <w:proofErr w:type="spellStart"/>
      <w:r w:rsidR="00E15027">
        <w:rPr>
          <w:szCs w:val="28"/>
          <w:lang w:val="uk-UA"/>
        </w:rPr>
        <w:t>робототехнічних</w:t>
      </w:r>
      <w:proofErr w:type="spellEnd"/>
      <w:r w:rsidRPr="00BD4212">
        <w:rPr>
          <w:szCs w:val="28"/>
          <w:lang w:val="uk-UA"/>
        </w:rPr>
        <w:t xml:space="preserve"> систем в будівництві;</w:t>
      </w:r>
    </w:p>
    <w:p w:rsidR="00976536" w:rsidRPr="00BD4212" w:rsidRDefault="00976536" w:rsidP="00976536">
      <w:pPr>
        <w:numPr>
          <w:ilvl w:val="0"/>
          <w:numId w:val="3"/>
        </w:numPr>
        <w:tabs>
          <w:tab w:val="left" w:pos="0"/>
          <w:tab w:val="left" w:pos="993"/>
        </w:tabs>
        <w:ind w:left="993" w:hanging="426"/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розрізняти </w:t>
      </w:r>
      <w:proofErr w:type="spellStart"/>
      <w:r w:rsidRPr="00BD4212">
        <w:rPr>
          <w:szCs w:val="28"/>
          <w:lang w:val="uk-UA"/>
        </w:rPr>
        <w:t>роботизовані</w:t>
      </w:r>
      <w:proofErr w:type="spellEnd"/>
      <w:r w:rsidRPr="00BD4212">
        <w:rPr>
          <w:szCs w:val="28"/>
          <w:lang w:val="uk-UA"/>
        </w:rPr>
        <w:t xml:space="preserve"> будівельні машини за призначенням;</w:t>
      </w:r>
    </w:p>
    <w:p w:rsidR="00976536" w:rsidRPr="00BD4212" w:rsidRDefault="00C97BE9" w:rsidP="00976536">
      <w:pPr>
        <w:numPr>
          <w:ilvl w:val="0"/>
          <w:numId w:val="3"/>
        </w:numPr>
        <w:tabs>
          <w:tab w:val="left" w:pos="0"/>
          <w:tab w:val="left" w:pos="993"/>
        </w:tabs>
        <w:ind w:left="993" w:hanging="42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аналізувати </w:t>
      </w:r>
      <w:r w:rsidR="00E15027" w:rsidRPr="00E15027">
        <w:rPr>
          <w:szCs w:val="28"/>
          <w:lang w:val="uk-UA"/>
        </w:rPr>
        <w:t>р</w:t>
      </w:r>
      <w:proofErr w:type="spellStart"/>
      <w:r w:rsidR="00E15027" w:rsidRPr="00E15027">
        <w:rPr>
          <w:szCs w:val="28"/>
        </w:rPr>
        <w:t>оль</w:t>
      </w:r>
      <w:proofErr w:type="spellEnd"/>
      <w:r w:rsidR="00E15027" w:rsidRPr="00E15027">
        <w:rPr>
          <w:szCs w:val="28"/>
        </w:rPr>
        <w:t xml:space="preserve"> та </w:t>
      </w:r>
      <w:proofErr w:type="spellStart"/>
      <w:r w:rsidR="00E15027" w:rsidRPr="00E15027">
        <w:rPr>
          <w:szCs w:val="28"/>
        </w:rPr>
        <w:t>місце</w:t>
      </w:r>
      <w:proofErr w:type="spellEnd"/>
      <w:r w:rsidR="00E15027" w:rsidRPr="00E15027">
        <w:rPr>
          <w:szCs w:val="28"/>
        </w:rPr>
        <w:t xml:space="preserve"> </w:t>
      </w:r>
      <w:proofErr w:type="spellStart"/>
      <w:r w:rsidR="00E15027" w:rsidRPr="00E15027">
        <w:rPr>
          <w:szCs w:val="28"/>
        </w:rPr>
        <w:t>роботехнічних</w:t>
      </w:r>
      <w:proofErr w:type="spellEnd"/>
      <w:r w:rsidR="00E15027" w:rsidRPr="00E15027">
        <w:rPr>
          <w:szCs w:val="28"/>
        </w:rPr>
        <w:t xml:space="preserve"> систем у </w:t>
      </w:r>
      <w:proofErr w:type="spellStart"/>
      <w:r w:rsidR="00E15027" w:rsidRPr="00E15027">
        <w:rPr>
          <w:szCs w:val="28"/>
        </w:rPr>
        <w:t>сучасному</w:t>
      </w:r>
      <w:proofErr w:type="spellEnd"/>
      <w:r w:rsidR="00E15027" w:rsidRPr="00E15027">
        <w:rPr>
          <w:szCs w:val="28"/>
        </w:rPr>
        <w:t xml:space="preserve"> </w:t>
      </w:r>
      <w:proofErr w:type="spellStart"/>
      <w:r w:rsidR="00E15027" w:rsidRPr="00E15027">
        <w:rPr>
          <w:szCs w:val="28"/>
        </w:rPr>
        <w:t>будівельному</w:t>
      </w:r>
      <w:proofErr w:type="spellEnd"/>
      <w:r w:rsidR="00E15027" w:rsidRPr="00E15027">
        <w:rPr>
          <w:szCs w:val="28"/>
        </w:rPr>
        <w:t xml:space="preserve"> </w:t>
      </w:r>
      <w:proofErr w:type="spellStart"/>
      <w:r w:rsidR="00E15027" w:rsidRPr="00E15027">
        <w:rPr>
          <w:szCs w:val="28"/>
        </w:rPr>
        <w:t>виробництві</w:t>
      </w:r>
      <w:proofErr w:type="spellEnd"/>
      <w:r w:rsidR="00976536" w:rsidRPr="00BD4212">
        <w:rPr>
          <w:szCs w:val="28"/>
          <w:lang w:val="uk-UA"/>
        </w:rPr>
        <w:t>;</w:t>
      </w:r>
    </w:p>
    <w:p w:rsidR="00976536" w:rsidRPr="00C97BE9" w:rsidRDefault="00C97BE9" w:rsidP="00976536">
      <w:pPr>
        <w:numPr>
          <w:ilvl w:val="0"/>
          <w:numId w:val="3"/>
        </w:numPr>
        <w:tabs>
          <w:tab w:val="left" w:pos="0"/>
          <w:tab w:val="left" w:pos="993"/>
        </w:tabs>
        <w:ind w:left="993" w:hanging="426"/>
        <w:jc w:val="both"/>
        <w:rPr>
          <w:szCs w:val="28"/>
          <w:lang w:val="uk-UA"/>
        </w:rPr>
      </w:pPr>
      <w:proofErr w:type="spellStart"/>
      <w:r w:rsidRPr="00C97BE9">
        <w:rPr>
          <w:szCs w:val="28"/>
        </w:rPr>
        <w:t>основні</w:t>
      </w:r>
      <w:proofErr w:type="spellEnd"/>
      <w:r w:rsidRPr="00C97BE9">
        <w:rPr>
          <w:szCs w:val="28"/>
        </w:rPr>
        <w:t xml:space="preserve"> </w:t>
      </w:r>
      <w:proofErr w:type="spellStart"/>
      <w:r w:rsidRPr="00C97BE9">
        <w:rPr>
          <w:szCs w:val="28"/>
        </w:rPr>
        <w:t>вимоги</w:t>
      </w:r>
      <w:proofErr w:type="spellEnd"/>
      <w:r w:rsidRPr="00C97BE9">
        <w:rPr>
          <w:szCs w:val="28"/>
        </w:rPr>
        <w:t xml:space="preserve"> </w:t>
      </w:r>
      <w:proofErr w:type="gramStart"/>
      <w:r w:rsidRPr="00C97BE9">
        <w:rPr>
          <w:szCs w:val="28"/>
        </w:rPr>
        <w:t>до</w:t>
      </w:r>
      <w:proofErr w:type="gramEnd"/>
      <w:r w:rsidRPr="00C97BE9">
        <w:rPr>
          <w:szCs w:val="28"/>
        </w:rPr>
        <w:t xml:space="preserve"> </w:t>
      </w:r>
      <w:proofErr w:type="gramStart"/>
      <w:r w:rsidRPr="00C97BE9">
        <w:rPr>
          <w:szCs w:val="28"/>
        </w:rPr>
        <w:t>монтажу</w:t>
      </w:r>
      <w:proofErr w:type="gramEnd"/>
      <w:r w:rsidRPr="00C97BE9">
        <w:rPr>
          <w:szCs w:val="28"/>
        </w:rPr>
        <w:t xml:space="preserve"> </w:t>
      </w:r>
      <w:proofErr w:type="spellStart"/>
      <w:r w:rsidRPr="00C97BE9">
        <w:rPr>
          <w:szCs w:val="28"/>
        </w:rPr>
        <w:t>робототехнічних</w:t>
      </w:r>
      <w:proofErr w:type="spellEnd"/>
      <w:r w:rsidRPr="00C97BE9">
        <w:rPr>
          <w:szCs w:val="28"/>
        </w:rPr>
        <w:t xml:space="preserve"> систем для </w:t>
      </w:r>
      <w:proofErr w:type="spellStart"/>
      <w:r w:rsidRPr="00C97BE9">
        <w:rPr>
          <w:szCs w:val="28"/>
        </w:rPr>
        <w:t>конкретних</w:t>
      </w:r>
      <w:proofErr w:type="spellEnd"/>
      <w:r w:rsidRPr="00C97BE9">
        <w:rPr>
          <w:szCs w:val="28"/>
        </w:rPr>
        <w:t xml:space="preserve"> </w:t>
      </w:r>
      <w:proofErr w:type="spellStart"/>
      <w:r w:rsidRPr="00C97BE9">
        <w:rPr>
          <w:szCs w:val="28"/>
        </w:rPr>
        <w:t>технологічних</w:t>
      </w:r>
      <w:proofErr w:type="spellEnd"/>
      <w:r w:rsidRPr="00C97BE9">
        <w:rPr>
          <w:szCs w:val="28"/>
        </w:rPr>
        <w:t xml:space="preserve"> </w:t>
      </w:r>
      <w:proofErr w:type="spellStart"/>
      <w:r w:rsidRPr="00C97BE9">
        <w:rPr>
          <w:szCs w:val="28"/>
        </w:rPr>
        <w:t>операцій</w:t>
      </w:r>
      <w:proofErr w:type="spellEnd"/>
      <w:r w:rsidRPr="00C97BE9">
        <w:rPr>
          <w:szCs w:val="28"/>
        </w:rPr>
        <w:t xml:space="preserve"> </w:t>
      </w:r>
      <w:proofErr w:type="spellStart"/>
      <w:r w:rsidRPr="00C97BE9">
        <w:rPr>
          <w:szCs w:val="28"/>
        </w:rPr>
        <w:t>будівельного</w:t>
      </w:r>
      <w:proofErr w:type="spellEnd"/>
      <w:r w:rsidRPr="00C97BE9">
        <w:rPr>
          <w:szCs w:val="28"/>
        </w:rPr>
        <w:t xml:space="preserve"> </w:t>
      </w:r>
      <w:proofErr w:type="spellStart"/>
      <w:r w:rsidRPr="00C97BE9">
        <w:rPr>
          <w:szCs w:val="28"/>
        </w:rPr>
        <w:t>виробництва</w:t>
      </w:r>
      <w:proofErr w:type="spellEnd"/>
      <w:r w:rsidR="00976536" w:rsidRPr="00C97BE9">
        <w:rPr>
          <w:szCs w:val="28"/>
          <w:lang w:val="uk-UA"/>
        </w:rPr>
        <w:t>;</w:t>
      </w:r>
    </w:p>
    <w:p w:rsidR="00976536" w:rsidRPr="00C97BE9" w:rsidRDefault="00C97BE9" w:rsidP="00C97BE9">
      <w:pPr>
        <w:pStyle w:val="aa"/>
        <w:numPr>
          <w:ilvl w:val="0"/>
          <w:numId w:val="3"/>
        </w:numPr>
        <w:jc w:val="both"/>
        <w:rPr>
          <w:szCs w:val="28"/>
        </w:rPr>
      </w:pPr>
      <w:r>
        <w:rPr>
          <w:szCs w:val="28"/>
          <w:lang w:val="uk-UA"/>
        </w:rPr>
        <w:t xml:space="preserve"> розрізняти </w:t>
      </w:r>
      <w:proofErr w:type="spellStart"/>
      <w:r w:rsidRPr="00C97BE9">
        <w:rPr>
          <w:szCs w:val="28"/>
        </w:rPr>
        <w:t>принципи</w:t>
      </w:r>
      <w:proofErr w:type="spellEnd"/>
      <w:r w:rsidRPr="00C97BE9">
        <w:rPr>
          <w:szCs w:val="28"/>
        </w:rPr>
        <w:t xml:space="preserve"> </w:t>
      </w:r>
      <w:proofErr w:type="spellStart"/>
      <w:r w:rsidRPr="00C97BE9">
        <w:rPr>
          <w:szCs w:val="28"/>
        </w:rPr>
        <w:t>роботи</w:t>
      </w:r>
      <w:proofErr w:type="spellEnd"/>
      <w:r w:rsidRPr="00C97BE9">
        <w:rPr>
          <w:szCs w:val="28"/>
        </w:rPr>
        <w:t xml:space="preserve"> систем </w:t>
      </w:r>
      <w:proofErr w:type="spellStart"/>
      <w:r w:rsidRPr="00C97BE9">
        <w:rPr>
          <w:szCs w:val="28"/>
        </w:rPr>
        <w:t>керування</w:t>
      </w:r>
      <w:proofErr w:type="spellEnd"/>
      <w:r>
        <w:rPr>
          <w:szCs w:val="28"/>
          <w:lang w:val="uk-UA"/>
        </w:rPr>
        <w:t xml:space="preserve"> будівельними роботами</w:t>
      </w:r>
      <w:r w:rsidR="00976536" w:rsidRPr="00C97BE9">
        <w:rPr>
          <w:szCs w:val="28"/>
          <w:lang w:val="uk-UA"/>
        </w:rPr>
        <w:t>;</w:t>
      </w:r>
    </w:p>
    <w:p w:rsidR="00976536" w:rsidRPr="00C97BE9" w:rsidRDefault="00C97BE9" w:rsidP="00976536">
      <w:pPr>
        <w:numPr>
          <w:ilvl w:val="0"/>
          <w:numId w:val="3"/>
        </w:numPr>
        <w:tabs>
          <w:tab w:val="left" w:pos="0"/>
          <w:tab w:val="left" w:pos="993"/>
        </w:tabs>
        <w:ind w:left="993" w:hanging="426"/>
        <w:jc w:val="both"/>
        <w:rPr>
          <w:szCs w:val="28"/>
          <w:lang w:val="uk-UA"/>
        </w:rPr>
      </w:pPr>
      <w:proofErr w:type="spellStart"/>
      <w:r w:rsidRPr="00C97BE9">
        <w:rPr>
          <w:szCs w:val="28"/>
        </w:rPr>
        <w:t>здійснювати</w:t>
      </w:r>
      <w:proofErr w:type="spellEnd"/>
      <w:r w:rsidRPr="00C97BE9">
        <w:rPr>
          <w:szCs w:val="28"/>
        </w:rPr>
        <w:t xml:space="preserve"> </w:t>
      </w:r>
      <w:proofErr w:type="spellStart"/>
      <w:proofErr w:type="gramStart"/>
      <w:r w:rsidRPr="00C97BE9">
        <w:rPr>
          <w:szCs w:val="28"/>
        </w:rPr>
        <w:t>п</w:t>
      </w:r>
      <w:proofErr w:type="gramEnd"/>
      <w:r w:rsidRPr="00C97BE9">
        <w:rPr>
          <w:szCs w:val="28"/>
        </w:rPr>
        <w:t>ідбір</w:t>
      </w:r>
      <w:proofErr w:type="spellEnd"/>
      <w:r w:rsidRPr="00C97BE9">
        <w:rPr>
          <w:szCs w:val="28"/>
        </w:rPr>
        <w:t xml:space="preserve"> </w:t>
      </w:r>
      <w:proofErr w:type="spellStart"/>
      <w:r w:rsidRPr="00C97BE9">
        <w:rPr>
          <w:szCs w:val="28"/>
        </w:rPr>
        <w:t>обладнання</w:t>
      </w:r>
      <w:proofErr w:type="spellEnd"/>
      <w:r>
        <w:rPr>
          <w:szCs w:val="28"/>
          <w:lang w:val="uk-UA"/>
        </w:rPr>
        <w:t xml:space="preserve"> робото технічних систем для конкретних технологічних процесів</w:t>
      </w:r>
      <w:r w:rsidR="00976536" w:rsidRPr="00C97BE9">
        <w:rPr>
          <w:szCs w:val="28"/>
          <w:lang w:val="uk-UA"/>
        </w:rPr>
        <w:t>;</w:t>
      </w:r>
    </w:p>
    <w:p w:rsidR="00976536" w:rsidRPr="00F55EA0" w:rsidRDefault="00F55EA0" w:rsidP="00976536">
      <w:pPr>
        <w:numPr>
          <w:ilvl w:val="0"/>
          <w:numId w:val="3"/>
        </w:numPr>
        <w:tabs>
          <w:tab w:val="left" w:pos="0"/>
          <w:tab w:val="left" w:pos="993"/>
        </w:tabs>
        <w:ind w:left="993" w:hanging="426"/>
        <w:jc w:val="both"/>
        <w:rPr>
          <w:szCs w:val="28"/>
          <w:lang w:val="uk-UA"/>
        </w:rPr>
      </w:pPr>
      <w:proofErr w:type="spellStart"/>
      <w:r w:rsidRPr="00F55EA0">
        <w:rPr>
          <w:szCs w:val="28"/>
        </w:rPr>
        <w:t>налагоджувати</w:t>
      </w:r>
      <w:proofErr w:type="spellEnd"/>
      <w:r w:rsidRPr="00F55EA0">
        <w:rPr>
          <w:szCs w:val="28"/>
        </w:rPr>
        <w:t xml:space="preserve"> </w:t>
      </w:r>
      <w:proofErr w:type="spellStart"/>
      <w:r w:rsidRPr="00F55EA0">
        <w:rPr>
          <w:szCs w:val="28"/>
        </w:rPr>
        <w:t>системи</w:t>
      </w:r>
      <w:proofErr w:type="spellEnd"/>
      <w:r w:rsidRPr="00F55EA0">
        <w:rPr>
          <w:szCs w:val="28"/>
        </w:rPr>
        <w:t xml:space="preserve"> </w:t>
      </w:r>
      <w:proofErr w:type="spellStart"/>
      <w:r w:rsidRPr="00F55EA0">
        <w:rPr>
          <w:szCs w:val="28"/>
        </w:rPr>
        <w:t>керування</w:t>
      </w:r>
      <w:proofErr w:type="spellEnd"/>
      <w:r w:rsidRPr="00F55EA0">
        <w:rPr>
          <w:szCs w:val="28"/>
        </w:rPr>
        <w:t xml:space="preserve"> для </w:t>
      </w:r>
      <w:proofErr w:type="spellStart"/>
      <w:r w:rsidRPr="00F55EA0">
        <w:rPr>
          <w:szCs w:val="28"/>
        </w:rPr>
        <w:t>робототехнічних</w:t>
      </w:r>
      <w:proofErr w:type="spellEnd"/>
      <w:r w:rsidRPr="00F55EA0">
        <w:rPr>
          <w:szCs w:val="28"/>
        </w:rPr>
        <w:t xml:space="preserve"> </w:t>
      </w:r>
      <w:proofErr w:type="spellStart"/>
      <w:r w:rsidRPr="00F55EA0">
        <w:rPr>
          <w:szCs w:val="28"/>
        </w:rPr>
        <w:t>комплексі</w:t>
      </w:r>
      <w:proofErr w:type="gramStart"/>
      <w:r w:rsidRPr="00F55EA0">
        <w:rPr>
          <w:szCs w:val="28"/>
        </w:rPr>
        <w:t>в</w:t>
      </w:r>
      <w:proofErr w:type="spellEnd"/>
      <w:proofErr w:type="gramEnd"/>
      <w:r w:rsidRPr="00F55EA0">
        <w:rPr>
          <w:szCs w:val="28"/>
        </w:rPr>
        <w:t xml:space="preserve"> на </w:t>
      </w:r>
      <w:proofErr w:type="spellStart"/>
      <w:r w:rsidRPr="00F55EA0">
        <w:rPr>
          <w:szCs w:val="28"/>
        </w:rPr>
        <w:t>конкретних</w:t>
      </w:r>
      <w:proofErr w:type="spellEnd"/>
      <w:r w:rsidRPr="00F55EA0">
        <w:rPr>
          <w:szCs w:val="28"/>
        </w:rPr>
        <w:t xml:space="preserve"> </w:t>
      </w:r>
      <w:proofErr w:type="spellStart"/>
      <w:r w:rsidRPr="00F55EA0">
        <w:rPr>
          <w:szCs w:val="28"/>
        </w:rPr>
        <w:t>технологічних</w:t>
      </w:r>
      <w:proofErr w:type="spellEnd"/>
      <w:r w:rsidRPr="00F55EA0">
        <w:rPr>
          <w:szCs w:val="28"/>
        </w:rPr>
        <w:t xml:space="preserve"> </w:t>
      </w:r>
      <w:proofErr w:type="spellStart"/>
      <w:r w:rsidRPr="00F55EA0">
        <w:rPr>
          <w:szCs w:val="28"/>
        </w:rPr>
        <w:t>операціях</w:t>
      </w:r>
      <w:proofErr w:type="spellEnd"/>
      <w:r w:rsidRPr="00F55EA0">
        <w:rPr>
          <w:szCs w:val="28"/>
        </w:rPr>
        <w:t xml:space="preserve"> </w:t>
      </w:r>
      <w:proofErr w:type="spellStart"/>
      <w:r w:rsidRPr="00F55EA0">
        <w:rPr>
          <w:szCs w:val="28"/>
        </w:rPr>
        <w:t>будівельного</w:t>
      </w:r>
      <w:proofErr w:type="spellEnd"/>
      <w:r w:rsidRPr="00F55EA0">
        <w:rPr>
          <w:szCs w:val="28"/>
        </w:rPr>
        <w:t xml:space="preserve"> </w:t>
      </w:r>
      <w:proofErr w:type="spellStart"/>
      <w:r w:rsidRPr="00F55EA0">
        <w:rPr>
          <w:szCs w:val="28"/>
        </w:rPr>
        <w:t>виробництва</w:t>
      </w:r>
      <w:proofErr w:type="spellEnd"/>
      <w:r w:rsidR="00976536" w:rsidRPr="00F55EA0">
        <w:rPr>
          <w:szCs w:val="28"/>
          <w:lang w:val="uk-UA"/>
        </w:rPr>
        <w:t>;</w:t>
      </w:r>
    </w:p>
    <w:p w:rsidR="00976536" w:rsidRPr="00BD4212" w:rsidRDefault="00976536" w:rsidP="00976536">
      <w:pPr>
        <w:numPr>
          <w:ilvl w:val="0"/>
          <w:numId w:val="3"/>
        </w:numPr>
        <w:tabs>
          <w:tab w:val="left" w:pos="0"/>
          <w:tab w:val="left" w:pos="993"/>
        </w:tabs>
        <w:ind w:left="993" w:hanging="426"/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налаштовувати роботу окремих елементів </w:t>
      </w:r>
      <w:proofErr w:type="spellStart"/>
      <w:r w:rsidR="00C97BE9">
        <w:rPr>
          <w:szCs w:val="28"/>
          <w:lang w:val="uk-UA"/>
        </w:rPr>
        <w:t>робототехнічних</w:t>
      </w:r>
      <w:proofErr w:type="spellEnd"/>
      <w:r w:rsidRPr="00BD4212">
        <w:rPr>
          <w:szCs w:val="28"/>
          <w:lang w:val="uk-UA"/>
        </w:rPr>
        <w:t xml:space="preserve"> систем в будівництві.</w:t>
      </w:r>
    </w:p>
    <w:p w:rsidR="00976536" w:rsidRPr="00BD4212" w:rsidRDefault="00976536" w:rsidP="00976536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</w:p>
    <w:p w:rsidR="00976536" w:rsidRPr="00BD4212" w:rsidRDefault="00976536" w:rsidP="00976536">
      <w:pPr>
        <w:tabs>
          <w:tab w:val="left" w:pos="284"/>
          <w:tab w:val="left" w:pos="567"/>
        </w:tabs>
        <w:ind w:left="360"/>
        <w:jc w:val="center"/>
        <w:rPr>
          <w:b/>
          <w:szCs w:val="28"/>
          <w:lang w:val="uk-UA"/>
        </w:rPr>
      </w:pPr>
    </w:p>
    <w:p w:rsidR="00976536" w:rsidRPr="00BD4212" w:rsidRDefault="00976536" w:rsidP="00976536">
      <w:pPr>
        <w:tabs>
          <w:tab w:val="left" w:pos="284"/>
          <w:tab w:val="left" w:pos="567"/>
        </w:tabs>
        <w:ind w:left="360"/>
        <w:jc w:val="center"/>
        <w:rPr>
          <w:b/>
          <w:szCs w:val="28"/>
          <w:lang w:val="uk-UA"/>
        </w:rPr>
      </w:pPr>
    </w:p>
    <w:p w:rsidR="00976536" w:rsidRPr="00BD4212" w:rsidRDefault="00976536" w:rsidP="00976536">
      <w:pPr>
        <w:tabs>
          <w:tab w:val="left" w:pos="284"/>
          <w:tab w:val="left" w:pos="567"/>
        </w:tabs>
        <w:ind w:left="360"/>
        <w:jc w:val="center"/>
        <w:rPr>
          <w:b/>
          <w:szCs w:val="28"/>
          <w:lang w:val="uk-UA"/>
        </w:rPr>
      </w:pPr>
    </w:p>
    <w:p w:rsidR="00976536" w:rsidRPr="00BD4212" w:rsidRDefault="00976536" w:rsidP="00976536">
      <w:pPr>
        <w:tabs>
          <w:tab w:val="left" w:pos="284"/>
          <w:tab w:val="left" w:pos="567"/>
        </w:tabs>
        <w:ind w:left="360"/>
        <w:jc w:val="center"/>
        <w:rPr>
          <w:b/>
          <w:szCs w:val="28"/>
          <w:lang w:val="uk-UA"/>
        </w:rPr>
      </w:pPr>
    </w:p>
    <w:p w:rsidR="00976536" w:rsidRPr="00BD4212" w:rsidRDefault="00976536" w:rsidP="00976536">
      <w:pPr>
        <w:tabs>
          <w:tab w:val="left" w:pos="284"/>
          <w:tab w:val="left" w:pos="567"/>
        </w:tabs>
        <w:ind w:left="360"/>
        <w:jc w:val="center"/>
        <w:rPr>
          <w:b/>
          <w:szCs w:val="28"/>
          <w:lang w:val="uk-UA"/>
        </w:rPr>
      </w:pPr>
      <w:r w:rsidRPr="00BD4212">
        <w:rPr>
          <w:b/>
          <w:szCs w:val="28"/>
          <w:lang w:val="uk-UA"/>
        </w:rPr>
        <w:t>3. Програма навчальної дисципліни</w:t>
      </w:r>
    </w:p>
    <w:p w:rsidR="00976536" w:rsidRPr="00BD4212" w:rsidRDefault="00976536" w:rsidP="00976536">
      <w:pPr>
        <w:tabs>
          <w:tab w:val="left" w:pos="284"/>
          <w:tab w:val="left" w:pos="567"/>
        </w:tabs>
        <w:ind w:left="360"/>
        <w:jc w:val="center"/>
        <w:rPr>
          <w:b/>
          <w:szCs w:val="28"/>
          <w:lang w:val="uk-UA"/>
        </w:rPr>
      </w:pPr>
    </w:p>
    <w:p w:rsidR="00976536" w:rsidRPr="00BD4212" w:rsidRDefault="00976536" w:rsidP="00976536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BD4212">
        <w:rPr>
          <w:b/>
          <w:szCs w:val="28"/>
          <w:lang w:val="uk-UA"/>
        </w:rPr>
        <w:t xml:space="preserve">Змістовий модуль №1. </w:t>
      </w:r>
      <w:proofErr w:type="spellStart"/>
      <w:r w:rsidR="00F55EA0">
        <w:rPr>
          <w:b/>
          <w:szCs w:val="28"/>
          <w:lang w:val="uk-UA"/>
        </w:rPr>
        <w:t>Роботизована</w:t>
      </w:r>
      <w:proofErr w:type="spellEnd"/>
      <w:r w:rsidR="00F55EA0">
        <w:rPr>
          <w:b/>
          <w:szCs w:val="28"/>
          <w:lang w:val="uk-UA"/>
        </w:rPr>
        <w:t xml:space="preserve"> будівельна техніка.</w:t>
      </w:r>
    </w:p>
    <w:p w:rsidR="00976536" w:rsidRPr="00BD4212" w:rsidRDefault="00976536" w:rsidP="00976536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</w:p>
    <w:p w:rsidR="00976536" w:rsidRPr="00BD4212" w:rsidRDefault="00976536" w:rsidP="00976536">
      <w:pPr>
        <w:ind w:firstLine="567"/>
        <w:jc w:val="both"/>
        <w:rPr>
          <w:szCs w:val="28"/>
          <w:u w:val="single"/>
          <w:lang w:val="uk-UA"/>
        </w:rPr>
      </w:pPr>
      <w:r w:rsidRPr="00BD4212">
        <w:rPr>
          <w:b/>
          <w:szCs w:val="28"/>
          <w:lang w:val="uk-UA"/>
        </w:rPr>
        <w:t>1.</w:t>
      </w:r>
      <w:r w:rsidRPr="00BD4212">
        <w:rPr>
          <w:szCs w:val="28"/>
          <w:lang w:val="uk-UA"/>
        </w:rPr>
        <w:t xml:space="preserve"> </w:t>
      </w:r>
      <w:r w:rsidRPr="00BD4212">
        <w:rPr>
          <w:b/>
          <w:szCs w:val="28"/>
          <w:lang w:val="uk-UA"/>
        </w:rPr>
        <w:t>Тема лекційного заняття №1.</w:t>
      </w:r>
      <w:r w:rsidRPr="00BD4212">
        <w:rPr>
          <w:szCs w:val="28"/>
          <w:lang w:val="uk-UA"/>
        </w:rPr>
        <w:t xml:space="preserve"> </w:t>
      </w:r>
      <w:r w:rsidRPr="00BD4212">
        <w:rPr>
          <w:szCs w:val="28"/>
          <w:u w:val="single"/>
          <w:lang w:val="uk-UA"/>
        </w:rPr>
        <w:t xml:space="preserve">Використання </w:t>
      </w:r>
      <w:proofErr w:type="spellStart"/>
      <w:r w:rsidR="00F55EA0">
        <w:rPr>
          <w:szCs w:val="28"/>
          <w:u w:val="single"/>
          <w:lang w:val="uk-UA"/>
        </w:rPr>
        <w:t>робототехнічних</w:t>
      </w:r>
      <w:proofErr w:type="spellEnd"/>
      <w:r w:rsidRPr="00BD4212">
        <w:rPr>
          <w:szCs w:val="28"/>
          <w:u w:val="single"/>
          <w:lang w:val="uk-UA"/>
        </w:rPr>
        <w:t xml:space="preserve"> систем в будівництві – 2 год.</w:t>
      </w:r>
    </w:p>
    <w:p w:rsidR="00976536" w:rsidRPr="00BD4212" w:rsidRDefault="00976536" w:rsidP="00976536">
      <w:pPr>
        <w:ind w:firstLine="426"/>
        <w:jc w:val="both"/>
        <w:rPr>
          <w:lang w:val="uk-UA"/>
        </w:rPr>
      </w:pPr>
      <w:r w:rsidRPr="00BD4212">
        <w:rPr>
          <w:szCs w:val="28"/>
          <w:lang w:val="uk-UA"/>
        </w:rPr>
        <w:t>Основні поняття</w:t>
      </w:r>
      <w:r w:rsidRPr="00BD4212">
        <w:rPr>
          <w:lang w:val="uk-UA"/>
        </w:rPr>
        <w:t xml:space="preserve"> про </w:t>
      </w:r>
      <w:proofErr w:type="spellStart"/>
      <w:r w:rsidR="00F55EA0">
        <w:rPr>
          <w:lang w:val="uk-UA"/>
        </w:rPr>
        <w:t>робототехнічні</w:t>
      </w:r>
      <w:proofErr w:type="spellEnd"/>
      <w:r w:rsidRPr="00BD4212">
        <w:rPr>
          <w:lang w:val="uk-UA"/>
        </w:rPr>
        <w:t xml:space="preserve"> системи в будівництві. </w:t>
      </w:r>
      <w:r w:rsidR="00F55EA0">
        <w:rPr>
          <w:lang w:val="uk-UA"/>
        </w:rPr>
        <w:t xml:space="preserve">Роль і місце </w:t>
      </w:r>
      <w:proofErr w:type="spellStart"/>
      <w:r w:rsidRPr="00BD4212">
        <w:rPr>
          <w:lang w:val="uk-UA"/>
        </w:rPr>
        <w:t>роботизованих</w:t>
      </w:r>
      <w:proofErr w:type="spellEnd"/>
      <w:r w:rsidRPr="00BD4212">
        <w:rPr>
          <w:lang w:val="uk-UA"/>
        </w:rPr>
        <w:t xml:space="preserve"> машини в будівництві. </w:t>
      </w:r>
      <w:r w:rsidR="00F55EA0">
        <w:rPr>
          <w:lang w:val="uk-UA"/>
        </w:rPr>
        <w:t>Використання</w:t>
      </w:r>
      <w:r w:rsidRPr="00BD4212">
        <w:rPr>
          <w:lang w:val="uk-UA"/>
        </w:rPr>
        <w:t xml:space="preserve"> </w:t>
      </w:r>
      <w:proofErr w:type="spellStart"/>
      <w:r w:rsidRPr="00BD4212">
        <w:rPr>
          <w:lang w:val="uk-UA"/>
        </w:rPr>
        <w:t>роботизованих</w:t>
      </w:r>
      <w:proofErr w:type="spellEnd"/>
      <w:r w:rsidRPr="00BD4212">
        <w:rPr>
          <w:lang w:val="uk-UA"/>
        </w:rPr>
        <w:t xml:space="preserve"> машин для  </w:t>
      </w:r>
      <w:r w:rsidR="00F55EA0">
        <w:rPr>
          <w:lang w:val="uk-UA"/>
        </w:rPr>
        <w:t>виконання різних технологічних процесів в будівництві.</w:t>
      </w:r>
      <w:r w:rsidRPr="00BD4212">
        <w:rPr>
          <w:lang w:val="uk-UA"/>
        </w:rPr>
        <w:t xml:space="preserve"> </w:t>
      </w:r>
    </w:p>
    <w:p w:rsidR="00976536" w:rsidRPr="00F55EA0" w:rsidRDefault="00976536" w:rsidP="00976536">
      <w:pPr>
        <w:tabs>
          <w:tab w:val="left" w:pos="900"/>
        </w:tabs>
        <w:ind w:firstLine="567"/>
        <w:jc w:val="both"/>
        <w:rPr>
          <w:szCs w:val="28"/>
          <w:u w:val="single"/>
          <w:lang w:val="uk-UA"/>
        </w:rPr>
      </w:pPr>
      <w:r w:rsidRPr="00BD4212">
        <w:rPr>
          <w:b/>
          <w:szCs w:val="28"/>
          <w:lang w:val="uk-UA"/>
        </w:rPr>
        <w:t>2.</w:t>
      </w:r>
      <w:r w:rsidRPr="00BD4212">
        <w:rPr>
          <w:szCs w:val="28"/>
          <w:lang w:val="uk-UA"/>
        </w:rPr>
        <w:t xml:space="preserve"> </w:t>
      </w:r>
      <w:r w:rsidRPr="00BD4212">
        <w:rPr>
          <w:b/>
          <w:szCs w:val="28"/>
          <w:lang w:val="uk-UA"/>
        </w:rPr>
        <w:t>Тема лекційного заняття №2.</w:t>
      </w:r>
      <w:r w:rsidRPr="00BD4212">
        <w:rPr>
          <w:szCs w:val="28"/>
          <w:lang w:val="uk-UA"/>
        </w:rPr>
        <w:t xml:space="preserve"> </w:t>
      </w:r>
      <w:proofErr w:type="spellStart"/>
      <w:r w:rsidR="00F55EA0" w:rsidRPr="00F55EA0">
        <w:rPr>
          <w:bCs/>
          <w:szCs w:val="28"/>
        </w:rPr>
        <w:t>Робототехнічні</w:t>
      </w:r>
      <w:proofErr w:type="spellEnd"/>
      <w:r w:rsidR="00F55EA0" w:rsidRPr="00F55EA0">
        <w:rPr>
          <w:szCs w:val="28"/>
        </w:rPr>
        <w:t xml:space="preserve"> </w:t>
      </w:r>
      <w:proofErr w:type="spellStart"/>
      <w:r w:rsidR="00F55EA0" w:rsidRPr="00F55EA0">
        <w:rPr>
          <w:szCs w:val="28"/>
        </w:rPr>
        <w:t>системи</w:t>
      </w:r>
      <w:proofErr w:type="spellEnd"/>
      <w:r w:rsidR="00F55EA0" w:rsidRPr="00F55EA0">
        <w:rPr>
          <w:szCs w:val="28"/>
        </w:rPr>
        <w:t xml:space="preserve"> для </w:t>
      </w:r>
      <w:proofErr w:type="spellStart"/>
      <w:r w:rsidR="00F55EA0" w:rsidRPr="00F55EA0">
        <w:rPr>
          <w:szCs w:val="28"/>
        </w:rPr>
        <w:t>виконання</w:t>
      </w:r>
      <w:proofErr w:type="spellEnd"/>
      <w:r w:rsidR="00F55EA0" w:rsidRPr="00F55EA0">
        <w:rPr>
          <w:szCs w:val="28"/>
        </w:rPr>
        <w:t xml:space="preserve"> </w:t>
      </w:r>
      <w:proofErr w:type="spellStart"/>
      <w:r w:rsidR="00F55EA0" w:rsidRPr="00F55EA0">
        <w:rPr>
          <w:szCs w:val="28"/>
        </w:rPr>
        <w:t>земляних</w:t>
      </w:r>
      <w:proofErr w:type="spellEnd"/>
      <w:r w:rsidR="00F55EA0" w:rsidRPr="00F55EA0">
        <w:rPr>
          <w:szCs w:val="28"/>
        </w:rPr>
        <w:t xml:space="preserve"> </w:t>
      </w:r>
      <w:proofErr w:type="spellStart"/>
      <w:r w:rsidR="00F55EA0" w:rsidRPr="00F55EA0">
        <w:rPr>
          <w:szCs w:val="28"/>
        </w:rPr>
        <w:t>робіт</w:t>
      </w:r>
      <w:proofErr w:type="spellEnd"/>
      <w:r w:rsidR="00F55EA0" w:rsidRPr="00F55EA0">
        <w:rPr>
          <w:szCs w:val="28"/>
        </w:rPr>
        <w:t xml:space="preserve"> в </w:t>
      </w:r>
      <w:proofErr w:type="spellStart"/>
      <w:r w:rsidR="00F55EA0" w:rsidRPr="00F55EA0">
        <w:rPr>
          <w:szCs w:val="28"/>
        </w:rPr>
        <w:t>будівництві</w:t>
      </w:r>
      <w:proofErr w:type="spellEnd"/>
      <w:r w:rsidRPr="00F55EA0">
        <w:rPr>
          <w:szCs w:val="28"/>
          <w:u w:val="single"/>
          <w:lang w:val="uk-UA"/>
        </w:rPr>
        <w:t xml:space="preserve"> – 2 год.</w:t>
      </w:r>
    </w:p>
    <w:p w:rsidR="00976536" w:rsidRPr="00BD4212" w:rsidRDefault="00976536" w:rsidP="00976536">
      <w:pPr>
        <w:ind w:firstLine="426"/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Приклади використання </w:t>
      </w:r>
      <w:proofErr w:type="spellStart"/>
      <w:r w:rsidR="00F55EA0">
        <w:rPr>
          <w:szCs w:val="28"/>
          <w:lang w:val="uk-UA"/>
        </w:rPr>
        <w:t>роботизованих</w:t>
      </w:r>
      <w:proofErr w:type="spellEnd"/>
      <w:r w:rsidRPr="00BD4212">
        <w:rPr>
          <w:szCs w:val="28"/>
          <w:lang w:val="uk-UA"/>
        </w:rPr>
        <w:t xml:space="preserve"> систем </w:t>
      </w:r>
      <w:r w:rsidR="00644652">
        <w:rPr>
          <w:szCs w:val="28"/>
          <w:lang w:val="uk-UA"/>
        </w:rPr>
        <w:t>при виконанні земляних робіт в будівництві</w:t>
      </w:r>
      <w:r w:rsidRPr="00BD4212">
        <w:rPr>
          <w:szCs w:val="28"/>
          <w:lang w:val="uk-UA"/>
        </w:rPr>
        <w:t xml:space="preserve">. </w:t>
      </w:r>
      <w:r w:rsidR="00644652">
        <w:rPr>
          <w:szCs w:val="28"/>
          <w:lang w:val="uk-UA"/>
        </w:rPr>
        <w:t xml:space="preserve">Принципи роботи </w:t>
      </w:r>
      <w:proofErr w:type="spellStart"/>
      <w:r w:rsidR="00644652">
        <w:rPr>
          <w:szCs w:val="28"/>
          <w:lang w:val="uk-UA"/>
        </w:rPr>
        <w:t>роботизованих</w:t>
      </w:r>
      <w:proofErr w:type="spellEnd"/>
      <w:r w:rsidR="00644652">
        <w:rPr>
          <w:szCs w:val="28"/>
          <w:lang w:val="uk-UA"/>
        </w:rPr>
        <w:t xml:space="preserve"> </w:t>
      </w:r>
      <w:proofErr w:type="spellStart"/>
      <w:r w:rsidR="00644652">
        <w:rPr>
          <w:szCs w:val="28"/>
          <w:lang w:val="uk-UA"/>
        </w:rPr>
        <w:t>землерійних</w:t>
      </w:r>
      <w:proofErr w:type="spellEnd"/>
      <w:r w:rsidR="00644652">
        <w:rPr>
          <w:szCs w:val="28"/>
          <w:lang w:val="uk-UA"/>
        </w:rPr>
        <w:t xml:space="preserve"> машин</w:t>
      </w:r>
      <w:r w:rsidRPr="00BD4212">
        <w:rPr>
          <w:szCs w:val="28"/>
          <w:lang w:val="uk-UA"/>
        </w:rPr>
        <w:t xml:space="preserve">. </w:t>
      </w:r>
      <w:r w:rsidR="00644652">
        <w:rPr>
          <w:szCs w:val="28"/>
          <w:lang w:val="uk-UA"/>
        </w:rPr>
        <w:t xml:space="preserve">Приклади використання </w:t>
      </w:r>
      <w:proofErr w:type="spellStart"/>
      <w:r w:rsidR="00644652">
        <w:rPr>
          <w:szCs w:val="28"/>
          <w:lang w:val="uk-UA"/>
        </w:rPr>
        <w:t>роботизованих</w:t>
      </w:r>
      <w:proofErr w:type="spellEnd"/>
      <w:r w:rsidR="00644652">
        <w:rPr>
          <w:szCs w:val="28"/>
          <w:lang w:val="uk-UA"/>
        </w:rPr>
        <w:t xml:space="preserve"> бульдозерів, скреперів, автогрейдерів та інших землерийних машин</w:t>
      </w:r>
      <w:r w:rsidRPr="00BD4212">
        <w:rPr>
          <w:szCs w:val="28"/>
          <w:lang w:val="uk-UA"/>
        </w:rPr>
        <w:t>.</w:t>
      </w:r>
    </w:p>
    <w:p w:rsidR="00976536" w:rsidRPr="00BD4212" w:rsidRDefault="00976536" w:rsidP="00976536">
      <w:pPr>
        <w:ind w:firstLine="567"/>
        <w:jc w:val="both"/>
        <w:rPr>
          <w:szCs w:val="28"/>
          <w:u w:val="single"/>
          <w:lang w:val="uk-UA"/>
        </w:rPr>
      </w:pPr>
      <w:r w:rsidRPr="00BD4212">
        <w:rPr>
          <w:b/>
          <w:szCs w:val="28"/>
          <w:lang w:val="uk-UA"/>
        </w:rPr>
        <w:t>3.</w:t>
      </w:r>
      <w:r w:rsidRPr="00BD4212">
        <w:rPr>
          <w:szCs w:val="28"/>
          <w:lang w:val="uk-UA"/>
        </w:rPr>
        <w:t xml:space="preserve"> </w:t>
      </w:r>
      <w:r w:rsidRPr="00BD4212">
        <w:rPr>
          <w:b/>
          <w:szCs w:val="28"/>
          <w:lang w:val="uk-UA"/>
        </w:rPr>
        <w:t>Тема лекційного заняття №3.</w:t>
      </w:r>
      <w:r w:rsidRPr="00BD4212">
        <w:rPr>
          <w:szCs w:val="28"/>
          <w:lang w:val="uk-UA"/>
        </w:rPr>
        <w:t xml:space="preserve"> </w:t>
      </w:r>
      <w:proofErr w:type="spellStart"/>
      <w:r w:rsidR="00644652" w:rsidRPr="00644652">
        <w:rPr>
          <w:szCs w:val="28"/>
        </w:rPr>
        <w:t>Робототехнічні</w:t>
      </w:r>
      <w:proofErr w:type="spellEnd"/>
      <w:r w:rsidR="00644652" w:rsidRPr="00644652">
        <w:rPr>
          <w:szCs w:val="28"/>
        </w:rPr>
        <w:t xml:space="preserve"> </w:t>
      </w:r>
      <w:proofErr w:type="spellStart"/>
      <w:r w:rsidR="00644652" w:rsidRPr="00644652">
        <w:rPr>
          <w:szCs w:val="28"/>
        </w:rPr>
        <w:t>системи</w:t>
      </w:r>
      <w:proofErr w:type="spellEnd"/>
      <w:r w:rsidR="00644652" w:rsidRPr="00644652">
        <w:rPr>
          <w:szCs w:val="28"/>
        </w:rPr>
        <w:t xml:space="preserve"> для </w:t>
      </w:r>
      <w:proofErr w:type="spellStart"/>
      <w:r w:rsidR="00644652" w:rsidRPr="00644652">
        <w:rPr>
          <w:szCs w:val="28"/>
        </w:rPr>
        <w:t>виконання</w:t>
      </w:r>
      <w:proofErr w:type="spellEnd"/>
      <w:r w:rsidR="00644652" w:rsidRPr="00644652">
        <w:rPr>
          <w:szCs w:val="28"/>
        </w:rPr>
        <w:t xml:space="preserve"> </w:t>
      </w:r>
      <w:proofErr w:type="spellStart"/>
      <w:proofErr w:type="gramStart"/>
      <w:r w:rsidR="00644652" w:rsidRPr="00644652">
        <w:rPr>
          <w:szCs w:val="28"/>
        </w:rPr>
        <w:t>п</w:t>
      </w:r>
      <w:proofErr w:type="gramEnd"/>
      <w:r w:rsidR="00644652" w:rsidRPr="00644652">
        <w:rPr>
          <w:szCs w:val="28"/>
        </w:rPr>
        <w:t>ідйомних</w:t>
      </w:r>
      <w:proofErr w:type="spellEnd"/>
      <w:r w:rsidR="00644652" w:rsidRPr="00644652">
        <w:rPr>
          <w:szCs w:val="28"/>
        </w:rPr>
        <w:t xml:space="preserve"> та </w:t>
      </w:r>
      <w:proofErr w:type="spellStart"/>
      <w:r w:rsidR="00644652" w:rsidRPr="00644652">
        <w:rPr>
          <w:szCs w:val="28"/>
        </w:rPr>
        <w:t>транспортних</w:t>
      </w:r>
      <w:proofErr w:type="spellEnd"/>
      <w:r w:rsidR="00644652" w:rsidRPr="00644652">
        <w:rPr>
          <w:szCs w:val="28"/>
        </w:rPr>
        <w:t xml:space="preserve"> </w:t>
      </w:r>
      <w:proofErr w:type="spellStart"/>
      <w:r w:rsidR="00644652" w:rsidRPr="00644652">
        <w:rPr>
          <w:szCs w:val="28"/>
        </w:rPr>
        <w:t>операцій</w:t>
      </w:r>
      <w:proofErr w:type="spellEnd"/>
      <w:r w:rsidRPr="00BD4212">
        <w:rPr>
          <w:szCs w:val="28"/>
          <w:u w:val="single"/>
          <w:lang w:val="uk-UA"/>
        </w:rPr>
        <w:t xml:space="preserve"> – 2 год.</w:t>
      </w:r>
    </w:p>
    <w:p w:rsidR="00976536" w:rsidRPr="00BD4212" w:rsidRDefault="00CA442E" w:rsidP="00976536">
      <w:pPr>
        <w:ind w:firstLine="426"/>
        <w:jc w:val="both"/>
        <w:rPr>
          <w:szCs w:val="28"/>
          <w:lang w:val="uk-UA"/>
        </w:rPr>
      </w:pPr>
      <w:r>
        <w:rPr>
          <w:szCs w:val="28"/>
          <w:lang w:val="uk-UA"/>
        </w:rPr>
        <w:t>О</w:t>
      </w:r>
      <w:proofErr w:type="spellStart"/>
      <w:r w:rsidRPr="00CA442E">
        <w:rPr>
          <w:szCs w:val="28"/>
        </w:rPr>
        <w:t>сновні</w:t>
      </w:r>
      <w:proofErr w:type="spellEnd"/>
      <w:r w:rsidRPr="00CA442E">
        <w:rPr>
          <w:szCs w:val="28"/>
        </w:rPr>
        <w:t xml:space="preserve"> </w:t>
      </w:r>
      <w:proofErr w:type="spellStart"/>
      <w:r w:rsidRPr="00CA442E">
        <w:rPr>
          <w:szCs w:val="28"/>
        </w:rPr>
        <w:t>вимоги</w:t>
      </w:r>
      <w:proofErr w:type="spellEnd"/>
      <w:r w:rsidRPr="00CA442E">
        <w:rPr>
          <w:szCs w:val="28"/>
        </w:rPr>
        <w:t xml:space="preserve"> до </w:t>
      </w:r>
      <w:proofErr w:type="spellStart"/>
      <w:r w:rsidRPr="00CA442E">
        <w:rPr>
          <w:szCs w:val="28"/>
        </w:rPr>
        <w:t>роботизованих</w:t>
      </w:r>
      <w:proofErr w:type="spellEnd"/>
      <w:r w:rsidRPr="00CA442E">
        <w:rPr>
          <w:szCs w:val="28"/>
        </w:rPr>
        <w:t xml:space="preserve"> систем </w:t>
      </w:r>
      <w:proofErr w:type="spellStart"/>
      <w:r w:rsidRPr="00CA442E">
        <w:rPr>
          <w:szCs w:val="28"/>
        </w:rPr>
        <w:t>вантажопідйомних</w:t>
      </w:r>
      <w:proofErr w:type="spellEnd"/>
      <w:r w:rsidRPr="00CA442E">
        <w:rPr>
          <w:szCs w:val="28"/>
        </w:rPr>
        <w:t xml:space="preserve"> та </w:t>
      </w:r>
      <w:proofErr w:type="spellStart"/>
      <w:r w:rsidRPr="00CA442E">
        <w:rPr>
          <w:szCs w:val="28"/>
        </w:rPr>
        <w:t>транспортних</w:t>
      </w:r>
      <w:proofErr w:type="spellEnd"/>
      <w:r w:rsidRPr="00CA442E">
        <w:rPr>
          <w:szCs w:val="28"/>
        </w:rPr>
        <w:t xml:space="preserve"> </w:t>
      </w:r>
      <w:proofErr w:type="spellStart"/>
      <w:r w:rsidRPr="00CA442E">
        <w:rPr>
          <w:szCs w:val="28"/>
        </w:rPr>
        <w:t>операцій</w:t>
      </w:r>
      <w:proofErr w:type="spellEnd"/>
      <w:r w:rsidR="00976536" w:rsidRPr="00BD4212">
        <w:rPr>
          <w:szCs w:val="28"/>
          <w:lang w:val="uk-UA"/>
        </w:rPr>
        <w:t xml:space="preserve">. </w:t>
      </w:r>
      <w:r>
        <w:rPr>
          <w:szCs w:val="28"/>
          <w:lang w:val="uk-UA"/>
        </w:rPr>
        <w:t xml:space="preserve">Принципи роботи </w:t>
      </w:r>
      <w:proofErr w:type="spellStart"/>
      <w:r>
        <w:rPr>
          <w:szCs w:val="28"/>
          <w:lang w:val="uk-UA"/>
        </w:rPr>
        <w:t>роботизованих</w:t>
      </w:r>
      <w:proofErr w:type="spellEnd"/>
      <w:r>
        <w:rPr>
          <w:szCs w:val="28"/>
          <w:lang w:val="uk-UA"/>
        </w:rPr>
        <w:t xml:space="preserve"> вантажопідйомних кранів</w:t>
      </w:r>
      <w:r w:rsidR="00976536" w:rsidRPr="00BD4212">
        <w:rPr>
          <w:szCs w:val="28"/>
          <w:lang w:val="uk-UA"/>
        </w:rPr>
        <w:t xml:space="preserve">. </w:t>
      </w:r>
      <w:r>
        <w:rPr>
          <w:szCs w:val="28"/>
          <w:lang w:val="uk-UA"/>
        </w:rPr>
        <w:t xml:space="preserve">Системи керування вантажопідйомними кранами та основні прилади безпечної експлуатації. Роботизація та автоматизація транспортуючих машин в будівельному виробництві. </w:t>
      </w:r>
      <w:r w:rsidR="00FF036E">
        <w:rPr>
          <w:szCs w:val="28"/>
          <w:lang w:val="uk-UA"/>
        </w:rPr>
        <w:t>Системи керування роботою транспортуючих машин.</w:t>
      </w:r>
    </w:p>
    <w:p w:rsidR="00976536" w:rsidRPr="00BD4212" w:rsidRDefault="00976536" w:rsidP="00976536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BD4212">
        <w:rPr>
          <w:b/>
          <w:szCs w:val="28"/>
          <w:lang w:val="uk-UA"/>
        </w:rPr>
        <w:t>4.</w:t>
      </w:r>
      <w:r w:rsidRPr="00BD4212">
        <w:rPr>
          <w:szCs w:val="28"/>
          <w:lang w:val="uk-UA"/>
        </w:rPr>
        <w:t xml:space="preserve"> </w:t>
      </w:r>
      <w:r w:rsidRPr="00BD4212">
        <w:rPr>
          <w:b/>
          <w:szCs w:val="28"/>
          <w:lang w:val="uk-UA"/>
        </w:rPr>
        <w:t xml:space="preserve">Тема лекційного заняття №4. </w:t>
      </w:r>
      <w:proofErr w:type="spellStart"/>
      <w:r w:rsidR="00FF036E" w:rsidRPr="00FF036E">
        <w:rPr>
          <w:szCs w:val="28"/>
          <w:lang w:val="uk-UA"/>
        </w:rPr>
        <w:t>Робототехнічні</w:t>
      </w:r>
      <w:proofErr w:type="spellEnd"/>
      <w:r w:rsidR="00FF036E" w:rsidRPr="00FF036E">
        <w:rPr>
          <w:szCs w:val="28"/>
          <w:lang w:val="uk-UA"/>
        </w:rPr>
        <w:t xml:space="preserve"> системи приготування будівельних матеріалів та сумішей</w:t>
      </w:r>
      <w:r w:rsidR="00FF036E" w:rsidRPr="00BD4212">
        <w:rPr>
          <w:szCs w:val="28"/>
          <w:u w:val="single"/>
          <w:lang w:val="uk-UA"/>
        </w:rPr>
        <w:t xml:space="preserve"> </w:t>
      </w:r>
      <w:r w:rsidRPr="00BD4212">
        <w:rPr>
          <w:szCs w:val="28"/>
          <w:u w:val="single"/>
          <w:lang w:val="uk-UA"/>
        </w:rPr>
        <w:t>– 2 год</w:t>
      </w:r>
      <w:r w:rsidRPr="00BD4212">
        <w:rPr>
          <w:b/>
          <w:szCs w:val="28"/>
          <w:lang w:val="uk-UA"/>
        </w:rPr>
        <w:t>.</w:t>
      </w:r>
    </w:p>
    <w:p w:rsidR="00976536" w:rsidRPr="00BD4212" w:rsidRDefault="00FF036E" w:rsidP="00976536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proofErr w:type="spellStart"/>
      <w:r w:rsidRPr="00FF036E">
        <w:rPr>
          <w:szCs w:val="28"/>
        </w:rPr>
        <w:t>ринцип</w:t>
      </w:r>
      <w:proofErr w:type="spellEnd"/>
      <w:r w:rsidRPr="00FF036E">
        <w:rPr>
          <w:szCs w:val="28"/>
        </w:rPr>
        <w:t xml:space="preserve"> </w:t>
      </w:r>
      <w:proofErr w:type="spellStart"/>
      <w:r w:rsidRPr="00FF036E">
        <w:rPr>
          <w:szCs w:val="28"/>
        </w:rPr>
        <w:t>роботи</w:t>
      </w:r>
      <w:proofErr w:type="spellEnd"/>
      <w:r w:rsidRPr="00FF036E">
        <w:rPr>
          <w:szCs w:val="28"/>
        </w:rPr>
        <w:t xml:space="preserve"> та характеристики </w:t>
      </w:r>
      <w:proofErr w:type="spellStart"/>
      <w:r w:rsidRPr="00FF036E">
        <w:rPr>
          <w:szCs w:val="28"/>
        </w:rPr>
        <w:t>роботів</w:t>
      </w:r>
      <w:proofErr w:type="spellEnd"/>
      <w:r w:rsidRPr="00FF036E">
        <w:rPr>
          <w:szCs w:val="28"/>
        </w:rPr>
        <w:t xml:space="preserve"> для </w:t>
      </w:r>
      <w:proofErr w:type="spellStart"/>
      <w:r w:rsidRPr="00FF036E">
        <w:rPr>
          <w:szCs w:val="28"/>
        </w:rPr>
        <w:t>подрібнення</w:t>
      </w:r>
      <w:proofErr w:type="spellEnd"/>
      <w:r w:rsidRPr="00FF036E">
        <w:rPr>
          <w:szCs w:val="28"/>
        </w:rPr>
        <w:t xml:space="preserve">, </w:t>
      </w:r>
      <w:proofErr w:type="spellStart"/>
      <w:r w:rsidRPr="00FF036E">
        <w:rPr>
          <w:szCs w:val="28"/>
        </w:rPr>
        <w:t>сортування</w:t>
      </w:r>
      <w:proofErr w:type="spellEnd"/>
      <w:r w:rsidRPr="00FF036E">
        <w:rPr>
          <w:szCs w:val="28"/>
        </w:rPr>
        <w:t xml:space="preserve"> та </w:t>
      </w:r>
      <w:proofErr w:type="spellStart"/>
      <w:r w:rsidRPr="00FF036E">
        <w:rPr>
          <w:szCs w:val="28"/>
        </w:rPr>
        <w:t>збагачення</w:t>
      </w:r>
      <w:proofErr w:type="spellEnd"/>
      <w:r w:rsidRPr="00FF036E">
        <w:rPr>
          <w:szCs w:val="28"/>
        </w:rPr>
        <w:t xml:space="preserve"> </w:t>
      </w:r>
      <w:proofErr w:type="spellStart"/>
      <w:r w:rsidRPr="00FF036E">
        <w:rPr>
          <w:szCs w:val="28"/>
        </w:rPr>
        <w:t>кам’яних</w:t>
      </w:r>
      <w:proofErr w:type="spellEnd"/>
      <w:r w:rsidRPr="00FF036E">
        <w:rPr>
          <w:szCs w:val="28"/>
        </w:rPr>
        <w:t xml:space="preserve"> </w:t>
      </w:r>
      <w:proofErr w:type="spellStart"/>
      <w:r w:rsidRPr="00FF036E">
        <w:rPr>
          <w:szCs w:val="28"/>
        </w:rPr>
        <w:t>матеріалів</w:t>
      </w:r>
      <w:proofErr w:type="spellEnd"/>
      <w:r w:rsidRPr="00FF036E">
        <w:rPr>
          <w:szCs w:val="28"/>
        </w:rPr>
        <w:t xml:space="preserve"> та </w:t>
      </w:r>
      <w:proofErr w:type="spellStart"/>
      <w:r w:rsidRPr="00FF036E">
        <w:rPr>
          <w:szCs w:val="28"/>
        </w:rPr>
        <w:t>будівельних</w:t>
      </w:r>
      <w:proofErr w:type="spellEnd"/>
      <w:r w:rsidRPr="00FF036E">
        <w:rPr>
          <w:szCs w:val="28"/>
        </w:rPr>
        <w:t xml:space="preserve"> </w:t>
      </w:r>
      <w:proofErr w:type="spellStart"/>
      <w:r w:rsidRPr="00FF036E">
        <w:rPr>
          <w:szCs w:val="28"/>
        </w:rPr>
        <w:t>сумішей</w:t>
      </w:r>
      <w:proofErr w:type="spellEnd"/>
      <w:r>
        <w:rPr>
          <w:szCs w:val="28"/>
          <w:lang w:val="uk-UA"/>
        </w:rPr>
        <w:t xml:space="preserve">. Роботизація дробарок, сит та грохотів. Принципи роботи систем керування </w:t>
      </w:r>
      <w:proofErr w:type="spellStart"/>
      <w:r>
        <w:rPr>
          <w:szCs w:val="28"/>
          <w:lang w:val="uk-UA"/>
        </w:rPr>
        <w:t>роботизованими</w:t>
      </w:r>
      <w:proofErr w:type="spellEnd"/>
      <w:r>
        <w:rPr>
          <w:szCs w:val="28"/>
          <w:lang w:val="uk-UA"/>
        </w:rPr>
        <w:t xml:space="preserve"> комплексами виробництва будівельних матеріалів.</w:t>
      </w:r>
      <w:r w:rsidRPr="00BD4212">
        <w:rPr>
          <w:szCs w:val="28"/>
          <w:lang w:val="uk-UA"/>
        </w:rPr>
        <w:t xml:space="preserve"> </w:t>
      </w:r>
    </w:p>
    <w:p w:rsidR="00976536" w:rsidRPr="00BD4212" w:rsidRDefault="00976536" w:rsidP="00976536">
      <w:pPr>
        <w:ind w:firstLine="426"/>
        <w:jc w:val="both"/>
        <w:rPr>
          <w:szCs w:val="28"/>
          <w:lang w:val="uk-UA"/>
        </w:rPr>
      </w:pPr>
    </w:p>
    <w:p w:rsidR="00976536" w:rsidRPr="00BD4212" w:rsidRDefault="00976536" w:rsidP="00976536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BD4212">
        <w:rPr>
          <w:b/>
          <w:szCs w:val="28"/>
          <w:lang w:val="uk-UA"/>
        </w:rPr>
        <w:t xml:space="preserve">Змістовий модуль №2. Проектування </w:t>
      </w:r>
      <w:r w:rsidR="00006967">
        <w:rPr>
          <w:b/>
          <w:szCs w:val="28"/>
          <w:lang w:val="uk-UA"/>
        </w:rPr>
        <w:t xml:space="preserve">та зведення будівель за допомогою </w:t>
      </w:r>
      <w:proofErr w:type="spellStart"/>
      <w:r w:rsidR="00006967">
        <w:rPr>
          <w:b/>
          <w:szCs w:val="28"/>
          <w:lang w:val="uk-UA"/>
        </w:rPr>
        <w:t>роботизованих</w:t>
      </w:r>
      <w:proofErr w:type="spellEnd"/>
      <w:r w:rsidR="00006967">
        <w:rPr>
          <w:b/>
          <w:szCs w:val="28"/>
          <w:lang w:val="uk-UA"/>
        </w:rPr>
        <w:t xml:space="preserve"> систем</w:t>
      </w:r>
    </w:p>
    <w:p w:rsidR="00976536" w:rsidRPr="00BD4212" w:rsidRDefault="00976536" w:rsidP="00976536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</w:p>
    <w:p w:rsidR="00976536" w:rsidRPr="00006967" w:rsidRDefault="00976536" w:rsidP="00976536">
      <w:pPr>
        <w:ind w:firstLine="540"/>
        <w:jc w:val="both"/>
        <w:rPr>
          <w:szCs w:val="28"/>
          <w:lang w:val="uk-UA"/>
        </w:rPr>
      </w:pPr>
      <w:r w:rsidRPr="00BD4212">
        <w:rPr>
          <w:b/>
          <w:szCs w:val="28"/>
          <w:lang w:val="uk-UA"/>
        </w:rPr>
        <w:t>1.</w:t>
      </w:r>
      <w:r w:rsidRPr="00BD4212">
        <w:rPr>
          <w:szCs w:val="28"/>
          <w:lang w:val="uk-UA"/>
        </w:rPr>
        <w:t xml:space="preserve"> </w:t>
      </w:r>
      <w:r w:rsidRPr="00BD4212">
        <w:rPr>
          <w:b/>
          <w:szCs w:val="28"/>
          <w:lang w:val="uk-UA"/>
        </w:rPr>
        <w:t xml:space="preserve">Тема лекційного заняття №1. </w:t>
      </w:r>
      <w:proofErr w:type="spellStart"/>
      <w:r w:rsidR="00006967" w:rsidRPr="00006967">
        <w:rPr>
          <w:bCs/>
          <w:szCs w:val="28"/>
        </w:rPr>
        <w:t>Робототехнічні</w:t>
      </w:r>
      <w:proofErr w:type="spellEnd"/>
      <w:r w:rsidR="00006967" w:rsidRPr="00006967">
        <w:rPr>
          <w:bCs/>
          <w:szCs w:val="28"/>
        </w:rPr>
        <w:t xml:space="preserve"> </w:t>
      </w:r>
      <w:proofErr w:type="spellStart"/>
      <w:r w:rsidR="00006967" w:rsidRPr="00006967">
        <w:rPr>
          <w:bCs/>
          <w:szCs w:val="28"/>
        </w:rPr>
        <w:t>системи</w:t>
      </w:r>
      <w:proofErr w:type="spellEnd"/>
      <w:r w:rsidR="00410240">
        <w:rPr>
          <w:bCs/>
          <w:szCs w:val="28"/>
          <w:lang w:val="uk-UA"/>
        </w:rPr>
        <w:t xml:space="preserve"> приготування та</w:t>
      </w:r>
      <w:r w:rsidR="00006967" w:rsidRPr="00006967">
        <w:rPr>
          <w:bCs/>
          <w:szCs w:val="28"/>
        </w:rPr>
        <w:t xml:space="preserve"> </w:t>
      </w:r>
      <w:proofErr w:type="spellStart"/>
      <w:r w:rsidR="00006967" w:rsidRPr="00006967">
        <w:rPr>
          <w:bCs/>
          <w:szCs w:val="28"/>
        </w:rPr>
        <w:t>укладання</w:t>
      </w:r>
      <w:proofErr w:type="spellEnd"/>
      <w:r w:rsidR="00006967" w:rsidRPr="00006967">
        <w:rPr>
          <w:bCs/>
          <w:szCs w:val="28"/>
        </w:rPr>
        <w:t xml:space="preserve"> </w:t>
      </w:r>
      <w:proofErr w:type="spellStart"/>
      <w:r w:rsidR="00006967" w:rsidRPr="00006967">
        <w:rPr>
          <w:bCs/>
          <w:szCs w:val="28"/>
        </w:rPr>
        <w:t>бетонних</w:t>
      </w:r>
      <w:proofErr w:type="spellEnd"/>
      <w:r w:rsidR="00006967" w:rsidRPr="00006967">
        <w:rPr>
          <w:bCs/>
          <w:szCs w:val="28"/>
        </w:rPr>
        <w:t xml:space="preserve"> </w:t>
      </w:r>
      <w:proofErr w:type="spellStart"/>
      <w:r w:rsidR="00006967" w:rsidRPr="00006967">
        <w:rPr>
          <w:bCs/>
          <w:szCs w:val="28"/>
        </w:rPr>
        <w:t>сумішей</w:t>
      </w:r>
      <w:proofErr w:type="spellEnd"/>
      <w:r w:rsidRPr="00006967">
        <w:rPr>
          <w:szCs w:val="28"/>
          <w:u w:val="single"/>
          <w:lang w:val="uk-UA"/>
        </w:rPr>
        <w:t xml:space="preserve"> – 2 год.</w:t>
      </w:r>
    </w:p>
    <w:p w:rsidR="00006967" w:rsidRPr="0024163C" w:rsidRDefault="00006967" w:rsidP="00976536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proofErr w:type="spellStart"/>
      <w:r w:rsidRPr="00006967">
        <w:rPr>
          <w:szCs w:val="28"/>
        </w:rPr>
        <w:t>ринцип</w:t>
      </w:r>
      <w:proofErr w:type="spellEnd"/>
      <w:r w:rsidRPr="00006967">
        <w:rPr>
          <w:szCs w:val="28"/>
        </w:rPr>
        <w:t xml:space="preserve"> </w:t>
      </w:r>
      <w:proofErr w:type="spellStart"/>
      <w:r w:rsidRPr="00006967">
        <w:rPr>
          <w:szCs w:val="28"/>
        </w:rPr>
        <w:t>роботи</w:t>
      </w:r>
      <w:proofErr w:type="spellEnd"/>
      <w:r w:rsidRPr="00006967">
        <w:rPr>
          <w:szCs w:val="28"/>
        </w:rPr>
        <w:t xml:space="preserve"> та характеристики </w:t>
      </w:r>
      <w:proofErr w:type="spellStart"/>
      <w:r w:rsidRPr="00006967">
        <w:rPr>
          <w:szCs w:val="28"/>
        </w:rPr>
        <w:t>роботів</w:t>
      </w:r>
      <w:proofErr w:type="spellEnd"/>
      <w:r w:rsidRPr="00006967">
        <w:rPr>
          <w:szCs w:val="28"/>
        </w:rPr>
        <w:t xml:space="preserve"> для </w:t>
      </w:r>
      <w:proofErr w:type="spellStart"/>
      <w:r w:rsidRPr="00006967">
        <w:rPr>
          <w:szCs w:val="28"/>
        </w:rPr>
        <w:t>приготування</w:t>
      </w:r>
      <w:proofErr w:type="spellEnd"/>
      <w:r w:rsidRPr="00006967">
        <w:rPr>
          <w:szCs w:val="28"/>
        </w:rPr>
        <w:t xml:space="preserve">, </w:t>
      </w:r>
      <w:proofErr w:type="spellStart"/>
      <w:r w:rsidRPr="00006967">
        <w:rPr>
          <w:szCs w:val="28"/>
        </w:rPr>
        <w:t>транспортування</w:t>
      </w:r>
      <w:proofErr w:type="spellEnd"/>
      <w:r w:rsidRPr="00006967">
        <w:rPr>
          <w:szCs w:val="28"/>
        </w:rPr>
        <w:t xml:space="preserve">, укладки та </w:t>
      </w:r>
      <w:proofErr w:type="spellStart"/>
      <w:r w:rsidRPr="00006967">
        <w:rPr>
          <w:szCs w:val="28"/>
        </w:rPr>
        <w:t>ущільнення</w:t>
      </w:r>
      <w:proofErr w:type="spellEnd"/>
      <w:r w:rsidRPr="00006967">
        <w:rPr>
          <w:szCs w:val="28"/>
        </w:rPr>
        <w:t xml:space="preserve"> </w:t>
      </w:r>
      <w:proofErr w:type="spellStart"/>
      <w:r w:rsidRPr="00006967">
        <w:rPr>
          <w:szCs w:val="28"/>
        </w:rPr>
        <w:t>бетонних</w:t>
      </w:r>
      <w:proofErr w:type="spellEnd"/>
      <w:r w:rsidRPr="00006967">
        <w:rPr>
          <w:szCs w:val="28"/>
        </w:rPr>
        <w:t xml:space="preserve"> </w:t>
      </w:r>
      <w:proofErr w:type="spellStart"/>
      <w:r w:rsidRPr="00006967">
        <w:rPr>
          <w:szCs w:val="28"/>
        </w:rPr>
        <w:t>сумішей</w:t>
      </w:r>
      <w:proofErr w:type="spellEnd"/>
      <w:r w:rsidRPr="00006967">
        <w:rPr>
          <w:szCs w:val="28"/>
        </w:rPr>
        <w:t xml:space="preserve"> та </w:t>
      </w:r>
      <w:proofErr w:type="spellStart"/>
      <w:r w:rsidRPr="00006967">
        <w:rPr>
          <w:szCs w:val="28"/>
        </w:rPr>
        <w:t>розчинів</w:t>
      </w:r>
      <w:proofErr w:type="spellEnd"/>
      <w:r>
        <w:rPr>
          <w:szCs w:val="28"/>
          <w:lang w:val="uk-UA"/>
        </w:rPr>
        <w:t>. С</w:t>
      </w:r>
      <w:proofErr w:type="spellStart"/>
      <w:r w:rsidRPr="00006967">
        <w:rPr>
          <w:szCs w:val="28"/>
        </w:rPr>
        <w:t>истеми</w:t>
      </w:r>
      <w:proofErr w:type="spellEnd"/>
      <w:r w:rsidRPr="00006967">
        <w:rPr>
          <w:szCs w:val="28"/>
        </w:rPr>
        <w:t xml:space="preserve"> </w:t>
      </w:r>
      <w:proofErr w:type="spellStart"/>
      <w:r w:rsidRPr="00006967">
        <w:rPr>
          <w:szCs w:val="28"/>
        </w:rPr>
        <w:t>дистанційного</w:t>
      </w:r>
      <w:proofErr w:type="spellEnd"/>
      <w:r w:rsidRPr="00006967">
        <w:rPr>
          <w:szCs w:val="28"/>
        </w:rPr>
        <w:t xml:space="preserve"> </w:t>
      </w:r>
      <w:proofErr w:type="spellStart"/>
      <w:r w:rsidRPr="00006967">
        <w:rPr>
          <w:szCs w:val="28"/>
        </w:rPr>
        <w:t>керування</w:t>
      </w:r>
      <w:proofErr w:type="spellEnd"/>
      <w:r w:rsidRPr="00006967">
        <w:rPr>
          <w:b/>
          <w:szCs w:val="28"/>
          <w:lang w:val="uk-UA"/>
        </w:rPr>
        <w:t xml:space="preserve"> </w:t>
      </w:r>
      <w:r w:rsidR="0024163C">
        <w:rPr>
          <w:szCs w:val="28"/>
          <w:lang w:val="uk-UA"/>
        </w:rPr>
        <w:t>бетонними вузлами для приготування сумішей та розчинів.</w:t>
      </w:r>
      <w:r w:rsidR="000B6C3A">
        <w:rPr>
          <w:szCs w:val="28"/>
          <w:lang w:val="uk-UA"/>
        </w:rPr>
        <w:t xml:space="preserve"> Автоматизована система живильників і змішувача бетонних сумішей. Роботи-маніпулятори для укладання бетонних сумішей.</w:t>
      </w:r>
    </w:p>
    <w:p w:rsidR="00976536" w:rsidRPr="00BD4212" w:rsidRDefault="00976536" w:rsidP="00976536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BD4212">
        <w:rPr>
          <w:b/>
          <w:szCs w:val="28"/>
          <w:lang w:val="uk-UA"/>
        </w:rPr>
        <w:t>2.</w:t>
      </w:r>
      <w:r w:rsidRPr="00BD4212">
        <w:rPr>
          <w:szCs w:val="28"/>
          <w:lang w:val="uk-UA"/>
        </w:rPr>
        <w:t xml:space="preserve"> </w:t>
      </w:r>
      <w:r w:rsidRPr="00BD4212">
        <w:rPr>
          <w:b/>
          <w:szCs w:val="28"/>
          <w:lang w:val="uk-UA"/>
        </w:rPr>
        <w:t xml:space="preserve">Тема лекційного заняття №2. </w:t>
      </w:r>
      <w:r w:rsidR="00CF6223">
        <w:rPr>
          <w:szCs w:val="28"/>
          <w:u w:val="single"/>
          <w:lang w:val="uk-UA"/>
        </w:rPr>
        <w:t xml:space="preserve">Будівельні роботи для транспортування та укладки </w:t>
      </w:r>
      <w:proofErr w:type="spellStart"/>
      <w:r w:rsidR="00CF6223">
        <w:rPr>
          <w:szCs w:val="28"/>
          <w:u w:val="single"/>
          <w:lang w:val="uk-UA"/>
        </w:rPr>
        <w:t>шучних</w:t>
      </w:r>
      <w:proofErr w:type="spellEnd"/>
      <w:r w:rsidR="00CF6223">
        <w:rPr>
          <w:szCs w:val="28"/>
          <w:u w:val="single"/>
          <w:lang w:val="uk-UA"/>
        </w:rPr>
        <w:t xml:space="preserve"> вантажів і матеріалів</w:t>
      </w:r>
      <w:r w:rsidRPr="00BD4212">
        <w:rPr>
          <w:szCs w:val="28"/>
          <w:u w:val="single"/>
          <w:lang w:val="uk-UA"/>
        </w:rPr>
        <w:t xml:space="preserve"> – 2 год</w:t>
      </w:r>
      <w:r w:rsidRPr="00BD4212">
        <w:rPr>
          <w:szCs w:val="28"/>
          <w:lang w:val="uk-UA"/>
        </w:rPr>
        <w:t>.</w:t>
      </w:r>
      <w:r w:rsidRPr="00BD4212">
        <w:rPr>
          <w:b/>
          <w:szCs w:val="28"/>
          <w:lang w:val="uk-UA"/>
        </w:rPr>
        <w:t xml:space="preserve"> </w:t>
      </w:r>
    </w:p>
    <w:p w:rsidR="00976536" w:rsidRPr="00BD4212" w:rsidRDefault="00CF6223" w:rsidP="00976536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Будова та принцип роботи будівельних транспортувально-укладальних роботів та маніпуляторів. </w:t>
      </w:r>
      <w:r w:rsidR="0023382D" w:rsidRPr="00BD4212">
        <w:rPr>
          <w:lang w:val="uk-UA"/>
        </w:rPr>
        <w:t xml:space="preserve">Будова </w:t>
      </w:r>
      <w:proofErr w:type="spellStart"/>
      <w:r w:rsidR="0023382D" w:rsidRPr="00BD4212">
        <w:rPr>
          <w:lang w:val="uk-UA"/>
        </w:rPr>
        <w:t>роботизованих</w:t>
      </w:r>
      <w:proofErr w:type="spellEnd"/>
      <w:r w:rsidR="0023382D" w:rsidRPr="00BD4212">
        <w:rPr>
          <w:lang w:val="uk-UA"/>
        </w:rPr>
        <w:t xml:space="preserve"> машин для  штукатурки і укладання цегли. Вакуумні підйомники для склінн</w:t>
      </w:r>
      <w:r w:rsidR="00FF7E37">
        <w:rPr>
          <w:lang w:val="uk-UA"/>
        </w:rPr>
        <w:t>я приміщень</w:t>
      </w:r>
      <w:r w:rsidR="0023382D">
        <w:rPr>
          <w:lang w:val="uk-UA"/>
        </w:rPr>
        <w:t xml:space="preserve">. </w:t>
      </w:r>
      <w:r>
        <w:rPr>
          <w:szCs w:val="28"/>
          <w:lang w:val="uk-UA"/>
        </w:rPr>
        <w:t xml:space="preserve">Штукатурні та </w:t>
      </w:r>
      <w:r>
        <w:rPr>
          <w:szCs w:val="28"/>
          <w:lang w:val="uk-UA"/>
        </w:rPr>
        <w:lastRenderedPageBreak/>
        <w:t>малярні роботи, їх будова та принцип роботи. Основн</w:t>
      </w:r>
      <w:r w:rsidR="00187E08">
        <w:rPr>
          <w:szCs w:val="28"/>
          <w:lang w:val="uk-UA"/>
        </w:rPr>
        <w:t>і елементи будівельних роботів: приводні та виконавчі механізми, а також системи їхнього керування.</w:t>
      </w:r>
    </w:p>
    <w:p w:rsidR="00976536" w:rsidRPr="00410240" w:rsidRDefault="00976536" w:rsidP="00410240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BD4212">
        <w:rPr>
          <w:b/>
          <w:szCs w:val="28"/>
          <w:lang w:val="uk-UA"/>
        </w:rPr>
        <w:t>3.</w:t>
      </w:r>
      <w:r w:rsidRPr="00BD4212">
        <w:rPr>
          <w:szCs w:val="28"/>
          <w:lang w:val="uk-UA"/>
        </w:rPr>
        <w:t xml:space="preserve"> </w:t>
      </w:r>
      <w:r w:rsidRPr="00BD4212">
        <w:rPr>
          <w:b/>
          <w:szCs w:val="28"/>
          <w:lang w:val="uk-UA"/>
        </w:rPr>
        <w:t>Тема лекційного заняття №3</w:t>
      </w:r>
      <w:r w:rsidR="00410240">
        <w:rPr>
          <w:b/>
          <w:szCs w:val="28"/>
          <w:lang w:val="uk-UA"/>
        </w:rPr>
        <w:t xml:space="preserve">. </w:t>
      </w:r>
      <w:r w:rsidR="00410240" w:rsidRPr="00BD4212">
        <w:rPr>
          <w:szCs w:val="28"/>
          <w:u w:val="single"/>
          <w:lang w:val="uk-UA"/>
        </w:rPr>
        <w:t xml:space="preserve">3Д друк будівель та використання 3Д принтера для створення макетів будівель </w:t>
      </w:r>
      <w:r w:rsidRPr="00BD4212">
        <w:rPr>
          <w:szCs w:val="28"/>
          <w:u w:val="single"/>
          <w:lang w:val="uk-UA"/>
        </w:rPr>
        <w:t>– 3 год.</w:t>
      </w:r>
      <w:r w:rsidRPr="00BD4212">
        <w:rPr>
          <w:b/>
          <w:szCs w:val="28"/>
          <w:u w:val="single"/>
          <w:lang w:val="uk-UA"/>
        </w:rPr>
        <w:t xml:space="preserve"> </w:t>
      </w:r>
    </w:p>
    <w:p w:rsidR="00410240" w:rsidRPr="00BD4212" w:rsidRDefault="00410240" w:rsidP="00410240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>Будівництво будинків за допомогою 3Д принтерів. Насоси для подачі будівельних сумішей. Будова будівельних 3Д принтерів. Привід 3Д принтера. Створення 3Д моделей макетів будівель. Друк 3Д моделей макетів</w:t>
      </w:r>
      <w:r>
        <w:rPr>
          <w:szCs w:val="28"/>
          <w:lang w:val="uk-UA"/>
        </w:rPr>
        <w:t xml:space="preserve"> будинків</w:t>
      </w:r>
      <w:r w:rsidRPr="00BD4212">
        <w:rPr>
          <w:szCs w:val="28"/>
          <w:lang w:val="uk-UA"/>
        </w:rPr>
        <w:t>. Матеріали для друку на 3Д принтері макетів будівель.</w:t>
      </w:r>
    </w:p>
    <w:p w:rsidR="00976536" w:rsidRPr="00BD4212" w:rsidRDefault="00976536" w:rsidP="00976536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976536" w:rsidRPr="00BD4212" w:rsidRDefault="00976536" w:rsidP="00976536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976536" w:rsidRPr="00BD4212" w:rsidRDefault="00976536" w:rsidP="00976536">
      <w:pPr>
        <w:ind w:firstLine="708"/>
        <w:jc w:val="center"/>
        <w:rPr>
          <w:b/>
          <w:bCs/>
          <w:szCs w:val="28"/>
          <w:lang w:val="uk-UA"/>
        </w:rPr>
      </w:pPr>
      <w:r w:rsidRPr="00BD4212">
        <w:rPr>
          <w:b/>
          <w:bCs/>
          <w:szCs w:val="28"/>
          <w:lang w:val="uk-UA"/>
        </w:rPr>
        <w:t>4. Структура навчальної дисципліни</w:t>
      </w:r>
    </w:p>
    <w:tbl>
      <w:tblPr>
        <w:tblW w:w="48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1017"/>
        <w:gridCol w:w="849"/>
        <w:gridCol w:w="849"/>
        <w:gridCol w:w="849"/>
        <w:gridCol w:w="847"/>
        <w:gridCol w:w="750"/>
        <w:gridCol w:w="990"/>
      </w:tblGrid>
      <w:tr w:rsidR="00976536" w:rsidRPr="00BD4212" w:rsidTr="00C469DA">
        <w:trPr>
          <w:cantSplit/>
        </w:trPr>
        <w:tc>
          <w:tcPr>
            <w:tcW w:w="1900" w:type="pct"/>
            <w:vMerge w:val="restar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2601" w:type="pct"/>
            <w:gridSpan w:val="6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499" w:type="pct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76536" w:rsidRPr="00BD4212" w:rsidTr="00C469DA">
        <w:trPr>
          <w:cantSplit/>
        </w:trPr>
        <w:tc>
          <w:tcPr>
            <w:tcW w:w="1900" w:type="pct"/>
            <w:vMerge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01" w:type="pct"/>
            <w:gridSpan w:val="6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499" w:type="pct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76536" w:rsidRPr="00BD4212" w:rsidTr="00C469DA">
        <w:trPr>
          <w:cantSplit/>
        </w:trPr>
        <w:tc>
          <w:tcPr>
            <w:tcW w:w="1900" w:type="pct"/>
            <w:vMerge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12" w:type="pct"/>
            <w:vMerge w:val="restart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089" w:type="pct"/>
            <w:gridSpan w:val="5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499" w:type="pct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76536" w:rsidRPr="00BD4212" w:rsidTr="00C469DA">
        <w:trPr>
          <w:cantSplit/>
        </w:trPr>
        <w:tc>
          <w:tcPr>
            <w:tcW w:w="1900" w:type="pct"/>
            <w:vMerge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428" w:type="pct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428" w:type="pct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D4212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427" w:type="pct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D4212">
              <w:rPr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378" w:type="pct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D4212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BD421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499" w:type="pct"/>
          </w:tcPr>
          <w:p w:rsidR="00976536" w:rsidRPr="00BD4212" w:rsidRDefault="00976536" w:rsidP="00C469DA">
            <w:pPr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тижні</w:t>
            </w:r>
          </w:p>
        </w:tc>
      </w:tr>
      <w:tr w:rsidR="00976536" w:rsidRPr="00BD4212" w:rsidTr="00C469DA">
        <w:tc>
          <w:tcPr>
            <w:tcW w:w="1900" w:type="pct"/>
          </w:tcPr>
          <w:p w:rsidR="00976536" w:rsidRPr="00BD4212" w:rsidRDefault="00976536" w:rsidP="00C469D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12" w:type="pct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428" w:type="pct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28" w:type="pct"/>
          </w:tcPr>
          <w:p w:rsidR="00976536" w:rsidRPr="00BD4212" w:rsidRDefault="00976536" w:rsidP="00C469D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428" w:type="pct"/>
          </w:tcPr>
          <w:p w:rsidR="00976536" w:rsidRPr="00BD4212" w:rsidRDefault="00976536" w:rsidP="00C469D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427" w:type="pct"/>
          </w:tcPr>
          <w:p w:rsidR="00976536" w:rsidRPr="00BD4212" w:rsidRDefault="00976536" w:rsidP="00C469D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378" w:type="pct"/>
          </w:tcPr>
          <w:p w:rsidR="00976536" w:rsidRPr="00BD4212" w:rsidRDefault="00976536" w:rsidP="00C469D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499" w:type="pct"/>
          </w:tcPr>
          <w:p w:rsidR="00976536" w:rsidRPr="00BD4212" w:rsidRDefault="00976536" w:rsidP="00C469D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>8</w:t>
            </w:r>
          </w:p>
        </w:tc>
      </w:tr>
      <w:tr w:rsidR="00976536" w:rsidRPr="00BD4212" w:rsidTr="00C469DA">
        <w:tc>
          <w:tcPr>
            <w:tcW w:w="5000" w:type="pct"/>
            <w:gridSpan w:val="8"/>
          </w:tcPr>
          <w:p w:rsidR="00187E08" w:rsidRPr="00BD4212" w:rsidRDefault="00976536" w:rsidP="00187E08">
            <w:pPr>
              <w:tabs>
                <w:tab w:val="left" w:pos="284"/>
                <w:tab w:val="left" w:pos="567"/>
              </w:tabs>
              <w:jc w:val="center"/>
              <w:rPr>
                <w:b/>
                <w:szCs w:val="28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>Змістовий модуль 1</w:t>
            </w:r>
            <w:r w:rsidRPr="00BD4212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187E08">
              <w:rPr>
                <w:b/>
                <w:szCs w:val="28"/>
                <w:lang w:val="uk-UA"/>
              </w:rPr>
              <w:t>Роботизована</w:t>
            </w:r>
            <w:proofErr w:type="spellEnd"/>
            <w:r w:rsidR="00187E08">
              <w:rPr>
                <w:b/>
                <w:szCs w:val="28"/>
                <w:lang w:val="uk-UA"/>
              </w:rPr>
              <w:t xml:space="preserve"> будівельна техніка.</w:t>
            </w:r>
          </w:p>
          <w:p w:rsidR="00976536" w:rsidRPr="00BD4212" w:rsidRDefault="00976536" w:rsidP="00187E08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976536" w:rsidRPr="00BD4212" w:rsidTr="00C469DA">
        <w:tc>
          <w:tcPr>
            <w:tcW w:w="1900" w:type="pct"/>
          </w:tcPr>
          <w:p w:rsidR="00976536" w:rsidRPr="00BD4212" w:rsidRDefault="00976536" w:rsidP="00C469DA">
            <w:pPr>
              <w:rPr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 xml:space="preserve">Тема 1. </w:t>
            </w:r>
            <w:r w:rsidR="00187E08" w:rsidRPr="00BD4212">
              <w:rPr>
                <w:szCs w:val="28"/>
                <w:u w:val="single"/>
                <w:lang w:val="uk-UA"/>
              </w:rPr>
              <w:t xml:space="preserve">Використання </w:t>
            </w:r>
            <w:proofErr w:type="spellStart"/>
            <w:r w:rsidR="00187E08">
              <w:rPr>
                <w:szCs w:val="28"/>
                <w:u w:val="single"/>
                <w:lang w:val="uk-UA"/>
              </w:rPr>
              <w:t>робототехнічних</w:t>
            </w:r>
            <w:proofErr w:type="spellEnd"/>
            <w:r w:rsidR="00187E08" w:rsidRPr="00BD4212">
              <w:rPr>
                <w:szCs w:val="28"/>
                <w:u w:val="single"/>
                <w:lang w:val="uk-UA"/>
              </w:rPr>
              <w:t xml:space="preserve"> систем в будівництві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27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99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1-2</w:t>
            </w:r>
          </w:p>
        </w:tc>
      </w:tr>
      <w:tr w:rsidR="00976536" w:rsidRPr="00BD4212" w:rsidTr="00C469DA">
        <w:tc>
          <w:tcPr>
            <w:tcW w:w="1900" w:type="pct"/>
          </w:tcPr>
          <w:p w:rsidR="00976536" w:rsidRPr="00BD4212" w:rsidRDefault="00976536" w:rsidP="00C469DA">
            <w:pPr>
              <w:jc w:val="both"/>
              <w:rPr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>Тема 2.</w:t>
            </w:r>
            <w:r w:rsidRPr="00BD4212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187E08" w:rsidRPr="00F55EA0">
              <w:rPr>
                <w:bCs/>
                <w:szCs w:val="28"/>
              </w:rPr>
              <w:t>Робототехнічні</w:t>
            </w:r>
            <w:proofErr w:type="spellEnd"/>
            <w:r w:rsidR="00187E08" w:rsidRPr="00F55EA0">
              <w:rPr>
                <w:szCs w:val="28"/>
              </w:rPr>
              <w:t xml:space="preserve"> </w:t>
            </w:r>
            <w:proofErr w:type="spellStart"/>
            <w:r w:rsidR="00187E08" w:rsidRPr="00F55EA0">
              <w:rPr>
                <w:szCs w:val="28"/>
              </w:rPr>
              <w:t>системи</w:t>
            </w:r>
            <w:proofErr w:type="spellEnd"/>
            <w:r w:rsidR="00187E08" w:rsidRPr="00F55EA0">
              <w:rPr>
                <w:szCs w:val="28"/>
              </w:rPr>
              <w:t xml:space="preserve"> для </w:t>
            </w:r>
            <w:proofErr w:type="spellStart"/>
            <w:r w:rsidR="00187E08" w:rsidRPr="00F55EA0">
              <w:rPr>
                <w:szCs w:val="28"/>
              </w:rPr>
              <w:t>виконання</w:t>
            </w:r>
            <w:proofErr w:type="spellEnd"/>
            <w:r w:rsidR="00187E08" w:rsidRPr="00F55EA0">
              <w:rPr>
                <w:szCs w:val="28"/>
              </w:rPr>
              <w:t xml:space="preserve"> </w:t>
            </w:r>
            <w:proofErr w:type="spellStart"/>
            <w:r w:rsidR="00187E08" w:rsidRPr="00F55EA0">
              <w:rPr>
                <w:szCs w:val="28"/>
              </w:rPr>
              <w:t>земляних</w:t>
            </w:r>
            <w:proofErr w:type="spellEnd"/>
            <w:r w:rsidR="00187E08" w:rsidRPr="00F55EA0">
              <w:rPr>
                <w:szCs w:val="28"/>
              </w:rPr>
              <w:t xml:space="preserve"> </w:t>
            </w:r>
            <w:proofErr w:type="spellStart"/>
            <w:r w:rsidR="00187E08" w:rsidRPr="00F55EA0">
              <w:rPr>
                <w:szCs w:val="28"/>
              </w:rPr>
              <w:t>робіт</w:t>
            </w:r>
            <w:proofErr w:type="spellEnd"/>
            <w:r w:rsidR="00187E08" w:rsidRPr="00F55EA0">
              <w:rPr>
                <w:szCs w:val="28"/>
              </w:rPr>
              <w:t xml:space="preserve"> в </w:t>
            </w:r>
            <w:proofErr w:type="spellStart"/>
            <w:r w:rsidR="00187E08" w:rsidRPr="00F55EA0">
              <w:rPr>
                <w:szCs w:val="28"/>
              </w:rPr>
              <w:t>будівництві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27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99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3-4</w:t>
            </w:r>
          </w:p>
        </w:tc>
      </w:tr>
      <w:tr w:rsidR="00976536" w:rsidRPr="00BD4212" w:rsidTr="00C469DA">
        <w:tc>
          <w:tcPr>
            <w:tcW w:w="1900" w:type="pct"/>
          </w:tcPr>
          <w:p w:rsidR="00976536" w:rsidRPr="00BD4212" w:rsidRDefault="00976536" w:rsidP="00C469DA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 xml:space="preserve">Тема 3. </w:t>
            </w:r>
            <w:proofErr w:type="spellStart"/>
            <w:r w:rsidR="00187E08" w:rsidRPr="00644652">
              <w:rPr>
                <w:szCs w:val="28"/>
              </w:rPr>
              <w:t>Робототехнічні</w:t>
            </w:r>
            <w:proofErr w:type="spellEnd"/>
            <w:r w:rsidR="00187E08" w:rsidRPr="00644652">
              <w:rPr>
                <w:szCs w:val="28"/>
              </w:rPr>
              <w:t xml:space="preserve"> </w:t>
            </w:r>
            <w:proofErr w:type="spellStart"/>
            <w:r w:rsidR="00187E08" w:rsidRPr="00644652">
              <w:rPr>
                <w:szCs w:val="28"/>
              </w:rPr>
              <w:t>системи</w:t>
            </w:r>
            <w:proofErr w:type="spellEnd"/>
            <w:r w:rsidR="00187E08" w:rsidRPr="00644652">
              <w:rPr>
                <w:szCs w:val="28"/>
              </w:rPr>
              <w:t xml:space="preserve"> для </w:t>
            </w:r>
            <w:proofErr w:type="spellStart"/>
            <w:r w:rsidR="00187E08" w:rsidRPr="00644652">
              <w:rPr>
                <w:szCs w:val="28"/>
              </w:rPr>
              <w:t>виконання</w:t>
            </w:r>
            <w:proofErr w:type="spellEnd"/>
            <w:r w:rsidR="00187E08" w:rsidRPr="00644652">
              <w:rPr>
                <w:szCs w:val="28"/>
              </w:rPr>
              <w:t xml:space="preserve"> </w:t>
            </w:r>
            <w:proofErr w:type="spellStart"/>
            <w:proofErr w:type="gramStart"/>
            <w:r w:rsidR="00187E08" w:rsidRPr="00644652">
              <w:rPr>
                <w:szCs w:val="28"/>
              </w:rPr>
              <w:t>п</w:t>
            </w:r>
            <w:proofErr w:type="gramEnd"/>
            <w:r w:rsidR="00187E08" w:rsidRPr="00644652">
              <w:rPr>
                <w:szCs w:val="28"/>
              </w:rPr>
              <w:t>ідйомних</w:t>
            </w:r>
            <w:proofErr w:type="spellEnd"/>
            <w:r w:rsidR="00187E08" w:rsidRPr="00644652">
              <w:rPr>
                <w:szCs w:val="28"/>
              </w:rPr>
              <w:t xml:space="preserve"> та </w:t>
            </w:r>
            <w:proofErr w:type="spellStart"/>
            <w:r w:rsidR="00187E08" w:rsidRPr="00644652">
              <w:rPr>
                <w:szCs w:val="28"/>
              </w:rPr>
              <w:t>транспортних</w:t>
            </w:r>
            <w:proofErr w:type="spellEnd"/>
            <w:r w:rsidR="00187E08" w:rsidRPr="00644652">
              <w:rPr>
                <w:szCs w:val="28"/>
              </w:rPr>
              <w:t xml:space="preserve"> </w:t>
            </w:r>
            <w:proofErr w:type="spellStart"/>
            <w:r w:rsidR="00187E08" w:rsidRPr="00644652">
              <w:rPr>
                <w:szCs w:val="28"/>
              </w:rPr>
              <w:t>операцій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27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99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5-6</w:t>
            </w:r>
          </w:p>
        </w:tc>
      </w:tr>
      <w:tr w:rsidR="00976536" w:rsidRPr="00BD4212" w:rsidTr="00C469DA">
        <w:tc>
          <w:tcPr>
            <w:tcW w:w="1900" w:type="pct"/>
          </w:tcPr>
          <w:p w:rsidR="00976536" w:rsidRPr="00BD4212" w:rsidRDefault="00976536" w:rsidP="00C469DA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 xml:space="preserve">Тема 4. </w:t>
            </w:r>
            <w:proofErr w:type="spellStart"/>
            <w:r w:rsidR="00187E08" w:rsidRPr="00FF036E">
              <w:rPr>
                <w:szCs w:val="28"/>
                <w:lang w:val="uk-UA"/>
              </w:rPr>
              <w:t>Робототехнічні</w:t>
            </w:r>
            <w:proofErr w:type="spellEnd"/>
            <w:r w:rsidR="00187E08" w:rsidRPr="00FF036E">
              <w:rPr>
                <w:szCs w:val="28"/>
                <w:lang w:val="uk-UA"/>
              </w:rPr>
              <w:t xml:space="preserve"> системи приготування будівельних матеріалів та сумішей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27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499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7-8</w:t>
            </w:r>
          </w:p>
        </w:tc>
      </w:tr>
      <w:tr w:rsidR="00976536" w:rsidRPr="00BD4212" w:rsidTr="00C469DA">
        <w:tc>
          <w:tcPr>
            <w:tcW w:w="1900" w:type="pct"/>
          </w:tcPr>
          <w:p w:rsidR="00976536" w:rsidRPr="00BD4212" w:rsidRDefault="00976536" w:rsidP="00C469DA">
            <w:pPr>
              <w:rPr>
                <w:bCs/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69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427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499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76536" w:rsidRPr="00BD4212" w:rsidTr="00C469DA">
        <w:tc>
          <w:tcPr>
            <w:tcW w:w="5000" w:type="pct"/>
            <w:gridSpan w:val="8"/>
          </w:tcPr>
          <w:p w:rsidR="00187E08" w:rsidRPr="00BD4212" w:rsidRDefault="00976536" w:rsidP="00187E08">
            <w:pPr>
              <w:tabs>
                <w:tab w:val="left" w:pos="284"/>
                <w:tab w:val="left" w:pos="567"/>
              </w:tabs>
              <w:jc w:val="center"/>
              <w:rPr>
                <w:b/>
                <w:szCs w:val="28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>Змістовий модуль 2</w:t>
            </w:r>
            <w:r w:rsidRPr="00BD4212">
              <w:rPr>
                <w:sz w:val="26"/>
                <w:szCs w:val="26"/>
                <w:lang w:val="uk-UA"/>
              </w:rPr>
              <w:t xml:space="preserve">. </w:t>
            </w:r>
            <w:r w:rsidR="00187E08" w:rsidRPr="00BD4212">
              <w:rPr>
                <w:b/>
                <w:szCs w:val="28"/>
                <w:lang w:val="uk-UA"/>
              </w:rPr>
              <w:t xml:space="preserve">Проектування </w:t>
            </w:r>
            <w:r w:rsidR="00187E08">
              <w:rPr>
                <w:b/>
                <w:szCs w:val="28"/>
                <w:lang w:val="uk-UA"/>
              </w:rPr>
              <w:t xml:space="preserve">та зведення будівель за допомогою </w:t>
            </w:r>
            <w:proofErr w:type="spellStart"/>
            <w:r w:rsidR="00187E08">
              <w:rPr>
                <w:b/>
                <w:szCs w:val="28"/>
                <w:lang w:val="uk-UA"/>
              </w:rPr>
              <w:t>роботизованих</w:t>
            </w:r>
            <w:proofErr w:type="spellEnd"/>
            <w:r w:rsidR="00187E08">
              <w:rPr>
                <w:b/>
                <w:szCs w:val="28"/>
                <w:lang w:val="uk-UA"/>
              </w:rPr>
              <w:t xml:space="preserve"> систем</w:t>
            </w:r>
          </w:p>
          <w:p w:rsidR="00976536" w:rsidRPr="00BD4212" w:rsidRDefault="00976536" w:rsidP="00C469DA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</w:tr>
      <w:tr w:rsidR="00976536" w:rsidRPr="00BD4212" w:rsidTr="00C469DA">
        <w:tc>
          <w:tcPr>
            <w:tcW w:w="1900" w:type="pct"/>
          </w:tcPr>
          <w:p w:rsidR="00976536" w:rsidRPr="00BD4212" w:rsidRDefault="00976536" w:rsidP="00C469DA">
            <w:pPr>
              <w:jc w:val="both"/>
              <w:rPr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 xml:space="preserve">Тема 1. </w:t>
            </w:r>
            <w:proofErr w:type="spellStart"/>
            <w:r w:rsidR="00187E08" w:rsidRPr="00006967">
              <w:rPr>
                <w:bCs/>
                <w:szCs w:val="28"/>
              </w:rPr>
              <w:t>Робототехнічні</w:t>
            </w:r>
            <w:proofErr w:type="spellEnd"/>
            <w:r w:rsidR="00187E08" w:rsidRPr="00006967">
              <w:rPr>
                <w:bCs/>
                <w:szCs w:val="28"/>
              </w:rPr>
              <w:t xml:space="preserve"> </w:t>
            </w:r>
            <w:proofErr w:type="spellStart"/>
            <w:r w:rsidR="00187E08" w:rsidRPr="00006967">
              <w:rPr>
                <w:bCs/>
                <w:szCs w:val="28"/>
              </w:rPr>
              <w:t>системи</w:t>
            </w:r>
            <w:proofErr w:type="spellEnd"/>
            <w:r w:rsidR="00187E08">
              <w:rPr>
                <w:bCs/>
                <w:szCs w:val="28"/>
                <w:lang w:val="uk-UA"/>
              </w:rPr>
              <w:t xml:space="preserve"> приготування та</w:t>
            </w:r>
            <w:r w:rsidR="00187E08" w:rsidRPr="00006967">
              <w:rPr>
                <w:bCs/>
                <w:szCs w:val="28"/>
              </w:rPr>
              <w:t xml:space="preserve"> </w:t>
            </w:r>
            <w:proofErr w:type="spellStart"/>
            <w:r w:rsidR="00187E08" w:rsidRPr="00006967">
              <w:rPr>
                <w:bCs/>
                <w:szCs w:val="28"/>
              </w:rPr>
              <w:t>укладання</w:t>
            </w:r>
            <w:proofErr w:type="spellEnd"/>
            <w:r w:rsidR="00187E08" w:rsidRPr="00006967">
              <w:rPr>
                <w:bCs/>
                <w:szCs w:val="28"/>
              </w:rPr>
              <w:t xml:space="preserve"> </w:t>
            </w:r>
            <w:proofErr w:type="spellStart"/>
            <w:r w:rsidR="00187E08" w:rsidRPr="00006967">
              <w:rPr>
                <w:bCs/>
                <w:szCs w:val="28"/>
              </w:rPr>
              <w:t>бетонних</w:t>
            </w:r>
            <w:proofErr w:type="spellEnd"/>
            <w:r w:rsidR="00187E08" w:rsidRPr="00006967">
              <w:rPr>
                <w:bCs/>
                <w:szCs w:val="28"/>
              </w:rPr>
              <w:t xml:space="preserve"> </w:t>
            </w:r>
            <w:proofErr w:type="spellStart"/>
            <w:r w:rsidR="00187E08" w:rsidRPr="00006967">
              <w:rPr>
                <w:bCs/>
                <w:szCs w:val="28"/>
              </w:rPr>
              <w:t>сумішей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27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99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9-10</w:t>
            </w:r>
          </w:p>
        </w:tc>
      </w:tr>
      <w:tr w:rsidR="00976536" w:rsidRPr="00BD4212" w:rsidTr="00C469DA">
        <w:tc>
          <w:tcPr>
            <w:tcW w:w="1900" w:type="pct"/>
          </w:tcPr>
          <w:p w:rsidR="00976536" w:rsidRPr="00BD4212" w:rsidRDefault="00976536" w:rsidP="00C469DA">
            <w:pPr>
              <w:jc w:val="both"/>
              <w:rPr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>Тема 2.</w:t>
            </w:r>
            <w:r w:rsidRPr="00BD4212">
              <w:rPr>
                <w:sz w:val="26"/>
                <w:szCs w:val="26"/>
                <w:lang w:val="uk-UA"/>
              </w:rPr>
              <w:t xml:space="preserve"> </w:t>
            </w:r>
            <w:r w:rsidR="00187E08">
              <w:rPr>
                <w:szCs w:val="28"/>
                <w:u w:val="single"/>
                <w:lang w:val="uk-UA"/>
              </w:rPr>
              <w:t xml:space="preserve">Будівельні роботи для транспортування та укладки </w:t>
            </w:r>
            <w:proofErr w:type="spellStart"/>
            <w:r w:rsidR="00187E08">
              <w:rPr>
                <w:szCs w:val="28"/>
                <w:u w:val="single"/>
                <w:lang w:val="uk-UA"/>
              </w:rPr>
              <w:t>шучних</w:t>
            </w:r>
            <w:proofErr w:type="spellEnd"/>
            <w:r w:rsidR="00187E08">
              <w:rPr>
                <w:szCs w:val="28"/>
                <w:u w:val="single"/>
                <w:lang w:val="uk-UA"/>
              </w:rPr>
              <w:t xml:space="preserve"> вантажів і матеріалів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27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99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11-12</w:t>
            </w:r>
          </w:p>
        </w:tc>
      </w:tr>
      <w:tr w:rsidR="00976536" w:rsidRPr="00BD4212" w:rsidTr="00C469DA">
        <w:tc>
          <w:tcPr>
            <w:tcW w:w="1900" w:type="pct"/>
          </w:tcPr>
          <w:p w:rsidR="00976536" w:rsidRPr="00BD4212" w:rsidRDefault="00976536" w:rsidP="00C469DA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t xml:space="preserve">Тема 3. </w:t>
            </w:r>
            <w:r w:rsidR="00187E08" w:rsidRPr="00BD4212">
              <w:rPr>
                <w:szCs w:val="28"/>
                <w:u w:val="single"/>
                <w:lang w:val="uk-UA"/>
              </w:rPr>
              <w:t xml:space="preserve">3Д друк будівель та використання 3Д принтера для створення макетів </w:t>
            </w:r>
            <w:r w:rsidR="00187E08" w:rsidRPr="00BD4212">
              <w:rPr>
                <w:szCs w:val="28"/>
                <w:u w:val="single"/>
                <w:lang w:val="uk-UA"/>
              </w:rPr>
              <w:lastRenderedPageBreak/>
              <w:t>будівель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lastRenderedPageBreak/>
              <w:t>19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27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99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13-15</w:t>
            </w:r>
          </w:p>
        </w:tc>
      </w:tr>
      <w:tr w:rsidR="00976536" w:rsidRPr="00BD4212" w:rsidTr="00C469DA">
        <w:tc>
          <w:tcPr>
            <w:tcW w:w="1900" w:type="pct"/>
          </w:tcPr>
          <w:p w:rsidR="00976536" w:rsidRPr="00BD4212" w:rsidRDefault="00976536" w:rsidP="00C469DA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D4212">
              <w:rPr>
                <w:bCs/>
                <w:sz w:val="26"/>
                <w:szCs w:val="26"/>
                <w:lang w:val="uk-UA"/>
              </w:rPr>
              <w:lastRenderedPageBreak/>
              <w:t>Разом за змістовим модулем 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51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427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499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976536" w:rsidRPr="00BD4212" w:rsidTr="00C469DA">
        <w:tc>
          <w:tcPr>
            <w:tcW w:w="1900" w:type="pct"/>
          </w:tcPr>
          <w:p w:rsidR="00976536" w:rsidRPr="00BD4212" w:rsidRDefault="00976536" w:rsidP="00C469DA">
            <w:pPr>
              <w:pStyle w:val="4"/>
              <w:rPr>
                <w:b w:val="0"/>
                <w:sz w:val="26"/>
                <w:szCs w:val="26"/>
              </w:rPr>
            </w:pPr>
            <w:r w:rsidRPr="00BD4212">
              <w:rPr>
                <w:b w:val="0"/>
                <w:sz w:val="26"/>
                <w:szCs w:val="26"/>
              </w:rPr>
              <w:t>Усього годин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120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427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lang w:val="uk-UA"/>
              </w:rPr>
            </w:pPr>
            <w:r w:rsidRPr="00BD4212">
              <w:rPr>
                <w:sz w:val="26"/>
                <w:szCs w:val="26"/>
                <w:lang w:val="uk-UA"/>
              </w:rPr>
              <w:t>75</w:t>
            </w:r>
          </w:p>
        </w:tc>
        <w:tc>
          <w:tcPr>
            <w:tcW w:w="499" w:type="pct"/>
            <w:vAlign w:val="center"/>
          </w:tcPr>
          <w:p w:rsidR="00976536" w:rsidRPr="00BD4212" w:rsidRDefault="00976536" w:rsidP="00C469DA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</w:tbl>
    <w:p w:rsidR="00976536" w:rsidRPr="00BD4212" w:rsidRDefault="00976536" w:rsidP="00976536">
      <w:pPr>
        <w:ind w:left="7513" w:hanging="425"/>
        <w:rPr>
          <w:lang w:val="uk-UA"/>
        </w:rPr>
      </w:pPr>
    </w:p>
    <w:p w:rsidR="00976536" w:rsidRPr="00BD4212" w:rsidRDefault="00976536" w:rsidP="00976536">
      <w:pPr>
        <w:ind w:left="7513" w:hanging="6946"/>
        <w:jc w:val="center"/>
        <w:rPr>
          <w:b/>
          <w:szCs w:val="28"/>
          <w:lang w:val="uk-UA"/>
        </w:rPr>
      </w:pPr>
    </w:p>
    <w:p w:rsidR="00976536" w:rsidRPr="00BD4212" w:rsidRDefault="00976536" w:rsidP="00976536">
      <w:pPr>
        <w:ind w:left="7513" w:hanging="6946"/>
        <w:jc w:val="center"/>
        <w:rPr>
          <w:b/>
          <w:szCs w:val="28"/>
          <w:lang w:val="uk-UA"/>
        </w:rPr>
      </w:pPr>
    </w:p>
    <w:p w:rsidR="00976536" w:rsidRPr="00BD4212" w:rsidRDefault="00976536" w:rsidP="00976536">
      <w:pPr>
        <w:ind w:left="7513" w:hanging="7513"/>
        <w:jc w:val="center"/>
        <w:rPr>
          <w:b/>
          <w:szCs w:val="28"/>
          <w:lang w:val="uk-UA"/>
        </w:rPr>
      </w:pPr>
      <w:r w:rsidRPr="00BD4212">
        <w:rPr>
          <w:b/>
          <w:szCs w:val="28"/>
          <w:lang w:val="uk-UA"/>
        </w:rPr>
        <w:t>5. Теми лабораторних занять</w:t>
      </w:r>
    </w:p>
    <w:tbl>
      <w:tblPr>
        <w:tblpPr w:leftFromText="180" w:rightFromText="180" w:vertAnchor="text" w:tblpY="1"/>
        <w:tblOverlap w:val="never"/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76536" w:rsidRPr="00BD4212" w:rsidTr="00C469DA">
        <w:tc>
          <w:tcPr>
            <w:tcW w:w="709" w:type="dxa"/>
            <w:shd w:val="clear" w:color="auto" w:fill="auto"/>
          </w:tcPr>
          <w:p w:rsidR="00976536" w:rsidRPr="00BD4212" w:rsidRDefault="00976536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№</w:t>
            </w:r>
          </w:p>
          <w:p w:rsidR="00976536" w:rsidRPr="00BD4212" w:rsidRDefault="00976536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Кількість</w:t>
            </w:r>
          </w:p>
          <w:p w:rsidR="00976536" w:rsidRPr="00BD4212" w:rsidRDefault="00976536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годин</w:t>
            </w:r>
          </w:p>
        </w:tc>
      </w:tr>
      <w:tr w:rsidR="00976536" w:rsidRPr="00BD4212" w:rsidTr="00C469DA">
        <w:tc>
          <w:tcPr>
            <w:tcW w:w="709" w:type="dxa"/>
            <w:shd w:val="clear" w:color="auto" w:fill="auto"/>
          </w:tcPr>
          <w:p w:rsidR="00976536" w:rsidRPr="00BD4212" w:rsidRDefault="00976536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976536" w:rsidRPr="00BD4212" w:rsidRDefault="0023382D" w:rsidP="00C469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Будова і принцип роботи роботів бульдозерів</w:t>
            </w:r>
          </w:p>
        </w:tc>
        <w:tc>
          <w:tcPr>
            <w:tcW w:w="1560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</w:tr>
      <w:tr w:rsidR="00976536" w:rsidRPr="00BD4212" w:rsidTr="00C469DA">
        <w:tc>
          <w:tcPr>
            <w:tcW w:w="709" w:type="dxa"/>
            <w:shd w:val="clear" w:color="auto" w:fill="auto"/>
          </w:tcPr>
          <w:p w:rsidR="00976536" w:rsidRPr="00BD4212" w:rsidRDefault="00976536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976536" w:rsidRPr="00BD4212" w:rsidRDefault="0023382D" w:rsidP="002338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Будова і принцип роботи роботів грейдерів</w:t>
            </w:r>
          </w:p>
        </w:tc>
        <w:tc>
          <w:tcPr>
            <w:tcW w:w="1560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</w:tr>
      <w:tr w:rsidR="00976536" w:rsidRPr="00BD4212" w:rsidTr="00C469DA">
        <w:tc>
          <w:tcPr>
            <w:tcW w:w="709" w:type="dxa"/>
            <w:shd w:val="clear" w:color="auto" w:fill="auto"/>
          </w:tcPr>
          <w:p w:rsidR="00976536" w:rsidRPr="00BD4212" w:rsidRDefault="00976536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976536" w:rsidRPr="00BD4212" w:rsidRDefault="0023382D" w:rsidP="002338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Будова і принцип роботи роботів екскаваторів</w:t>
            </w:r>
          </w:p>
        </w:tc>
        <w:tc>
          <w:tcPr>
            <w:tcW w:w="1560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</w:tr>
      <w:tr w:rsidR="00976536" w:rsidRPr="00BD4212" w:rsidTr="00C469DA">
        <w:tc>
          <w:tcPr>
            <w:tcW w:w="709" w:type="dxa"/>
            <w:shd w:val="clear" w:color="auto" w:fill="auto"/>
          </w:tcPr>
          <w:p w:rsidR="00976536" w:rsidRPr="00BD4212" w:rsidRDefault="00976536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976536" w:rsidRPr="00BD4212" w:rsidRDefault="0023382D" w:rsidP="00C469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Системи керування землерийними роботами</w:t>
            </w:r>
          </w:p>
        </w:tc>
        <w:tc>
          <w:tcPr>
            <w:tcW w:w="1560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</w:tr>
      <w:tr w:rsidR="00976536" w:rsidRPr="00BD4212" w:rsidTr="00C469DA">
        <w:tc>
          <w:tcPr>
            <w:tcW w:w="709" w:type="dxa"/>
            <w:shd w:val="clear" w:color="auto" w:fill="auto"/>
          </w:tcPr>
          <w:p w:rsidR="00976536" w:rsidRPr="00BD4212" w:rsidRDefault="00976536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976536" w:rsidRPr="00BD4212" w:rsidRDefault="00FF7E37" w:rsidP="00FF7E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Будова і принцип роботи роботів кранів</w:t>
            </w:r>
          </w:p>
        </w:tc>
        <w:tc>
          <w:tcPr>
            <w:tcW w:w="1560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</w:tr>
      <w:tr w:rsidR="00976536" w:rsidRPr="00BD4212" w:rsidTr="00C469DA">
        <w:tc>
          <w:tcPr>
            <w:tcW w:w="709" w:type="dxa"/>
            <w:shd w:val="clear" w:color="auto" w:fill="auto"/>
          </w:tcPr>
          <w:p w:rsidR="00976536" w:rsidRPr="00BD4212" w:rsidRDefault="00976536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976536" w:rsidRPr="00BD4212" w:rsidRDefault="00FF7E37" w:rsidP="00067E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Будова і принцип роботи роботів підйом</w:t>
            </w:r>
            <w:r w:rsidR="00067E7F">
              <w:rPr>
                <w:lang w:val="uk-UA"/>
              </w:rPr>
              <w:t>н</w:t>
            </w:r>
            <w:r>
              <w:rPr>
                <w:lang w:val="uk-UA"/>
              </w:rPr>
              <w:t>иків</w:t>
            </w:r>
          </w:p>
        </w:tc>
        <w:tc>
          <w:tcPr>
            <w:tcW w:w="1560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</w:tr>
      <w:tr w:rsidR="00976536" w:rsidRPr="00BD4212" w:rsidTr="00C469DA">
        <w:tc>
          <w:tcPr>
            <w:tcW w:w="709" w:type="dxa"/>
            <w:shd w:val="clear" w:color="auto" w:fill="auto"/>
          </w:tcPr>
          <w:p w:rsidR="00976536" w:rsidRPr="00BD4212" w:rsidRDefault="00976536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976536" w:rsidRPr="00BD4212" w:rsidRDefault="00067E7F" w:rsidP="00C469DA">
            <w:pPr>
              <w:jc w:val="both"/>
              <w:rPr>
                <w:lang w:val="uk-UA"/>
              </w:rPr>
            </w:pPr>
            <w:r w:rsidRPr="00BD4212">
              <w:rPr>
                <w:szCs w:val="28"/>
                <w:lang w:val="uk-UA"/>
              </w:rPr>
              <w:t xml:space="preserve">Будова </w:t>
            </w:r>
            <w:r>
              <w:rPr>
                <w:szCs w:val="28"/>
                <w:lang w:val="uk-UA"/>
              </w:rPr>
              <w:t xml:space="preserve">і принцип роботи </w:t>
            </w:r>
            <w:r w:rsidRPr="00BD4212">
              <w:rPr>
                <w:szCs w:val="28"/>
                <w:lang w:val="uk-UA"/>
              </w:rPr>
              <w:t>будівельних 3Д принтерів</w:t>
            </w:r>
          </w:p>
        </w:tc>
        <w:tc>
          <w:tcPr>
            <w:tcW w:w="1560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4</w:t>
            </w:r>
          </w:p>
        </w:tc>
      </w:tr>
      <w:tr w:rsidR="00976536" w:rsidRPr="00BD4212" w:rsidTr="00C469DA">
        <w:tc>
          <w:tcPr>
            <w:tcW w:w="709" w:type="dxa"/>
            <w:shd w:val="clear" w:color="auto" w:fill="auto"/>
          </w:tcPr>
          <w:p w:rsidR="00976536" w:rsidRPr="00BD4212" w:rsidRDefault="00976536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976536" w:rsidRPr="00BD4212" w:rsidRDefault="00FF7E37" w:rsidP="00FF7E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Будова і принцип роботи роботів транспортерів</w:t>
            </w:r>
          </w:p>
        </w:tc>
        <w:tc>
          <w:tcPr>
            <w:tcW w:w="1560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</w:tr>
      <w:tr w:rsidR="00976536" w:rsidRPr="00BD4212" w:rsidTr="00C469DA">
        <w:tc>
          <w:tcPr>
            <w:tcW w:w="709" w:type="dxa"/>
            <w:shd w:val="clear" w:color="auto" w:fill="auto"/>
          </w:tcPr>
          <w:p w:rsidR="00976536" w:rsidRPr="00BD4212" w:rsidRDefault="00976536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976536" w:rsidRPr="00BD4212" w:rsidRDefault="00FF7E37" w:rsidP="00FF7E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Системи керування вантажопідйомними роботами</w:t>
            </w:r>
          </w:p>
        </w:tc>
        <w:tc>
          <w:tcPr>
            <w:tcW w:w="1560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</w:tr>
      <w:tr w:rsidR="00FF7E37" w:rsidRPr="00BD4212" w:rsidTr="00C469DA">
        <w:tc>
          <w:tcPr>
            <w:tcW w:w="709" w:type="dxa"/>
            <w:shd w:val="clear" w:color="auto" w:fill="auto"/>
          </w:tcPr>
          <w:p w:rsidR="00FF7E37" w:rsidRPr="00BD4212" w:rsidRDefault="00FF7E37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FF7E37" w:rsidRDefault="00FF7E37" w:rsidP="00FF7E37">
            <w:r w:rsidRPr="00E168B6">
              <w:rPr>
                <w:lang w:val="uk-UA"/>
              </w:rPr>
              <w:t xml:space="preserve">Будова і принцип роботи роботів </w:t>
            </w:r>
            <w:r>
              <w:rPr>
                <w:lang w:val="uk-UA"/>
              </w:rPr>
              <w:t>подрібнювачів матеріалів</w:t>
            </w:r>
          </w:p>
        </w:tc>
        <w:tc>
          <w:tcPr>
            <w:tcW w:w="1560" w:type="dxa"/>
            <w:shd w:val="clear" w:color="auto" w:fill="auto"/>
          </w:tcPr>
          <w:p w:rsidR="00FF7E37" w:rsidRPr="00BD4212" w:rsidRDefault="00FF7E37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</w:tr>
      <w:tr w:rsidR="00FF7E37" w:rsidRPr="00BD4212" w:rsidTr="00C469DA">
        <w:tc>
          <w:tcPr>
            <w:tcW w:w="709" w:type="dxa"/>
            <w:shd w:val="clear" w:color="auto" w:fill="auto"/>
          </w:tcPr>
          <w:p w:rsidR="00FF7E37" w:rsidRPr="00BD4212" w:rsidRDefault="00FF7E37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FF7E37" w:rsidRDefault="00FF7E37" w:rsidP="00FF7E37">
            <w:r w:rsidRPr="00E168B6">
              <w:rPr>
                <w:lang w:val="uk-UA"/>
              </w:rPr>
              <w:t xml:space="preserve">Будова і принцип роботи роботів </w:t>
            </w:r>
            <w:r>
              <w:rPr>
                <w:lang w:val="uk-UA"/>
              </w:rPr>
              <w:t>змішувачів матеріалів</w:t>
            </w:r>
          </w:p>
        </w:tc>
        <w:tc>
          <w:tcPr>
            <w:tcW w:w="1560" w:type="dxa"/>
            <w:shd w:val="clear" w:color="auto" w:fill="auto"/>
          </w:tcPr>
          <w:p w:rsidR="00FF7E37" w:rsidRPr="00BD4212" w:rsidRDefault="00FF7E37" w:rsidP="00C469DA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</w:tr>
      <w:tr w:rsidR="00976536" w:rsidRPr="00BD4212" w:rsidTr="00C469DA">
        <w:tc>
          <w:tcPr>
            <w:tcW w:w="709" w:type="dxa"/>
            <w:shd w:val="clear" w:color="auto" w:fill="auto"/>
          </w:tcPr>
          <w:p w:rsidR="00976536" w:rsidRPr="00BD4212" w:rsidRDefault="00976536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976536" w:rsidRPr="00BD4212" w:rsidRDefault="00067E7F" w:rsidP="00067E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Будова і принцип роботи роботів штукатурів і малярів</w:t>
            </w:r>
          </w:p>
        </w:tc>
        <w:tc>
          <w:tcPr>
            <w:tcW w:w="1560" w:type="dxa"/>
            <w:shd w:val="clear" w:color="auto" w:fill="auto"/>
          </w:tcPr>
          <w:p w:rsidR="00976536" w:rsidRPr="00BD4212" w:rsidRDefault="00067E7F" w:rsidP="00C46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76536" w:rsidRPr="00BD4212" w:rsidTr="00C469DA">
        <w:tc>
          <w:tcPr>
            <w:tcW w:w="709" w:type="dxa"/>
            <w:shd w:val="clear" w:color="auto" w:fill="auto"/>
          </w:tcPr>
          <w:p w:rsidR="00976536" w:rsidRPr="00BD4212" w:rsidRDefault="00976536" w:rsidP="00C469DA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976536" w:rsidRPr="00BD4212" w:rsidRDefault="00067E7F" w:rsidP="00067E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Будова в</w:t>
            </w:r>
            <w:r w:rsidRPr="00BD4212">
              <w:rPr>
                <w:lang w:val="uk-UA"/>
              </w:rPr>
              <w:t>акуумн</w:t>
            </w:r>
            <w:r>
              <w:rPr>
                <w:lang w:val="uk-UA"/>
              </w:rPr>
              <w:t>их</w:t>
            </w:r>
            <w:r w:rsidRPr="00BD4212">
              <w:rPr>
                <w:lang w:val="uk-UA"/>
              </w:rPr>
              <w:t xml:space="preserve"> підйомник</w:t>
            </w:r>
            <w:r>
              <w:rPr>
                <w:lang w:val="uk-UA"/>
              </w:rPr>
              <w:t>ів</w:t>
            </w:r>
            <w:r w:rsidRPr="00BD4212">
              <w:rPr>
                <w:lang w:val="uk-UA"/>
              </w:rPr>
              <w:t xml:space="preserve"> для склінн</w:t>
            </w:r>
            <w:r>
              <w:rPr>
                <w:lang w:val="uk-UA"/>
              </w:rPr>
              <w:t>я приміщень</w:t>
            </w:r>
          </w:p>
        </w:tc>
        <w:tc>
          <w:tcPr>
            <w:tcW w:w="1560" w:type="dxa"/>
            <w:shd w:val="clear" w:color="auto" w:fill="auto"/>
          </w:tcPr>
          <w:p w:rsidR="00976536" w:rsidRPr="00BD4212" w:rsidRDefault="00067E7F" w:rsidP="00C46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976536" w:rsidRPr="00BD4212" w:rsidRDefault="00976536" w:rsidP="00976536">
      <w:pPr>
        <w:ind w:left="7513" w:hanging="425"/>
        <w:rPr>
          <w:lang w:val="uk-UA"/>
        </w:rPr>
      </w:pPr>
    </w:p>
    <w:p w:rsidR="00976536" w:rsidRPr="00BD4212" w:rsidRDefault="00976536" w:rsidP="00976536">
      <w:pPr>
        <w:jc w:val="center"/>
        <w:rPr>
          <w:b/>
          <w:szCs w:val="28"/>
          <w:lang w:val="uk-UA"/>
        </w:rPr>
      </w:pPr>
      <w:r w:rsidRPr="00BD4212">
        <w:rPr>
          <w:b/>
          <w:szCs w:val="28"/>
          <w:lang w:val="uk-UA"/>
        </w:rPr>
        <w:t>6. Індивідуальні завдання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>1. Автономні мобільні роботи в будівництві.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2. Приводи </w:t>
      </w:r>
      <w:r w:rsidR="00067E7F">
        <w:rPr>
          <w:szCs w:val="28"/>
          <w:lang w:val="uk-UA"/>
        </w:rPr>
        <w:t>мобільних роботів</w:t>
      </w:r>
      <w:r w:rsidRPr="00BD4212">
        <w:rPr>
          <w:szCs w:val="28"/>
          <w:lang w:val="uk-UA"/>
        </w:rPr>
        <w:t xml:space="preserve"> в будівництві.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3. Виконавчі органи </w:t>
      </w:r>
      <w:r w:rsidR="00067E7F">
        <w:rPr>
          <w:szCs w:val="28"/>
          <w:lang w:val="uk-UA"/>
        </w:rPr>
        <w:t>мобільних роботів</w:t>
      </w:r>
      <w:r w:rsidRPr="00BD4212">
        <w:rPr>
          <w:szCs w:val="28"/>
          <w:lang w:val="uk-UA"/>
        </w:rPr>
        <w:t xml:space="preserve"> в будівництві.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>4. Промислові роботи для зварювання</w:t>
      </w:r>
      <w:r w:rsidR="00067E7F">
        <w:rPr>
          <w:szCs w:val="28"/>
          <w:lang w:val="uk-UA"/>
        </w:rPr>
        <w:t xml:space="preserve"> будівельних конструкцій</w:t>
      </w:r>
      <w:r w:rsidRPr="00BD4212">
        <w:rPr>
          <w:szCs w:val="28"/>
          <w:lang w:val="uk-UA"/>
        </w:rPr>
        <w:t>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5. </w:t>
      </w:r>
      <w:r w:rsidR="00F25172">
        <w:rPr>
          <w:szCs w:val="28"/>
          <w:lang w:val="uk-UA"/>
        </w:rPr>
        <w:t>Землерийні роботи в будівництві</w:t>
      </w:r>
      <w:r w:rsidRPr="00BD4212">
        <w:rPr>
          <w:szCs w:val="28"/>
          <w:lang w:val="uk-UA"/>
        </w:rPr>
        <w:t>.</w:t>
      </w:r>
    </w:p>
    <w:p w:rsidR="00976536" w:rsidRPr="00F25172" w:rsidRDefault="00976536" w:rsidP="00976536">
      <w:pPr>
        <w:ind w:left="360" w:firstLine="360"/>
        <w:jc w:val="both"/>
        <w:rPr>
          <w:szCs w:val="28"/>
          <w:lang w:val="uk-UA"/>
        </w:rPr>
      </w:pPr>
      <w:r w:rsidRPr="00F25172">
        <w:rPr>
          <w:szCs w:val="28"/>
          <w:lang w:val="uk-UA"/>
        </w:rPr>
        <w:t>6. Кран</w:t>
      </w:r>
      <w:r w:rsidR="00F25172">
        <w:rPr>
          <w:szCs w:val="28"/>
          <w:lang w:val="uk-UA"/>
        </w:rPr>
        <w:t xml:space="preserve"> маніпулятори в будівництві</w:t>
      </w:r>
      <w:r w:rsidRPr="00F25172">
        <w:rPr>
          <w:szCs w:val="28"/>
          <w:lang w:val="uk-UA"/>
        </w:rPr>
        <w:t>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7. Радіокеровані </w:t>
      </w:r>
      <w:r w:rsidR="00F25172">
        <w:rPr>
          <w:szCs w:val="28"/>
          <w:lang w:val="uk-UA"/>
        </w:rPr>
        <w:t xml:space="preserve"> вантажопідйомні </w:t>
      </w:r>
      <w:r w:rsidRPr="00BD4212">
        <w:rPr>
          <w:szCs w:val="28"/>
          <w:lang w:val="uk-UA"/>
        </w:rPr>
        <w:t>крани.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8. </w:t>
      </w:r>
      <w:r w:rsidR="00F25172">
        <w:rPr>
          <w:szCs w:val="28"/>
          <w:lang w:val="uk-UA"/>
        </w:rPr>
        <w:t>Радіокеровані бульдозери</w:t>
      </w:r>
      <w:r w:rsidRPr="00BD4212">
        <w:rPr>
          <w:szCs w:val="28"/>
          <w:lang w:val="uk-UA"/>
        </w:rPr>
        <w:t>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9. </w:t>
      </w:r>
      <w:r w:rsidR="00F25172">
        <w:rPr>
          <w:szCs w:val="28"/>
          <w:lang w:val="uk-UA"/>
        </w:rPr>
        <w:t>Радіокеровані екскаватори</w:t>
      </w:r>
      <w:r w:rsidRPr="00BD4212">
        <w:rPr>
          <w:szCs w:val="28"/>
          <w:lang w:val="uk-UA"/>
        </w:rPr>
        <w:t>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10. </w:t>
      </w:r>
      <w:proofErr w:type="spellStart"/>
      <w:r w:rsidR="00F25172">
        <w:rPr>
          <w:szCs w:val="28"/>
          <w:lang w:val="uk-UA"/>
        </w:rPr>
        <w:t>Робототехнічні</w:t>
      </w:r>
      <w:proofErr w:type="spellEnd"/>
      <w:r w:rsidR="00F25172">
        <w:rPr>
          <w:szCs w:val="28"/>
          <w:lang w:val="uk-UA"/>
        </w:rPr>
        <w:t xml:space="preserve"> системи подрібнення кам’яних матеріалів</w:t>
      </w:r>
      <w:r w:rsidRPr="00BD4212">
        <w:rPr>
          <w:szCs w:val="28"/>
          <w:lang w:val="uk-UA"/>
        </w:rPr>
        <w:t>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11. </w:t>
      </w:r>
      <w:proofErr w:type="spellStart"/>
      <w:r w:rsidR="00F25172">
        <w:rPr>
          <w:szCs w:val="28"/>
          <w:lang w:val="uk-UA"/>
        </w:rPr>
        <w:t>Робототехнічні</w:t>
      </w:r>
      <w:proofErr w:type="spellEnd"/>
      <w:r w:rsidR="00F25172">
        <w:rPr>
          <w:szCs w:val="28"/>
          <w:lang w:val="uk-UA"/>
        </w:rPr>
        <w:t xml:space="preserve"> системи сортування кам’яних матеріалів</w:t>
      </w:r>
      <w:r w:rsidRPr="00BD4212">
        <w:rPr>
          <w:szCs w:val="28"/>
          <w:lang w:val="uk-UA"/>
        </w:rPr>
        <w:t>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12. Алгоритми керування </w:t>
      </w:r>
      <w:proofErr w:type="spellStart"/>
      <w:r w:rsidR="00A71614">
        <w:rPr>
          <w:szCs w:val="28"/>
          <w:lang w:val="uk-UA"/>
        </w:rPr>
        <w:t>робототехнічними</w:t>
      </w:r>
      <w:proofErr w:type="spellEnd"/>
      <w:r w:rsidRPr="00BD4212">
        <w:rPr>
          <w:szCs w:val="28"/>
          <w:lang w:val="uk-UA"/>
        </w:rPr>
        <w:t xml:space="preserve"> системами в будівництві.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13. </w:t>
      </w:r>
      <w:proofErr w:type="spellStart"/>
      <w:r w:rsidRPr="00BD4212">
        <w:rPr>
          <w:szCs w:val="28"/>
          <w:lang w:val="uk-UA"/>
        </w:rPr>
        <w:t>Робото</w:t>
      </w:r>
      <w:r w:rsidR="00A71614">
        <w:rPr>
          <w:szCs w:val="28"/>
          <w:lang w:val="uk-UA"/>
        </w:rPr>
        <w:t>технічні</w:t>
      </w:r>
      <w:proofErr w:type="spellEnd"/>
      <w:r w:rsidR="00A71614">
        <w:rPr>
          <w:szCs w:val="28"/>
          <w:lang w:val="uk-UA"/>
        </w:rPr>
        <w:t xml:space="preserve"> </w:t>
      </w:r>
      <w:r w:rsidRPr="00BD4212">
        <w:rPr>
          <w:szCs w:val="28"/>
          <w:lang w:val="uk-UA"/>
        </w:rPr>
        <w:t>системи та їхнє використання в будівництві.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14. </w:t>
      </w:r>
      <w:proofErr w:type="spellStart"/>
      <w:r w:rsidR="00A71614">
        <w:rPr>
          <w:szCs w:val="28"/>
          <w:lang w:val="uk-UA"/>
        </w:rPr>
        <w:t>Робототехнічні</w:t>
      </w:r>
      <w:proofErr w:type="spellEnd"/>
      <w:r w:rsidR="00A71614">
        <w:rPr>
          <w:szCs w:val="28"/>
          <w:lang w:val="uk-UA"/>
        </w:rPr>
        <w:t xml:space="preserve"> системи приготування бетонних сумішей</w:t>
      </w:r>
      <w:r w:rsidRPr="00BD4212">
        <w:rPr>
          <w:szCs w:val="28"/>
          <w:lang w:val="uk-UA"/>
        </w:rPr>
        <w:t>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15. </w:t>
      </w:r>
      <w:proofErr w:type="spellStart"/>
      <w:r w:rsidR="00A71614">
        <w:rPr>
          <w:szCs w:val="28"/>
          <w:lang w:val="uk-UA"/>
        </w:rPr>
        <w:t>Робототехнічні</w:t>
      </w:r>
      <w:proofErr w:type="spellEnd"/>
      <w:r w:rsidR="00A71614">
        <w:rPr>
          <w:szCs w:val="28"/>
          <w:lang w:val="uk-UA"/>
        </w:rPr>
        <w:t xml:space="preserve"> системи укладання бетонних сумішей</w:t>
      </w:r>
      <w:r w:rsidRPr="00BD4212">
        <w:rPr>
          <w:szCs w:val="28"/>
          <w:lang w:val="uk-UA"/>
        </w:rPr>
        <w:t>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>16. Схем</w:t>
      </w:r>
      <w:r w:rsidR="00A71614">
        <w:rPr>
          <w:szCs w:val="28"/>
          <w:lang w:val="uk-UA"/>
        </w:rPr>
        <w:t>и</w:t>
      </w:r>
      <w:r w:rsidRPr="00BD4212">
        <w:rPr>
          <w:szCs w:val="28"/>
          <w:lang w:val="uk-UA"/>
        </w:rPr>
        <w:t xml:space="preserve"> інтелектуального</w:t>
      </w:r>
      <w:r w:rsidR="00A71614">
        <w:rPr>
          <w:szCs w:val="28"/>
          <w:lang w:val="uk-UA"/>
        </w:rPr>
        <w:t xml:space="preserve"> керування</w:t>
      </w:r>
      <w:r w:rsidRPr="00BD4212">
        <w:rPr>
          <w:szCs w:val="28"/>
          <w:lang w:val="uk-UA"/>
        </w:rPr>
        <w:t xml:space="preserve"> рух</w:t>
      </w:r>
      <w:r w:rsidR="00A71614">
        <w:rPr>
          <w:szCs w:val="28"/>
          <w:lang w:val="uk-UA"/>
        </w:rPr>
        <w:t>ом</w:t>
      </w:r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роботизованих</w:t>
      </w:r>
      <w:proofErr w:type="spellEnd"/>
      <w:r w:rsidRPr="00BD4212">
        <w:rPr>
          <w:szCs w:val="28"/>
          <w:lang w:val="uk-UA"/>
        </w:rPr>
        <w:t xml:space="preserve"> систем.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17. </w:t>
      </w:r>
      <w:proofErr w:type="spellStart"/>
      <w:r w:rsidR="00A71614">
        <w:rPr>
          <w:szCs w:val="28"/>
          <w:lang w:val="uk-UA"/>
        </w:rPr>
        <w:t>Робототехнічні</w:t>
      </w:r>
      <w:proofErr w:type="spellEnd"/>
      <w:r w:rsidR="00A71614">
        <w:rPr>
          <w:szCs w:val="28"/>
          <w:lang w:val="uk-UA"/>
        </w:rPr>
        <w:t xml:space="preserve"> системи транспортування кам’яних матеріалів</w:t>
      </w:r>
      <w:r w:rsidRPr="00BD4212">
        <w:rPr>
          <w:szCs w:val="28"/>
          <w:lang w:val="uk-UA"/>
        </w:rPr>
        <w:t xml:space="preserve">. 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18. </w:t>
      </w:r>
      <w:r w:rsidR="00A71614">
        <w:rPr>
          <w:szCs w:val="28"/>
          <w:lang w:val="uk-UA"/>
        </w:rPr>
        <w:t>Роботи для укладання цегли</w:t>
      </w:r>
      <w:r w:rsidRPr="00BD4212">
        <w:rPr>
          <w:szCs w:val="28"/>
          <w:lang w:val="uk-UA"/>
        </w:rPr>
        <w:t>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19. </w:t>
      </w:r>
      <w:r w:rsidR="00DB56B5">
        <w:rPr>
          <w:szCs w:val="28"/>
          <w:lang w:val="uk-UA"/>
        </w:rPr>
        <w:t>Роботи для укладання бетонних конструкцій</w:t>
      </w:r>
      <w:r w:rsidRPr="00BD4212">
        <w:rPr>
          <w:szCs w:val="28"/>
          <w:lang w:val="uk-UA"/>
        </w:rPr>
        <w:t>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  <w:r w:rsidRPr="00BD4212">
        <w:rPr>
          <w:szCs w:val="28"/>
          <w:lang w:val="uk-UA"/>
        </w:rPr>
        <w:t>20. Матеріали для 3Д друку</w:t>
      </w:r>
      <w:r w:rsidR="00DB56B5">
        <w:rPr>
          <w:szCs w:val="28"/>
          <w:lang w:val="uk-UA"/>
        </w:rPr>
        <w:t xml:space="preserve"> будівель</w:t>
      </w:r>
      <w:r w:rsidRPr="00BD4212">
        <w:rPr>
          <w:szCs w:val="28"/>
          <w:lang w:val="uk-UA"/>
        </w:rPr>
        <w:t>.</w:t>
      </w:r>
    </w:p>
    <w:p w:rsidR="00976536" w:rsidRPr="00BD4212" w:rsidRDefault="00976536" w:rsidP="00976536">
      <w:pPr>
        <w:ind w:left="360" w:firstLine="360"/>
        <w:rPr>
          <w:szCs w:val="28"/>
          <w:lang w:val="uk-UA"/>
        </w:rPr>
      </w:pPr>
    </w:p>
    <w:p w:rsidR="00976536" w:rsidRPr="00BD4212" w:rsidRDefault="00976536" w:rsidP="00976536">
      <w:pPr>
        <w:jc w:val="center"/>
        <w:rPr>
          <w:b/>
          <w:szCs w:val="28"/>
          <w:lang w:val="uk-UA"/>
        </w:rPr>
      </w:pPr>
      <w:r w:rsidRPr="00BD4212">
        <w:rPr>
          <w:b/>
          <w:szCs w:val="28"/>
          <w:lang w:val="uk-UA"/>
        </w:rPr>
        <w:t>7. Методи навчання</w:t>
      </w:r>
    </w:p>
    <w:p w:rsidR="00976536" w:rsidRPr="00BD4212" w:rsidRDefault="00976536" w:rsidP="00976536">
      <w:pPr>
        <w:ind w:firstLine="567"/>
        <w:jc w:val="both"/>
        <w:rPr>
          <w:szCs w:val="20"/>
          <w:lang w:val="uk-UA"/>
        </w:rPr>
      </w:pPr>
      <w:r w:rsidRPr="00BD4212">
        <w:rPr>
          <w:szCs w:val="20"/>
          <w:lang w:val="uk-UA"/>
        </w:rPr>
        <w:t xml:space="preserve">Методи навчання: 1. пасивні (лекції, проведення лабораторних робіт); </w:t>
      </w:r>
    </w:p>
    <w:p w:rsidR="00976536" w:rsidRPr="00BD4212" w:rsidRDefault="00976536" w:rsidP="00976536">
      <w:pPr>
        <w:ind w:left="2832"/>
        <w:jc w:val="both"/>
        <w:rPr>
          <w:szCs w:val="20"/>
          <w:lang w:val="uk-UA"/>
        </w:rPr>
      </w:pPr>
      <w:r w:rsidRPr="00BD4212">
        <w:rPr>
          <w:szCs w:val="20"/>
          <w:lang w:val="uk-UA"/>
        </w:rPr>
        <w:t>2. активні (захист лабораторних робіт, захист рефератів та             наукових робіт).</w:t>
      </w:r>
    </w:p>
    <w:p w:rsidR="00976536" w:rsidRPr="00BD4212" w:rsidRDefault="00976536" w:rsidP="00976536">
      <w:pPr>
        <w:jc w:val="center"/>
        <w:rPr>
          <w:b/>
          <w:szCs w:val="28"/>
          <w:lang w:val="uk-UA"/>
        </w:rPr>
      </w:pPr>
      <w:r w:rsidRPr="00BD4212">
        <w:rPr>
          <w:b/>
          <w:szCs w:val="28"/>
          <w:lang w:val="uk-UA"/>
        </w:rPr>
        <w:t>8. Форми контролю</w:t>
      </w:r>
    </w:p>
    <w:p w:rsidR="00976536" w:rsidRPr="00BD4212" w:rsidRDefault="00976536" w:rsidP="00976536">
      <w:pPr>
        <w:shd w:val="clear" w:color="auto" w:fill="FFFFFF"/>
        <w:spacing w:before="230"/>
        <w:ind w:left="7" w:firstLine="702"/>
        <w:jc w:val="both"/>
        <w:rPr>
          <w:szCs w:val="28"/>
          <w:lang w:val="uk-UA"/>
        </w:rPr>
      </w:pPr>
      <w:r w:rsidRPr="00BD4212">
        <w:rPr>
          <w:color w:val="000000"/>
          <w:spacing w:val="4"/>
          <w:szCs w:val="28"/>
          <w:lang w:val="uk-UA"/>
        </w:rPr>
        <w:t>Проміжний контроль знань студентів здійснюється регулярно на лек</w:t>
      </w:r>
      <w:r w:rsidRPr="00BD4212">
        <w:rPr>
          <w:color w:val="000000"/>
          <w:spacing w:val="6"/>
          <w:szCs w:val="28"/>
          <w:lang w:val="uk-UA"/>
        </w:rPr>
        <w:t xml:space="preserve">ційних і практичних заняттях шляхом їх опитування з пройденого </w:t>
      </w:r>
      <w:r w:rsidRPr="00BD4212">
        <w:rPr>
          <w:color w:val="000000"/>
          <w:szCs w:val="28"/>
          <w:lang w:val="uk-UA"/>
        </w:rPr>
        <w:t xml:space="preserve">матеріалу. Форма контролю знань із змістового модуля оцінюється за результатами захисту звітів з </w:t>
      </w:r>
      <w:r w:rsidRPr="00BD4212">
        <w:rPr>
          <w:color w:val="000000"/>
          <w:spacing w:val="-6"/>
          <w:szCs w:val="28"/>
          <w:lang w:val="uk-UA"/>
        </w:rPr>
        <w:t>лабораторних робіт.</w:t>
      </w:r>
    </w:p>
    <w:p w:rsidR="00976536" w:rsidRPr="00BD4212" w:rsidRDefault="00976536" w:rsidP="00976536">
      <w:pPr>
        <w:shd w:val="clear" w:color="auto" w:fill="FFFFFF"/>
        <w:ind w:firstLine="709"/>
        <w:rPr>
          <w:szCs w:val="28"/>
          <w:lang w:val="uk-UA"/>
        </w:rPr>
      </w:pPr>
      <w:r w:rsidRPr="00BD4212">
        <w:rPr>
          <w:color w:val="000000"/>
          <w:spacing w:val="-5"/>
          <w:szCs w:val="28"/>
          <w:lang w:val="uk-UA"/>
        </w:rPr>
        <w:t xml:space="preserve">Підсумковий контроль знань здійснюється на </w:t>
      </w:r>
      <w:r w:rsidRPr="00BD4212">
        <w:rPr>
          <w:b/>
          <w:bCs/>
          <w:color w:val="000000"/>
          <w:spacing w:val="-5"/>
          <w:szCs w:val="28"/>
          <w:lang w:val="uk-UA"/>
        </w:rPr>
        <w:t>іспиті.</w:t>
      </w:r>
    </w:p>
    <w:p w:rsidR="00976536" w:rsidRPr="00BD4212" w:rsidRDefault="00976536" w:rsidP="00976536">
      <w:pPr>
        <w:ind w:left="142" w:firstLine="425"/>
        <w:jc w:val="center"/>
        <w:rPr>
          <w:b/>
          <w:szCs w:val="28"/>
          <w:lang w:val="uk-UA"/>
        </w:rPr>
      </w:pPr>
    </w:p>
    <w:p w:rsidR="00976536" w:rsidRPr="00BD4212" w:rsidRDefault="00976536" w:rsidP="00976536">
      <w:pPr>
        <w:jc w:val="center"/>
        <w:rPr>
          <w:b/>
          <w:szCs w:val="28"/>
          <w:lang w:val="uk-UA"/>
        </w:rPr>
      </w:pPr>
      <w:r w:rsidRPr="00BD4212">
        <w:rPr>
          <w:b/>
          <w:szCs w:val="28"/>
          <w:lang w:val="uk-UA"/>
        </w:rPr>
        <w:t>9. Розподіл балів, які отримують студенти</w:t>
      </w:r>
    </w:p>
    <w:p w:rsidR="00976536" w:rsidRPr="00BD4212" w:rsidRDefault="00976536" w:rsidP="00976536">
      <w:pPr>
        <w:ind w:left="142" w:firstLine="425"/>
        <w:jc w:val="center"/>
        <w:rPr>
          <w:b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2186"/>
        <w:gridCol w:w="1150"/>
        <w:gridCol w:w="1143"/>
        <w:gridCol w:w="1147"/>
        <w:gridCol w:w="1214"/>
        <w:gridCol w:w="1110"/>
      </w:tblGrid>
      <w:tr w:rsidR="00976536" w:rsidRPr="00BD4212" w:rsidTr="00C469DA">
        <w:tc>
          <w:tcPr>
            <w:tcW w:w="4373" w:type="dxa"/>
            <w:gridSpan w:val="2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Поточний контроль</w:t>
            </w: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Рейтинг з навчальної роботи</w:t>
            </w:r>
          </w:p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rFonts w:ascii="Times New Roman CYR" w:hAnsi="Times New Roman CYR" w:cs="Times New Roman CYR"/>
                <w:bCs/>
                <w:sz w:val="20"/>
                <w:szCs w:val="20"/>
                <w:lang w:val="uk-UA"/>
              </w:rPr>
              <w:t>R </w:t>
            </w:r>
            <w:r w:rsidRPr="00BD4212">
              <w:rPr>
                <w:rFonts w:ascii="Times New Roman CYR" w:hAnsi="Times New Roman CYR" w:cs="Times New Roman CYR"/>
                <w:bCs/>
                <w:sz w:val="20"/>
                <w:szCs w:val="20"/>
                <w:vertAlign w:val="subscript"/>
                <w:lang w:val="uk-UA"/>
              </w:rPr>
              <w:t>НР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rFonts w:ascii="Times New Roman CYR" w:hAnsi="Times New Roman CYR" w:cs="Times New Roman CYR"/>
                <w:bCs/>
                <w:iCs/>
                <w:sz w:val="20"/>
                <w:szCs w:val="20"/>
                <w:lang w:val="uk-UA"/>
              </w:rPr>
              <w:t xml:space="preserve">Рейтинг з додаткової роботи </w:t>
            </w:r>
            <w:r w:rsidRPr="00BD4212">
              <w:rPr>
                <w:rFonts w:ascii="Times New Roman CYR" w:hAnsi="Times New Roman CYR" w:cs="Times New Roman CYR"/>
                <w:bCs/>
                <w:sz w:val="20"/>
                <w:szCs w:val="20"/>
                <w:lang w:val="uk-UA"/>
              </w:rPr>
              <w:t>R </w:t>
            </w:r>
            <w:r w:rsidRPr="00BD4212">
              <w:rPr>
                <w:rFonts w:ascii="Times New Roman CYR" w:hAnsi="Times New Roman CYR" w:cs="Times New Roman CYR"/>
                <w:bCs/>
                <w:sz w:val="20"/>
                <w:szCs w:val="20"/>
                <w:vertAlign w:val="subscript"/>
                <w:lang w:val="uk-UA"/>
              </w:rPr>
              <w:t>ДР</w:t>
            </w:r>
          </w:p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rFonts w:ascii="Times New Roman CYR" w:hAnsi="Times New Roman CYR" w:cs="Times New Roman CYR"/>
                <w:bCs/>
                <w:iCs/>
                <w:sz w:val="20"/>
                <w:szCs w:val="20"/>
                <w:lang w:val="uk-UA"/>
              </w:rPr>
              <w:t xml:space="preserve">Рейтинг штрафний </w:t>
            </w:r>
            <w:r w:rsidRPr="00BD4212">
              <w:rPr>
                <w:rFonts w:ascii="Times New Roman CYR" w:hAnsi="Times New Roman CYR" w:cs="Times New Roman CYR"/>
                <w:bCs/>
                <w:sz w:val="20"/>
                <w:szCs w:val="20"/>
                <w:lang w:val="uk-UA"/>
              </w:rPr>
              <w:t>R </w:t>
            </w:r>
            <w:r w:rsidRPr="00BD4212">
              <w:rPr>
                <w:rFonts w:ascii="Times New Roman CYR" w:hAnsi="Times New Roman CYR" w:cs="Times New Roman CYR"/>
                <w:bCs/>
                <w:sz w:val="20"/>
                <w:szCs w:val="20"/>
                <w:vertAlign w:val="subscript"/>
                <w:lang w:val="uk-UA"/>
              </w:rPr>
              <w:t>ШТР</w:t>
            </w:r>
          </w:p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Підсумкова атестація</w:t>
            </w:r>
          </w:p>
          <w:p w:rsidR="00976536" w:rsidRPr="00BD4212" w:rsidRDefault="00976536" w:rsidP="00C469DA">
            <w:pPr>
              <w:pStyle w:val="7"/>
              <w:ind w:firstLine="0"/>
              <w:rPr>
                <w:b w:val="0"/>
                <w:sz w:val="20"/>
                <w:szCs w:val="20"/>
              </w:rPr>
            </w:pPr>
            <w:r w:rsidRPr="00BD4212">
              <w:rPr>
                <w:b w:val="0"/>
                <w:sz w:val="20"/>
                <w:szCs w:val="20"/>
              </w:rPr>
              <w:t>(екзамен</w:t>
            </w:r>
          </w:p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чи залік)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Загальна кількість балів</w:t>
            </w:r>
          </w:p>
        </w:tc>
      </w:tr>
      <w:tr w:rsidR="00976536" w:rsidRPr="00BD4212" w:rsidTr="00C469DA">
        <w:tc>
          <w:tcPr>
            <w:tcW w:w="2187" w:type="dxa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Змістовий модуль 1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Змістовий модуль 2</w:t>
            </w:r>
          </w:p>
        </w:tc>
        <w:tc>
          <w:tcPr>
            <w:tcW w:w="1150" w:type="dxa"/>
            <w:vMerge/>
            <w:shd w:val="clear" w:color="auto" w:fill="auto"/>
          </w:tcPr>
          <w:p w:rsidR="00976536" w:rsidRPr="00BD4212" w:rsidRDefault="00976536" w:rsidP="00C469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76536" w:rsidRPr="00BD4212" w:rsidRDefault="00976536" w:rsidP="00C469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976536" w:rsidRPr="00BD4212" w:rsidRDefault="00976536" w:rsidP="00C469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76536" w:rsidRPr="00BD4212" w:rsidRDefault="00976536" w:rsidP="00C469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976536" w:rsidRPr="00BD4212" w:rsidRDefault="00976536" w:rsidP="00C469DA">
            <w:pPr>
              <w:rPr>
                <w:sz w:val="20"/>
                <w:szCs w:val="20"/>
                <w:lang w:val="uk-UA"/>
              </w:rPr>
            </w:pPr>
          </w:p>
        </w:tc>
      </w:tr>
      <w:tr w:rsidR="00976536" w:rsidRPr="00BD4212" w:rsidTr="00C469DA">
        <w:tc>
          <w:tcPr>
            <w:tcW w:w="2187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0-100</w:t>
            </w:r>
          </w:p>
        </w:tc>
        <w:tc>
          <w:tcPr>
            <w:tcW w:w="2186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0-100</w:t>
            </w:r>
          </w:p>
        </w:tc>
        <w:tc>
          <w:tcPr>
            <w:tcW w:w="1150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0-70</w:t>
            </w:r>
          </w:p>
        </w:tc>
        <w:tc>
          <w:tcPr>
            <w:tcW w:w="1143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0-20</w:t>
            </w:r>
          </w:p>
        </w:tc>
        <w:tc>
          <w:tcPr>
            <w:tcW w:w="1147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0-5</w:t>
            </w:r>
          </w:p>
        </w:tc>
        <w:tc>
          <w:tcPr>
            <w:tcW w:w="1214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0-30</w:t>
            </w:r>
          </w:p>
        </w:tc>
        <w:tc>
          <w:tcPr>
            <w:tcW w:w="1110" w:type="dxa"/>
            <w:shd w:val="clear" w:color="auto" w:fill="auto"/>
          </w:tcPr>
          <w:p w:rsidR="00976536" w:rsidRPr="00BD4212" w:rsidRDefault="00976536" w:rsidP="00C469DA">
            <w:pPr>
              <w:jc w:val="center"/>
              <w:rPr>
                <w:sz w:val="20"/>
                <w:szCs w:val="20"/>
                <w:lang w:val="uk-UA"/>
              </w:rPr>
            </w:pPr>
            <w:r w:rsidRPr="00BD4212">
              <w:rPr>
                <w:sz w:val="20"/>
                <w:szCs w:val="20"/>
                <w:lang w:val="uk-UA"/>
              </w:rPr>
              <w:t>0-100</w:t>
            </w:r>
          </w:p>
        </w:tc>
      </w:tr>
    </w:tbl>
    <w:p w:rsidR="00976536" w:rsidRPr="00BD4212" w:rsidRDefault="00976536" w:rsidP="00976536">
      <w:pPr>
        <w:rPr>
          <w:lang w:val="uk-UA"/>
        </w:rPr>
      </w:pPr>
    </w:p>
    <w:p w:rsidR="00976536" w:rsidRPr="00BD4212" w:rsidRDefault="00976536" w:rsidP="00976536">
      <w:pPr>
        <w:pStyle w:val="a8"/>
        <w:ind w:left="0" w:firstLine="540"/>
        <w:jc w:val="both"/>
        <w:rPr>
          <w:sz w:val="24"/>
          <w:lang w:val="uk-UA"/>
        </w:rPr>
      </w:pPr>
      <w:r w:rsidRPr="00BD4212">
        <w:rPr>
          <w:b/>
          <w:sz w:val="24"/>
          <w:lang w:val="uk-UA"/>
        </w:rPr>
        <w:t>Примітки.</w:t>
      </w:r>
      <w:r w:rsidRPr="00BD4212">
        <w:rPr>
          <w:sz w:val="24"/>
          <w:lang w:val="uk-UA"/>
        </w:rPr>
        <w:t xml:space="preserve"> 1. Відповідно до «Положення про кредитно-модульну систему навчання в </w:t>
      </w:r>
      <w:proofErr w:type="spellStart"/>
      <w:r w:rsidRPr="00BD4212">
        <w:rPr>
          <w:sz w:val="24"/>
          <w:lang w:val="uk-UA"/>
        </w:rPr>
        <w:t>НУБіП</w:t>
      </w:r>
      <w:proofErr w:type="spellEnd"/>
      <w:r w:rsidRPr="00BD4212">
        <w:rPr>
          <w:sz w:val="24"/>
          <w:lang w:val="uk-UA"/>
        </w:rPr>
        <w:t xml:space="preserve"> України», затвердженого ректором університету 03.04.2009 р., рейтинг студента з навчальної роботи </w:t>
      </w:r>
      <w:r w:rsidRPr="00BD4212">
        <w:rPr>
          <w:b/>
          <w:sz w:val="24"/>
          <w:lang w:val="uk-UA"/>
        </w:rPr>
        <w:t>R </w:t>
      </w:r>
      <w:r w:rsidRPr="00BD4212">
        <w:rPr>
          <w:b/>
          <w:sz w:val="24"/>
          <w:vertAlign w:val="subscript"/>
          <w:lang w:val="uk-UA"/>
        </w:rPr>
        <w:t>НР</w:t>
      </w:r>
      <w:r w:rsidRPr="00BD4212">
        <w:rPr>
          <w:sz w:val="24"/>
          <w:lang w:val="uk-UA"/>
        </w:rPr>
        <w:t xml:space="preserve"> стосовно вивчення певної дисципліни визначається за формулою</w:t>
      </w:r>
    </w:p>
    <w:p w:rsidR="00976536" w:rsidRPr="00BD4212" w:rsidRDefault="00976536" w:rsidP="00976536">
      <w:pPr>
        <w:pStyle w:val="a8"/>
        <w:ind w:left="0" w:firstLine="540"/>
        <w:jc w:val="both"/>
        <w:rPr>
          <w:sz w:val="24"/>
          <w:lang w:val="uk-UA"/>
        </w:rPr>
      </w:pPr>
    </w:p>
    <w:p w:rsidR="00976536" w:rsidRPr="00BD4212" w:rsidRDefault="00976536" w:rsidP="00976536">
      <w:pPr>
        <w:pStyle w:val="a8"/>
        <w:ind w:left="2124"/>
        <w:rPr>
          <w:b/>
          <w:sz w:val="24"/>
          <w:lang w:val="uk-UA"/>
        </w:rPr>
      </w:pPr>
      <w:r w:rsidRPr="00BD4212">
        <w:rPr>
          <w:b/>
          <w:sz w:val="24"/>
          <w:lang w:val="uk-UA"/>
        </w:rPr>
        <w:t xml:space="preserve"> 0,7· (R</w:t>
      </w:r>
      <w:r w:rsidRPr="00BD4212">
        <w:rPr>
          <w:b/>
          <w:sz w:val="24"/>
          <w:vertAlign w:val="superscript"/>
          <w:lang w:val="uk-UA"/>
        </w:rPr>
        <w:t>(1)</w:t>
      </w:r>
      <w:r w:rsidRPr="00BD4212">
        <w:rPr>
          <w:b/>
          <w:sz w:val="24"/>
          <w:vertAlign w:val="subscript"/>
          <w:lang w:val="uk-UA"/>
        </w:rPr>
        <w:t>ЗМ</w:t>
      </w:r>
      <w:r w:rsidRPr="00BD4212">
        <w:rPr>
          <w:b/>
          <w:sz w:val="24"/>
          <w:lang w:val="uk-UA"/>
        </w:rPr>
        <w:t xml:space="preserve"> · К</w:t>
      </w:r>
      <w:r w:rsidRPr="00BD4212">
        <w:rPr>
          <w:b/>
          <w:sz w:val="24"/>
          <w:vertAlign w:val="superscript"/>
          <w:lang w:val="uk-UA"/>
        </w:rPr>
        <w:t>(1)</w:t>
      </w:r>
      <w:r w:rsidRPr="00BD4212">
        <w:rPr>
          <w:b/>
          <w:sz w:val="24"/>
          <w:vertAlign w:val="subscript"/>
          <w:lang w:val="uk-UA"/>
        </w:rPr>
        <w:t>ЗМ</w:t>
      </w:r>
      <w:r w:rsidRPr="00BD4212">
        <w:rPr>
          <w:b/>
          <w:sz w:val="24"/>
          <w:lang w:val="uk-UA"/>
        </w:rPr>
        <w:t xml:space="preserve"> +  ... + R</w:t>
      </w:r>
      <w:r w:rsidRPr="00BD4212">
        <w:rPr>
          <w:b/>
          <w:sz w:val="24"/>
          <w:vertAlign w:val="superscript"/>
          <w:lang w:val="uk-UA"/>
        </w:rPr>
        <w:t>(n)</w:t>
      </w:r>
      <w:r w:rsidRPr="00BD4212">
        <w:rPr>
          <w:b/>
          <w:sz w:val="24"/>
          <w:vertAlign w:val="subscript"/>
          <w:lang w:val="uk-UA"/>
        </w:rPr>
        <w:t xml:space="preserve">ЗМ </w:t>
      </w:r>
      <w:r w:rsidRPr="00BD4212">
        <w:rPr>
          <w:b/>
          <w:sz w:val="24"/>
          <w:lang w:val="uk-UA"/>
        </w:rPr>
        <w:t>· К</w:t>
      </w:r>
      <w:r w:rsidRPr="00BD4212">
        <w:rPr>
          <w:b/>
          <w:sz w:val="24"/>
          <w:vertAlign w:val="superscript"/>
          <w:lang w:val="uk-UA"/>
        </w:rPr>
        <w:t>(n)</w:t>
      </w:r>
      <w:r w:rsidRPr="00BD4212">
        <w:rPr>
          <w:b/>
          <w:sz w:val="24"/>
          <w:vertAlign w:val="subscript"/>
          <w:lang w:val="uk-UA"/>
        </w:rPr>
        <w:t xml:space="preserve">ЗМ </w:t>
      </w:r>
      <w:r w:rsidRPr="00BD4212">
        <w:rPr>
          <w:b/>
          <w:sz w:val="24"/>
          <w:lang w:val="uk-UA"/>
        </w:rPr>
        <w:t>)</w:t>
      </w:r>
    </w:p>
    <w:p w:rsidR="00976536" w:rsidRPr="00BD4212" w:rsidRDefault="00976536" w:rsidP="00976536">
      <w:pPr>
        <w:pStyle w:val="a8"/>
        <w:ind w:left="1416"/>
        <w:rPr>
          <w:sz w:val="24"/>
          <w:lang w:val="uk-UA"/>
        </w:rPr>
      </w:pPr>
      <w:r w:rsidRPr="00BD4212">
        <w:rPr>
          <w:b/>
          <w:sz w:val="24"/>
          <w:lang w:val="uk-UA"/>
        </w:rPr>
        <w:t>R</w:t>
      </w:r>
      <w:r w:rsidRPr="00BD4212">
        <w:rPr>
          <w:b/>
          <w:sz w:val="24"/>
          <w:vertAlign w:val="subscript"/>
          <w:lang w:val="uk-UA"/>
        </w:rPr>
        <w:t xml:space="preserve">НР </w:t>
      </w:r>
      <w:r w:rsidRPr="00BD4212">
        <w:rPr>
          <w:b/>
          <w:sz w:val="24"/>
          <w:lang w:val="uk-UA"/>
        </w:rPr>
        <w:t>= --------------------------------------------------------   + R</w:t>
      </w:r>
      <w:r w:rsidRPr="00BD4212">
        <w:rPr>
          <w:b/>
          <w:sz w:val="24"/>
          <w:vertAlign w:val="subscript"/>
          <w:lang w:val="uk-UA"/>
        </w:rPr>
        <w:t>ДР</w:t>
      </w:r>
      <w:r w:rsidRPr="00BD4212">
        <w:rPr>
          <w:b/>
          <w:sz w:val="24"/>
          <w:lang w:val="uk-UA"/>
        </w:rPr>
        <w:t xml:space="preserve"> - R</w:t>
      </w:r>
      <w:r w:rsidRPr="00BD4212">
        <w:rPr>
          <w:b/>
          <w:sz w:val="24"/>
          <w:vertAlign w:val="subscript"/>
          <w:lang w:val="uk-UA"/>
        </w:rPr>
        <w:t>ШТР</w:t>
      </w:r>
      <w:r w:rsidRPr="00BD4212">
        <w:rPr>
          <w:b/>
          <w:sz w:val="24"/>
          <w:lang w:val="uk-UA"/>
        </w:rPr>
        <w:t>,</w:t>
      </w:r>
      <w:r w:rsidRPr="00BD4212">
        <w:rPr>
          <w:b/>
          <w:sz w:val="24"/>
          <w:lang w:val="uk-UA"/>
        </w:rPr>
        <w:tab/>
      </w:r>
      <w:r w:rsidRPr="00BD4212">
        <w:rPr>
          <w:b/>
          <w:sz w:val="24"/>
          <w:lang w:val="uk-UA"/>
        </w:rPr>
        <w:tab/>
        <w:t xml:space="preserve"> </w:t>
      </w:r>
    </w:p>
    <w:p w:rsidR="00976536" w:rsidRPr="00BD4212" w:rsidRDefault="00976536" w:rsidP="00976536">
      <w:pPr>
        <w:pStyle w:val="a8"/>
        <w:rPr>
          <w:b/>
          <w:sz w:val="24"/>
          <w:vertAlign w:val="subscript"/>
          <w:lang w:val="uk-UA"/>
        </w:rPr>
      </w:pPr>
      <w:r w:rsidRPr="00BD4212">
        <w:rPr>
          <w:b/>
          <w:sz w:val="24"/>
          <w:lang w:val="uk-UA"/>
        </w:rPr>
        <w:t xml:space="preserve">                                                         К</w:t>
      </w:r>
      <w:r w:rsidRPr="00BD4212">
        <w:rPr>
          <w:b/>
          <w:sz w:val="24"/>
          <w:vertAlign w:val="subscript"/>
          <w:lang w:val="uk-UA"/>
        </w:rPr>
        <w:t>ДИС</w:t>
      </w:r>
    </w:p>
    <w:p w:rsidR="00976536" w:rsidRPr="00BD4212" w:rsidRDefault="00976536" w:rsidP="00976536">
      <w:pPr>
        <w:pStyle w:val="a8"/>
        <w:ind w:left="0" w:firstLine="283"/>
        <w:jc w:val="both"/>
        <w:rPr>
          <w:sz w:val="24"/>
          <w:lang w:val="uk-UA"/>
        </w:rPr>
      </w:pPr>
      <w:r w:rsidRPr="00BD4212">
        <w:rPr>
          <w:sz w:val="24"/>
          <w:lang w:val="uk-UA"/>
        </w:rPr>
        <w:t xml:space="preserve">де </w:t>
      </w:r>
      <w:r w:rsidRPr="00BD4212">
        <w:rPr>
          <w:b/>
          <w:sz w:val="24"/>
          <w:lang w:val="uk-UA"/>
        </w:rPr>
        <w:t>R</w:t>
      </w:r>
      <w:r w:rsidRPr="00BD4212">
        <w:rPr>
          <w:b/>
          <w:sz w:val="24"/>
          <w:vertAlign w:val="superscript"/>
          <w:lang w:val="uk-UA"/>
        </w:rPr>
        <w:t>(1)</w:t>
      </w:r>
      <w:r w:rsidRPr="00BD4212">
        <w:rPr>
          <w:b/>
          <w:sz w:val="24"/>
          <w:vertAlign w:val="subscript"/>
          <w:lang w:val="uk-UA"/>
        </w:rPr>
        <w:t>ЗМ</w:t>
      </w:r>
      <w:r w:rsidRPr="00BD4212">
        <w:rPr>
          <w:b/>
          <w:sz w:val="24"/>
          <w:lang w:val="uk-UA"/>
        </w:rPr>
        <w:t>, … R</w:t>
      </w:r>
      <w:r w:rsidRPr="00BD4212">
        <w:rPr>
          <w:b/>
          <w:sz w:val="24"/>
          <w:vertAlign w:val="superscript"/>
          <w:lang w:val="uk-UA"/>
        </w:rPr>
        <w:t>(n)</w:t>
      </w:r>
      <w:r w:rsidRPr="00BD4212">
        <w:rPr>
          <w:b/>
          <w:sz w:val="24"/>
          <w:vertAlign w:val="subscript"/>
          <w:lang w:val="uk-UA"/>
        </w:rPr>
        <w:t>ЗМ</w:t>
      </w:r>
      <w:r w:rsidRPr="00BD4212">
        <w:rPr>
          <w:sz w:val="24"/>
          <w:lang w:val="uk-UA"/>
        </w:rPr>
        <w:t xml:space="preserve"> − рейтингові оцінки змістових модулів за 100-бальною шкалою;</w:t>
      </w:r>
    </w:p>
    <w:p w:rsidR="00976536" w:rsidRPr="00BD4212" w:rsidRDefault="00976536" w:rsidP="00976536">
      <w:pPr>
        <w:pStyle w:val="a8"/>
        <w:ind w:left="0" w:firstLine="283"/>
        <w:jc w:val="both"/>
        <w:rPr>
          <w:sz w:val="24"/>
          <w:lang w:val="uk-UA"/>
        </w:rPr>
      </w:pPr>
      <w:r w:rsidRPr="00BD4212">
        <w:rPr>
          <w:sz w:val="24"/>
          <w:lang w:val="uk-UA"/>
        </w:rPr>
        <w:t xml:space="preserve">     </w:t>
      </w:r>
      <w:r w:rsidRPr="00BD4212">
        <w:rPr>
          <w:b/>
          <w:sz w:val="24"/>
          <w:lang w:val="uk-UA"/>
        </w:rPr>
        <w:t>n</w:t>
      </w:r>
      <w:r w:rsidRPr="00BD4212">
        <w:rPr>
          <w:sz w:val="24"/>
          <w:lang w:val="uk-UA"/>
        </w:rPr>
        <w:t xml:space="preserve"> − кількість змістових модулів; </w:t>
      </w:r>
    </w:p>
    <w:p w:rsidR="00976536" w:rsidRPr="00BD4212" w:rsidRDefault="00976536" w:rsidP="00976536">
      <w:pPr>
        <w:pStyle w:val="a8"/>
        <w:ind w:left="0" w:firstLine="283"/>
        <w:jc w:val="both"/>
        <w:rPr>
          <w:sz w:val="24"/>
          <w:lang w:val="uk-UA"/>
        </w:rPr>
      </w:pPr>
      <w:r w:rsidRPr="00BD4212">
        <w:rPr>
          <w:sz w:val="24"/>
          <w:lang w:val="uk-UA"/>
        </w:rPr>
        <w:t xml:space="preserve">     </w:t>
      </w:r>
      <w:r w:rsidRPr="00BD4212">
        <w:rPr>
          <w:b/>
          <w:sz w:val="24"/>
          <w:lang w:val="uk-UA"/>
        </w:rPr>
        <w:t>К</w:t>
      </w:r>
      <w:r w:rsidRPr="00BD4212">
        <w:rPr>
          <w:b/>
          <w:sz w:val="24"/>
          <w:vertAlign w:val="superscript"/>
          <w:lang w:val="uk-UA"/>
        </w:rPr>
        <w:t>(1)</w:t>
      </w:r>
      <w:r w:rsidRPr="00BD4212">
        <w:rPr>
          <w:b/>
          <w:sz w:val="24"/>
          <w:vertAlign w:val="subscript"/>
          <w:lang w:val="uk-UA"/>
        </w:rPr>
        <w:t>ЗМ</w:t>
      </w:r>
      <w:r w:rsidRPr="00BD4212">
        <w:rPr>
          <w:b/>
          <w:sz w:val="24"/>
          <w:lang w:val="uk-UA"/>
        </w:rPr>
        <w:t>, … К</w:t>
      </w:r>
      <w:r w:rsidRPr="00BD4212">
        <w:rPr>
          <w:b/>
          <w:sz w:val="24"/>
          <w:vertAlign w:val="superscript"/>
          <w:lang w:val="uk-UA"/>
        </w:rPr>
        <w:t>(n)</w:t>
      </w:r>
      <w:r w:rsidRPr="00BD4212">
        <w:rPr>
          <w:b/>
          <w:sz w:val="24"/>
          <w:vertAlign w:val="subscript"/>
          <w:lang w:val="uk-UA"/>
        </w:rPr>
        <w:t>ЗМ</w:t>
      </w:r>
      <w:r w:rsidRPr="00BD4212">
        <w:rPr>
          <w:sz w:val="24"/>
          <w:vertAlign w:val="subscript"/>
          <w:lang w:val="uk-UA"/>
        </w:rPr>
        <w:t xml:space="preserve"> </w:t>
      </w:r>
      <w:r w:rsidRPr="00BD4212">
        <w:rPr>
          <w:sz w:val="24"/>
          <w:lang w:val="uk-UA"/>
        </w:rPr>
        <w:t>− кількість кредитів ЕСТS, передбачених робочим навчальним планом для відповідного змістового модуля;</w:t>
      </w:r>
    </w:p>
    <w:p w:rsidR="00976536" w:rsidRPr="00BD4212" w:rsidRDefault="00976536" w:rsidP="00976536">
      <w:pPr>
        <w:pStyle w:val="a8"/>
        <w:ind w:left="0" w:firstLine="283"/>
        <w:jc w:val="both"/>
        <w:rPr>
          <w:sz w:val="24"/>
          <w:lang w:val="uk-UA"/>
        </w:rPr>
      </w:pPr>
      <w:r w:rsidRPr="00BD4212">
        <w:rPr>
          <w:sz w:val="24"/>
          <w:lang w:val="uk-UA"/>
        </w:rPr>
        <w:t xml:space="preserve">     </w:t>
      </w:r>
      <w:r w:rsidRPr="00BD4212">
        <w:rPr>
          <w:b/>
          <w:sz w:val="24"/>
          <w:lang w:val="uk-UA"/>
        </w:rPr>
        <w:t>К</w:t>
      </w:r>
      <w:r w:rsidRPr="00BD4212">
        <w:rPr>
          <w:b/>
          <w:sz w:val="24"/>
          <w:vertAlign w:val="subscript"/>
          <w:lang w:val="uk-UA"/>
        </w:rPr>
        <w:t xml:space="preserve">ДИС </w:t>
      </w:r>
      <w:r w:rsidRPr="00BD4212">
        <w:rPr>
          <w:b/>
          <w:sz w:val="24"/>
          <w:lang w:val="uk-UA"/>
        </w:rPr>
        <w:t>= К</w:t>
      </w:r>
      <w:r w:rsidRPr="00BD4212">
        <w:rPr>
          <w:b/>
          <w:sz w:val="24"/>
          <w:vertAlign w:val="superscript"/>
          <w:lang w:val="uk-UA"/>
        </w:rPr>
        <w:t>(1)</w:t>
      </w:r>
      <w:r w:rsidRPr="00BD4212">
        <w:rPr>
          <w:b/>
          <w:sz w:val="24"/>
          <w:vertAlign w:val="subscript"/>
          <w:lang w:val="uk-UA"/>
        </w:rPr>
        <w:t>ЗМ</w:t>
      </w:r>
      <w:r w:rsidRPr="00BD4212">
        <w:rPr>
          <w:b/>
          <w:sz w:val="24"/>
          <w:lang w:val="uk-UA"/>
        </w:rPr>
        <w:t xml:space="preserve"> + … + К</w:t>
      </w:r>
      <w:r w:rsidRPr="00BD4212">
        <w:rPr>
          <w:b/>
          <w:sz w:val="24"/>
          <w:vertAlign w:val="superscript"/>
          <w:lang w:val="uk-UA"/>
        </w:rPr>
        <w:t>(n)</w:t>
      </w:r>
      <w:r w:rsidRPr="00BD4212">
        <w:rPr>
          <w:b/>
          <w:sz w:val="24"/>
          <w:vertAlign w:val="subscript"/>
          <w:lang w:val="uk-UA"/>
        </w:rPr>
        <w:t>ЗМ</w:t>
      </w:r>
      <w:r w:rsidRPr="00BD4212">
        <w:rPr>
          <w:sz w:val="24"/>
          <w:vertAlign w:val="subscript"/>
          <w:lang w:val="uk-UA"/>
        </w:rPr>
        <w:t xml:space="preserve"> </w:t>
      </w:r>
      <w:r w:rsidRPr="00BD4212">
        <w:rPr>
          <w:sz w:val="24"/>
          <w:lang w:val="uk-UA"/>
        </w:rPr>
        <w:t>− кількість кредитів ЕСТS, передбачених робочим навчальним планом для дисципліни у поточному семестрі;</w:t>
      </w:r>
    </w:p>
    <w:p w:rsidR="00976536" w:rsidRPr="00BD4212" w:rsidRDefault="00976536" w:rsidP="00976536">
      <w:pPr>
        <w:pStyle w:val="a8"/>
        <w:ind w:left="0" w:firstLine="540"/>
        <w:jc w:val="both"/>
        <w:rPr>
          <w:rFonts w:ascii="Times New Roman CYR" w:hAnsi="Times New Roman CYR" w:cs="Times New Roman CYR"/>
          <w:bCs/>
          <w:iCs/>
          <w:sz w:val="24"/>
          <w:lang w:val="uk-UA"/>
        </w:rPr>
      </w:pPr>
      <w:r w:rsidRPr="00BD4212">
        <w:rPr>
          <w:rFonts w:ascii="Times New Roman CYR" w:hAnsi="Times New Roman CYR" w:cs="Times New Roman CYR"/>
          <w:b/>
          <w:bCs/>
          <w:sz w:val="24"/>
          <w:lang w:val="uk-UA"/>
        </w:rPr>
        <w:t>R </w:t>
      </w:r>
      <w:r w:rsidRPr="00BD4212">
        <w:rPr>
          <w:rFonts w:ascii="Times New Roman CYR" w:hAnsi="Times New Roman CYR" w:cs="Times New Roman CYR"/>
          <w:b/>
          <w:bCs/>
          <w:sz w:val="24"/>
          <w:vertAlign w:val="subscript"/>
          <w:lang w:val="uk-UA"/>
        </w:rPr>
        <w:t>ДР</w:t>
      </w:r>
      <w:r w:rsidRPr="00BD4212">
        <w:rPr>
          <w:rFonts w:ascii="Times New Roman CYR" w:hAnsi="Times New Roman CYR" w:cs="Times New Roman CYR"/>
          <w:bCs/>
          <w:iCs/>
          <w:sz w:val="24"/>
          <w:lang w:val="uk-UA"/>
        </w:rPr>
        <w:t xml:space="preserve"> − рейтинг з додаткової роботи;</w:t>
      </w:r>
    </w:p>
    <w:p w:rsidR="00976536" w:rsidRPr="00BD4212" w:rsidRDefault="00976536" w:rsidP="00976536">
      <w:pPr>
        <w:pStyle w:val="a8"/>
        <w:ind w:left="0" w:firstLine="540"/>
        <w:jc w:val="both"/>
        <w:rPr>
          <w:sz w:val="24"/>
          <w:lang w:val="uk-UA"/>
        </w:rPr>
      </w:pPr>
      <w:r w:rsidRPr="00BD4212">
        <w:rPr>
          <w:rFonts w:ascii="Times New Roman CYR" w:hAnsi="Times New Roman CYR" w:cs="Times New Roman CYR"/>
          <w:b/>
          <w:bCs/>
          <w:sz w:val="24"/>
          <w:lang w:val="uk-UA"/>
        </w:rPr>
        <w:t>R </w:t>
      </w:r>
      <w:r w:rsidRPr="00BD4212">
        <w:rPr>
          <w:rFonts w:ascii="Times New Roman CYR" w:hAnsi="Times New Roman CYR" w:cs="Times New Roman CYR"/>
          <w:b/>
          <w:bCs/>
          <w:sz w:val="24"/>
          <w:vertAlign w:val="subscript"/>
          <w:lang w:val="uk-UA"/>
        </w:rPr>
        <w:t>ШТР</w:t>
      </w:r>
      <w:r w:rsidRPr="00BD4212">
        <w:rPr>
          <w:rFonts w:ascii="Times New Roman CYR" w:hAnsi="Times New Roman CYR" w:cs="Times New Roman CYR"/>
          <w:bCs/>
          <w:sz w:val="24"/>
          <w:lang w:val="uk-UA"/>
        </w:rPr>
        <w:t xml:space="preserve"> − р</w:t>
      </w:r>
      <w:r w:rsidRPr="00BD4212">
        <w:rPr>
          <w:rFonts w:ascii="Times New Roman CYR" w:hAnsi="Times New Roman CYR" w:cs="Times New Roman CYR"/>
          <w:bCs/>
          <w:iCs/>
          <w:sz w:val="24"/>
          <w:lang w:val="uk-UA"/>
        </w:rPr>
        <w:t>ейтинг штрафний</w:t>
      </w:r>
      <w:r w:rsidRPr="00BD4212">
        <w:rPr>
          <w:rFonts w:ascii="Times New Roman CYR" w:hAnsi="Times New Roman CYR" w:cs="Times New Roman CYR"/>
          <w:bCs/>
          <w:sz w:val="24"/>
          <w:lang w:val="uk-UA"/>
        </w:rPr>
        <w:t>.</w:t>
      </w:r>
    </w:p>
    <w:p w:rsidR="00976536" w:rsidRPr="00BD4212" w:rsidRDefault="00976536" w:rsidP="00976536">
      <w:pPr>
        <w:pStyle w:val="a8"/>
        <w:ind w:left="0" w:firstLine="720"/>
        <w:rPr>
          <w:sz w:val="24"/>
          <w:lang w:val="uk-UA"/>
        </w:rPr>
      </w:pPr>
      <w:r w:rsidRPr="00BD4212">
        <w:rPr>
          <w:rFonts w:ascii="Times New Roman CYR" w:hAnsi="Times New Roman CYR" w:cs="Times New Roman CYR"/>
          <w:bCs/>
          <w:iCs/>
          <w:sz w:val="24"/>
          <w:lang w:val="uk-UA"/>
        </w:rPr>
        <w:t xml:space="preserve">Наведену формулу можна спростити, якщо прийняти </w:t>
      </w:r>
      <w:r w:rsidRPr="00BD4212">
        <w:rPr>
          <w:b/>
          <w:sz w:val="24"/>
          <w:lang w:val="uk-UA"/>
        </w:rPr>
        <w:t>К</w:t>
      </w:r>
      <w:r w:rsidRPr="00BD4212">
        <w:rPr>
          <w:b/>
          <w:sz w:val="24"/>
          <w:vertAlign w:val="superscript"/>
          <w:lang w:val="uk-UA"/>
        </w:rPr>
        <w:t>(1)</w:t>
      </w:r>
      <w:r w:rsidRPr="00BD4212">
        <w:rPr>
          <w:b/>
          <w:sz w:val="24"/>
          <w:vertAlign w:val="subscript"/>
          <w:lang w:val="uk-UA"/>
        </w:rPr>
        <w:t>ЗМ</w:t>
      </w:r>
      <w:r w:rsidRPr="00BD4212">
        <w:rPr>
          <w:b/>
          <w:sz w:val="24"/>
          <w:lang w:val="uk-UA"/>
        </w:rPr>
        <w:t xml:space="preserve"> =  …= К</w:t>
      </w:r>
      <w:r w:rsidRPr="00BD4212">
        <w:rPr>
          <w:b/>
          <w:sz w:val="24"/>
          <w:vertAlign w:val="superscript"/>
          <w:lang w:val="uk-UA"/>
        </w:rPr>
        <w:t>(n)</w:t>
      </w:r>
      <w:r w:rsidRPr="00BD4212">
        <w:rPr>
          <w:b/>
          <w:sz w:val="24"/>
          <w:vertAlign w:val="subscript"/>
          <w:lang w:val="uk-UA"/>
        </w:rPr>
        <w:t>ЗМ</w:t>
      </w:r>
      <w:r w:rsidRPr="00BD4212">
        <w:rPr>
          <w:b/>
          <w:sz w:val="24"/>
          <w:lang w:val="uk-UA"/>
        </w:rPr>
        <w:t xml:space="preserve">. </w:t>
      </w:r>
      <w:r w:rsidRPr="00BD4212">
        <w:rPr>
          <w:sz w:val="24"/>
          <w:lang w:val="uk-UA"/>
        </w:rPr>
        <w:t>Тоді вона буде мати вигляд</w:t>
      </w:r>
    </w:p>
    <w:p w:rsidR="00976536" w:rsidRPr="00BD4212" w:rsidRDefault="00976536" w:rsidP="00976536">
      <w:pPr>
        <w:pStyle w:val="a8"/>
        <w:rPr>
          <w:b/>
          <w:sz w:val="24"/>
          <w:lang w:val="uk-UA"/>
        </w:rPr>
      </w:pPr>
      <w:r w:rsidRPr="00BD4212">
        <w:rPr>
          <w:b/>
          <w:sz w:val="24"/>
          <w:lang w:val="uk-UA"/>
        </w:rPr>
        <w:t xml:space="preserve">                                                  0,7· (R</w:t>
      </w:r>
      <w:r w:rsidRPr="00BD4212">
        <w:rPr>
          <w:b/>
          <w:sz w:val="24"/>
          <w:vertAlign w:val="superscript"/>
          <w:lang w:val="uk-UA"/>
        </w:rPr>
        <w:t>(1)</w:t>
      </w:r>
      <w:r w:rsidRPr="00BD4212">
        <w:rPr>
          <w:b/>
          <w:sz w:val="24"/>
          <w:vertAlign w:val="subscript"/>
          <w:lang w:val="uk-UA"/>
        </w:rPr>
        <w:t>ЗМ</w:t>
      </w:r>
      <w:r w:rsidRPr="00BD4212">
        <w:rPr>
          <w:b/>
          <w:sz w:val="24"/>
          <w:lang w:val="uk-UA"/>
        </w:rPr>
        <w:t xml:space="preserve">  +  ... + R</w:t>
      </w:r>
      <w:r w:rsidRPr="00BD4212">
        <w:rPr>
          <w:b/>
          <w:sz w:val="24"/>
          <w:vertAlign w:val="superscript"/>
          <w:lang w:val="uk-UA"/>
        </w:rPr>
        <w:t>(n)</w:t>
      </w:r>
      <w:r w:rsidRPr="00BD4212">
        <w:rPr>
          <w:b/>
          <w:sz w:val="24"/>
          <w:vertAlign w:val="subscript"/>
          <w:lang w:val="uk-UA"/>
        </w:rPr>
        <w:t xml:space="preserve">ЗМ </w:t>
      </w:r>
      <w:r w:rsidRPr="00BD4212">
        <w:rPr>
          <w:b/>
          <w:sz w:val="24"/>
          <w:lang w:val="uk-UA"/>
        </w:rPr>
        <w:t>)</w:t>
      </w:r>
    </w:p>
    <w:p w:rsidR="00976536" w:rsidRPr="00BD4212" w:rsidRDefault="00976536" w:rsidP="00976536">
      <w:pPr>
        <w:pStyle w:val="a8"/>
        <w:ind w:firstLine="284"/>
        <w:jc w:val="center"/>
        <w:rPr>
          <w:sz w:val="24"/>
          <w:lang w:val="uk-UA"/>
        </w:rPr>
      </w:pPr>
      <w:r w:rsidRPr="00BD4212">
        <w:rPr>
          <w:b/>
          <w:sz w:val="24"/>
          <w:lang w:val="uk-UA"/>
        </w:rPr>
        <w:t>R</w:t>
      </w:r>
      <w:r w:rsidRPr="00BD4212">
        <w:rPr>
          <w:b/>
          <w:sz w:val="24"/>
          <w:vertAlign w:val="subscript"/>
          <w:lang w:val="uk-UA"/>
        </w:rPr>
        <w:t xml:space="preserve">НР </w:t>
      </w:r>
      <w:r w:rsidRPr="00BD4212">
        <w:rPr>
          <w:b/>
          <w:sz w:val="24"/>
          <w:lang w:val="uk-UA"/>
        </w:rPr>
        <w:t>= ------------------------------------    + R</w:t>
      </w:r>
      <w:r w:rsidRPr="00BD4212">
        <w:rPr>
          <w:b/>
          <w:sz w:val="24"/>
          <w:vertAlign w:val="subscript"/>
          <w:lang w:val="uk-UA"/>
        </w:rPr>
        <w:t>ДР</w:t>
      </w:r>
      <w:r w:rsidRPr="00BD4212">
        <w:rPr>
          <w:b/>
          <w:sz w:val="24"/>
          <w:lang w:val="uk-UA"/>
        </w:rPr>
        <w:t xml:space="preserve"> - R</w:t>
      </w:r>
      <w:r w:rsidRPr="00BD4212">
        <w:rPr>
          <w:b/>
          <w:sz w:val="24"/>
          <w:vertAlign w:val="subscript"/>
          <w:lang w:val="uk-UA"/>
        </w:rPr>
        <w:t>ШТР</w:t>
      </w:r>
      <w:r w:rsidRPr="00BD4212">
        <w:rPr>
          <w:b/>
          <w:sz w:val="24"/>
          <w:lang w:val="uk-UA"/>
        </w:rPr>
        <w:t>.</w:t>
      </w:r>
    </w:p>
    <w:p w:rsidR="00976536" w:rsidRPr="00BD4212" w:rsidRDefault="00976536" w:rsidP="00976536">
      <w:pPr>
        <w:pStyle w:val="a8"/>
        <w:rPr>
          <w:b/>
          <w:sz w:val="24"/>
          <w:vertAlign w:val="subscript"/>
          <w:lang w:val="uk-UA"/>
        </w:rPr>
      </w:pPr>
      <w:r w:rsidRPr="00BD4212">
        <w:rPr>
          <w:b/>
          <w:sz w:val="24"/>
          <w:lang w:val="uk-UA"/>
        </w:rPr>
        <w:t xml:space="preserve">                                                                        n</w:t>
      </w:r>
    </w:p>
    <w:p w:rsidR="00976536" w:rsidRPr="00BD4212" w:rsidRDefault="00976536" w:rsidP="00976536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 CYR" w:hAnsi="Times New Roman CYR" w:cs="Times New Roman CYR"/>
          <w:sz w:val="24"/>
          <w:lang w:val="uk-UA"/>
        </w:rPr>
      </w:pPr>
      <w:r w:rsidRPr="00BD4212">
        <w:rPr>
          <w:rFonts w:ascii="Times New Roman CYR" w:hAnsi="Times New Roman CYR" w:cs="Times New Roman CYR"/>
          <w:b/>
          <w:bCs/>
          <w:i/>
          <w:iCs/>
          <w:sz w:val="24"/>
          <w:lang w:val="uk-UA"/>
        </w:rPr>
        <w:t>Рейтинг з додаткової роботи</w:t>
      </w:r>
      <w:r w:rsidRPr="00BD4212">
        <w:rPr>
          <w:rFonts w:ascii="Times New Roman CYR" w:hAnsi="Times New Roman CYR" w:cs="Times New Roman CYR"/>
          <w:b/>
          <w:bCs/>
          <w:sz w:val="24"/>
          <w:lang w:val="uk-UA"/>
        </w:rPr>
        <w:t xml:space="preserve"> R </w:t>
      </w:r>
      <w:r w:rsidRPr="00BD4212">
        <w:rPr>
          <w:rFonts w:ascii="Times New Roman CYR" w:hAnsi="Times New Roman CYR" w:cs="Times New Roman CYR"/>
          <w:b/>
          <w:bCs/>
          <w:sz w:val="24"/>
          <w:vertAlign w:val="subscript"/>
          <w:lang w:val="uk-UA"/>
        </w:rPr>
        <w:t>ДР</w:t>
      </w:r>
      <w:r w:rsidRPr="00BD4212">
        <w:rPr>
          <w:rFonts w:ascii="Times New Roman CYR" w:hAnsi="Times New Roman CYR" w:cs="Times New Roman CYR"/>
          <w:sz w:val="24"/>
          <w:lang w:val="uk-UA"/>
        </w:rPr>
        <w:t xml:space="preserve"> додається до </w:t>
      </w:r>
      <w:r w:rsidRPr="00BD4212">
        <w:rPr>
          <w:rFonts w:ascii="Times New Roman CYR" w:hAnsi="Times New Roman CYR" w:cs="Times New Roman CYR"/>
          <w:b/>
          <w:bCs/>
          <w:sz w:val="24"/>
          <w:lang w:val="uk-UA"/>
        </w:rPr>
        <w:t>R </w:t>
      </w:r>
      <w:r w:rsidRPr="00BD4212">
        <w:rPr>
          <w:rFonts w:ascii="Times New Roman CYR" w:hAnsi="Times New Roman CYR" w:cs="Times New Roman CYR"/>
          <w:b/>
          <w:bCs/>
          <w:sz w:val="24"/>
          <w:vertAlign w:val="subscript"/>
          <w:lang w:val="uk-UA"/>
        </w:rPr>
        <w:t>НР</w:t>
      </w:r>
      <w:r w:rsidRPr="00BD4212">
        <w:rPr>
          <w:rFonts w:ascii="Times New Roman CYR" w:hAnsi="Times New Roman CYR" w:cs="Times New Roman CYR"/>
          <w:sz w:val="24"/>
          <w:lang w:val="uk-UA"/>
        </w:rPr>
        <w:t xml:space="preserve"> і не може перевищувати 20 балів. Він визначається лектором і надається студентам рішенням кафедри</w:t>
      </w:r>
      <w:r w:rsidRPr="00BD4212">
        <w:rPr>
          <w:rFonts w:ascii="Times New Roman CYR" w:hAnsi="Times New Roman CYR" w:cs="Times New Roman CYR"/>
          <w:b/>
          <w:i/>
          <w:sz w:val="24"/>
          <w:lang w:val="uk-UA"/>
        </w:rPr>
        <w:t xml:space="preserve"> </w:t>
      </w:r>
      <w:r w:rsidRPr="00BD4212">
        <w:rPr>
          <w:rFonts w:ascii="Times New Roman CYR" w:hAnsi="Times New Roman CYR" w:cs="Times New Roman CYR"/>
          <w:sz w:val="24"/>
          <w:lang w:val="uk-UA"/>
        </w:rPr>
        <w:t xml:space="preserve">за виконання робіт, які не передбачені навчальним планом, але сприяють підвищенню рівня знань студентів з дисципліни. </w:t>
      </w:r>
    </w:p>
    <w:p w:rsidR="00976536" w:rsidRPr="00BD4212" w:rsidRDefault="00976536" w:rsidP="00976536">
      <w:pPr>
        <w:widowControl w:val="0"/>
        <w:autoSpaceDE w:val="0"/>
        <w:autoSpaceDN w:val="0"/>
        <w:adjustRightInd w:val="0"/>
        <w:ind w:firstLine="601"/>
        <w:jc w:val="both"/>
        <w:rPr>
          <w:rFonts w:ascii="Times New Roman CYR" w:hAnsi="Times New Roman CYR" w:cs="Times New Roman CYR"/>
          <w:sz w:val="24"/>
          <w:lang w:val="uk-UA"/>
        </w:rPr>
      </w:pPr>
      <w:r w:rsidRPr="00BD4212">
        <w:rPr>
          <w:rFonts w:ascii="Times New Roman CYR" w:hAnsi="Times New Roman CYR" w:cs="Times New Roman CYR"/>
          <w:b/>
          <w:bCs/>
          <w:i/>
          <w:iCs/>
          <w:sz w:val="24"/>
          <w:lang w:val="uk-UA"/>
        </w:rPr>
        <w:lastRenderedPageBreak/>
        <w:t>Рейтинг штрафний</w:t>
      </w:r>
      <w:r w:rsidRPr="00BD4212">
        <w:rPr>
          <w:rFonts w:ascii="Times New Roman CYR" w:hAnsi="Times New Roman CYR" w:cs="Times New Roman CYR"/>
          <w:b/>
          <w:bCs/>
          <w:sz w:val="24"/>
          <w:lang w:val="uk-UA"/>
        </w:rPr>
        <w:t xml:space="preserve"> R </w:t>
      </w:r>
      <w:r w:rsidRPr="00BD4212">
        <w:rPr>
          <w:rFonts w:ascii="Times New Roman CYR" w:hAnsi="Times New Roman CYR" w:cs="Times New Roman CYR"/>
          <w:b/>
          <w:bCs/>
          <w:sz w:val="24"/>
          <w:vertAlign w:val="subscript"/>
          <w:lang w:val="uk-UA"/>
        </w:rPr>
        <w:t>ШТР</w:t>
      </w:r>
      <w:r w:rsidRPr="00BD4212">
        <w:rPr>
          <w:rFonts w:ascii="Times New Roman CYR" w:hAnsi="Times New Roman CYR" w:cs="Times New Roman CYR"/>
          <w:sz w:val="24"/>
          <w:lang w:val="uk-UA"/>
        </w:rPr>
        <w:t xml:space="preserve"> не перевищує 5 балів і віднімається від</w:t>
      </w:r>
      <w:r w:rsidRPr="00BD4212">
        <w:rPr>
          <w:rFonts w:ascii="Times New Roman CYR" w:hAnsi="Times New Roman CYR" w:cs="Times New Roman CYR"/>
          <w:b/>
          <w:bCs/>
          <w:sz w:val="24"/>
          <w:lang w:val="uk-UA"/>
        </w:rPr>
        <w:t xml:space="preserve"> R </w:t>
      </w:r>
      <w:r w:rsidRPr="00BD4212">
        <w:rPr>
          <w:rFonts w:ascii="Times New Roman CYR" w:hAnsi="Times New Roman CYR" w:cs="Times New Roman CYR"/>
          <w:b/>
          <w:bCs/>
          <w:sz w:val="24"/>
          <w:vertAlign w:val="subscript"/>
          <w:lang w:val="uk-UA"/>
        </w:rPr>
        <w:t>НР</w:t>
      </w:r>
      <w:r w:rsidRPr="00BD4212">
        <w:rPr>
          <w:rFonts w:ascii="Times New Roman CYR" w:hAnsi="Times New Roman CYR" w:cs="Times New Roman CYR"/>
          <w:sz w:val="24"/>
          <w:lang w:val="uk-UA"/>
        </w:rPr>
        <w:t>. Він визначається лектором і вводиться рішенням кафедри для студентів, які матеріал змістового модуля засвоїли невчасно, не дотримувалися графіка роботи, пропускали заняття тощо.</w:t>
      </w:r>
    </w:p>
    <w:p w:rsidR="00976536" w:rsidRPr="00BD4212" w:rsidRDefault="00976536" w:rsidP="00976536">
      <w:pPr>
        <w:jc w:val="center"/>
        <w:rPr>
          <w:sz w:val="24"/>
          <w:lang w:val="uk-UA"/>
        </w:rPr>
      </w:pPr>
    </w:p>
    <w:p w:rsidR="00976536" w:rsidRPr="00BD4212" w:rsidRDefault="00976536" w:rsidP="00976536">
      <w:pPr>
        <w:spacing w:line="360" w:lineRule="auto"/>
        <w:ind w:firstLine="600"/>
        <w:jc w:val="center"/>
        <w:rPr>
          <w:sz w:val="24"/>
          <w:lang w:val="uk-UA"/>
        </w:rPr>
      </w:pPr>
    </w:p>
    <w:p w:rsidR="00976536" w:rsidRPr="00BD4212" w:rsidRDefault="00976536" w:rsidP="00976536">
      <w:pPr>
        <w:spacing w:after="240" w:line="360" w:lineRule="auto"/>
        <w:jc w:val="center"/>
        <w:rPr>
          <w:b/>
          <w:bCs/>
          <w:sz w:val="24"/>
          <w:lang w:val="uk-UA"/>
        </w:rPr>
      </w:pPr>
      <w:r w:rsidRPr="00BD4212">
        <w:rPr>
          <w:lang w:val="uk-UA" w:eastAsia="uk-UA"/>
        </w:rPr>
        <w:t xml:space="preserve"> </w:t>
      </w:r>
      <w:r w:rsidRPr="00BD4212">
        <w:rPr>
          <w:b/>
          <w:sz w:val="24"/>
          <w:lang w:val="uk-UA" w:eastAsia="uk-UA"/>
        </w:rPr>
        <w:t>Співвідношення між рейтингом здобувача вищої освіти і національними оцінками</w:t>
      </w:r>
    </w:p>
    <w:tbl>
      <w:tblPr>
        <w:tblW w:w="7833" w:type="dxa"/>
        <w:jc w:val="center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95"/>
        <w:gridCol w:w="2643"/>
      </w:tblGrid>
      <w:tr w:rsidR="00976536" w:rsidRPr="00BD4212" w:rsidTr="00C469DA">
        <w:trPr>
          <w:trHeight w:val="450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spacing w:after="240" w:line="360" w:lineRule="auto"/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 w:eastAsia="uk-UA"/>
              </w:rPr>
              <w:t>Рейтинг здобувача вищої освіти, бали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 w:eastAsia="uk-UA"/>
              </w:rPr>
              <w:t>Оцінка національна за результати складання</w:t>
            </w:r>
          </w:p>
        </w:tc>
      </w:tr>
      <w:tr w:rsidR="00976536" w:rsidRPr="00BD4212" w:rsidTr="00C469DA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spacing w:line="360" w:lineRule="auto"/>
              <w:ind w:right="-144"/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 w:eastAsia="uk-UA"/>
              </w:rPr>
              <w:t>екзаменів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36" w:rsidRPr="00BD4212" w:rsidRDefault="00976536" w:rsidP="00C469DA">
            <w:pPr>
              <w:spacing w:before="240" w:line="360" w:lineRule="auto"/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 w:eastAsia="uk-UA"/>
              </w:rPr>
              <w:t>заліків</w:t>
            </w:r>
          </w:p>
        </w:tc>
      </w:tr>
      <w:tr w:rsidR="00976536" w:rsidRPr="00BD4212" w:rsidTr="00C469DA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spacing w:line="360" w:lineRule="auto"/>
              <w:ind w:left="180"/>
              <w:jc w:val="center"/>
              <w:rPr>
                <w:b/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90 – 100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6" w:rsidRPr="00BD4212" w:rsidRDefault="00976536" w:rsidP="00C469DA">
            <w:pPr>
              <w:spacing w:line="360" w:lineRule="auto"/>
              <w:jc w:val="both"/>
              <w:rPr>
                <w:sz w:val="24"/>
                <w:lang w:val="uk-UA"/>
              </w:rPr>
            </w:pPr>
          </w:p>
          <w:p w:rsidR="00976536" w:rsidRPr="00BD4212" w:rsidRDefault="00976536" w:rsidP="00C469D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зараховано</w:t>
            </w:r>
          </w:p>
        </w:tc>
      </w:tr>
      <w:tr w:rsidR="00976536" w:rsidRPr="00BD4212" w:rsidTr="00C469DA">
        <w:trPr>
          <w:trHeight w:val="194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spacing w:line="360" w:lineRule="auto"/>
              <w:ind w:left="180"/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74 –  89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</w:p>
        </w:tc>
      </w:tr>
      <w:tr w:rsidR="00976536" w:rsidRPr="00BD4212" w:rsidTr="00C469DA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spacing w:line="360" w:lineRule="auto"/>
              <w:ind w:left="180"/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60 – 73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rPr>
                <w:sz w:val="24"/>
                <w:lang w:val="uk-UA"/>
              </w:rPr>
            </w:pPr>
          </w:p>
        </w:tc>
      </w:tr>
      <w:tr w:rsidR="00976536" w:rsidRPr="00BD4212" w:rsidTr="00C469DA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spacing w:line="360" w:lineRule="auto"/>
              <w:ind w:left="180"/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>0 – 59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6" w:rsidRPr="00BD4212" w:rsidRDefault="00976536" w:rsidP="00C469D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 w:eastAsia="uk-UA"/>
              </w:rPr>
              <w:t>Незадовільно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36" w:rsidRPr="00BD4212" w:rsidRDefault="00976536" w:rsidP="00C469D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BD4212">
              <w:rPr>
                <w:sz w:val="24"/>
                <w:lang w:val="uk-UA"/>
              </w:rPr>
              <w:t xml:space="preserve">не зараховано </w:t>
            </w:r>
          </w:p>
        </w:tc>
      </w:tr>
    </w:tbl>
    <w:p w:rsidR="00976536" w:rsidRPr="00BD4212" w:rsidRDefault="00976536" w:rsidP="00976536">
      <w:pPr>
        <w:shd w:val="clear" w:color="auto" w:fill="FFFFFF"/>
        <w:jc w:val="both"/>
        <w:rPr>
          <w:color w:val="000000"/>
          <w:sz w:val="24"/>
          <w:szCs w:val="28"/>
          <w:lang w:val="uk-UA"/>
        </w:rPr>
      </w:pPr>
    </w:p>
    <w:p w:rsidR="00976536" w:rsidRPr="00BD4212" w:rsidRDefault="00976536" w:rsidP="00976536">
      <w:pPr>
        <w:shd w:val="clear" w:color="auto" w:fill="FFFFFF"/>
        <w:jc w:val="both"/>
        <w:rPr>
          <w:color w:val="000000"/>
          <w:sz w:val="24"/>
          <w:szCs w:val="28"/>
          <w:lang w:val="uk-UA"/>
        </w:rPr>
      </w:pPr>
    </w:p>
    <w:p w:rsidR="00976536" w:rsidRPr="00BD4212" w:rsidRDefault="00976536" w:rsidP="00976536">
      <w:pPr>
        <w:shd w:val="clear" w:color="auto" w:fill="FFFFFF"/>
        <w:jc w:val="center"/>
        <w:rPr>
          <w:b/>
          <w:lang w:val="uk-UA"/>
        </w:rPr>
      </w:pPr>
      <w:r w:rsidRPr="00BD4212">
        <w:rPr>
          <w:b/>
          <w:lang w:val="uk-UA"/>
        </w:rPr>
        <w:t>10. Методичне забезпечення</w:t>
      </w:r>
    </w:p>
    <w:p w:rsidR="00976536" w:rsidRPr="00BD4212" w:rsidRDefault="00976536" w:rsidP="00976536">
      <w:pPr>
        <w:shd w:val="clear" w:color="auto" w:fill="FFFFFF"/>
        <w:ind w:left="709" w:hanging="425"/>
        <w:jc w:val="center"/>
        <w:rPr>
          <w:b/>
          <w:lang w:val="uk-UA"/>
        </w:rPr>
      </w:pPr>
    </w:p>
    <w:p w:rsidR="00976536" w:rsidRPr="00BD4212" w:rsidRDefault="00976536" w:rsidP="00976536">
      <w:pPr>
        <w:ind w:left="709" w:hanging="425"/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1. Розробка </w:t>
      </w:r>
      <w:proofErr w:type="spellStart"/>
      <w:r w:rsidRPr="00BD4212">
        <w:rPr>
          <w:szCs w:val="28"/>
          <w:lang w:val="uk-UA"/>
        </w:rPr>
        <w:t>мехатронних</w:t>
      </w:r>
      <w:proofErr w:type="spellEnd"/>
      <w:r w:rsidRPr="00BD4212">
        <w:rPr>
          <w:szCs w:val="28"/>
          <w:lang w:val="uk-UA"/>
        </w:rPr>
        <w:t xml:space="preserve"> систем керування рухом кранового механізму з гнучким підвісом вантажу. Методичні рекомендації. Науково-методичний цент аграрної освіти / Ловейкін В.С., </w:t>
      </w:r>
      <w:proofErr w:type="spellStart"/>
      <w:r w:rsidRPr="00BD4212">
        <w:rPr>
          <w:szCs w:val="28"/>
          <w:lang w:val="uk-UA"/>
        </w:rPr>
        <w:t>Войтюк</w:t>
      </w:r>
      <w:proofErr w:type="spellEnd"/>
      <w:r w:rsidRPr="00BD4212">
        <w:rPr>
          <w:szCs w:val="28"/>
          <w:lang w:val="uk-UA"/>
        </w:rPr>
        <w:t xml:space="preserve"> Д.Г., </w:t>
      </w:r>
      <w:proofErr w:type="spellStart"/>
      <w:r w:rsidRPr="00BD4212">
        <w:rPr>
          <w:szCs w:val="28"/>
          <w:lang w:val="uk-UA"/>
        </w:rPr>
        <w:t>Ромасевич</w:t>
      </w:r>
      <w:proofErr w:type="spellEnd"/>
      <w:r w:rsidRPr="00BD4212">
        <w:rPr>
          <w:szCs w:val="28"/>
          <w:lang w:val="uk-UA"/>
        </w:rPr>
        <w:t xml:space="preserve"> Ю.О., </w:t>
      </w:r>
      <w:proofErr w:type="spellStart"/>
      <w:r w:rsidRPr="00BD4212">
        <w:rPr>
          <w:szCs w:val="28"/>
          <w:lang w:val="uk-UA"/>
        </w:rPr>
        <w:t>Човнюк</w:t>
      </w:r>
      <w:proofErr w:type="spellEnd"/>
      <w:r w:rsidRPr="00BD4212">
        <w:rPr>
          <w:szCs w:val="28"/>
          <w:lang w:val="uk-UA"/>
        </w:rPr>
        <w:t xml:space="preserve"> Ю.В. – К.: 2011. – 27 с.</w:t>
      </w:r>
    </w:p>
    <w:p w:rsidR="00976536" w:rsidRPr="00BD4212" w:rsidRDefault="00976536" w:rsidP="00976536">
      <w:pPr>
        <w:shd w:val="clear" w:color="auto" w:fill="FFFFFF"/>
        <w:ind w:left="709" w:hanging="425"/>
        <w:jc w:val="both"/>
        <w:rPr>
          <w:color w:val="000000"/>
          <w:sz w:val="24"/>
          <w:szCs w:val="28"/>
          <w:lang w:val="uk-UA"/>
        </w:rPr>
      </w:pPr>
      <w:r w:rsidRPr="00BD4212">
        <w:rPr>
          <w:szCs w:val="28"/>
          <w:lang w:val="uk-UA"/>
        </w:rPr>
        <w:t xml:space="preserve">2. </w:t>
      </w:r>
      <w:r w:rsidRPr="00BD4212">
        <w:rPr>
          <w:color w:val="000000"/>
          <w:szCs w:val="28"/>
          <w:lang w:val="uk-UA"/>
        </w:rPr>
        <w:t xml:space="preserve">Методичні вказівки для виконання лабораторних робіт з дисциплін </w:t>
      </w:r>
      <w:proofErr w:type="spellStart"/>
      <w:r w:rsidRPr="00BD4212">
        <w:rPr>
          <w:color w:val="000000"/>
          <w:szCs w:val="32"/>
          <w:lang w:val="uk-UA"/>
        </w:rPr>
        <w:t>„Теорія</w:t>
      </w:r>
      <w:proofErr w:type="spellEnd"/>
      <w:r w:rsidRPr="00BD4212">
        <w:rPr>
          <w:color w:val="000000"/>
          <w:szCs w:val="32"/>
          <w:lang w:val="uk-UA"/>
        </w:rPr>
        <w:t xml:space="preserve"> </w:t>
      </w:r>
      <w:proofErr w:type="spellStart"/>
      <w:r w:rsidRPr="00BD4212">
        <w:rPr>
          <w:color w:val="000000"/>
          <w:szCs w:val="32"/>
          <w:lang w:val="uk-UA"/>
        </w:rPr>
        <w:t>мехатронних</w:t>
      </w:r>
      <w:proofErr w:type="spellEnd"/>
      <w:r w:rsidRPr="00BD4212">
        <w:rPr>
          <w:color w:val="000000"/>
          <w:szCs w:val="32"/>
          <w:lang w:val="uk-UA"/>
        </w:rPr>
        <w:t xml:space="preserve"> систем ОЛК”, </w:t>
      </w:r>
      <w:proofErr w:type="spellStart"/>
      <w:r w:rsidRPr="00BD4212">
        <w:rPr>
          <w:color w:val="000000"/>
          <w:szCs w:val="32"/>
          <w:lang w:val="uk-UA"/>
        </w:rPr>
        <w:t>„Мехатронні</w:t>
      </w:r>
      <w:proofErr w:type="spellEnd"/>
      <w:r w:rsidRPr="00BD4212">
        <w:rPr>
          <w:color w:val="000000"/>
          <w:szCs w:val="32"/>
          <w:lang w:val="uk-UA"/>
        </w:rPr>
        <w:t xml:space="preserve"> системи ОЛК ”, </w:t>
      </w:r>
      <w:proofErr w:type="spellStart"/>
      <w:r w:rsidRPr="00BD4212">
        <w:rPr>
          <w:color w:val="000000"/>
          <w:szCs w:val="32"/>
          <w:lang w:val="uk-UA"/>
        </w:rPr>
        <w:t>„Теорія</w:t>
      </w:r>
      <w:proofErr w:type="spellEnd"/>
      <w:r w:rsidRPr="00BD4212">
        <w:rPr>
          <w:color w:val="000000"/>
          <w:szCs w:val="32"/>
          <w:lang w:val="uk-UA"/>
        </w:rPr>
        <w:t xml:space="preserve"> </w:t>
      </w:r>
      <w:proofErr w:type="spellStart"/>
      <w:r w:rsidRPr="00BD4212">
        <w:rPr>
          <w:color w:val="000000"/>
          <w:szCs w:val="32"/>
          <w:lang w:val="uk-UA"/>
        </w:rPr>
        <w:t>мехатронних</w:t>
      </w:r>
      <w:proofErr w:type="spellEnd"/>
      <w:r w:rsidRPr="00BD4212">
        <w:rPr>
          <w:color w:val="000000"/>
          <w:szCs w:val="32"/>
          <w:lang w:val="uk-UA"/>
        </w:rPr>
        <w:t xml:space="preserve"> систем сільськогосподарських машин” та </w:t>
      </w:r>
      <w:proofErr w:type="spellStart"/>
      <w:r w:rsidRPr="00BD4212">
        <w:rPr>
          <w:color w:val="000000"/>
          <w:szCs w:val="32"/>
          <w:lang w:val="uk-UA"/>
        </w:rPr>
        <w:t>„Мехатронні</w:t>
      </w:r>
      <w:proofErr w:type="spellEnd"/>
      <w:r w:rsidRPr="00BD4212">
        <w:rPr>
          <w:color w:val="000000"/>
          <w:szCs w:val="32"/>
          <w:lang w:val="uk-UA"/>
        </w:rPr>
        <w:t xml:space="preserve"> системи сільськогосподарських машин” / </w:t>
      </w:r>
      <w:r w:rsidRPr="00BD4212">
        <w:rPr>
          <w:szCs w:val="28"/>
          <w:lang w:val="uk-UA"/>
        </w:rPr>
        <w:t xml:space="preserve">Ловейкін В.С., </w:t>
      </w:r>
      <w:proofErr w:type="spellStart"/>
      <w:r w:rsidRPr="00BD4212">
        <w:rPr>
          <w:szCs w:val="28"/>
          <w:lang w:val="uk-UA"/>
        </w:rPr>
        <w:t>Ромасевич</w:t>
      </w:r>
      <w:proofErr w:type="spellEnd"/>
      <w:r w:rsidRPr="00BD4212">
        <w:rPr>
          <w:szCs w:val="28"/>
          <w:lang w:val="uk-UA"/>
        </w:rPr>
        <w:t xml:space="preserve"> Ю.О. – К.: 2012. – 119 с.</w:t>
      </w:r>
    </w:p>
    <w:p w:rsidR="00976536" w:rsidRPr="00BD4212" w:rsidRDefault="00976536" w:rsidP="00976536">
      <w:pPr>
        <w:shd w:val="clear" w:color="auto" w:fill="FFFFFF"/>
        <w:ind w:left="709" w:hanging="425"/>
        <w:jc w:val="both"/>
        <w:rPr>
          <w:color w:val="000000"/>
          <w:sz w:val="24"/>
          <w:szCs w:val="28"/>
          <w:lang w:val="uk-UA"/>
        </w:rPr>
      </w:pPr>
    </w:p>
    <w:p w:rsidR="00976536" w:rsidRPr="00BD4212" w:rsidRDefault="00976536" w:rsidP="00976536">
      <w:pPr>
        <w:shd w:val="clear" w:color="auto" w:fill="FFFFFF"/>
        <w:jc w:val="center"/>
        <w:rPr>
          <w:lang w:val="uk-UA"/>
        </w:rPr>
      </w:pPr>
    </w:p>
    <w:p w:rsidR="00976536" w:rsidRPr="00BD4212" w:rsidRDefault="00976536" w:rsidP="00976536">
      <w:pPr>
        <w:shd w:val="clear" w:color="auto" w:fill="FFFFFF"/>
        <w:jc w:val="center"/>
        <w:rPr>
          <w:b/>
          <w:lang w:val="uk-UA"/>
        </w:rPr>
      </w:pPr>
      <w:r w:rsidRPr="00BD4212">
        <w:rPr>
          <w:b/>
          <w:lang w:val="uk-UA"/>
        </w:rPr>
        <w:t>11. Рекомендована література</w:t>
      </w:r>
    </w:p>
    <w:p w:rsidR="00976536" w:rsidRPr="00BD4212" w:rsidRDefault="00976536" w:rsidP="00976536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976536" w:rsidRPr="00BD4212" w:rsidRDefault="00976536" w:rsidP="00976536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BD4212">
        <w:rPr>
          <w:b/>
          <w:bCs/>
          <w:spacing w:val="-6"/>
          <w:lang w:val="uk-UA"/>
        </w:rPr>
        <w:t>Базова</w:t>
      </w:r>
    </w:p>
    <w:p w:rsidR="00976536" w:rsidRPr="00BD4212" w:rsidRDefault="00976536" w:rsidP="00976536">
      <w:pPr>
        <w:numPr>
          <w:ilvl w:val="0"/>
          <w:numId w:val="1"/>
        </w:numPr>
        <w:jc w:val="both"/>
        <w:rPr>
          <w:lang w:val="uk-UA"/>
        </w:rPr>
      </w:pPr>
      <w:r w:rsidRPr="00BD4212">
        <w:rPr>
          <w:szCs w:val="28"/>
          <w:lang w:val="uk-UA"/>
        </w:rPr>
        <w:t xml:space="preserve">Ловейкін В.С. </w:t>
      </w:r>
      <w:proofErr w:type="spellStart"/>
      <w:r w:rsidRPr="00BD4212">
        <w:rPr>
          <w:szCs w:val="28"/>
          <w:lang w:val="uk-UA"/>
        </w:rPr>
        <w:t>Мехатроніка</w:t>
      </w:r>
      <w:proofErr w:type="spellEnd"/>
      <w:r w:rsidRPr="00BD4212">
        <w:rPr>
          <w:szCs w:val="28"/>
          <w:lang w:val="uk-UA"/>
        </w:rPr>
        <w:t xml:space="preserve">: навчальний посібник </w:t>
      </w:r>
      <w:r w:rsidRPr="00BD4212">
        <w:rPr>
          <w:color w:val="000000"/>
          <w:szCs w:val="32"/>
          <w:lang w:val="uk-UA"/>
        </w:rPr>
        <w:t>/</w:t>
      </w:r>
      <w:r w:rsidRPr="00BD4212">
        <w:rPr>
          <w:szCs w:val="28"/>
          <w:lang w:val="uk-UA"/>
        </w:rPr>
        <w:t xml:space="preserve"> В.С. Ловейкін,            Ю.О. </w:t>
      </w:r>
      <w:proofErr w:type="spellStart"/>
      <w:r w:rsidRPr="00BD4212">
        <w:rPr>
          <w:szCs w:val="28"/>
          <w:lang w:val="uk-UA"/>
        </w:rPr>
        <w:t>Ромасевич</w:t>
      </w:r>
      <w:proofErr w:type="spellEnd"/>
      <w:r w:rsidRPr="00BD4212">
        <w:rPr>
          <w:szCs w:val="28"/>
          <w:lang w:val="uk-UA"/>
        </w:rPr>
        <w:t xml:space="preserve">, В.В </w:t>
      </w:r>
      <w:proofErr w:type="spellStart"/>
      <w:r w:rsidRPr="00BD4212">
        <w:rPr>
          <w:szCs w:val="28"/>
          <w:lang w:val="uk-UA"/>
        </w:rPr>
        <w:t>Крушельницький</w:t>
      </w:r>
      <w:proofErr w:type="spellEnd"/>
      <w:r w:rsidRPr="00BD4212">
        <w:rPr>
          <w:szCs w:val="28"/>
          <w:lang w:val="uk-UA"/>
        </w:rPr>
        <w:t>. – К., 2020. – 404 с.</w:t>
      </w:r>
    </w:p>
    <w:p w:rsidR="00976536" w:rsidRPr="00BD4212" w:rsidRDefault="00976536" w:rsidP="00976536">
      <w:pPr>
        <w:numPr>
          <w:ilvl w:val="0"/>
          <w:numId w:val="1"/>
        </w:numPr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Булгаков, А.Г. </w:t>
      </w:r>
      <w:proofErr w:type="spellStart"/>
      <w:r w:rsidRPr="00BD4212">
        <w:rPr>
          <w:szCs w:val="28"/>
          <w:lang w:val="uk-UA"/>
        </w:rPr>
        <w:t>Промышленные</w:t>
      </w:r>
      <w:proofErr w:type="spellEnd"/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роботы</w:t>
      </w:r>
      <w:proofErr w:type="spellEnd"/>
      <w:r w:rsidRPr="00BD4212">
        <w:rPr>
          <w:szCs w:val="28"/>
          <w:lang w:val="uk-UA"/>
        </w:rPr>
        <w:t xml:space="preserve">. </w:t>
      </w:r>
      <w:proofErr w:type="spellStart"/>
      <w:r w:rsidRPr="00BD4212">
        <w:rPr>
          <w:szCs w:val="28"/>
          <w:lang w:val="uk-UA"/>
        </w:rPr>
        <w:t>Кинематика</w:t>
      </w:r>
      <w:proofErr w:type="spellEnd"/>
      <w:r w:rsidRPr="00BD4212">
        <w:rPr>
          <w:szCs w:val="28"/>
          <w:lang w:val="uk-UA"/>
        </w:rPr>
        <w:t xml:space="preserve">, </w:t>
      </w:r>
      <w:proofErr w:type="spellStart"/>
      <w:r w:rsidRPr="00BD4212">
        <w:rPr>
          <w:szCs w:val="28"/>
          <w:lang w:val="uk-UA"/>
        </w:rPr>
        <w:t>динамика</w:t>
      </w:r>
      <w:proofErr w:type="spellEnd"/>
      <w:r w:rsidRPr="00BD4212">
        <w:rPr>
          <w:szCs w:val="28"/>
          <w:lang w:val="uk-UA"/>
        </w:rPr>
        <w:t xml:space="preserve">, контроль и </w:t>
      </w:r>
      <w:proofErr w:type="spellStart"/>
      <w:r w:rsidRPr="00BD4212">
        <w:rPr>
          <w:szCs w:val="28"/>
          <w:lang w:val="uk-UA"/>
        </w:rPr>
        <w:t>управление</w:t>
      </w:r>
      <w:proofErr w:type="spellEnd"/>
      <w:r w:rsidRPr="00BD4212">
        <w:rPr>
          <w:szCs w:val="28"/>
          <w:lang w:val="uk-UA"/>
        </w:rPr>
        <w:t xml:space="preserve"> / А. Г. Булгаков, В. А. </w:t>
      </w:r>
      <w:proofErr w:type="spellStart"/>
      <w:r w:rsidRPr="00BD4212">
        <w:rPr>
          <w:szCs w:val="28"/>
          <w:lang w:val="uk-UA"/>
        </w:rPr>
        <w:t>Воробьев</w:t>
      </w:r>
      <w:proofErr w:type="spellEnd"/>
      <w:r w:rsidRPr="00BD4212">
        <w:rPr>
          <w:szCs w:val="28"/>
          <w:lang w:val="uk-UA"/>
        </w:rPr>
        <w:t>. - М. : СОЛОН-ПРЕСС, 2007. - 488с.</w:t>
      </w:r>
    </w:p>
    <w:p w:rsidR="00976536" w:rsidRPr="00BD4212" w:rsidRDefault="00976536" w:rsidP="00976536">
      <w:pPr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 w:rsidRPr="00BD4212">
        <w:rPr>
          <w:szCs w:val="28"/>
          <w:lang w:val="uk-UA"/>
        </w:rPr>
        <w:t>Бобцов</w:t>
      </w:r>
      <w:proofErr w:type="spellEnd"/>
      <w:r w:rsidRPr="00BD4212">
        <w:rPr>
          <w:szCs w:val="28"/>
          <w:lang w:val="uk-UA"/>
        </w:rPr>
        <w:t xml:space="preserve"> А.А., </w:t>
      </w:r>
      <w:proofErr w:type="spellStart"/>
      <w:r w:rsidRPr="00BD4212">
        <w:rPr>
          <w:szCs w:val="28"/>
          <w:lang w:val="uk-UA"/>
        </w:rPr>
        <w:t>Никифоров</w:t>
      </w:r>
      <w:proofErr w:type="spellEnd"/>
      <w:r w:rsidRPr="00BD4212">
        <w:rPr>
          <w:szCs w:val="28"/>
          <w:lang w:val="uk-UA"/>
        </w:rPr>
        <w:t xml:space="preserve"> В.О., </w:t>
      </w:r>
      <w:proofErr w:type="spellStart"/>
      <w:r w:rsidRPr="00BD4212">
        <w:rPr>
          <w:szCs w:val="28"/>
          <w:lang w:val="uk-UA"/>
        </w:rPr>
        <w:t>Пыркин</w:t>
      </w:r>
      <w:proofErr w:type="spellEnd"/>
      <w:r w:rsidRPr="00BD4212">
        <w:rPr>
          <w:szCs w:val="28"/>
          <w:lang w:val="uk-UA"/>
        </w:rPr>
        <w:t xml:space="preserve"> А.А. </w:t>
      </w:r>
      <w:proofErr w:type="spellStart"/>
      <w:r w:rsidRPr="00BD4212">
        <w:rPr>
          <w:szCs w:val="28"/>
          <w:lang w:val="uk-UA"/>
        </w:rPr>
        <w:t>Адаптивное</w:t>
      </w:r>
      <w:proofErr w:type="spellEnd"/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управление</w:t>
      </w:r>
      <w:proofErr w:type="spellEnd"/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возмущенными</w:t>
      </w:r>
      <w:proofErr w:type="spellEnd"/>
      <w:r w:rsidRPr="00BD4212">
        <w:rPr>
          <w:szCs w:val="28"/>
          <w:lang w:val="uk-UA"/>
        </w:rPr>
        <w:t xml:space="preserve"> системами. </w:t>
      </w:r>
      <w:proofErr w:type="spellStart"/>
      <w:r w:rsidRPr="00BD4212">
        <w:rPr>
          <w:szCs w:val="28"/>
          <w:lang w:val="uk-UA"/>
        </w:rPr>
        <w:t>Учебное</w:t>
      </w:r>
      <w:proofErr w:type="spellEnd"/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пособие</w:t>
      </w:r>
      <w:proofErr w:type="spellEnd"/>
      <w:r w:rsidRPr="00BD4212">
        <w:rPr>
          <w:szCs w:val="28"/>
          <w:lang w:val="uk-UA"/>
        </w:rPr>
        <w:t xml:space="preserve"> - Санкт-Петербург: </w:t>
      </w:r>
      <w:proofErr w:type="spellStart"/>
      <w:r w:rsidRPr="00BD4212">
        <w:rPr>
          <w:szCs w:val="28"/>
          <w:lang w:val="uk-UA"/>
        </w:rPr>
        <w:t>СПб</w:t>
      </w:r>
      <w:proofErr w:type="spellEnd"/>
      <w:r w:rsidRPr="00BD4212">
        <w:rPr>
          <w:szCs w:val="28"/>
          <w:lang w:val="uk-UA"/>
        </w:rPr>
        <w:t xml:space="preserve">: </w:t>
      </w:r>
      <w:proofErr w:type="spellStart"/>
      <w:r w:rsidRPr="00BD4212">
        <w:rPr>
          <w:szCs w:val="28"/>
          <w:lang w:val="uk-UA"/>
        </w:rPr>
        <w:t>Университет</w:t>
      </w:r>
      <w:proofErr w:type="spellEnd"/>
      <w:r w:rsidRPr="00BD4212">
        <w:rPr>
          <w:szCs w:val="28"/>
          <w:lang w:val="uk-UA"/>
        </w:rPr>
        <w:t xml:space="preserve"> ИТМО, 2015, 2015. - 126 с.</w:t>
      </w:r>
    </w:p>
    <w:p w:rsidR="00976536" w:rsidRPr="00BD4212" w:rsidRDefault="00976536" w:rsidP="00976536">
      <w:pPr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 w:rsidRPr="00BD4212">
        <w:rPr>
          <w:szCs w:val="28"/>
          <w:lang w:val="uk-UA"/>
        </w:rPr>
        <w:t>Мехатроника</w:t>
      </w:r>
      <w:proofErr w:type="spellEnd"/>
      <w:r w:rsidRPr="00BD4212">
        <w:rPr>
          <w:szCs w:val="28"/>
          <w:lang w:val="uk-UA"/>
        </w:rPr>
        <w:t xml:space="preserve"> / Пер. с </w:t>
      </w:r>
      <w:proofErr w:type="spellStart"/>
      <w:r w:rsidRPr="00BD4212">
        <w:rPr>
          <w:szCs w:val="28"/>
          <w:lang w:val="uk-UA"/>
        </w:rPr>
        <w:t>япон</w:t>
      </w:r>
      <w:proofErr w:type="spellEnd"/>
      <w:r w:rsidRPr="00BD4212">
        <w:rPr>
          <w:szCs w:val="28"/>
          <w:lang w:val="uk-UA"/>
        </w:rPr>
        <w:t xml:space="preserve">. </w:t>
      </w:r>
      <w:proofErr w:type="spellStart"/>
      <w:r w:rsidRPr="00BD4212">
        <w:rPr>
          <w:szCs w:val="28"/>
          <w:lang w:val="uk-UA"/>
        </w:rPr>
        <w:t>Исин</w:t>
      </w:r>
      <w:proofErr w:type="spellEnd"/>
      <w:r w:rsidRPr="00BD4212">
        <w:rPr>
          <w:szCs w:val="28"/>
          <w:lang w:val="uk-UA"/>
        </w:rPr>
        <w:t xml:space="preserve"> Т., </w:t>
      </w:r>
      <w:proofErr w:type="spellStart"/>
      <w:r w:rsidRPr="00BD4212">
        <w:rPr>
          <w:szCs w:val="28"/>
          <w:lang w:val="uk-UA"/>
        </w:rPr>
        <w:t>Силюяма</w:t>
      </w:r>
      <w:proofErr w:type="spellEnd"/>
      <w:r w:rsidRPr="00BD4212">
        <w:rPr>
          <w:szCs w:val="28"/>
          <w:lang w:val="uk-UA"/>
        </w:rPr>
        <w:t xml:space="preserve"> И., </w:t>
      </w:r>
      <w:proofErr w:type="spellStart"/>
      <w:r w:rsidRPr="00BD4212">
        <w:rPr>
          <w:szCs w:val="28"/>
          <w:lang w:val="uk-UA"/>
        </w:rPr>
        <w:t>Иноуэ</w:t>
      </w:r>
      <w:proofErr w:type="spellEnd"/>
      <w:r w:rsidRPr="00BD4212">
        <w:rPr>
          <w:szCs w:val="28"/>
          <w:lang w:val="uk-UA"/>
        </w:rPr>
        <w:t xml:space="preserve"> Х. м. др. – М.: Мир, 1988. – 318 с.</w:t>
      </w:r>
    </w:p>
    <w:p w:rsidR="00976536" w:rsidRPr="00BD4212" w:rsidRDefault="00976536" w:rsidP="00976536">
      <w:pPr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 w:rsidRPr="00BD4212">
        <w:rPr>
          <w:szCs w:val="28"/>
          <w:lang w:val="uk-UA"/>
        </w:rPr>
        <w:lastRenderedPageBreak/>
        <w:t>Введение</w:t>
      </w:r>
      <w:proofErr w:type="spellEnd"/>
      <w:r w:rsidRPr="00BD4212">
        <w:rPr>
          <w:szCs w:val="28"/>
          <w:lang w:val="uk-UA"/>
        </w:rPr>
        <w:t xml:space="preserve"> в </w:t>
      </w:r>
      <w:proofErr w:type="spellStart"/>
      <w:r w:rsidRPr="00BD4212">
        <w:rPr>
          <w:szCs w:val="28"/>
          <w:lang w:val="uk-UA"/>
        </w:rPr>
        <w:t>мехатронику</w:t>
      </w:r>
      <w:proofErr w:type="spellEnd"/>
      <w:r w:rsidRPr="00BD4212">
        <w:rPr>
          <w:szCs w:val="28"/>
          <w:lang w:val="uk-UA"/>
        </w:rPr>
        <w:t xml:space="preserve"> / под. ред. А.К. </w:t>
      </w:r>
      <w:proofErr w:type="spellStart"/>
      <w:r w:rsidRPr="00BD4212">
        <w:rPr>
          <w:szCs w:val="28"/>
          <w:lang w:val="uk-UA"/>
        </w:rPr>
        <w:t>Тугенгольда</w:t>
      </w:r>
      <w:proofErr w:type="spellEnd"/>
      <w:r w:rsidRPr="00BD4212">
        <w:rPr>
          <w:szCs w:val="28"/>
          <w:lang w:val="uk-UA"/>
        </w:rPr>
        <w:t>. – Ростов н/Д, 1999.-175 с.</w:t>
      </w:r>
    </w:p>
    <w:p w:rsidR="00976536" w:rsidRPr="00BD4212" w:rsidRDefault="00976536" w:rsidP="00976536">
      <w:pPr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 w:rsidRPr="00BD4212">
        <w:rPr>
          <w:szCs w:val="28"/>
          <w:lang w:val="uk-UA"/>
        </w:rPr>
        <w:t>Загороднюк</w:t>
      </w:r>
      <w:proofErr w:type="spellEnd"/>
      <w:r w:rsidRPr="00BD4212">
        <w:rPr>
          <w:szCs w:val="28"/>
          <w:lang w:val="uk-UA"/>
        </w:rPr>
        <w:t xml:space="preserve"> В.Т., Паршин Д.Я. </w:t>
      </w:r>
      <w:proofErr w:type="spellStart"/>
      <w:r w:rsidRPr="00BD4212">
        <w:rPr>
          <w:szCs w:val="28"/>
          <w:lang w:val="uk-UA"/>
        </w:rPr>
        <w:t>Лазерная</w:t>
      </w:r>
      <w:proofErr w:type="spellEnd"/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оперативная</w:t>
      </w:r>
      <w:proofErr w:type="spellEnd"/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связь</w:t>
      </w:r>
      <w:proofErr w:type="spellEnd"/>
      <w:r w:rsidRPr="00BD4212">
        <w:rPr>
          <w:szCs w:val="28"/>
          <w:lang w:val="uk-UA"/>
        </w:rPr>
        <w:t xml:space="preserve"> с </w:t>
      </w:r>
      <w:proofErr w:type="spellStart"/>
      <w:r w:rsidRPr="00BD4212">
        <w:rPr>
          <w:szCs w:val="28"/>
          <w:lang w:val="uk-UA"/>
        </w:rPr>
        <w:t>промышленными</w:t>
      </w:r>
      <w:proofErr w:type="spellEnd"/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объектами</w:t>
      </w:r>
      <w:proofErr w:type="spellEnd"/>
      <w:r w:rsidRPr="00BD4212">
        <w:rPr>
          <w:szCs w:val="28"/>
          <w:lang w:val="uk-UA"/>
        </w:rPr>
        <w:t>. -  М., 1979.-104с.</w:t>
      </w:r>
    </w:p>
    <w:p w:rsidR="00976536" w:rsidRPr="00BD4212" w:rsidRDefault="00976536" w:rsidP="00976536">
      <w:pPr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 w:rsidRPr="00BD4212">
        <w:rPr>
          <w:szCs w:val="28"/>
          <w:lang w:val="uk-UA"/>
        </w:rPr>
        <w:t>Кратвин</w:t>
      </w:r>
      <w:proofErr w:type="spellEnd"/>
      <w:r w:rsidRPr="00BD4212">
        <w:rPr>
          <w:szCs w:val="28"/>
          <w:lang w:val="uk-UA"/>
        </w:rPr>
        <w:t xml:space="preserve"> Д.М., </w:t>
      </w:r>
      <w:proofErr w:type="spellStart"/>
      <w:r w:rsidRPr="00BD4212">
        <w:rPr>
          <w:szCs w:val="28"/>
          <w:lang w:val="uk-UA"/>
        </w:rPr>
        <w:t>Загороднюк</w:t>
      </w:r>
      <w:proofErr w:type="spellEnd"/>
      <w:r w:rsidRPr="00BD4212">
        <w:rPr>
          <w:szCs w:val="28"/>
          <w:lang w:val="uk-UA"/>
        </w:rPr>
        <w:t xml:space="preserve"> В.Т., Бондаренко М.Д. </w:t>
      </w:r>
      <w:proofErr w:type="spellStart"/>
      <w:r w:rsidRPr="00BD4212">
        <w:rPr>
          <w:szCs w:val="28"/>
          <w:lang w:val="uk-UA"/>
        </w:rPr>
        <w:t>Роботы</w:t>
      </w:r>
      <w:proofErr w:type="spellEnd"/>
      <w:r w:rsidRPr="00BD4212">
        <w:rPr>
          <w:szCs w:val="28"/>
          <w:lang w:val="uk-UA"/>
        </w:rPr>
        <w:t xml:space="preserve"> для </w:t>
      </w:r>
      <w:proofErr w:type="spellStart"/>
      <w:r w:rsidRPr="00BD4212">
        <w:rPr>
          <w:szCs w:val="28"/>
          <w:lang w:val="uk-UA"/>
        </w:rPr>
        <w:t>торкреатирования</w:t>
      </w:r>
      <w:proofErr w:type="spellEnd"/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горных</w:t>
      </w:r>
      <w:proofErr w:type="spellEnd"/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выроботок</w:t>
      </w:r>
      <w:proofErr w:type="spellEnd"/>
      <w:r w:rsidRPr="00BD4212">
        <w:rPr>
          <w:szCs w:val="28"/>
          <w:lang w:val="uk-UA"/>
        </w:rPr>
        <w:t>. – Ростов н/Д, 2000.-178с.</w:t>
      </w:r>
    </w:p>
    <w:p w:rsidR="00976536" w:rsidRPr="00BD4212" w:rsidRDefault="00976536" w:rsidP="00976536">
      <w:pPr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 w:rsidRPr="00BD4212">
        <w:rPr>
          <w:szCs w:val="28"/>
          <w:lang w:val="uk-UA"/>
        </w:rPr>
        <w:t>Загороднюк</w:t>
      </w:r>
      <w:proofErr w:type="spellEnd"/>
      <w:r w:rsidRPr="00BD4212">
        <w:rPr>
          <w:szCs w:val="28"/>
          <w:lang w:val="uk-UA"/>
        </w:rPr>
        <w:t xml:space="preserve"> В.Т., </w:t>
      </w:r>
      <w:proofErr w:type="spellStart"/>
      <w:r w:rsidRPr="00BD4212">
        <w:rPr>
          <w:szCs w:val="28"/>
          <w:lang w:val="uk-UA"/>
        </w:rPr>
        <w:t>Шошуашвили</w:t>
      </w:r>
      <w:proofErr w:type="spellEnd"/>
      <w:r w:rsidRPr="00BD4212">
        <w:rPr>
          <w:szCs w:val="28"/>
          <w:lang w:val="uk-UA"/>
        </w:rPr>
        <w:t xml:space="preserve"> М.Э. </w:t>
      </w:r>
      <w:proofErr w:type="spellStart"/>
      <w:r w:rsidRPr="00BD4212">
        <w:rPr>
          <w:szCs w:val="28"/>
          <w:lang w:val="uk-UA"/>
        </w:rPr>
        <w:t>Роботизация</w:t>
      </w:r>
      <w:proofErr w:type="spellEnd"/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процессов</w:t>
      </w:r>
      <w:proofErr w:type="spellEnd"/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строительства</w:t>
      </w:r>
      <w:proofErr w:type="spellEnd"/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трубопроводов</w:t>
      </w:r>
      <w:proofErr w:type="spellEnd"/>
      <w:r w:rsidRPr="00BD4212">
        <w:rPr>
          <w:szCs w:val="28"/>
          <w:lang w:val="uk-UA"/>
        </w:rPr>
        <w:t>. – Ростов н/Д, 2000.-141с.</w:t>
      </w:r>
    </w:p>
    <w:p w:rsidR="00976536" w:rsidRPr="00BD4212" w:rsidRDefault="00976536" w:rsidP="00976536">
      <w:pPr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 w:rsidRPr="00BD4212">
        <w:rPr>
          <w:szCs w:val="28"/>
          <w:lang w:val="uk-UA"/>
        </w:rPr>
        <w:t>Загороднюк</w:t>
      </w:r>
      <w:proofErr w:type="spellEnd"/>
      <w:r w:rsidRPr="00BD4212">
        <w:rPr>
          <w:szCs w:val="28"/>
          <w:lang w:val="uk-UA"/>
        </w:rPr>
        <w:t xml:space="preserve"> В.Т., </w:t>
      </w:r>
      <w:proofErr w:type="spellStart"/>
      <w:r w:rsidRPr="00BD4212">
        <w:rPr>
          <w:szCs w:val="28"/>
          <w:lang w:val="uk-UA"/>
        </w:rPr>
        <w:t>Гераськин</w:t>
      </w:r>
      <w:proofErr w:type="spellEnd"/>
      <w:r w:rsidRPr="00BD4212">
        <w:rPr>
          <w:szCs w:val="28"/>
          <w:lang w:val="uk-UA"/>
        </w:rPr>
        <w:t xml:space="preserve"> Д.П. </w:t>
      </w:r>
      <w:proofErr w:type="spellStart"/>
      <w:r w:rsidRPr="00BD4212">
        <w:rPr>
          <w:szCs w:val="28"/>
          <w:lang w:val="uk-UA"/>
        </w:rPr>
        <w:t>Медицинские</w:t>
      </w:r>
      <w:proofErr w:type="spellEnd"/>
      <w:r w:rsidRPr="00BD4212">
        <w:rPr>
          <w:szCs w:val="28"/>
          <w:lang w:val="uk-UA"/>
        </w:rPr>
        <w:t xml:space="preserve"> </w:t>
      </w:r>
      <w:proofErr w:type="spellStart"/>
      <w:r w:rsidRPr="00BD4212">
        <w:rPr>
          <w:szCs w:val="28"/>
          <w:lang w:val="uk-UA"/>
        </w:rPr>
        <w:t>роботы</w:t>
      </w:r>
      <w:proofErr w:type="spellEnd"/>
      <w:r w:rsidRPr="00BD4212">
        <w:rPr>
          <w:szCs w:val="28"/>
          <w:lang w:val="uk-UA"/>
        </w:rPr>
        <w:t xml:space="preserve">. – </w:t>
      </w:r>
      <w:proofErr w:type="spellStart"/>
      <w:r w:rsidRPr="00BD4212">
        <w:rPr>
          <w:szCs w:val="28"/>
          <w:lang w:val="uk-UA"/>
        </w:rPr>
        <w:t>Новочеркасск</w:t>
      </w:r>
      <w:proofErr w:type="spellEnd"/>
      <w:r w:rsidRPr="00BD4212">
        <w:rPr>
          <w:szCs w:val="28"/>
          <w:lang w:val="uk-UA"/>
        </w:rPr>
        <w:t>, 2000.-104с.</w:t>
      </w:r>
    </w:p>
    <w:p w:rsidR="00976536" w:rsidRPr="00BD4212" w:rsidRDefault="00976536" w:rsidP="00976536">
      <w:pPr>
        <w:shd w:val="clear" w:color="auto" w:fill="FFFFFF"/>
        <w:jc w:val="center"/>
        <w:rPr>
          <w:lang w:val="uk-UA"/>
        </w:rPr>
      </w:pPr>
      <w:r w:rsidRPr="00BD4212">
        <w:rPr>
          <w:b/>
          <w:bCs/>
          <w:spacing w:val="-6"/>
          <w:lang w:val="uk-UA"/>
        </w:rPr>
        <w:t>Допоміжна</w:t>
      </w:r>
    </w:p>
    <w:tbl>
      <w:tblPr>
        <w:tblW w:w="9159" w:type="dxa"/>
        <w:tblInd w:w="412" w:type="dxa"/>
        <w:tblLayout w:type="fixed"/>
        <w:tblLook w:val="01E0" w:firstRow="1" w:lastRow="1" w:firstColumn="1" w:lastColumn="1" w:noHBand="0" w:noVBand="0"/>
      </w:tblPr>
      <w:tblGrid>
        <w:gridCol w:w="416"/>
        <w:gridCol w:w="8743"/>
      </w:tblGrid>
      <w:tr w:rsidR="00976536" w:rsidRPr="00BD4212" w:rsidTr="00C469DA">
        <w:tc>
          <w:tcPr>
            <w:tcW w:w="416" w:type="dxa"/>
            <w:shd w:val="clear" w:color="auto" w:fill="auto"/>
          </w:tcPr>
          <w:p w:rsidR="00976536" w:rsidRPr="00BD4212" w:rsidRDefault="00976536" w:rsidP="00C469DA">
            <w:pPr>
              <w:ind w:left="-52"/>
              <w:jc w:val="both"/>
              <w:rPr>
                <w:szCs w:val="28"/>
                <w:lang w:val="uk-UA"/>
              </w:rPr>
            </w:pPr>
            <w:r w:rsidRPr="00BD4212">
              <w:rPr>
                <w:szCs w:val="28"/>
                <w:lang w:val="uk-UA"/>
              </w:rPr>
              <w:t>1.</w:t>
            </w:r>
          </w:p>
        </w:tc>
        <w:tc>
          <w:tcPr>
            <w:tcW w:w="8743" w:type="dxa"/>
            <w:shd w:val="clear" w:color="auto" w:fill="auto"/>
          </w:tcPr>
          <w:p w:rsidR="00976536" w:rsidRPr="00BD4212" w:rsidRDefault="00976536" w:rsidP="00C469DA">
            <w:pPr>
              <w:jc w:val="both"/>
              <w:rPr>
                <w:szCs w:val="28"/>
                <w:lang w:val="uk-UA"/>
              </w:rPr>
            </w:pPr>
            <w:r w:rsidRPr="00BD4212">
              <w:rPr>
                <w:szCs w:val="28"/>
                <w:lang w:val="uk-UA"/>
              </w:rPr>
              <w:t xml:space="preserve">Попов Е.П. </w:t>
            </w:r>
            <w:proofErr w:type="spellStart"/>
            <w:r w:rsidRPr="00BD4212">
              <w:rPr>
                <w:szCs w:val="28"/>
                <w:lang w:val="uk-UA"/>
              </w:rPr>
              <w:t>Основы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робототехники</w:t>
            </w:r>
            <w:proofErr w:type="spellEnd"/>
            <w:r w:rsidRPr="00BD4212">
              <w:rPr>
                <w:szCs w:val="28"/>
                <w:lang w:val="uk-UA"/>
              </w:rPr>
              <w:t xml:space="preserve"> / Е.П. Попов, Г.В. </w:t>
            </w:r>
            <w:proofErr w:type="spellStart"/>
            <w:r w:rsidRPr="00BD4212">
              <w:rPr>
                <w:szCs w:val="28"/>
                <w:lang w:val="uk-UA"/>
              </w:rPr>
              <w:t>Письменный</w:t>
            </w:r>
            <w:proofErr w:type="spellEnd"/>
            <w:r w:rsidRPr="00BD4212">
              <w:rPr>
                <w:szCs w:val="28"/>
                <w:lang w:val="uk-UA"/>
              </w:rPr>
              <w:t xml:space="preserve">. – М.: </w:t>
            </w:r>
            <w:proofErr w:type="spellStart"/>
            <w:r w:rsidRPr="00BD4212">
              <w:rPr>
                <w:szCs w:val="28"/>
                <w:lang w:val="uk-UA"/>
              </w:rPr>
              <w:t>Высшая</w:t>
            </w:r>
            <w:proofErr w:type="spellEnd"/>
            <w:r w:rsidRPr="00BD4212">
              <w:rPr>
                <w:szCs w:val="28"/>
                <w:lang w:val="uk-UA"/>
              </w:rPr>
              <w:t xml:space="preserve"> школа, 1990. – 224 с.</w:t>
            </w:r>
          </w:p>
        </w:tc>
      </w:tr>
      <w:tr w:rsidR="00976536" w:rsidRPr="00BD4212" w:rsidTr="00C469DA">
        <w:tc>
          <w:tcPr>
            <w:tcW w:w="416" w:type="dxa"/>
            <w:shd w:val="clear" w:color="auto" w:fill="auto"/>
          </w:tcPr>
          <w:p w:rsidR="00976536" w:rsidRPr="00BD4212" w:rsidRDefault="00976536" w:rsidP="00C469DA">
            <w:pPr>
              <w:ind w:left="-52"/>
              <w:jc w:val="both"/>
              <w:rPr>
                <w:szCs w:val="28"/>
                <w:lang w:val="uk-UA"/>
              </w:rPr>
            </w:pPr>
            <w:r w:rsidRPr="00BD4212">
              <w:rPr>
                <w:szCs w:val="28"/>
                <w:lang w:val="uk-UA"/>
              </w:rPr>
              <w:t>2.</w:t>
            </w:r>
          </w:p>
        </w:tc>
        <w:tc>
          <w:tcPr>
            <w:tcW w:w="8743" w:type="dxa"/>
            <w:shd w:val="clear" w:color="auto" w:fill="auto"/>
          </w:tcPr>
          <w:p w:rsidR="00976536" w:rsidRPr="00BD4212" w:rsidRDefault="00976536" w:rsidP="00C469DA">
            <w:pPr>
              <w:jc w:val="both"/>
              <w:rPr>
                <w:szCs w:val="28"/>
                <w:lang w:val="uk-UA"/>
              </w:rPr>
            </w:pPr>
            <w:proofErr w:type="spellStart"/>
            <w:r w:rsidRPr="00BD4212">
              <w:rPr>
                <w:szCs w:val="28"/>
                <w:lang w:val="uk-UA"/>
              </w:rPr>
              <w:t>Горитов</w:t>
            </w:r>
            <w:proofErr w:type="spellEnd"/>
            <w:r w:rsidRPr="00BD4212">
              <w:rPr>
                <w:szCs w:val="28"/>
                <w:lang w:val="uk-UA"/>
              </w:rPr>
              <w:t xml:space="preserve"> А.Н. </w:t>
            </w:r>
            <w:proofErr w:type="spellStart"/>
            <w:r w:rsidRPr="00BD4212">
              <w:rPr>
                <w:szCs w:val="28"/>
                <w:lang w:val="uk-UA"/>
              </w:rPr>
              <w:t>Моделирование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адаптивных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мехатронных</w:t>
            </w:r>
            <w:proofErr w:type="spellEnd"/>
            <w:r w:rsidRPr="00BD4212">
              <w:rPr>
                <w:szCs w:val="28"/>
                <w:lang w:val="uk-UA"/>
              </w:rPr>
              <w:t xml:space="preserve"> систем /       А.Н. </w:t>
            </w:r>
            <w:proofErr w:type="spellStart"/>
            <w:r w:rsidRPr="00BD4212">
              <w:rPr>
                <w:szCs w:val="28"/>
                <w:lang w:val="uk-UA"/>
              </w:rPr>
              <w:t>Горитов</w:t>
            </w:r>
            <w:proofErr w:type="spellEnd"/>
            <w:r w:rsidRPr="00BD4212">
              <w:rPr>
                <w:szCs w:val="28"/>
                <w:lang w:val="uk-UA"/>
              </w:rPr>
              <w:t xml:space="preserve">, А.М. </w:t>
            </w:r>
            <w:proofErr w:type="spellStart"/>
            <w:r w:rsidRPr="00BD4212">
              <w:rPr>
                <w:szCs w:val="28"/>
                <w:lang w:val="uk-UA"/>
              </w:rPr>
              <w:t>Кориков</w:t>
            </w:r>
            <w:proofErr w:type="spellEnd"/>
            <w:r w:rsidRPr="00BD4212">
              <w:rPr>
                <w:szCs w:val="28"/>
                <w:lang w:val="uk-UA"/>
              </w:rPr>
              <w:t xml:space="preserve">. – </w:t>
            </w:r>
            <w:proofErr w:type="spellStart"/>
            <w:r w:rsidRPr="00BD4212">
              <w:rPr>
                <w:szCs w:val="28"/>
                <w:lang w:val="uk-UA"/>
              </w:rPr>
              <w:t>Томск</w:t>
            </w:r>
            <w:proofErr w:type="spellEnd"/>
            <w:r w:rsidRPr="00BD4212">
              <w:rPr>
                <w:szCs w:val="28"/>
                <w:lang w:val="uk-UA"/>
              </w:rPr>
              <w:t>: В-Спектр, 2007. – 292 с.</w:t>
            </w:r>
          </w:p>
        </w:tc>
      </w:tr>
      <w:tr w:rsidR="00976536" w:rsidRPr="00BD4212" w:rsidTr="00C469DA">
        <w:tc>
          <w:tcPr>
            <w:tcW w:w="416" w:type="dxa"/>
            <w:shd w:val="clear" w:color="auto" w:fill="auto"/>
          </w:tcPr>
          <w:p w:rsidR="00976536" w:rsidRPr="00BD4212" w:rsidRDefault="00976536" w:rsidP="00C469DA">
            <w:pPr>
              <w:ind w:left="-52"/>
              <w:jc w:val="both"/>
              <w:rPr>
                <w:szCs w:val="28"/>
                <w:lang w:val="uk-UA"/>
              </w:rPr>
            </w:pPr>
            <w:r w:rsidRPr="00BD4212">
              <w:rPr>
                <w:szCs w:val="28"/>
                <w:lang w:val="uk-UA"/>
              </w:rPr>
              <w:t>3.</w:t>
            </w:r>
          </w:p>
        </w:tc>
        <w:tc>
          <w:tcPr>
            <w:tcW w:w="8743" w:type="dxa"/>
            <w:shd w:val="clear" w:color="auto" w:fill="auto"/>
          </w:tcPr>
          <w:p w:rsidR="00976536" w:rsidRPr="00BD4212" w:rsidRDefault="00976536" w:rsidP="00C469DA">
            <w:pPr>
              <w:jc w:val="both"/>
              <w:rPr>
                <w:b/>
                <w:szCs w:val="28"/>
                <w:lang w:val="uk-UA"/>
              </w:rPr>
            </w:pPr>
            <w:r w:rsidRPr="00BD4212">
              <w:rPr>
                <w:szCs w:val="28"/>
                <w:lang w:val="uk-UA"/>
              </w:rPr>
              <w:t>Головко В.М. Теоретичні основи автоматики: Курс лекцій /                 В.М. Головко. – Ніжин. – 2004. – 104 с.</w:t>
            </w:r>
          </w:p>
        </w:tc>
      </w:tr>
      <w:tr w:rsidR="00976536" w:rsidRPr="00BD4212" w:rsidTr="00C469DA">
        <w:tc>
          <w:tcPr>
            <w:tcW w:w="416" w:type="dxa"/>
            <w:shd w:val="clear" w:color="auto" w:fill="auto"/>
          </w:tcPr>
          <w:p w:rsidR="00976536" w:rsidRPr="00BD4212" w:rsidRDefault="00976536" w:rsidP="00C469DA">
            <w:pPr>
              <w:ind w:left="-52"/>
              <w:jc w:val="both"/>
              <w:rPr>
                <w:szCs w:val="28"/>
                <w:lang w:val="uk-UA"/>
              </w:rPr>
            </w:pPr>
            <w:r w:rsidRPr="00BD4212">
              <w:rPr>
                <w:szCs w:val="28"/>
                <w:lang w:val="uk-UA"/>
              </w:rPr>
              <w:t>4.</w:t>
            </w:r>
          </w:p>
        </w:tc>
        <w:tc>
          <w:tcPr>
            <w:tcW w:w="8743" w:type="dxa"/>
            <w:shd w:val="clear" w:color="auto" w:fill="auto"/>
          </w:tcPr>
          <w:p w:rsidR="00976536" w:rsidRPr="00BD4212" w:rsidRDefault="00976536" w:rsidP="00C469DA">
            <w:pPr>
              <w:jc w:val="both"/>
              <w:rPr>
                <w:szCs w:val="28"/>
                <w:lang w:val="uk-UA"/>
              </w:rPr>
            </w:pPr>
            <w:proofErr w:type="spellStart"/>
            <w:r w:rsidRPr="00BD4212">
              <w:rPr>
                <w:bCs/>
                <w:szCs w:val="28"/>
                <w:lang w:val="uk-UA"/>
              </w:rPr>
              <w:t>Шандров</w:t>
            </w:r>
            <w:proofErr w:type="spellEnd"/>
            <w:r w:rsidRPr="00BD4212">
              <w:rPr>
                <w:bCs/>
                <w:szCs w:val="28"/>
                <w:lang w:val="uk-UA"/>
              </w:rPr>
              <w:t xml:space="preserve"> Б. В. </w:t>
            </w:r>
            <w:proofErr w:type="spellStart"/>
            <w:r w:rsidRPr="00BD4212">
              <w:rPr>
                <w:szCs w:val="28"/>
                <w:lang w:val="uk-UA"/>
              </w:rPr>
              <w:t>Технические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средства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автоматизации</w:t>
            </w:r>
            <w:proofErr w:type="spellEnd"/>
            <w:r w:rsidRPr="00BD4212">
              <w:rPr>
                <w:szCs w:val="28"/>
                <w:lang w:val="uk-UA"/>
              </w:rPr>
              <w:t xml:space="preserve"> : </w:t>
            </w:r>
            <w:proofErr w:type="spellStart"/>
            <w:r w:rsidRPr="00BD4212">
              <w:rPr>
                <w:szCs w:val="28"/>
                <w:lang w:val="uk-UA"/>
              </w:rPr>
              <w:t>учебник</w:t>
            </w:r>
            <w:proofErr w:type="spellEnd"/>
            <w:r w:rsidRPr="00BD4212">
              <w:rPr>
                <w:szCs w:val="28"/>
                <w:lang w:val="uk-UA"/>
              </w:rPr>
              <w:t xml:space="preserve"> для </w:t>
            </w:r>
            <w:proofErr w:type="spellStart"/>
            <w:r w:rsidRPr="00BD4212">
              <w:rPr>
                <w:szCs w:val="28"/>
                <w:lang w:val="uk-UA"/>
              </w:rPr>
              <w:t>студентов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высших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учебных</w:t>
            </w:r>
            <w:proofErr w:type="spellEnd"/>
            <w:r w:rsidRPr="00BD4212">
              <w:rPr>
                <w:szCs w:val="28"/>
                <w:lang w:val="uk-UA"/>
              </w:rPr>
              <w:t xml:space="preserve"> заведений / Б. В. </w:t>
            </w:r>
            <w:proofErr w:type="spellStart"/>
            <w:r w:rsidRPr="00BD4212">
              <w:rPr>
                <w:szCs w:val="28"/>
                <w:lang w:val="uk-UA"/>
              </w:rPr>
              <w:t>Шандров</w:t>
            </w:r>
            <w:proofErr w:type="spellEnd"/>
            <w:r w:rsidRPr="00BD4212">
              <w:rPr>
                <w:szCs w:val="28"/>
                <w:lang w:val="uk-UA"/>
              </w:rPr>
              <w:t xml:space="preserve">, А. Д. </w:t>
            </w:r>
            <w:proofErr w:type="spellStart"/>
            <w:r w:rsidRPr="00BD4212">
              <w:rPr>
                <w:szCs w:val="28"/>
                <w:lang w:val="uk-UA"/>
              </w:rPr>
              <w:t>Чудаков</w:t>
            </w:r>
            <w:proofErr w:type="spellEnd"/>
            <w:r w:rsidRPr="00BD4212">
              <w:rPr>
                <w:szCs w:val="28"/>
                <w:lang w:val="uk-UA"/>
              </w:rPr>
              <w:t xml:space="preserve">. - М.: </w:t>
            </w:r>
            <w:proofErr w:type="spellStart"/>
            <w:r w:rsidRPr="00BD4212">
              <w:rPr>
                <w:szCs w:val="28"/>
                <w:lang w:val="uk-UA"/>
              </w:rPr>
              <w:t>Издательский</w:t>
            </w:r>
            <w:proofErr w:type="spellEnd"/>
            <w:r w:rsidRPr="00BD4212">
              <w:rPr>
                <w:szCs w:val="28"/>
                <w:lang w:val="uk-UA"/>
              </w:rPr>
              <w:t xml:space="preserve"> центр </w:t>
            </w:r>
            <w:proofErr w:type="spellStart"/>
            <w:r w:rsidRPr="00BD4212">
              <w:rPr>
                <w:szCs w:val="28"/>
                <w:lang w:val="uk-UA"/>
              </w:rPr>
              <w:t>„Академия</w:t>
            </w:r>
            <w:proofErr w:type="spellEnd"/>
            <w:r w:rsidRPr="00BD4212">
              <w:rPr>
                <w:szCs w:val="28"/>
                <w:lang w:val="uk-UA"/>
              </w:rPr>
              <w:t>”, 2007. — 368 с.</w:t>
            </w:r>
          </w:p>
        </w:tc>
      </w:tr>
      <w:tr w:rsidR="00976536" w:rsidRPr="004F6C90" w:rsidTr="00C469DA">
        <w:tc>
          <w:tcPr>
            <w:tcW w:w="416" w:type="dxa"/>
            <w:shd w:val="clear" w:color="auto" w:fill="auto"/>
          </w:tcPr>
          <w:p w:rsidR="00976536" w:rsidRPr="00BD4212" w:rsidRDefault="00976536" w:rsidP="00C469DA">
            <w:pPr>
              <w:ind w:left="-52"/>
              <w:jc w:val="both"/>
              <w:rPr>
                <w:szCs w:val="28"/>
                <w:lang w:val="uk-UA"/>
              </w:rPr>
            </w:pPr>
            <w:r w:rsidRPr="00BD4212">
              <w:rPr>
                <w:szCs w:val="28"/>
                <w:lang w:val="uk-UA"/>
              </w:rPr>
              <w:t>5.</w:t>
            </w:r>
          </w:p>
        </w:tc>
        <w:tc>
          <w:tcPr>
            <w:tcW w:w="8743" w:type="dxa"/>
            <w:shd w:val="clear" w:color="auto" w:fill="auto"/>
          </w:tcPr>
          <w:p w:rsidR="00976536" w:rsidRPr="00BD4212" w:rsidRDefault="00976536" w:rsidP="00C469DA">
            <w:pPr>
              <w:jc w:val="both"/>
              <w:rPr>
                <w:szCs w:val="28"/>
                <w:lang w:val="uk-UA"/>
              </w:rPr>
            </w:pPr>
            <w:proofErr w:type="spellStart"/>
            <w:r w:rsidRPr="00BD4212">
              <w:rPr>
                <w:szCs w:val="28"/>
                <w:lang w:val="uk-UA"/>
              </w:rPr>
              <w:t>Методы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практического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конструирования</w:t>
            </w:r>
            <w:proofErr w:type="spellEnd"/>
            <w:r w:rsidRPr="00BD4212">
              <w:rPr>
                <w:szCs w:val="28"/>
                <w:lang w:val="uk-UA"/>
              </w:rPr>
              <w:t xml:space="preserve"> при </w:t>
            </w:r>
            <w:proofErr w:type="spellStart"/>
            <w:r w:rsidRPr="00BD4212">
              <w:rPr>
                <w:szCs w:val="28"/>
                <w:lang w:val="uk-UA"/>
              </w:rPr>
              <w:t>нормировании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сигналов</w:t>
            </w:r>
            <w:proofErr w:type="spellEnd"/>
            <w:r w:rsidRPr="00BD4212">
              <w:rPr>
                <w:szCs w:val="28"/>
                <w:lang w:val="uk-UA"/>
              </w:rPr>
              <w:t xml:space="preserve"> с </w:t>
            </w:r>
            <w:proofErr w:type="spellStart"/>
            <w:r w:rsidRPr="00BD4212">
              <w:rPr>
                <w:szCs w:val="28"/>
                <w:lang w:val="uk-UA"/>
              </w:rPr>
              <w:t>датчиков</w:t>
            </w:r>
            <w:proofErr w:type="spellEnd"/>
            <w:r w:rsidRPr="00BD4212">
              <w:rPr>
                <w:szCs w:val="28"/>
                <w:lang w:val="uk-UA"/>
              </w:rPr>
              <w:t xml:space="preserve">: по </w:t>
            </w:r>
            <w:proofErr w:type="spellStart"/>
            <w:r w:rsidRPr="00BD4212">
              <w:rPr>
                <w:szCs w:val="28"/>
                <w:lang w:val="uk-UA"/>
              </w:rPr>
              <w:t>материалам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семинара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„Practical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design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techniques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for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sensor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signal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conditioning</w:t>
            </w:r>
            <w:proofErr w:type="spellEnd"/>
            <w:r w:rsidRPr="00BD4212">
              <w:rPr>
                <w:szCs w:val="28"/>
                <w:lang w:val="uk-UA"/>
              </w:rPr>
              <w:t>”. [</w:t>
            </w:r>
            <w:proofErr w:type="spellStart"/>
            <w:r w:rsidRPr="00BD4212">
              <w:rPr>
                <w:szCs w:val="28"/>
                <w:lang w:val="uk-UA"/>
              </w:rPr>
              <w:t>aвтор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перевода</w:t>
            </w:r>
            <w:proofErr w:type="spellEnd"/>
            <w:r w:rsidRPr="00BD4212">
              <w:rPr>
                <w:szCs w:val="28"/>
                <w:lang w:val="uk-UA"/>
              </w:rPr>
              <w:t xml:space="preserve"> Горшков Б.Л.] / </w:t>
            </w:r>
            <w:proofErr w:type="spellStart"/>
            <w:r w:rsidRPr="00BD4212">
              <w:rPr>
                <w:szCs w:val="28"/>
                <w:lang w:val="uk-UA"/>
              </w:rPr>
              <w:t>Analog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Devices</w:t>
            </w:r>
            <w:proofErr w:type="spellEnd"/>
            <w:r w:rsidRPr="00BD4212">
              <w:rPr>
                <w:szCs w:val="28"/>
                <w:lang w:val="uk-UA"/>
              </w:rPr>
              <w:t xml:space="preserve">, AUTEX </w:t>
            </w:r>
            <w:proofErr w:type="spellStart"/>
            <w:r w:rsidRPr="00BD4212">
              <w:rPr>
                <w:szCs w:val="28"/>
                <w:lang w:val="uk-UA"/>
              </w:rPr>
              <w:t>Ltd</w:t>
            </w:r>
            <w:proofErr w:type="spellEnd"/>
            <w:r w:rsidRPr="00BD4212">
              <w:rPr>
                <w:szCs w:val="28"/>
                <w:lang w:val="uk-UA"/>
              </w:rPr>
              <w:t xml:space="preserve">. – </w:t>
            </w:r>
            <w:proofErr w:type="spellStart"/>
            <w:r w:rsidRPr="00BD4212">
              <w:rPr>
                <w:szCs w:val="28"/>
                <w:lang w:val="uk-UA"/>
              </w:rPr>
              <w:t>С.-Пб</w:t>
            </w:r>
            <w:proofErr w:type="spellEnd"/>
            <w:r w:rsidRPr="00BD4212">
              <w:rPr>
                <w:szCs w:val="28"/>
                <w:lang w:val="uk-UA"/>
              </w:rPr>
              <w:t>.: АВТЭКС, 2005. – 311 с.</w:t>
            </w:r>
          </w:p>
        </w:tc>
      </w:tr>
      <w:tr w:rsidR="00976536" w:rsidRPr="004F6C90" w:rsidTr="00C469DA">
        <w:tc>
          <w:tcPr>
            <w:tcW w:w="416" w:type="dxa"/>
            <w:shd w:val="clear" w:color="auto" w:fill="auto"/>
          </w:tcPr>
          <w:p w:rsidR="00976536" w:rsidRPr="00BD4212" w:rsidRDefault="00976536" w:rsidP="00C469DA">
            <w:pPr>
              <w:ind w:left="-52"/>
              <w:jc w:val="both"/>
              <w:rPr>
                <w:szCs w:val="28"/>
                <w:lang w:val="uk-UA"/>
              </w:rPr>
            </w:pPr>
            <w:r w:rsidRPr="00BD4212">
              <w:rPr>
                <w:szCs w:val="28"/>
                <w:lang w:val="uk-UA"/>
              </w:rPr>
              <w:t>6.</w:t>
            </w:r>
          </w:p>
        </w:tc>
        <w:tc>
          <w:tcPr>
            <w:tcW w:w="8743" w:type="dxa"/>
            <w:shd w:val="clear" w:color="auto" w:fill="auto"/>
          </w:tcPr>
          <w:p w:rsidR="00976536" w:rsidRPr="00BD4212" w:rsidRDefault="00976536" w:rsidP="00C469DA">
            <w:pPr>
              <w:jc w:val="both"/>
              <w:rPr>
                <w:szCs w:val="28"/>
                <w:lang w:val="uk-UA"/>
              </w:rPr>
            </w:pPr>
            <w:proofErr w:type="spellStart"/>
            <w:r w:rsidRPr="00BD4212">
              <w:rPr>
                <w:szCs w:val="28"/>
                <w:lang w:val="uk-UA"/>
              </w:rPr>
              <w:t>Хадлстон</w:t>
            </w:r>
            <w:proofErr w:type="spellEnd"/>
            <w:r w:rsidRPr="00BD4212">
              <w:rPr>
                <w:szCs w:val="28"/>
                <w:lang w:val="uk-UA"/>
              </w:rPr>
              <w:t xml:space="preserve"> К. </w:t>
            </w:r>
            <w:proofErr w:type="spellStart"/>
            <w:r w:rsidRPr="00BD4212">
              <w:rPr>
                <w:szCs w:val="28"/>
                <w:lang w:val="uk-UA"/>
              </w:rPr>
              <w:t>Проектирование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интеллектуальных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датчиков</w:t>
            </w:r>
            <w:proofErr w:type="spellEnd"/>
            <w:r w:rsidRPr="00BD4212">
              <w:rPr>
                <w:szCs w:val="28"/>
                <w:lang w:val="uk-UA"/>
              </w:rPr>
              <w:t xml:space="preserve"> с </w:t>
            </w:r>
            <w:proofErr w:type="spellStart"/>
            <w:r w:rsidRPr="00BD4212">
              <w:rPr>
                <w:szCs w:val="28"/>
                <w:lang w:val="uk-UA"/>
              </w:rPr>
              <w:t>помощью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Microchip</w:t>
            </w:r>
            <w:proofErr w:type="spellEnd"/>
            <w:r w:rsidRPr="00BD4212">
              <w:rPr>
                <w:szCs w:val="28"/>
                <w:lang w:val="uk-UA"/>
              </w:rPr>
              <w:t xml:space="preserve"> </w:t>
            </w:r>
            <w:proofErr w:type="spellStart"/>
            <w:r w:rsidRPr="00BD4212">
              <w:rPr>
                <w:szCs w:val="28"/>
                <w:lang w:val="uk-UA"/>
              </w:rPr>
              <w:t>dsPIC</w:t>
            </w:r>
            <w:proofErr w:type="spellEnd"/>
            <w:r w:rsidRPr="00BD4212">
              <w:rPr>
                <w:szCs w:val="28"/>
                <w:lang w:val="uk-UA"/>
              </w:rPr>
              <w:t xml:space="preserve"> / К. </w:t>
            </w:r>
            <w:proofErr w:type="spellStart"/>
            <w:r w:rsidRPr="00BD4212">
              <w:rPr>
                <w:szCs w:val="28"/>
                <w:lang w:val="uk-UA"/>
              </w:rPr>
              <w:t>Хадлстон</w:t>
            </w:r>
            <w:proofErr w:type="spellEnd"/>
            <w:r w:rsidRPr="00BD4212">
              <w:rPr>
                <w:szCs w:val="28"/>
                <w:lang w:val="uk-UA"/>
              </w:rPr>
              <w:t xml:space="preserve">. – К.: </w:t>
            </w:r>
            <w:proofErr w:type="spellStart"/>
            <w:r w:rsidRPr="00BD4212">
              <w:rPr>
                <w:szCs w:val="28"/>
                <w:lang w:val="uk-UA"/>
              </w:rPr>
              <w:t>„МК-Пресс</w:t>
            </w:r>
            <w:proofErr w:type="spellEnd"/>
            <w:r w:rsidRPr="00BD4212">
              <w:rPr>
                <w:szCs w:val="28"/>
                <w:lang w:val="uk-UA"/>
              </w:rPr>
              <w:t>”, 2008. – 320 с.</w:t>
            </w:r>
          </w:p>
        </w:tc>
      </w:tr>
      <w:tr w:rsidR="00976536" w:rsidRPr="00BD4212" w:rsidTr="00C469DA">
        <w:tc>
          <w:tcPr>
            <w:tcW w:w="416" w:type="dxa"/>
            <w:shd w:val="clear" w:color="auto" w:fill="auto"/>
          </w:tcPr>
          <w:p w:rsidR="00976536" w:rsidRPr="00BD4212" w:rsidRDefault="00976536" w:rsidP="00C469DA">
            <w:pPr>
              <w:ind w:left="-52"/>
              <w:jc w:val="both"/>
              <w:rPr>
                <w:szCs w:val="28"/>
                <w:lang w:val="uk-UA"/>
              </w:rPr>
            </w:pPr>
            <w:r w:rsidRPr="00BD4212">
              <w:rPr>
                <w:szCs w:val="28"/>
                <w:lang w:val="uk-UA"/>
              </w:rPr>
              <w:t>7.</w:t>
            </w:r>
          </w:p>
        </w:tc>
        <w:tc>
          <w:tcPr>
            <w:tcW w:w="8743" w:type="dxa"/>
            <w:shd w:val="clear" w:color="auto" w:fill="auto"/>
          </w:tcPr>
          <w:p w:rsidR="00976536" w:rsidRPr="00BD4212" w:rsidRDefault="00976536" w:rsidP="00C469DA">
            <w:pPr>
              <w:tabs>
                <w:tab w:val="left" w:pos="0"/>
              </w:tabs>
              <w:jc w:val="both"/>
              <w:rPr>
                <w:szCs w:val="28"/>
                <w:lang w:val="uk-UA"/>
              </w:rPr>
            </w:pPr>
            <w:proofErr w:type="spellStart"/>
            <w:r w:rsidRPr="00BD4212">
              <w:rPr>
                <w:szCs w:val="28"/>
                <w:lang w:val="uk-UA"/>
              </w:rPr>
              <w:t>Чиликин</w:t>
            </w:r>
            <w:proofErr w:type="spellEnd"/>
            <w:r w:rsidRPr="00BD4212">
              <w:rPr>
                <w:szCs w:val="28"/>
                <w:lang w:val="uk-UA"/>
              </w:rPr>
              <w:t xml:space="preserve"> М.Г. </w:t>
            </w:r>
            <w:proofErr w:type="spellStart"/>
            <w:r w:rsidRPr="00BD4212">
              <w:rPr>
                <w:szCs w:val="28"/>
                <w:lang w:val="uk-UA"/>
              </w:rPr>
              <w:t>Общий</w:t>
            </w:r>
            <w:proofErr w:type="spellEnd"/>
            <w:r w:rsidRPr="00BD4212">
              <w:rPr>
                <w:szCs w:val="28"/>
                <w:lang w:val="uk-UA"/>
              </w:rPr>
              <w:t xml:space="preserve"> курс </w:t>
            </w:r>
            <w:proofErr w:type="spellStart"/>
            <w:r w:rsidRPr="00BD4212">
              <w:rPr>
                <w:szCs w:val="28"/>
                <w:lang w:val="uk-UA"/>
              </w:rPr>
              <w:t>электропривода</w:t>
            </w:r>
            <w:proofErr w:type="spellEnd"/>
            <w:r w:rsidRPr="00BD4212">
              <w:rPr>
                <w:szCs w:val="28"/>
                <w:lang w:val="uk-UA"/>
              </w:rPr>
              <w:t xml:space="preserve">: </w:t>
            </w:r>
            <w:proofErr w:type="spellStart"/>
            <w:r w:rsidRPr="00BD4212">
              <w:rPr>
                <w:szCs w:val="28"/>
                <w:lang w:val="uk-UA"/>
              </w:rPr>
              <w:t>учебник</w:t>
            </w:r>
            <w:proofErr w:type="spellEnd"/>
            <w:r w:rsidRPr="00BD4212">
              <w:rPr>
                <w:szCs w:val="28"/>
                <w:lang w:val="uk-UA"/>
              </w:rPr>
              <w:t xml:space="preserve"> для </w:t>
            </w:r>
            <w:proofErr w:type="spellStart"/>
            <w:r w:rsidRPr="00BD4212">
              <w:rPr>
                <w:szCs w:val="28"/>
                <w:lang w:val="uk-UA"/>
              </w:rPr>
              <w:t>вузов</w:t>
            </w:r>
            <w:proofErr w:type="spellEnd"/>
            <w:r w:rsidRPr="00BD4212">
              <w:rPr>
                <w:szCs w:val="28"/>
                <w:lang w:val="uk-UA"/>
              </w:rPr>
              <w:t xml:space="preserve"> /        М.Г. </w:t>
            </w:r>
            <w:proofErr w:type="spellStart"/>
            <w:r w:rsidRPr="00BD4212">
              <w:rPr>
                <w:szCs w:val="28"/>
                <w:lang w:val="uk-UA"/>
              </w:rPr>
              <w:t>Чиликин</w:t>
            </w:r>
            <w:proofErr w:type="spellEnd"/>
            <w:r w:rsidRPr="00BD4212">
              <w:rPr>
                <w:szCs w:val="28"/>
                <w:lang w:val="uk-UA"/>
              </w:rPr>
              <w:t xml:space="preserve">, А.С. </w:t>
            </w:r>
            <w:proofErr w:type="spellStart"/>
            <w:r w:rsidRPr="00BD4212">
              <w:rPr>
                <w:szCs w:val="28"/>
                <w:lang w:val="uk-UA"/>
              </w:rPr>
              <w:t>Сандлер</w:t>
            </w:r>
            <w:proofErr w:type="spellEnd"/>
            <w:r w:rsidRPr="00BD4212">
              <w:rPr>
                <w:szCs w:val="28"/>
                <w:lang w:val="uk-UA"/>
              </w:rPr>
              <w:t xml:space="preserve">. М.: </w:t>
            </w:r>
            <w:proofErr w:type="spellStart"/>
            <w:r w:rsidRPr="00BD4212">
              <w:rPr>
                <w:szCs w:val="28"/>
                <w:lang w:val="uk-UA"/>
              </w:rPr>
              <w:t>Энергоиздат</w:t>
            </w:r>
            <w:proofErr w:type="spellEnd"/>
            <w:r w:rsidRPr="00BD4212">
              <w:rPr>
                <w:szCs w:val="28"/>
                <w:lang w:val="uk-UA"/>
              </w:rPr>
              <w:t>, 1981. – 567 с.</w:t>
            </w:r>
          </w:p>
        </w:tc>
      </w:tr>
    </w:tbl>
    <w:p w:rsidR="00976536" w:rsidRPr="00BD4212" w:rsidRDefault="00976536" w:rsidP="00976536">
      <w:pPr>
        <w:ind w:left="360"/>
        <w:jc w:val="both"/>
        <w:rPr>
          <w:szCs w:val="28"/>
          <w:lang w:val="uk-UA"/>
        </w:rPr>
      </w:pPr>
    </w:p>
    <w:p w:rsidR="00976536" w:rsidRPr="00BD4212" w:rsidRDefault="00976536" w:rsidP="00976536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:rsidR="00976536" w:rsidRPr="00BD4212" w:rsidRDefault="00976536" w:rsidP="00976536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  <w:r w:rsidRPr="00BD4212">
        <w:rPr>
          <w:b/>
          <w:lang w:val="uk-UA"/>
        </w:rPr>
        <w:t>12. Інформаційні ресурси</w:t>
      </w:r>
    </w:p>
    <w:p w:rsidR="00976536" w:rsidRPr="00BD4212" w:rsidRDefault="00976536" w:rsidP="00976536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976536" w:rsidRPr="00BD4212" w:rsidRDefault="00976536" w:rsidP="00976536">
      <w:pPr>
        <w:numPr>
          <w:ilvl w:val="0"/>
          <w:numId w:val="2"/>
        </w:numPr>
        <w:rPr>
          <w:lang w:val="uk-UA"/>
        </w:rPr>
      </w:pPr>
      <w:r w:rsidRPr="00BD4212">
        <w:rPr>
          <w:lang w:val="uk-UA"/>
        </w:rPr>
        <w:t>https://drone.ua/robotsinconstruction/</w:t>
      </w:r>
    </w:p>
    <w:p w:rsidR="00976536" w:rsidRPr="00BD4212" w:rsidRDefault="00976536" w:rsidP="00976536">
      <w:pPr>
        <w:numPr>
          <w:ilvl w:val="0"/>
          <w:numId w:val="2"/>
        </w:numPr>
        <w:rPr>
          <w:lang w:val="uk-UA"/>
        </w:rPr>
      </w:pPr>
      <w:r w:rsidRPr="00BD4212">
        <w:rPr>
          <w:lang w:val="uk-UA"/>
        </w:rPr>
        <w:t>http://profidom.com.ua/stati/shkola-remonta-stroitelstvo/31786-luchshie-stroitelnye-roboty-2018-goda-obzor</w:t>
      </w:r>
    </w:p>
    <w:p w:rsidR="00976536" w:rsidRPr="00BD4212" w:rsidRDefault="00976536" w:rsidP="00976536">
      <w:pPr>
        <w:numPr>
          <w:ilvl w:val="0"/>
          <w:numId w:val="2"/>
        </w:numPr>
        <w:rPr>
          <w:lang w:val="uk-UA"/>
        </w:rPr>
      </w:pPr>
      <w:r w:rsidRPr="00BD4212">
        <w:rPr>
          <w:lang w:val="uk-UA"/>
        </w:rPr>
        <w:t xml:space="preserve">https://robotics.ua/shows/modernity/1256-modern_construction_robot_builders_replace_people </w:t>
      </w:r>
    </w:p>
    <w:p w:rsidR="00976536" w:rsidRPr="00BD4212" w:rsidRDefault="00976536" w:rsidP="00976536">
      <w:pPr>
        <w:numPr>
          <w:ilvl w:val="0"/>
          <w:numId w:val="2"/>
        </w:numPr>
        <w:rPr>
          <w:lang w:val="uk-UA"/>
        </w:rPr>
      </w:pPr>
      <w:r w:rsidRPr="00BD4212">
        <w:rPr>
          <w:lang w:val="uk-UA"/>
        </w:rPr>
        <w:t>https://lenovo.ua/ru/blog/revolyuciya-v-budivnictvi-roboti-dogbot-navcheni-na-pristroyah-lenovo-zminyuyut-galuz</w:t>
      </w:r>
    </w:p>
    <w:p w:rsidR="00976536" w:rsidRPr="00BD4212" w:rsidRDefault="00976536" w:rsidP="00976536">
      <w:pPr>
        <w:numPr>
          <w:ilvl w:val="0"/>
          <w:numId w:val="2"/>
        </w:numPr>
        <w:rPr>
          <w:lang w:val="uk-UA"/>
        </w:rPr>
      </w:pPr>
      <w:r w:rsidRPr="00BD4212">
        <w:rPr>
          <w:lang w:val="uk-UA"/>
        </w:rPr>
        <w:t>https://dksta.ru/f/konstruirovaniye_i_proyektirovaniye_promyshlennykh_robotov.pdf</w:t>
      </w:r>
    </w:p>
    <w:p w:rsidR="00976536" w:rsidRPr="00BD4212" w:rsidRDefault="00976536" w:rsidP="00976536">
      <w:pPr>
        <w:numPr>
          <w:ilvl w:val="0"/>
          <w:numId w:val="2"/>
        </w:numPr>
        <w:rPr>
          <w:lang w:val="uk-UA"/>
        </w:rPr>
      </w:pPr>
      <w:r w:rsidRPr="00BD4212">
        <w:rPr>
          <w:lang w:val="uk-UA"/>
        </w:rPr>
        <w:t>https://rep.bntu.by/bitstream/handle/data/40803/Roboty_v_stroitelstve.pdf?sequence=1&amp;isAllowed=y</w:t>
      </w:r>
    </w:p>
    <w:p w:rsidR="00976536" w:rsidRPr="00BD4212" w:rsidRDefault="00976536" w:rsidP="00976536">
      <w:pPr>
        <w:numPr>
          <w:ilvl w:val="0"/>
          <w:numId w:val="2"/>
        </w:numPr>
        <w:rPr>
          <w:lang w:val="uk-UA"/>
        </w:rPr>
      </w:pPr>
      <w:r w:rsidRPr="00BD4212">
        <w:rPr>
          <w:lang w:val="uk-UA"/>
        </w:rPr>
        <w:t xml:space="preserve">http://robotrends.ru/robopedia/katalog-robotov-dlya-stroitelstva </w:t>
      </w:r>
    </w:p>
    <w:p w:rsidR="00976536" w:rsidRPr="00BD4212" w:rsidRDefault="00976536" w:rsidP="00976536">
      <w:pPr>
        <w:numPr>
          <w:ilvl w:val="0"/>
          <w:numId w:val="2"/>
        </w:numPr>
        <w:rPr>
          <w:lang w:val="uk-UA"/>
        </w:rPr>
      </w:pPr>
      <w:r w:rsidRPr="00BD4212">
        <w:rPr>
          <w:lang w:val="uk-UA"/>
        </w:rPr>
        <w:t>https://kemppi.in.ua/catalog/projects/291.htm</w:t>
      </w:r>
    </w:p>
    <w:p w:rsidR="00976536" w:rsidRPr="00BD4212" w:rsidRDefault="00976536" w:rsidP="00976536">
      <w:pPr>
        <w:ind w:left="1068"/>
        <w:rPr>
          <w:lang w:val="uk-UA"/>
        </w:rPr>
      </w:pPr>
    </w:p>
    <w:p w:rsidR="00405604" w:rsidRPr="00976536" w:rsidRDefault="00405604">
      <w:pPr>
        <w:rPr>
          <w:lang w:val="uk-UA"/>
        </w:rPr>
      </w:pPr>
    </w:p>
    <w:sectPr w:rsidR="00405604" w:rsidRPr="00976536" w:rsidSect="00DF4E54">
      <w:footerReference w:type="even" r:id="rId9"/>
      <w:footerReference w:type="default" r:id="rId10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95" w:rsidRDefault="00F53B95">
      <w:r>
        <w:separator/>
      </w:r>
    </w:p>
  </w:endnote>
  <w:endnote w:type="continuationSeparator" w:id="0">
    <w:p w:rsidR="00F53B95" w:rsidRDefault="00F5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79" w:rsidRDefault="0046723A" w:rsidP="001B4F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0579" w:rsidRDefault="00F53B95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79" w:rsidRPr="001B4F74" w:rsidRDefault="0046723A" w:rsidP="006B69CD">
    <w:pPr>
      <w:pStyle w:val="a3"/>
      <w:framePr w:wrap="around" w:vAnchor="text" w:hAnchor="margin" w:xAlign="center" w:y="1"/>
      <w:rPr>
        <w:rStyle w:val="a5"/>
        <w:sz w:val="24"/>
      </w:rPr>
    </w:pPr>
    <w:r w:rsidRPr="001B4F74">
      <w:rPr>
        <w:rStyle w:val="a5"/>
        <w:sz w:val="24"/>
      </w:rPr>
      <w:fldChar w:fldCharType="begin"/>
    </w:r>
    <w:r w:rsidRPr="001B4F74">
      <w:rPr>
        <w:rStyle w:val="a5"/>
        <w:sz w:val="24"/>
      </w:rPr>
      <w:instrText xml:space="preserve">PAGE  </w:instrText>
    </w:r>
    <w:r w:rsidRPr="001B4F74">
      <w:rPr>
        <w:rStyle w:val="a5"/>
        <w:sz w:val="24"/>
      </w:rPr>
      <w:fldChar w:fldCharType="separate"/>
    </w:r>
    <w:r w:rsidR="004F6C90">
      <w:rPr>
        <w:rStyle w:val="a5"/>
        <w:noProof/>
        <w:sz w:val="24"/>
      </w:rPr>
      <w:t>10</w:t>
    </w:r>
    <w:r w:rsidRPr="001B4F74">
      <w:rPr>
        <w:rStyle w:val="a5"/>
        <w:sz w:val="24"/>
      </w:rPr>
      <w:fldChar w:fldCharType="end"/>
    </w:r>
  </w:p>
  <w:p w:rsidR="00C40579" w:rsidRDefault="00F53B95" w:rsidP="0064649F">
    <w:pPr>
      <w:pStyle w:val="a3"/>
      <w:framePr w:wrap="around" w:vAnchor="text" w:hAnchor="margin" w:xAlign="right" w:y="1"/>
      <w:rPr>
        <w:rStyle w:val="a5"/>
      </w:rPr>
    </w:pPr>
  </w:p>
  <w:p w:rsidR="00C40579" w:rsidRDefault="00F53B95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95" w:rsidRDefault="00F53B95">
      <w:r>
        <w:separator/>
      </w:r>
    </w:p>
  </w:footnote>
  <w:footnote w:type="continuationSeparator" w:id="0">
    <w:p w:rsidR="00F53B95" w:rsidRDefault="00F5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86F2F"/>
    <w:multiLevelType w:val="hybridMultilevel"/>
    <w:tmpl w:val="6C36E656"/>
    <w:lvl w:ilvl="0" w:tplc="0ECA9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8678F6"/>
    <w:multiLevelType w:val="hybridMultilevel"/>
    <w:tmpl w:val="7040B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9401B1"/>
    <w:multiLevelType w:val="hybridMultilevel"/>
    <w:tmpl w:val="F984CBE4"/>
    <w:lvl w:ilvl="0" w:tplc="DE98056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36"/>
    <w:rsid w:val="00006967"/>
    <w:rsid w:val="00067E7F"/>
    <w:rsid w:val="000B6C3A"/>
    <w:rsid w:val="00187E08"/>
    <w:rsid w:val="0023382D"/>
    <w:rsid w:val="0024163C"/>
    <w:rsid w:val="00405604"/>
    <w:rsid w:val="00410240"/>
    <w:rsid w:val="0046723A"/>
    <w:rsid w:val="004F6C90"/>
    <w:rsid w:val="00644652"/>
    <w:rsid w:val="00976536"/>
    <w:rsid w:val="00A71614"/>
    <w:rsid w:val="00C97BE9"/>
    <w:rsid w:val="00CA442E"/>
    <w:rsid w:val="00CF6223"/>
    <w:rsid w:val="00DB56B5"/>
    <w:rsid w:val="00E15027"/>
    <w:rsid w:val="00E22AD9"/>
    <w:rsid w:val="00F25172"/>
    <w:rsid w:val="00F53B95"/>
    <w:rsid w:val="00F55EA0"/>
    <w:rsid w:val="00FF036E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7653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5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76536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5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976536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653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653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9765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653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9765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9765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976536"/>
  </w:style>
  <w:style w:type="paragraph" w:styleId="a6">
    <w:name w:val="Body Text"/>
    <w:basedOn w:val="a"/>
    <w:link w:val="a7"/>
    <w:rsid w:val="00976536"/>
    <w:pPr>
      <w:spacing w:after="120"/>
    </w:pPr>
  </w:style>
  <w:style w:type="character" w:customStyle="1" w:styleId="a7">
    <w:name w:val="Основной текст Знак"/>
    <w:basedOn w:val="a0"/>
    <w:link w:val="a6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976536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a8">
    <w:name w:val="Body Text Indent"/>
    <w:basedOn w:val="a"/>
    <w:link w:val="a9"/>
    <w:rsid w:val="0097653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C97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7653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5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76536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5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976536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653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653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9765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653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9765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9765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976536"/>
  </w:style>
  <w:style w:type="paragraph" w:styleId="a6">
    <w:name w:val="Body Text"/>
    <w:basedOn w:val="a"/>
    <w:link w:val="a7"/>
    <w:rsid w:val="00976536"/>
    <w:pPr>
      <w:spacing w:after="120"/>
    </w:pPr>
  </w:style>
  <w:style w:type="character" w:customStyle="1" w:styleId="a7">
    <w:name w:val="Основной текст Знак"/>
    <w:basedOn w:val="a0"/>
    <w:link w:val="a6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976536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a8">
    <w:name w:val="Body Text Indent"/>
    <w:basedOn w:val="a"/>
    <w:link w:val="a9"/>
    <w:rsid w:val="0097653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C97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457F-6E63-49F9-B86D-EC1468BF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10300</Words>
  <Characters>5872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380962808688</dc:creator>
  <cp:lastModifiedBy>380962808688</cp:lastModifiedBy>
  <cp:revision>2</cp:revision>
  <dcterms:created xsi:type="dcterms:W3CDTF">2021-03-03T14:05:00Z</dcterms:created>
  <dcterms:modified xsi:type="dcterms:W3CDTF">2021-03-03T14:05:00Z</dcterms:modified>
</cp:coreProperties>
</file>