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1C0A" w14:textId="77777777" w:rsidR="00306D5A" w:rsidRPr="003A00E8" w:rsidRDefault="00306D5A" w:rsidP="00306D5A">
      <w:pPr>
        <w:jc w:val="center"/>
        <w:rPr>
          <w:b/>
          <w:sz w:val="28"/>
          <w:szCs w:val="28"/>
        </w:rPr>
      </w:pPr>
      <w:r w:rsidRPr="003A00E8">
        <w:rPr>
          <w:b/>
          <w:sz w:val="28"/>
          <w:szCs w:val="28"/>
        </w:rPr>
        <w:t xml:space="preserve">НАЦІОНАЛЬНИЙ УНІВЕРСИТЕТ БІОРЕСУРСІВ </w:t>
      </w:r>
    </w:p>
    <w:p w14:paraId="304D65B4" w14:textId="77777777" w:rsidR="00306D5A" w:rsidRPr="003A00E8" w:rsidRDefault="00306D5A" w:rsidP="00306D5A">
      <w:pPr>
        <w:jc w:val="center"/>
        <w:rPr>
          <w:b/>
          <w:sz w:val="28"/>
          <w:szCs w:val="28"/>
        </w:rPr>
      </w:pPr>
      <w:r w:rsidRPr="003A00E8">
        <w:rPr>
          <w:b/>
          <w:sz w:val="28"/>
          <w:szCs w:val="28"/>
        </w:rPr>
        <w:t>І ПРИРОДОКОРИСТУВАННЯ УКРАЇНИ</w:t>
      </w:r>
    </w:p>
    <w:p w14:paraId="01C3EDB9" w14:textId="77777777" w:rsidR="00A50945" w:rsidRDefault="00A50945" w:rsidP="00306D5A">
      <w:pPr>
        <w:jc w:val="center"/>
        <w:rPr>
          <w:sz w:val="28"/>
          <w:szCs w:val="28"/>
        </w:rPr>
      </w:pPr>
    </w:p>
    <w:p w14:paraId="24437B77" w14:textId="7902F6D3" w:rsidR="00306D5A" w:rsidRPr="00A50945" w:rsidRDefault="00306D5A" w:rsidP="00306D5A">
      <w:pPr>
        <w:jc w:val="center"/>
        <w:rPr>
          <w:sz w:val="28"/>
          <w:szCs w:val="28"/>
        </w:rPr>
      </w:pPr>
      <w:r w:rsidRPr="00A50945">
        <w:rPr>
          <w:sz w:val="28"/>
          <w:szCs w:val="28"/>
        </w:rPr>
        <w:t>Кафедра механіки</w:t>
      </w:r>
    </w:p>
    <w:p w14:paraId="4BE44C3C" w14:textId="77777777" w:rsidR="00306D5A" w:rsidRDefault="00306D5A" w:rsidP="00306D5A">
      <w:pPr>
        <w:rPr>
          <w:sz w:val="28"/>
          <w:szCs w:val="28"/>
        </w:rPr>
      </w:pPr>
    </w:p>
    <w:p w14:paraId="104D88FE" w14:textId="77777777" w:rsidR="00306D5A" w:rsidRDefault="00306D5A" w:rsidP="00306D5A">
      <w:pPr>
        <w:rPr>
          <w:sz w:val="28"/>
          <w:szCs w:val="28"/>
        </w:rPr>
      </w:pPr>
    </w:p>
    <w:p w14:paraId="098D4108" w14:textId="77777777" w:rsidR="00306D5A" w:rsidRDefault="00306D5A" w:rsidP="00306D5A">
      <w:pPr>
        <w:rPr>
          <w:sz w:val="28"/>
          <w:szCs w:val="28"/>
        </w:rPr>
      </w:pPr>
    </w:p>
    <w:p w14:paraId="0B0491B2" w14:textId="77777777" w:rsidR="00306D5A" w:rsidRDefault="00306D5A" w:rsidP="00306D5A">
      <w:pPr>
        <w:rPr>
          <w:sz w:val="28"/>
          <w:szCs w:val="28"/>
        </w:rPr>
      </w:pPr>
    </w:p>
    <w:p w14:paraId="49561F92" w14:textId="77777777" w:rsidR="00306D5A" w:rsidRPr="003A00E8" w:rsidRDefault="00306D5A" w:rsidP="00306D5A">
      <w:pPr>
        <w:jc w:val="right"/>
        <w:rPr>
          <w:rFonts w:eastAsia="Calibri"/>
        </w:rPr>
      </w:pPr>
      <w:r w:rsidRPr="003A00E8">
        <w:rPr>
          <w:rFonts w:eastAsia="Calibri"/>
        </w:rPr>
        <w:t>“</w:t>
      </w:r>
      <w:r w:rsidRPr="003A00E8">
        <w:rPr>
          <w:rFonts w:eastAsia="Calibri"/>
          <w:b/>
        </w:rPr>
        <w:t>ЗАТВЕРДЖ</w:t>
      </w:r>
      <w:r>
        <w:rPr>
          <w:rFonts w:eastAsia="Calibri"/>
          <w:b/>
        </w:rPr>
        <w:t>ЕНО</w:t>
      </w:r>
      <w:r w:rsidRPr="003A00E8">
        <w:rPr>
          <w:rFonts w:eastAsia="Calibri"/>
        </w:rPr>
        <w:t>”</w:t>
      </w:r>
    </w:p>
    <w:p w14:paraId="08060FF1" w14:textId="77777777" w:rsidR="00306D5A" w:rsidRPr="003A00E8" w:rsidRDefault="00306D5A" w:rsidP="00306D5A">
      <w:pPr>
        <w:ind w:right="21"/>
        <w:jc w:val="right"/>
        <w:rPr>
          <w:rFonts w:eastAsia="Calibri"/>
        </w:rPr>
      </w:pPr>
      <w:r w:rsidRPr="003A00E8">
        <w:rPr>
          <w:rFonts w:eastAsia="Calibri"/>
        </w:rPr>
        <w:t xml:space="preserve"> </w:t>
      </w:r>
      <w:r>
        <w:rPr>
          <w:rFonts w:eastAsia="Calibri"/>
        </w:rPr>
        <w:t>Ф</w:t>
      </w:r>
      <w:r w:rsidRPr="00F40895">
        <w:rPr>
          <w:rFonts w:eastAsia="Calibri"/>
        </w:rPr>
        <w:t>акультет конструювання та дизайну</w:t>
      </w:r>
    </w:p>
    <w:p w14:paraId="6B9E333E" w14:textId="62B9EB17" w:rsidR="00306D5A" w:rsidRDefault="00306D5A" w:rsidP="00306D5A">
      <w:pPr>
        <w:ind w:right="140"/>
        <w:jc w:val="right"/>
      </w:pPr>
      <w:r w:rsidRPr="003A00E8">
        <w:rPr>
          <w:rFonts w:eastAsia="Calibri"/>
        </w:rPr>
        <w:t>“</w:t>
      </w:r>
      <w:r w:rsidR="00A50945">
        <w:rPr>
          <w:rFonts w:eastAsia="Calibri"/>
        </w:rPr>
        <w:t>10</w:t>
      </w:r>
      <w:r w:rsidRPr="003A00E8">
        <w:rPr>
          <w:rFonts w:eastAsia="Calibri"/>
        </w:rPr>
        <w:t>”</w:t>
      </w:r>
      <w:r w:rsidR="00A50945">
        <w:rPr>
          <w:rFonts w:eastAsia="Calibri"/>
        </w:rPr>
        <w:t xml:space="preserve"> червня </w:t>
      </w:r>
      <w:r w:rsidRPr="003A00E8">
        <w:rPr>
          <w:rFonts w:eastAsia="Calibri"/>
        </w:rPr>
        <w:t>20</w:t>
      </w:r>
      <w:r w:rsidR="00A50945">
        <w:rPr>
          <w:rFonts w:eastAsia="Calibri"/>
        </w:rPr>
        <w:t>25</w:t>
      </w:r>
      <w:r w:rsidRPr="003A00E8">
        <w:rPr>
          <w:rFonts w:eastAsia="Calibri"/>
        </w:rPr>
        <w:t xml:space="preserve"> р.</w:t>
      </w:r>
    </w:p>
    <w:p w14:paraId="2F20AF2F" w14:textId="77777777" w:rsidR="00306D5A" w:rsidRPr="003A00E8" w:rsidRDefault="00306D5A" w:rsidP="00306D5A">
      <w:pPr>
        <w:jc w:val="right"/>
        <w:rPr>
          <w:sz w:val="28"/>
          <w:szCs w:val="28"/>
        </w:rPr>
      </w:pPr>
    </w:p>
    <w:p w14:paraId="13ED7A04" w14:textId="77777777" w:rsidR="00306D5A" w:rsidRDefault="00306D5A" w:rsidP="00306D5A">
      <w:pPr>
        <w:pStyle w:val="2"/>
        <w:shd w:val="clear" w:color="auto" w:fill="FFFFFF"/>
        <w:rPr>
          <w:b/>
          <w:bCs/>
        </w:rPr>
      </w:pPr>
    </w:p>
    <w:p w14:paraId="186E9A10" w14:textId="77777777" w:rsidR="00306D5A" w:rsidRDefault="00306D5A" w:rsidP="00306D5A">
      <w:pPr>
        <w:jc w:val="center"/>
        <w:rPr>
          <w:b/>
          <w:bCs/>
          <w:sz w:val="28"/>
          <w:szCs w:val="28"/>
        </w:rPr>
      </w:pPr>
    </w:p>
    <w:p w14:paraId="66190A89" w14:textId="77777777" w:rsidR="00306D5A" w:rsidRDefault="00306D5A" w:rsidP="00306D5A">
      <w:pPr>
        <w:jc w:val="center"/>
        <w:rPr>
          <w:b/>
          <w:bCs/>
          <w:sz w:val="28"/>
          <w:szCs w:val="28"/>
        </w:rPr>
      </w:pPr>
    </w:p>
    <w:p w14:paraId="69B628D8" w14:textId="77777777" w:rsidR="00306D5A" w:rsidRDefault="00306D5A" w:rsidP="00306D5A">
      <w:pPr>
        <w:jc w:val="center"/>
        <w:rPr>
          <w:b/>
          <w:bCs/>
          <w:sz w:val="28"/>
          <w:szCs w:val="28"/>
        </w:rPr>
      </w:pPr>
    </w:p>
    <w:p w14:paraId="0C49E912" w14:textId="77777777" w:rsidR="00306D5A" w:rsidRPr="00CC6B4B" w:rsidRDefault="00306D5A" w:rsidP="00306D5A">
      <w:pPr>
        <w:jc w:val="center"/>
        <w:rPr>
          <w:b/>
          <w:bCs/>
          <w:sz w:val="28"/>
          <w:szCs w:val="28"/>
        </w:rPr>
      </w:pPr>
    </w:p>
    <w:p w14:paraId="0A7F2205" w14:textId="77777777" w:rsidR="00306D5A" w:rsidRDefault="00306D5A" w:rsidP="00306D5A">
      <w:pPr>
        <w:pStyle w:val="2"/>
        <w:shd w:val="clear" w:color="auto" w:fill="FFFFFF"/>
        <w:rPr>
          <w:b/>
          <w:bCs/>
        </w:rPr>
      </w:pPr>
    </w:p>
    <w:p w14:paraId="4A48E26C" w14:textId="77777777" w:rsidR="00306D5A" w:rsidRPr="00CC6B4B" w:rsidRDefault="00306D5A" w:rsidP="00306D5A">
      <w:pPr>
        <w:jc w:val="center"/>
        <w:rPr>
          <w:b/>
          <w:bCs/>
          <w:sz w:val="28"/>
          <w:szCs w:val="28"/>
        </w:rPr>
      </w:pPr>
    </w:p>
    <w:p w14:paraId="69232372" w14:textId="77777777" w:rsidR="00306D5A" w:rsidRPr="003A00E8" w:rsidRDefault="00306D5A" w:rsidP="00306D5A">
      <w:pPr>
        <w:pStyle w:val="2"/>
        <w:shd w:val="clear" w:color="auto" w:fill="FFFFFF"/>
        <w:rPr>
          <w:b/>
          <w:bCs/>
        </w:rPr>
      </w:pPr>
    </w:p>
    <w:p w14:paraId="0413C0EE" w14:textId="77777777" w:rsidR="00306D5A" w:rsidRPr="003A00E8" w:rsidRDefault="00306D5A" w:rsidP="00306D5A">
      <w:pPr>
        <w:pStyle w:val="2"/>
        <w:shd w:val="clear" w:color="auto" w:fill="FFFFFF"/>
        <w:rPr>
          <w:b/>
          <w:bCs/>
        </w:rPr>
      </w:pPr>
    </w:p>
    <w:p w14:paraId="346A53FC" w14:textId="3A00AB14" w:rsidR="00306D5A" w:rsidRPr="003A00E8" w:rsidRDefault="00306D5A" w:rsidP="00306D5A">
      <w:pPr>
        <w:pStyle w:val="2"/>
        <w:shd w:val="clear" w:color="auto" w:fill="FFFFFF"/>
        <w:rPr>
          <w:b/>
          <w:bCs/>
        </w:rPr>
      </w:pPr>
      <w:r w:rsidRPr="003A00E8">
        <w:rPr>
          <w:b/>
          <w:bCs/>
        </w:rPr>
        <w:t xml:space="preserve">РОБОЧА ПРОГРАМА  НАВЧАЛЬНОЇ ДИСЦИПЛІНИ </w:t>
      </w:r>
    </w:p>
    <w:p w14:paraId="6E24CB0D" w14:textId="77777777" w:rsidR="00306D5A" w:rsidRPr="00A50945" w:rsidRDefault="00306D5A" w:rsidP="00306D5A">
      <w:pPr>
        <w:spacing w:before="120" w:after="120"/>
        <w:jc w:val="center"/>
        <w:rPr>
          <w:b/>
          <w:bCs/>
          <w:caps/>
          <w:sz w:val="28"/>
          <w:szCs w:val="28"/>
        </w:rPr>
      </w:pPr>
      <w:bookmarkStart w:id="0" w:name="_Hlk200759806"/>
      <w:r w:rsidRPr="00A50945">
        <w:rPr>
          <w:b/>
          <w:bCs/>
          <w:caps/>
          <w:sz w:val="28"/>
          <w:szCs w:val="28"/>
        </w:rPr>
        <w:t>ПЛАНУВАННЯ РУХУ РОБОТІВ І МАНІПУЛЯТОРІВ</w:t>
      </w:r>
      <w:bookmarkEnd w:id="0"/>
    </w:p>
    <w:p w14:paraId="4107A5F3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5D762B73" w14:textId="77777777" w:rsidR="00306D5A" w:rsidRPr="00A50945" w:rsidRDefault="00306D5A" w:rsidP="00306D5A">
      <w:pPr>
        <w:tabs>
          <w:tab w:val="left" w:leader="underscore" w:pos="10065"/>
        </w:tabs>
        <w:spacing w:line="264" w:lineRule="auto"/>
        <w:ind w:left="709"/>
        <w:rPr>
          <w:color w:val="000000"/>
          <w:sz w:val="28"/>
          <w:szCs w:val="28"/>
          <w:u w:val="single"/>
        </w:rPr>
      </w:pPr>
      <w:r w:rsidRPr="00A50945">
        <w:rPr>
          <w:sz w:val="28"/>
          <w:szCs w:val="28"/>
          <w:u w:val="single"/>
        </w:rPr>
        <w:t>Галузь знань G «Інженерія, виробництво та будівництво»</w:t>
      </w:r>
      <w:r w:rsidRPr="00A50945">
        <w:rPr>
          <w:color w:val="000000"/>
          <w:sz w:val="28"/>
          <w:szCs w:val="28"/>
          <w:u w:val="single"/>
        </w:rPr>
        <w:t xml:space="preserve"> </w:t>
      </w:r>
    </w:p>
    <w:p w14:paraId="196DC242" w14:textId="22EEA807" w:rsidR="00306D5A" w:rsidRPr="00A50945" w:rsidRDefault="00306D5A" w:rsidP="00306D5A">
      <w:pPr>
        <w:spacing w:line="264" w:lineRule="auto"/>
        <w:ind w:left="709"/>
        <w:rPr>
          <w:color w:val="000000"/>
          <w:sz w:val="28"/>
          <w:szCs w:val="28"/>
          <w:u w:val="single"/>
        </w:rPr>
      </w:pPr>
      <w:r w:rsidRPr="00A50945">
        <w:rPr>
          <w:color w:val="000000"/>
          <w:sz w:val="28"/>
          <w:szCs w:val="28"/>
          <w:u w:val="single"/>
        </w:rPr>
        <w:t>Спеціальність G11 – «Машинобудування»</w:t>
      </w:r>
    </w:p>
    <w:p w14:paraId="22C20B89" w14:textId="77777777" w:rsidR="00306D5A" w:rsidRPr="00A50945" w:rsidRDefault="00306D5A" w:rsidP="00306D5A">
      <w:pPr>
        <w:spacing w:line="264" w:lineRule="auto"/>
        <w:ind w:left="709"/>
        <w:rPr>
          <w:color w:val="000000"/>
          <w:sz w:val="28"/>
          <w:szCs w:val="28"/>
          <w:u w:val="single"/>
        </w:rPr>
      </w:pPr>
      <w:r w:rsidRPr="00A50945">
        <w:rPr>
          <w:color w:val="000000"/>
          <w:sz w:val="28"/>
          <w:szCs w:val="28"/>
          <w:u w:val="single"/>
        </w:rPr>
        <w:t xml:space="preserve">Освітня програма «Робототехнічні системи і комплекси сільськогосподарського </w:t>
      </w:r>
    </w:p>
    <w:p w14:paraId="09414B08" w14:textId="46AFDE1B" w:rsidR="00306D5A" w:rsidRPr="00A50945" w:rsidRDefault="00306D5A" w:rsidP="00306D5A">
      <w:pPr>
        <w:spacing w:line="264" w:lineRule="auto"/>
        <w:ind w:left="709"/>
        <w:rPr>
          <w:color w:val="000000"/>
          <w:sz w:val="28"/>
          <w:szCs w:val="28"/>
          <w:u w:val="single"/>
        </w:rPr>
      </w:pPr>
      <w:r w:rsidRPr="00A50945">
        <w:rPr>
          <w:color w:val="000000"/>
          <w:sz w:val="28"/>
          <w:szCs w:val="28"/>
          <w:u w:val="single"/>
        </w:rPr>
        <w:t>виробництва»</w:t>
      </w:r>
    </w:p>
    <w:p w14:paraId="28E83797" w14:textId="7B4275C4" w:rsidR="00306D5A" w:rsidRPr="00A50945" w:rsidRDefault="00306D5A" w:rsidP="00306D5A">
      <w:pPr>
        <w:spacing w:line="264" w:lineRule="auto"/>
        <w:ind w:left="709"/>
        <w:rPr>
          <w:color w:val="000000"/>
          <w:sz w:val="28"/>
          <w:szCs w:val="28"/>
          <w:u w:val="single"/>
        </w:rPr>
      </w:pPr>
      <w:r w:rsidRPr="00A50945">
        <w:rPr>
          <w:color w:val="000000"/>
          <w:sz w:val="28"/>
          <w:szCs w:val="28"/>
          <w:u w:val="single"/>
        </w:rPr>
        <w:t>Факультет</w:t>
      </w:r>
      <w:r w:rsidRPr="00A50945">
        <w:rPr>
          <w:sz w:val="28"/>
          <w:szCs w:val="28"/>
          <w:u w:val="single"/>
        </w:rPr>
        <w:t xml:space="preserve"> конструювання та дизайну</w:t>
      </w:r>
    </w:p>
    <w:p w14:paraId="52A7C440" w14:textId="3FACCCB3" w:rsidR="00306D5A" w:rsidRPr="00A50945" w:rsidRDefault="00306D5A" w:rsidP="00A50945">
      <w:pPr>
        <w:spacing w:line="264" w:lineRule="auto"/>
        <w:ind w:left="709"/>
        <w:jc w:val="both"/>
        <w:rPr>
          <w:color w:val="000000"/>
          <w:sz w:val="28"/>
          <w:szCs w:val="28"/>
          <w:u w:val="single"/>
        </w:rPr>
      </w:pPr>
      <w:r w:rsidRPr="00A50945">
        <w:rPr>
          <w:color w:val="000000"/>
          <w:sz w:val="28"/>
          <w:szCs w:val="28"/>
          <w:u w:val="single"/>
        </w:rPr>
        <w:t xml:space="preserve">Розробники: Булгаков В.М., зав. кафедри механіки, д.т.н, професор, </w:t>
      </w:r>
      <w:r w:rsidRPr="00A50945">
        <w:rPr>
          <w:sz w:val="28"/>
          <w:szCs w:val="28"/>
          <w:u w:val="single"/>
        </w:rPr>
        <w:t>Черниш О.М., доцент кафедри механіки, к.т.н, доцент</w:t>
      </w:r>
    </w:p>
    <w:p w14:paraId="0920A7CA" w14:textId="77777777" w:rsidR="00306D5A" w:rsidRPr="00A50945" w:rsidRDefault="00306D5A" w:rsidP="00306D5A">
      <w:pPr>
        <w:ind w:left="709"/>
        <w:rPr>
          <w:sz w:val="28"/>
          <w:szCs w:val="28"/>
          <w:u w:val="single"/>
        </w:rPr>
      </w:pPr>
    </w:p>
    <w:p w14:paraId="44D1B05F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3B680AFF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217AB45A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7B65A0C1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04D517EF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7E03DD33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7549E243" w14:textId="117CC6D9" w:rsidR="00306D5A" w:rsidRDefault="00306D5A" w:rsidP="00306D5A">
      <w:pPr>
        <w:jc w:val="center"/>
        <w:rPr>
          <w:sz w:val="28"/>
          <w:szCs w:val="28"/>
        </w:rPr>
      </w:pPr>
    </w:p>
    <w:p w14:paraId="7AE51F1D" w14:textId="42E782C9" w:rsidR="00A50945" w:rsidRDefault="00A50945" w:rsidP="00306D5A">
      <w:pPr>
        <w:jc w:val="center"/>
        <w:rPr>
          <w:sz w:val="28"/>
          <w:szCs w:val="28"/>
        </w:rPr>
      </w:pPr>
    </w:p>
    <w:p w14:paraId="46913E8C" w14:textId="4D195F6B" w:rsidR="00A50945" w:rsidRDefault="00A50945" w:rsidP="00306D5A">
      <w:pPr>
        <w:jc w:val="center"/>
        <w:rPr>
          <w:sz w:val="28"/>
          <w:szCs w:val="28"/>
        </w:rPr>
      </w:pPr>
    </w:p>
    <w:p w14:paraId="616E6E8D" w14:textId="77777777" w:rsidR="00A50945" w:rsidRPr="003A00E8" w:rsidRDefault="00A50945" w:rsidP="00306D5A">
      <w:pPr>
        <w:jc w:val="center"/>
        <w:rPr>
          <w:sz w:val="28"/>
          <w:szCs w:val="28"/>
        </w:rPr>
      </w:pPr>
    </w:p>
    <w:p w14:paraId="2E7A248B" w14:textId="77777777" w:rsidR="00306D5A" w:rsidRPr="003A00E8" w:rsidRDefault="00306D5A" w:rsidP="00306D5A">
      <w:pPr>
        <w:jc w:val="center"/>
        <w:rPr>
          <w:sz w:val="28"/>
          <w:szCs w:val="28"/>
        </w:rPr>
      </w:pPr>
    </w:p>
    <w:p w14:paraId="1ED8BA3F" w14:textId="6493F987" w:rsidR="00306D5A" w:rsidRDefault="00306D5A" w:rsidP="00306D5A">
      <w:pPr>
        <w:jc w:val="center"/>
        <w:rPr>
          <w:sz w:val="28"/>
          <w:szCs w:val="28"/>
        </w:rPr>
      </w:pPr>
      <w:r w:rsidRPr="003A00E8">
        <w:rPr>
          <w:sz w:val="28"/>
          <w:szCs w:val="28"/>
        </w:rPr>
        <w:t>Київ – 2025 р.</w:t>
      </w:r>
    </w:p>
    <w:p w14:paraId="1BD895E0" w14:textId="77777777" w:rsidR="00A50945" w:rsidRPr="003A00E8" w:rsidRDefault="00A50945" w:rsidP="00306D5A">
      <w:pPr>
        <w:jc w:val="center"/>
        <w:rPr>
          <w:sz w:val="28"/>
          <w:szCs w:val="28"/>
        </w:rPr>
      </w:pPr>
    </w:p>
    <w:p w14:paraId="74547A55" w14:textId="6E574E71" w:rsidR="00166A7C" w:rsidRPr="003A00E8" w:rsidRDefault="00166A7C" w:rsidP="00166A7C">
      <w:pPr>
        <w:jc w:val="center"/>
        <w:rPr>
          <w:b/>
          <w:bCs/>
          <w:sz w:val="28"/>
          <w:szCs w:val="28"/>
        </w:rPr>
      </w:pPr>
      <w:r w:rsidRPr="003A00E8">
        <w:rPr>
          <w:b/>
          <w:bCs/>
          <w:sz w:val="28"/>
          <w:szCs w:val="28"/>
        </w:rPr>
        <w:lastRenderedPageBreak/>
        <w:t>Опис навчальної дисципліни</w:t>
      </w:r>
      <w:r w:rsidR="004E2F9B">
        <w:rPr>
          <w:sz w:val="28"/>
          <w:szCs w:val="28"/>
        </w:rPr>
        <w:t xml:space="preserve"> </w:t>
      </w:r>
      <w:r w:rsidR="004E2F9B">
        <w:rPr>
          <w:b/>
          <w:bCs/>
          <w:sz w:val="28"/>
          <w:szCs w:val="28"/>
        </w:rPr>
        <w:t>"П</w:t>
      </w:r>
      <w:r w:rsidR="004E2F9B" w:rsidRPr="002A33C8">
        <w:rPr>
          <w:b/>
          <w:bCs/>
          <w:sz w:val="28"/>
          <w:szCs w:val="28"/>
        </w:rPr>
        <w:t>ланування руху роботів і маніпуляторів</w:t>
      </w:r>
      <w:r w:rsidR="004E2F9B">
        <w:rPr>
          <w:b/>
          <w:bCs/>
          <w:sz w:val="28"/>
          <w:szCs w:val="28"/>
        </w:rPr>
        <w:t>"</w:t>
      </w:r>
    </w:p>
    <w:p w14:paraId="60CAFF5E" w14:textId="77777777" w:rsidR="00A50945" w:rsidRDefault="00A50945" w:rsidP="000757AD">
      <w:pPr>
        <w:jc w:val="both"/>
        <w:rPr>
          <w:bCs/>
          <w:i/>
          <w:sz w:val="20"/>
          <w:szCs w:val="20"/>
        </w:rPr>
      </w:pPr>
    </w:p>
    <w:p w14:paraId="47018501" w14:textId="397536FB" w:rsidR="000757AD" w:rsidRPr="000757AD" w:rsidRDefault="000757AD" w:rsidP="000757AD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Навчальна дисципліна</w:t>
      </w:r>
      <w:r w:rsidRPr="000757AD">
        <w:rPr>
          <w:bCs/>
          <w:i/>
          <w:sz w:val="20"/>
          <w:szCs w:val="20"/>
        </w:rPr>
        <w:t xml:space="preserve"> «Планування роботів і маніпуляторів» є важливою складовою сучасних дисциплін, </w:t>
      </w:r>
      <w:r>
        <w:rPr>
          <w:bCs/>
          <w:i/>
          <w:sz w:val="20"/>
          <w:szCs w:val="20"/>
        </w:rPr>
        <w:t xml:space="preserve">які </w:t>
      </w:r>
      <w:r w:rsidRPr="000757AD">
        <w:rPr>
          <w:bCs/>
          <w:i/>
          <w:sz w:val="20"/>
          <w:szCs w:val="20"/>
        </w:rPr>
        <w:t>пов'язан</w:t>
      </w:r>
      <w:r>
        <w:rPr>
          <w:bCs/>
          <w:i/>
          <w:sz w:val="20"/>
          <w:szCs w:val="20"/>
        </w:rPr>
        <w:t>і</w:t>
      </w:r>
      <w:r w:rsidRPr="000757AD">
        <w:rPr>
          <w:bCs/>
          <w:i/>
          <w:sz w:val="20"/>
          <w:szCs w:val="20"/>
        </w:rPr>
        <w:t xml:space="preserve"> з розробкою і застосуванням робототехніки та автоматизованих систем. З точки зору механіки цей курс є фундаментальним для розуміння принципів роботи сучасних робототехнічних систем. Він поєднує класичні методи кінематики і динаміки з сучасними алгоритмами планування та оптимізації, що дозволяє розробляти ефективні та безпечні </w:t>
      </w:r>
      <w:r>
        <w:rPr>
          <w:bCs/>
          <w:i/>
          <w:sz w:val="20"/>
          <w:szCs w:val="20"/>
        </w:rPr>
        <w:t xml:space="preserve">робототехнічні </w:t>
      </w:r>
      <w:r w:rsidRPr="000757AD">
        <w:rPr>
          <w:bCs/>
          <w:i/>
          <w:sz w:val="20"/>
          <w:szCs w:val="20"/>
        </w:rPr>
        <w:t>системи</w:t>
      </w:r>
      <w:r>
        <w:rPr>
          <w:bCs/>
          <w:i/>
          <w:sz w:val="20"/>
          <w:szCs w:val="20"/>
        </w:rPr>
        <w:t xml:space="preserve">. </w:t>
      </w:r>
      <w:r w:rsidRPr="000757AD">
        <w:rPr>
          <w:bCs/>
          <w:i/>
          <w:sz w:val="20"/>
          <w:szCs w:val="20"/>
        </w:rPr>
        <w:t xml:space="preserve">Предметом </w:t>
      </w:r>
      <w:r>
        <w:rPr>
          <w:bCs/>
          <w:i/>
          <w:sz w:val="20"/>
          <w:szCs w:val="20"/>
        </w:rPr>
        <w:t>дисципліни</w:t>
      </w:r>
      <w:r w:rsidRPr="000757AD">
        <w:rPr>
          <w:bCs/>
          <w:i/>
          <w:sz w:val="20"/>
          <w:szCs w:val="20"/>
        </w:rPr>
        <w:t xml:space="preserve"> є методи, алгоритми теоретичних розрахунків, які забезпечують планування руху роботів і маніпуляторів для виконання завдань в різних </w:t>
      </w:r>
      <w:r>
        <w:rPr>
          <w:bCs/>
          <w:i/>
          <w:sz w:val="20"/>
          <w:szCs w:val="20"/>
        </w:rPr>
        <w:t xml:space="preserve">умовах і </w:t>
      </w:r>
      <w:r w:rsidRPr="000757AD">
        <w:rPr>
          <w:bCs/>
          <w:i/>
          <w:sz w:val="20"/>
          <w:szCs w:val="20"/>
        </w:rPr>
        <w:t xml:space="preserve">середовищах. Це включає дослідження руху, визначення можливих траєкторій для подальшого ефективного </w:t>
      </w:r>
      <w:r w:rsidR="00AD220E">
        <w:rPr>
          <w:bCs/>
          <w:i/>
          <w:sz w:val="20"/>
          <w:szCs w:val="20"/>
        </w:rPr>
        <w:t xml:space="preserve">їх </w:t>
      </w:r>
      <w:r>
        <w:rPr>
          <w:bCs/>
          <w:i/>
          <w:sz w:val="20"/>
          <w:szCs w:val="20"/>
        </w:rPr>
        <w:t>застосування</w:t>
      </w:r>
      <w:r w:rsidRPr="000757AD">
        <w:rPr>
          <w:bCs/>
          <w:i/>
          <w:sz w:val="20"/>
          <w:szCs w:val="20"/>
        </w:rPr>
        <w:t>.</w:t>
      </w:r>
      <w:r w:rsidR="00AD220E">
        <w:rPr>
          <w:bCs/>
          <w:i/>
          <w:sz w:val="20"/>
          <w:szCs w:val="20"/>
        </w:rPr>
        <w:t xml:space="preserve"> </w:t>
      </w:r>
    </w:p>
    <w:p w14:paraId="3947C50A" w14:textId="64606D60" w:rsidR="002C7402" w:rsidRPr="003A00E8" w:rsidRDefault="002C7402" w:rsidP="002C7402">
      <w:pPr>
        <w:jc w:val="both"/>
        <w:rPr>
          <w:bCs/>
          <w:i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6330"/>
      </w:tblGrid>
      <w:tr w:rsidR="00166A7C" w:rsidRPr="003A00E8" w14:paraId="3B343A37" w14:textId="77777777" w:rsidTr="00D87699">
        <w:trPr>
          <w:trHeight w:val="422"/>
        </w:trPr>
        <w:tc>
          <w:tcPr>
            <w:tcW w:w="10632" w:type="dxa"/>
            <w:gridSpan w:val="2"/>
            <w:shd w:val="clear" w:color="auto" w:fill="auto"/>
          </w:tcPr>
          <w:p w14:paraId="199D1B7D" w14:textId="77777777" w:rsidR="00166A7C" w:rsidRPr="003A00E8" w:rsidRDefault="00166A7C" w:rsidP="00D87699">
            <w:pPr>
              <w:ind w:right="138"/>
              <w:jc w:val="center"/>
              <w:rPr>
                <w:b/>
              </w:rPr>
            </w:pPr>
            <w:r w:rsidRPr="003A00E8">
              <w:rPr>
                <w:b/>
              </w:rPr>
              <w:t>Галузь знань, спеціальність, освітня програма, освітній ступінь</w:t>
            </w:r>
          </w:p>
        </w:tc>
      </w:tr>
      <w:tr w:rsidR="00166A7C" w:rsidRPr="003A00E8" w14:paraId="53096F19" w14:textId="77777777" w:rsidTr="00174894">
        <w:tc>
          <w:tcPr>
            <w:tcW w:w="4302" w:type="dxa"/>
            <w:shd w:val="clear" w:color="auto" w:fill="auto"/>
          </w:tcPr>
          <w:p w14:paraId="5DAA2579" w14:textId="77777777" w:rsidR="00166A7C" w:rsidRPr="003A00E8" w:rsidRDefault="00166A7C" w:rsidP="00166A7C">
            <w:r w:rsidRPr="003A00E8">
              <w:t>Освітній ступінь</w:t>
            </w:r>
          </w:p>
        </w:tc>
        <w:tc>
          <w:tcPr>
            <w:tcW w:w="6330" w:type="dxa"/>
            <w:shd w:val="clear" w:color="auto" w:fill="auto"/>
          </w:tcPr>
          <w:p w14:paraId="636C7676" w14:textId="4ABB1350" w:rsidR="00166A7C" w:rsidRPr="003A00E8" w:rsidRDefault="00E12F2A" w:rsidP="00166A7C">
            <w:pPr>
              <w:rPr>
                <w:i/>
              </w:rPr>
            </w:pPr>
            <w:r>
              <w:rPr>
                <w:i/>
              </w:rPr>
              <w:t>Магістр</w:t>
            </w:r>
          </w:p>
        </w:tc>
      </w:tr>
      <w:tr w:rsidR="00166A7C" w:rsidRPr="003A00E8" w14:paraId="622BBBD8" w14:textId="77777777" w:rsidTr="00174894">
        <w:tc>
          <w:tcPr>
            <w:tcW w:w="4302" w:type="dxa"/>
            <w:shd w:val="clear" w:color="auto" w:fill="auto"/>
          </w:tcPr>
          <w:p w14:paraId="2BF7F0F1" w14:textId="77777777" w:rsidR="00166A7C" w:rsidRPr="003A00E8" w:rsidRDefault="00166A7C" w:rsidP="00166A7C">
            <w:r w:rsidRPr="003A00E8">
              <w:t>Спеціальність</w:t>
            </w:r>
          </w:p>
        </w:tc>
        <w:tc>
          <w:tcPr>
            <w:tcW w:w="6330" w:type="dxa"/>
            <w:shd w:val="clear" w:color="auto" w:fill="auto"/>
          </w:tcPr>
          <w:p w14:paraId="61E325BD" w14:textId="7D804594" w:rsidR="00166A7C" w:rsidRPr="003A00E8" w:rsidRDefault="00F67734" w:rsidP="00166A7C">
            <w:pPr>
              <w:rPr>
                <w:i/>
              </w:rPr>
            </w:pPr>
            <w:r w:rsidRPr="003A00E8">
              <w:rPr>
                <w:i/>
                <w:szCs w:val="28"/>
              </w:rPr>
              <w:t>G</w:t>
            </w:r>
            <w:r w:rsidR="00D44960" w:rsidRPr="003A00E8">
              <w:rPr>
                <w:i/>
                <w:szCs w:val="28"/>
              </w:rPr>
              <w:t xml:space="preserve"> </w:t>
            </w:r>
            <w:r w:rsidRPr="003A00E8">
              <w:rPr>
                <w:i/>
                <w:szCs w:val="28"/>
              </w:rPr>
              <w:t>11</w:t>
            </w:r>
            <w:r w:rsidR="00D44960" w:rsidRPr="003A00E8">
              <w:rPr>
                <w:i/>
                <w:szCs w:val="28"/>
              </w:rPr>
              <w:t xml:space="preserve"> «</w:t>
            </w:r>
            <w:r w:rsidRPr="003A00E8">
              <w:rPr>
                <w:i/>
                <w:szCs w:val="28"/>
              </w:rPr>
              <w:t>Машинобудування</w:t>
            </w:r>
            <w:r w:rsidR="00D44960" w:rsidRPr="003A00E8">
              <w:rPr>
                <w:i/>
                <w:szCs w:val="28"/>
              </w:rPr>
              <w:t>»</w:t>
            </w:r>
          </w:p>
        </w:tc>
      </w:tr>
      <w:tr w:rsidR="00166A7C" w:rsidRPr="003A00E8" w14:paraId="5C4E3138" w14:textId="77777777" w:rsidTr="00174894">
        <w:tc>
          <w:tcPr>
            <w:tcW w:w="4302" w:type="dxa"/>
            <w:shd w:val="clear" w:color="auto" w:fill="auto"/>
          </w:tcPr>
          <w:p w14:paraId="42D234CC" w14:textId="77777777" w:rsidR="00166A7C" w:rsidRPr="003A00E8" w:rsidRDefault="00166A7C" w:rsidP="00166A7C">
            <w:r w:rsidRPr="003A00E8">
              <w:t>Освітня програма</w:t>
            </w:r>
          </w:p>
        </w:tc>
        <w:tc>
          <w:tcPr>
            <w:tcW w:w="6330" w:type="dxa"/>
            <w:shd w:val="clear" w:color="auto" w:fill="auto"/>
          </w:tcPr>
          <w:p w14:paraId="15403C18" w14:textId="23E54593" w:rsidR="00166A7C" w:rsidRPr="003A00E8" w:rsidRDefault="00D44960" w:rsidP="00166A7C">
            <w:pPr>
              <w:rPr>
                <w:i/>
                <w:iCs/>
              </w:rPr>
            </w:pPr>
            <w:r w:rsidRPr="003A00E8">
              <w:rPr>
                <w:i/>
                <w:iCs/>
                <w:szCs w:val="28"/>
              </w:rPr>
              <w:t>«</w:t>
            </w:r>
            <w:r w:rsidR="00E12F2A" w:rsidRPr="00E12F2A">
              <w:rPr>
                <w:i/>
                <w:iCs/>
                <w:szCs w:val="28"/>
              </w:rPr>
              <w:t>Робототехнічні системи і комплекси сільськогосподарського виробництва</w:t>
            </w:r>
            <w:r w:rsidRPr="003A00E8">
              <w:rPr>
                <w:i/>
                <w:iCs/>
                <w:szCs w:val="28"/>
              </w:rPr>
              <w:t>»</w:t>
            </w:r>
            <w:r w:rsidR="00166A7C" w:rsidRPr="003A00E8">
              <w:rPr>
                <w:i/>
                <w:iCs/>
              </w:rPr>
              <w:t xml:space="preserve"> </w:t>
            </w:r>
          </w:p>
        </w:tc>
      </w:tr>
      <w:tr w:rsidR="00166A7C" w:rsidRPr="003A00E8" w14:paraId="5E2E9D9D" w14:textId="77777777" w:rsidTr="00174894">
        <w:tc>
          <w:tcPr>
            <w:tcW w:w="10632" w:type="dxa"/>
            <w:gridSpan w:val="2"/>
            <w:shd w:val="clear" w:color="auto" w:fill="auto"/>
          </w:tcPr>
          <w:p w14:paraId="3EC31CA4" w14:textId="77777777" w:rsidR="00166A7C" w:rsidRPr="003A00E8" w:rsidRDefault="00166A7C" w:rsidP="00166A7C">
            <w:pPr>
              <w:jc w:val="center"/>
              <w:rPr>
                <w:b/>
              </w:rPr>
            </w:pPr>
            <w:r w:rsidRPr="003A00E8">
              <w:rPr>
                <w:b/>
              </w:rPr>
              <w:t>Характеристика навчальної дисципліни</w:t>
            </w:r>
          </w:p>
        </w:tc>
      </w:tr>
      <w:tr w:rsidR="00166A7C" w:rsidRPr="003A00E8" w14:paraId="44D45E0C" w14:textId="77777777" w:rsidTr="00174894">
        <w:tc>
          <w:tcPr>
            <w:tcW w:w="4302" w:type="dxa"/>
            <w:shd w:val="clear" w:color="auto" w:fill="auto"/>
          </w:tcPr>
          <w:p w14:paraId="3D61684D" w14:textId="77777777" w:rsidR="00166A7C" w:rsidRPr="003A00E8" w:rsidRDefault="00166A7C" w:rsidP="00166A7C">
            <w:r w:rsidRPr="003A00E8">
              <w:t>Вид</w:t>
            </w:r>
          </w:p>
        </w:tc>
        <w:tc>
          <w:tcPr>
            <w:tcW w:w="6330" w:type="dxa"/>
            <w:shd w:val="clear" w:color="auto" w:fill="auto"/>
          </w:tcPr>
          <w:p w14:paraId="5CEB2AC3" w14:textId="47A7384C" w:rsidR="00166A7C" w:rsidRPr="003A00E8" w:rsidRDefault="006F559B" w:rsidP="00166A7C">
            <w:pPr>
              <w:jc w:val="center"/>
            </w:pPr>
            <w:r>
              <w:t>вибір</w:t>
            </w:r>
            <w:r w:rsidR="00166A7C" w:rsidRPr="003A00E8">
              <w:t>кова</w:t>
            </w:r>
          </w:p>
        </w:tc>
      </w:tr>
      <w:tr w:rsidR="00166A7C" w:rsidRPr="003A00E8" w14:paraId="2027FC59" w14:textId="77777777" w:rsidTr="00174894">
        <w:tc>
          <w:tcPr>
            <w:tcW w:w="4302" w:type="dxa"/>
            <w:shd w:val="clear" w:color="auto" w:fill="auto"/>
          </w:tcPr>
          <w:p w14:paraId="2228B8B8" w14:textId="77777777" w:rsidR="00166A7C" w:rsidRPr="003A00E8" w:rsidRDefault="00166A7C" w:rsidP="00166A7C">
            <w:r w:rsidRPr="003A00E8">
              <w:t xml:space="preserve">Загальна кількість годин </w:t>
            </w:r>
          </w:p>
        </w:tc>
        <w:tc>
          <w:tcPr>
            <w:tcW w:w="6330" w:type="dxa"/>
            <w:shd w:val="clear" w:color="auto" w:fill="auto"/>
          </w:tcPr>
          <w:p w14:paraId="0F4333D4" w14:textId="2A0D51EC" w:rsidR="00166A7C" w:rsidRPr="003A00E8" w:rsidRDefault="00A817FA" w:rsidP="00166A7C">
            <w:pPr>
              <w:jc w:val="center"/>
            </w:pPr>
            <w:r>
              <w:t>9</w:t>
            </w:r>
            <w:r w:rsidR="00D44960" w:rsidRPr="003A00E8">
              <w:t>0</w:t>
            </w:r>
          </w:p>
        </w:tc>
      </w:tr>
      <w:tr w:rsidR="00166A7C" w:rsidRPr="003A00E8" w14:paraId="28E4808C" w14:textId="77777777" w:rsidTr="00174894">
        <w:tc>
          <w:tcPr>
            <w:tcW w:w="4302" w:type="dxa"/>
            <w:shd w:val="clear" w:color="auto" w:fill="auto"/>
          </w:tcPr>
          <w:p w14:paraId="39089BE1" w14:textId="77777777" w:rsidR="00166A7C" w:rsidRPr="003A00E8" w:rsidRDefault="00166A7C" w:rsidP="00166A7C">
            <w:r w:rsidRPr="003A00E8">
              <w:t xml:space="preserve">Кількість кредитів ECTS </w:t>
            </w:r>
          </w:p>
        </w:tc>
        <w:tc>
          <w:tcPr>
            <w:tcW w:w="6330" w:type="dxa"/>
            <w:shd w:val="clear" w:color="auto" w:fill="auto"/>
          </w:tcPr>
          <w:p w14:paraId="1A50CD66" w14:textId="346AD472" w:rsidR="00166A7C" w:rsidRPr="003A00E8" w:rsidRDefault="00A20FCE" w:rsidP="00166A7C">
            <w:pPr>
              <w:jc w:val="center"/>
            </w:pPr>
            <w:r>
              <w:t>3</w:t>
            </w:r>
            <w:r w:rsidR="00D44960" w:rsidRPr="003A00E8">
              <w:t>,0</w:t>
            </w:r>
          </w:p>
        </w:tc>
      </w:tr>
      <w:tr w:rsidR="00166A7C" w:rsidRPr="003A00E8" w14:paraId="425FD510" w14:textId="77777777" w:rsidTr="00174894">
        <w:tc>
          <w:tcPr>
            <w:tcW w:w="4302" w:type="dxa"/>
            <w:shd w:val="clear" w:color="auto" w:fill="auto"/>
          </w:tcPr>
          <w:p w14:paraId="61244111" w14:textId="77777777" w:rsidR="00166A7C" w:rsidRPr="003A00E8" w:rsidRDefault="00166A7C" w:rsidP="00166A7C">
            <w:r w:rsidRPr="003A00E8">
              <w:t>Кількість змістових модулів</w:t>
            </w:r>
          </w:p>
        </w:tc>
        <w:tc>
          <w:tcPr>
            <w:tcW w:w="6330" w:type="dxa"/>
            <w:shd w:val="clear" w:color="auto" w:fill="auto"/>
          </w:tcPr>
          <w:p w14:paraId="46E10A95" w14:textId="0B468C85" w:rsidR="00166A7C" w:rsidRPr="003A00E8" w:rsidRDefault="00D44960" w:rsidP="00166A7C">
            <w:pPr>
              <w:jc w:val="center"/>
            </w:pPr>
            <w:r w:rsidRPr="003A00E8">
              <w:t>2</w:t>
            </w:r>
          </w:p>
        </w:tc>
      </w:tr>
      <w:tr w:rsidR="00166A7C" w:rsidRPr="003A00E8" w14:paraId="6633594E" w14:textId="77777777" w:rsidTr="00174894">
        <w:tc>
          <w:tcPr>
            <w:tcW w:w="4302" w:type="dxa"/>
            <w:shd w:val="clear" w:color="auto" w:fill="auto"/>
          </w:tcPr>
          <w:p w14:paraId="717DA5F8" w14:textId="77777777" w:rsidR="00166A7C" w:rsidRPr="003A00E8" w:rsidRDefault="00166A7C" w:rsidP="00166A7C">
            <w:r w:rsidRPr="003A00E8">
              <w:t>Курсовий проект (робота) (за наявності)</w:t>
            </w:r>
          </w:p>
        </w:tc>
        <w:tc>
          <w:tcPr>
            <w:tcW w:w="6330" w:type="dxa"/>
            <w:shd w:val="clear" w:color="auto" w:fill="auto"/>
          </w:tcPr>
          <w:p w14:paraId="7C550F28" w14:textId="2C8970FB" w:rsidR="00166A7C" w:rsidRPr="003A00E8" w:rsidRDefault="00D44960" w:rsidP="00D44960">
            <w:pPr>
              <w:jc w:val="center"/>
            </w:pPr>
            <w:r w:rsidRPr="003A00E8">
              <w:t>-</w:t>
            </w:r>
          </w:p>
        </w:tc>
      </w:tr>
      <w:tr w:rsidR="00166A7C" w:rsidRPr="003A00E8" w14:paraId="4F159C0F" w14:textId="77777777" w:rsidTr="00174894">
        <w:tc>
          <w:tcPr>
            <w:tcW w:w="4302" w:type="dxa"/>
            <w:shd w:val="clear" w:color="auto" w:fill="auto"/>
          </w:tcPr>
          <w:p w14:paraId="5AF5F534" w14:textId="77777777" w:rsidR="00166A7C" w:rsidRPr="003A00E8" w:rsidRDefault="00166A7C" w:rsidP="00166A7C">
            <w:r w:rsidRPr="003A00E8">
              <w:t>Форма контролю</w:t>
            </w:r>
          </w:p>
        </w:tc>
        <w:tc>
          <w:tcPr>
            <w:tcW w:w="6330" w:type="dxa"/>
            <w:shd w:val="clear" w:color="auto" w:fill="auto"/>
          </w:tcPr>
          <w:p w14:paraId="28CCAD00" w14:textId="432A173E" w:rsidR="00166A7C" w:rsidRPr="003A00E8" w:rsidRDefault="00166A7C" w:rsidP="00166A7C">
            <w:pPr>
              <w:jc w:val="center"/>
              <w:rPr>
                <w:i/>
              </w:rPr>
            </w:pPr>
            <w:r w:rsidRPr="003A00E8">
              <w:rPr>
                <w:i/>
              </w:rPr>
              <w:t>екзамен</w:t>
            </w:r>
          </w:p>
        </w:tc>
      </w:tr>
      <w:tr w:rsidR="00166A7C" w:rsidRPr="003A00E8" w14:paraId="65E77428" w14:textId="77777777" w:rsidTr="00174894">
        <w:tc>
          <w:tcPr>
            <w:tcW w:w="10632" w:type="dxa"/>
            <w:gridSpan w:val="2"/>
            <w:shd w:val="clear" w:color="auto" w:fill="auto"/>
          </w:tcPr>
          <w:p w14:paraId="0B10DB19" w14:textId="77777777" w:rsidR="00166A7C" w:rsidRPr="003A00E8" w:rsidRDefault="00166A7C" w:rsidP="00166A7C">
            <w:pPr>
              <w:jc w:val="center"/>
              <w:rPr>
                <w:b/>
              </w:rPr>
            </w:pPr>
            <w:r w:rsidRPr="003A00E8">
              <w:rPr>
                <w:b/>
              </w:rPr>
              <w:t>Показники навчальної дисципліни</w:t>
            </w:r>
          </w:p>
          <w:p w14:paraId="20B1F3EC" w14:textId="77777777" w:rsidR="00166A7C" w:rsidRPr="003A00E8" w:rsidRDefault="00166A7C" w:rsidP="00166A7C">
            <w:pPr>
              <w:jc w:val="center"/>
              <w:rPr>
                <w:b/>
              </w:rPr>
            </w:pPr>
            <w:r w:rsidRPr="003A00E8">
              <w:rPr>
                <w:b/>
              </w:rPr>
              <w:t xml:space="preserve"> для денної та заочної форм здобуття вищої освіти</w:t>
            </w:r>
          </w:p>
        </w:tc>
      </w:tr>
      <w:tr w:rsidR="00166A7C" w:rsidRPr="003A00E8" w14:paraId="1B4F0070" w14:textId="77777777" w:rsidTr="00174894">
        <w:tc>
          <w:tcPr>
            <w:tcW w:w="4302" w:type="dxa"/>
            <w:vMerge w:val="restart"/>
            <w:shd w:val="clear" w:color="auto" w:fill="auto"/>
          </w:tcPr>
          <w:p w14:paraId="7B60110C" w14:textId="77777777" w:rsidR="00166A7C" w:rsidRPr="003A00E8" w:rsidRDefault="00166A7C" w:rsidP="00166A7C"/>
        </w:tc>
        <w:tc>
          <w:tcPr>
            <w:tcW w:w="6330" w:type="dxa"/>
            <w:shd w:val="clear" w:color="auto" w:fill="auto"/>
          </w:tcPr>
          <w:p w14:paraId="2F7AF67E" w14:textId="77777777" w:rsidR="00166A7C" w:rsidRPr="003A00E8" w:rsidRDefault="00166A7C" w:rsidP="00166A7C">
            <w:pPr>
              <w:jc w:val="center"/>
              <w:rPr>
                <w:b/>
                <w:bCs/>
              </w:rPr>
            </w:pPr>
            <w:r w:rsidRPr="003A00E8">
              <w:rPr>
                <w:b/>
                <w:bCs/>
              </w:rPr>
              <w:t>Форма здобуття вищої освіти</w:t>
            </w:r>
          </w:p>
        </w:tc>
      </w:tr>
      <w:tr w:rsidR="00E12F2A" w:rsidRPr="003A00E8" w14:paraId="463BB6E4" w14:textId="77777777" w:rsidTr="00921C41">
        <w:tc>
          <w:tcPr>
            <w:tcW w:w="4302" w:type="dxa"/>
            <w:vMerge/>
            <w:shd w:val="clear" w:color="auto" w:fill="auto"/>
          </w:tcPr>
          <w:p w14:paraId="40D09929" w14:textId="77777777" w:rsidR="00E12F2A" w:rsidRPr="003A00E8" w:rsidRDefault="00E12F2A" w:rsidP="00166A7C"/>
        </w:tc>
        <w:tc>
          <w:tcPr>
            <w:tcW w:w="6330" w:type="dxa"/>
            <w:shd w:val="clear" w:color="auto" w:fill="auto"/>
          </w:tcPr>
          <w:p w14:paraId="4EF91F89" w14:textId="227ADFCD" w:rsidR="00E12F2A" w:rsidRPr="003A00E8" w:rsidRDefault="00E12F2A" w:rsidP="00166A7C">
            <w:pPr>
              <w:jc w:val="center"/>
              <w:rPr>
                <w:b/>
                <w:bCs/>
              </w:rPr>
            </w:pPr>
            <w:r w:rsidRPr="003A00E8">
              <w:rPr>
                <w:b/>
                <w:bCs/>
              </w:rPr>
              <w:t>денна</w:t>
            </w:r>
          </w:p>
        </w:tc>
      </w:tr>
      <w:tr w:rsidR="00E12F2A" w:rsidRPr="003A00E8" w14:paraId="49109C0A" w14:textId="4DFDE25E" w:rsidTr="005F419F">
        <w:tc>
          <w:tcPr>
            <w:tcW w:w="4302" w:type="dxa"/>
            <w:shd w:val="clear" w:color="auto" w:fill="auto"/>
          </w:tcPr>
          <w:p w14:paraId="7BE426C9" w14:textId="37A9C143" w:rsidR="00E12F2A" w:rsidRPr="003A00E8" w:rsidRDefault="00E12F2A" w:rsidP="00E12F2A">
            <w:r w:rsidRPr="003A00E8">
              <w:rPr>
                <w:szCs w:val="28"/>
              </w:rPr>
              <w:t>Курс (рік підготовки)</w:t>
            </w:r>
          </w:p>
        </w:tc>
        <w:tc>
          <w:tcPr>
            <w:tcW w:w="6330" w:type="dxa"/>
            <w:shd w:val="clear" w:color="auto" w:fill="auto"/>
          </w:tcPr>
          <w:p w14:paraId="1FE1FF5A" w14:textId="5A189D75" w:rsidR="00E12F2A" w:rsidRPr="003A00E8" w:rsidRDefault="00A50945" w:rsidP="00E12F2A">
            <w:pPr>
              <w:jc w:val="center"/>
            </w:pPr>
            <w:r>
              <w:rPr>
                <w:szCs w:val="28"/>
              </w:rPr>
              <w:t>1</w:t>
            </w:r>
          </w:p>
        </w:tc>
      </w:tr>
      <w:tr w:rsidR="00E12F2A" w:rsidRPr="003A00E8" w14:paraId="158B5BAF" w14:textId="547ECFCD" w:rsidTr="008F4194">
        <w:tc>
          <w:tcPr>
            <w:tcW w:w="4302" w:type="dxa"/>
            <w:shd w:val="clear" w:color="auto" w:fill="auto"/>
          </w:tcPr>
          <w:p w14:paraId="1D3EF870" w14:textId="3626B34F" w:rsidR="00E12F2A" w:rsidRPr="003A00E8" w:rsidRDefault="00E12F2A" w:rsidP="00E12F2A">
            <w:r w:rsidRPr="003A00E8">
              <w:rPr>
                <w:szCs w:val="28"/>
              </w:rPr>
              <w:t>Семестр</w:t>
            </w:r>
          </w:p>
        </w:tc>
        <w:tc>
          <w:tcPr>
            <w:tcW w:w="6330" w:type="dxa"/>
            <w:shd w:val="clear" w:color="auto" w:fill="auto"/>
          </w:tcPr>
          <w:p w14:paraId="1FF6C77D" w14:textId="0A78580D" w:rsidR="00E12F2A" w:rsidRPr="003A00E8" w:rsidRDefault="00E12F2A" w:rsidP="00E12F2A">
            <w:pPr>
              <w:jc w:val="center"/>
            </w:pPr>
            <w:r>
              <w:rPr>
                <w:szCs w:val="28"/>
                <w:lang w:val="en-US"/>
              </w:rPr>
              <w:t>2</w:t>
            </w:r>
          </w:p>
        </w:tc>
      </w:tr>
      <w:tr w:rsidR="00E12F2A" w:rsidRPr="003A00E8" w14:paraId="4BA46EC9" w14:textId="7F271D09" w:rsidTr="001314D0">
        <w:tc>
          <w:tcPr>
            <w:tcW w:w="4302" w:type="dxa"/>
            <w:shd w:val="clear" w:color="auto" w:fill="auto"/>
          </w:tcPr>
          <w:p w14:paraId="1E491348" w14:textId="0BA5194E" w:rsidR="00E12F2A" w:rsidRPr="003A00E8" w:rsidRDefault="00E12F2A" w:rsidP="00E12F2A">
            <w:r w:rsidRPr="003A00E8">
              <w:rPr>
                <w:szCs w:val="28"/>
              </w:rPr>
              <w:t>Лекційні заняття</w:t>
            </w:r>
          </w:p>
        </w:tc>
        <w:tc>
          <w:tcPr>
            <w:tcW w:w="6330" w:type="dxa"/>
            <w:shd w:val="clear" w:color="auto" w:fill="auto"/>
          </w:tcPr>
          <w:p w14:paraId="1A91DFDA" w14:textId="45D6A2D8" w:rsidR="00E12F2A" w:rsidRPr="003A00E8" w:rsidRDefault="00E12F2A" w:rsidP="00E12F2A">
            <w:pPr>
              <w:jc w:val="center"/>
              <w:rPr>
                <w:i/>
              </w:rPr>
            </w:pPr>
            <w:r>
              <w:rPr>
                <w:i/>
                <w:szCs w:val="28"/>
              </w:rPr>
              <w:t>15</w:t>
            </w:r>
            <w:r w:rsidRPr="0044230C">
              <w:rPr>
                <w:i/>
                <w:szCs w:val="28"/>
              </w:rPr>
              <w:t xml:space="preserve"> год.</w:t>
            </w:r>
          </w:p>
        </w:tc>
      </w:tr>
      <w:tr w:rsidR="00E12F2A" w:rsidRPr="003A00E8" w14:paraId="62D3FADF" w14:textId="0D1B30BC" w:rsidTr="001F187D">
        <w:tc>
          <w:tcPr>
            <w:tcW w:w="4302" w:type="dxa"/>
            <w:shd w:val="clear" w:color="auto" w:fill="auto"/>
          </w:tcPr>
          <w:p w14:paraId="7E3AFC91" w14:textId="4734BD01" w:rsidR="00E12F2A" w:rsidRPr="003A00E8" w:rsidRDefault="00E12F2A" w:rsidP="00E12F2A">
            <w:r w:rsidRPr="003A00E8">
              <w:rPr>
                <w:szCs w:val="28"/>
              </w:rPr>
              <w:t>Практичні, семінарські заняття</w:t>
            </w:r>
          </w:p>
        </w:tc>
        <w:tc>
          <w:tcPr>
            <w:tcW w:w="6330" w:type="dxa"/>
            <w:shd w:val="clear" w:color="auto" w:fill="auto"/>
          </w:tcPr>
          <w:p w14:paraId="672953E4" w14:textId="6333751B" w:rsidR="00E12F2A" w:rsidRPr="003A00E8" w:rsidRDefault="00197DD2" w:rsidP="00E12F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12F2A" w:rsidRPr="003A00E8" w14:paraId="7F1C491A" w14:textId="7AFFFB13" w:rsidTr="00BC7863">
        <w:tc>
          <w:tcPr>
            <w:tcW w:w="4302" w:type="dxa"/>
            <w:shd w:val="clear" w:color="auto" w:fill="auto"/>
          </w:tcPr>
          <w:p w14:paraId="794C32B9" w14:textId="7D107DD0" w:rsidR="00E12F2A" w:rsidRPr="003A00E8" w:rsidRDefault="00E12F2A" w:rsidP="00E12F2A">
            <w:r w:rsidRPr="003A00E8">
              <w:rPr>
                <w:szCs w:val="28"/>
              </w:rPr>
              <w:t>Лабораторні заняття</w:t>
            </w:r>
          </w:p>
        </w:tc>
        <w:tc>
          <w:tcPr>
            <w:tcW w:w="6330" w:type="dxa"/>
            <w:shd w:val="clear" w:color="auto" w:fill="auto"/>
          </w:tcPr>
          <w:p w14:paraId="494FF96B" w14:textId="1184699F" w:rsidR="00E12F2A" w:rsidRPr="003A00E8" w:rsidRDefault="00197DD2" w:rsidP="00E12F2A">
            <w:pPr>
              <w:jc w:val="center"/>
              <w:rPr>
                <w:i/>
              </w:rPr>
            </w:pPr>
            <w:r>
              <w:rPr>
                <w:i/>
                <w:szCs w:val="28"/>
              </w:rPr>
              <w:t>15</w:t>
            </w:r>
            <w:r w:rsidRPr="0044230C">
              <w:rPr>
                <w:i/>
                <w:szCs w:val="28"/>
              </w:rPr>
              <w:t xml:space="preserve"> год.</w:t>
            </w:r>
          </w:p>
        </w:tc>
      </w:tr>
      <w:tr w:rsidR="00E12F2A" w:rsidRPr="003A00E8" w14:paraId="25FFAB85" w14:textId="21C3E784" w:rsidTr="00114DE3">
        <w:tc>
          <w:tcPr>
            <w:tcW w:w="4302" w:type="dxa"/>
            <w:shd w:val="clear" w:color="auto" w:fill="auto"/>
          </w:tcPr>
          <w:p w14:paraId="7B2D5597" w14:textId="28D4D319" w:rsidR="00E12F2A" w:rsidRPr="003A00E8" w:rsidRDefault="00E12F2A" w:rsidP="00E12F2A">
            <w:r w:rsidRPr="003A00E8">
              <w:rPr>
                <w:szCs w:val="28"/>
              </w:rPr>
              <w:t>Самостійна робота</w:t>
            </w:r>
          </w:p>
        </w:tc>
        <w:tc>
          <w:tcPr>
            <w:tcW w:w="6330" w:type="dxa"/>
            <w:shd w:val="clear" w:color="auto" w:fill="auto"/>
          </w:tcPr>
          <w:p w14:paraId="739587FE" w14:textId="6A5D80BB" w:rsidR="00E12F2A" w:rsidRPr="003A00E8" w:rsidRDefault="00A817FA" w:rsidP="00E12F2A">
            <w:pPr>
              <w:jc w:val="center"/>
              <w:rPr>
                <w:i/>
              </w:rPr>
            </w:pPr>
            <w:r>
              <w:rPr>
                <w:i/>
                <w:szCs w:val="28"/>
              </w:rPr>
              <w:t>6</w:t>
            </w:r>
            <w:r w:rsidR="00E12F2A">
              <w:rPr>
                <w:i/>
                <w:szCs w:val="28"/>
                <w:lang w:val="en-US"/>
              </w:rPr>
              <w:t xml:space="preserve">0 </w:t>
            </w:r>
            <w:r w:rsidR="00E12F2A" w:rsidRPr="0044230C">
              <w:rPr>
                <w:i/>
                <w:szCs w:val="28"/>
              </w:rPr>
              <w:t>год.</w:t>
            </w:r>
          </w:p>
        </w:tc>
      </w:tr>
      <w:tr w:rsidR="00E12F2A" w:rsidRPr="003A00E8" w14:paraId="388BA381" w14:textId="05E830B5" w:rsidTr="006B6391">
        <w:tc>
          <w:tcPr>
            <w:tcW w:w="4302" w:type="dxa"/>
            <w:shd w:val="clear" w:color="auto" w:fill="auto"/>
          </w:tcPr>
          <w:p w14:paraId="5C63CDD4" w14:textId="0B3F68E8" w:rsidR="00E12F2A" w:rsidRPr="003A00E8" w:rsidRDefault="00E12F2A" w:rsidP="00E12F2A">
            <w:r w:rsidRPr="003A00E8">
              <w:rPr>
                <w:szCs w:val="28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7A14A33" w14:textId="41062436" w:rsidR="00E12F2A" w:rsidRPr="003A00E8" w:rsidRDefault="00E12F2A" w:rsidP="00E12F2A">
            <w:pPr>
              <w:jc w:val="center"/>
            </w:pPr>
            <w:r>
              <w:rPr>
                <w:i/>
                <w:szCs w:val="28"/>
                <w:lang w:val="en-US"/>
              </w:rPr>
              <w:t xml:space="preserve">2 </w:t>
            </w:r>
            <w:r w:rsidRPr="0044230C">
              <w:rPr>
                <w:i/>
                <w:szCs w:val="28"/>
              </w:rPr>
              <w:t>год.</w:t>
            </w:r>
          </w:p>
        </w:tc>
      </w:tr>
    </w:tbl>
    <w:p w14:paraId="600C688C" w14:textId="77777777" w:rsidR="00166A7C" w:rsidRPr="003A00E8" w:rsidRDefault="00166A7C" w:rsidP="00166A7C">
      <w:pPr>
        <w:pStyle w:val="1"/>
        <w:rPr>
          <w:b w:val="0"/>
          <w:bCs w:val="0"/>
          <w:sz w:val="18"/>
          <w:szCs w:val="18"/>
        </w:rPr>
      </w:pPr>
      <w:bookmarkStart w:id="1" w:name="_Hlk160101106"/>
    </w:p>
    <w:p w14:paraId="5713B726" w14:textId="10EA590E" w:rsidR="00166A7C" w:rsidRPr="003A00E8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3A00E8">
        <w:rPr>
          <w:sz w:val="28"/>
          <w:szCs w:val="28"/>
        </w:rPr>
        <w:t>Мета навчальної дисципліни</w:t>
      </w:r>
    </w:p>
    <w:bookmarkEnd w:id="1"/>
    <w:p w14:paraId="2A66030C" w14:textId="0AA57B44" w:rsidR="00166A7C" w:rsidRPr="003A00E8" w:rsidRDefault="0088602D" w:rsidP="00B66CEF">
      <w:pPr>
        <w:tabs>
          <w:tab w:val="left" w:pos="284"/>
          <w:tab w:val="left" w:pos="567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 дисципліни: ф</w:t>
      </w:r>
      <w:r w:rsidR="00E12F2A" w:rsidRPr="00E12F2A">
        <w:rPr>
          <w:sz w:val="28"/>
          <w:szCs w:val="28"/>
        </w:rPr>
        <w:t>ормування системи спеціальних знань та практичних навичок у галузі теоретичних досліджень механіки роботів та робототехнічних систем, їх проектування за заданими критеріями і властивостями згідно із технологією робочого процесу у сільськогосподарському виробництві.</w:t>
      </w:r>
    </w:p>
    <w:p w14:paraId="6AA512DF" w14:textId="77777777" w:rsidR="00ED4212" w:rsidRPr="003A00E8" w:rsidRDefault="00ED4212" w:rsidP="00ED4212">
      <w:pPr>
        <w:tabs>
          <w:tab w:val="left" w:pos="284"/>
          <w:tab w:val="left" w:pos="567"/>
        </w:tabs>
        <w:spacing w:line="252" w:lineRule="auto"/>
        <w:jc w:val="both"/>
        <w:rPr>
          <w:bCs/>
          <w:iCs/>
          <w:sz w:val="18"/>
          <w:szCs w:val="18"/>
        </w:rPr>
      </w:pPr>
    </w:p>
    <w:p w14:paraId="59D1E34E" w14:textId="77777777" w:rsidR="00ED4212" w:rsidRPr="003A00E8" w:rsidRDefault="00ED4212" w:rsidP="00ED4212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sz w:val="28"/>
          <w:szCs w:val="28"/>
        </w:rPr>
      </w:pPr>
      <w:r w:rsidRPr="003A00E8">
        <w:rPr>
          <w:b/>
          <w:i/>
          <w:sz w:val="28"/>
          <w:szCs w:val="28"/>
        </w:rPr>
        <w:t xml:space="preserve">Набуття компетентностей: </w:t>
      </w:r>
    </w:p>
    <w:p w14:paraId="7103D430" w14:textId="66B3A9B0" w:rsidR="00ED4212" w:rsidRPr="003A00E8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A50945">
        <w:rPr>
          <w:b/>
          <w:i/>
          <w:iCs/>
          <w:sz w:val="28"/>
          <w:szCs w:val="28"/>
        </w:rPr>
        <w:t>Інтегральна компетентність (ІК):</w:t>
      </w:r>
      <w:r w:rsidRPr="003A00E8">
        <w:rPr>
          <w:iCs/>
          <w:sz w:val="28"/>
          <w:szCs w:val="28"/>
        </w:rPr>
        <w:t xml:space="preserve"> </w:t>
      </w:r>
      <w:r w:rsidRPr="00E12F2A">
        <w:rPr>
          <w:iCs/>
          <w:sz w:val="28"/>
          <w:szCs w:val="28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</w:p>
    <w:p w14:paraId="3AF01D37" w14:textId="77777777" w:rsidR="00ED4212" w:rsidRPr="00A50945" w:rsidRDefault="00ED4212" w:rsidP="00ED4212">
      <w:pPr>
        <w:tabs>
          <w:tab w:val="left" w:pos="284"/>
          <w:tab w:val="left" w:pos="567"/>
        </w:tabs>
        <w:jc w:val="both"/>
        <w:rPr>
          <w:b/>
          <w:i/>
          <w:iCs/>
          <w:sz w:val="28"/>
          <w:szCs w:val="28"/>
        </w:rPr>
      </w:pPr>
      <w:r w:rsidRPr="00A50945">
        <w:rPr>
          <w:b/>
          <w:i/>
          <w:iCs/>
          <w:sz w:val="28"/>
          <w:szCs w:val="28"/>
        </w:rPr>
        <w:t xml:space="preserve">Загальні компетентності (ЗК): </w:t>
      </w:r>
    </w:p>
    <w:p w14:paraId="480AAF98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 xml:space="preserve">ЗК5. Здатність до адаптації та дії в новій ситуації. </w:t>
      </w:r>
    </w:p>
    <w:p w14:paraId="5CFF237F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 xml:space="preserve">ЗК6. Здатність генерувати нові ідеї (креативність). </w:t>
      </w:r>
    </w:p>
    <w:p w14:paraId="4B50BB15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>ЗК9. Здатність працювати в команді.</w:t>
      </w:r>
    </w:p>
    <w:p w14:paraId="27191206" w14:textId="77777777" w:rsidR="00D44260" w:rsidRDefault="00D44260" w:rsidP="00ED4212">
      <w:pPr>
        <w:tabs>
          <w:tab w:val="left" w:pos="284"/>
          <w:tab w:val="left" w:pos="567"/>
        </w:tabs>
        <w:jc w:val="both"/>
        <w:rPr>
          <w:b/>
          <w:i/>
          <w:iCs/>
          <w:sz w:val="28"/>
          <w:szCs w:val="28"/>
        </w:rPr>
      </w:pPr>
    </w:p>
    <w:p w14:paraId="7325EB65" w14:textId="39A5C23B" w:rsidR="00ED4212" w:rsidRPr="00A50945" w:rsidRDefault="00ED4212" w:rsidP="00ED4212">
      <w:pPr>
        <w:tabs>
          <w:tab w:val="left" w:pos="284"/>
          <w:tab w:val="left" w:pos="567"/>
        </w:tabs>
        <w:jc w:val="both"/>
        <w:rPr>
          <w:b/>
          <w:i/>
          <w:iCs/>
          <w:sz w:val="28"/>
          <w:szCs w:val="28"/>
        </w:rPr>
      </w:pPr>
      <w:bookmarkStart w:id="2" w:name="_GoBack"/>
      <w:bookmarkEnd w:id="2"/>
      <w:r w:rsidRPr="00A50945">
        <w:rPr>
          <w:b/>
          <w:i/>
          <w:iCs/>
          <w:sz w:val="28"/>
          <w:szCs w:val="28"/>
        </w:rPr>
        <w:lastRenderedPageBreak/>
        <w:t>Спеціальні (фахові) компетентності (СК):</w:t>
      </w:r>
    </w:p>
    <w:p w14:paraId="10C46892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 xml:space="preserve"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 </w:t>
      </w:r>
    </w:p>
    <w:p w14:paraId="5DEAAB80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0EC2326F" w14:textId="77777777" w:rsidR="00ED4212" w:rsidRPr="00E12F2A" w:rsidRDefault="00ED4212" w:rsidP="00ED4212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  <w:r w:rsidRPr="00E12F2A">
        <w:rPr>
          <w:iCs/>
          <w:sz w:val="28"/>
          <w:szCs w:val="28"/>
        </w:rPr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4B157323" w14:textId="237E26DD" w:rsidR="00ED4212" w:rsidRPr="003A00E8" w:rsidRDefault="00ED4212" w:rsidP="00ED421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3A00E8">
        <w:rPr>
          <w:b/>
          <w:bCs/>
          <w:i/>
          <w:iCs/>
          <w:sz w:val="28"/>
          <w:szCs w:val="28"/>
        </w:rPr>
        <w:t>Програмні результати навчання (</w:t>
      </w:r>
      <w:r w:rsidR="00D44260">
        <w:rPr>
          <w:b/>
          <w:bCs/>
          <w:i/>
          <w:iCs/>
          <w:sz w:val="28"/>
          <w:szCs w:val="28"/>
        </w:rPr>
        <w:t>П</w:t>
      </w:r>
      <w:r w:rsidRPr="003A00E8">
        <w:rPr>
          <w:b/>
          <w:bCs/>
          <w:i/>
          <w:iCs/>
          <w:sz w:val="28"/>
          <w:szCs w:val="28"/>
        </w:rPr>
        <w:t>РН</w:t>
      </w:r>
      <w:r w:rsidRPr="003A00E8">
        <w:rPr>
          <w:sz w:val="28"/>
          <w:szCs w:val="28"/>
        </w:rPr>
        <w:t>):</w:t>
      </w:r>
    </w:p>
    <w:p w14:paraId="10EEE301" w14:textId="7D5D693E" w:rsidR="00ED4212" w:rsidRPr="00257A0E" w:rsidRDefault="00A50945" w:rsidP="00ED4212">
      <w:pPr>
        <w:tabs>
          <w:tab w:val="left" w:pos="284"/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</w:t>
      </w:r>
      <w:r w:rsidR="00ED4212" w:rsidRPr="00E12F2A">
        <w:rPr>
          <w:sz w:val="28"/>
          <w:szCs w:val="28"/>
        </w:rPr>
        <w:t>РН2. Знання та розуміння механіки і машинобудування та перспектив їхнього розвитку.</w:t>
      </w:r>
    </w:p>
    <w:p w14:paraId="3787564F" w14:textId="77777777" w:rsidR="00ED4212" w:rsidRPr="0083122A" w:rsidRDefault="00ED4212" w:rsidP="00ED4212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</w:p>
    <w:p w14:paraId="0D66F907" w14:textId="0CB59E15" w:rsidR="00693242" w:rsidRPr="00693242" w:rsidRDefault="001135CB" w:rsidP="00693242">
      <w:pPr>
        <w:pStyle w:val="1"/>
        <w:numPr>
          <w:ilvl w:val="0"/>
          <w:numId w:val="8"/>
        </w:numPr>
        <w:rPr>
          <w:b w:val="0"/>
          <w:bCs w:val="0"/>
          <w:sz w:val="28"/>
          <w:szCs w:val="28"/>
        </w:rPr>
      </w:pPr>
      <w:bookmarkStart w:id="3" w:name="_Hlk160101203"/>
      <w:r w:rsidRPr="0083122A">
        <w:rPr>
          <w:sz w:val="28"/>
          <w:szCs w:val="28"/>
        </w:rPr>
        <w:t>Програма та структура навчальної дисципліни</w:t>
      </w:r>
      <w:bookmarkEnd w:id="3"/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910"/>
        <w:gridCol w:w="770"/>
        <w:gridCol w:w="514"/>
        <w:gridCol w:w="479"/>
        <w:gridCol w:w="593"/>
        <w:gridCol w:w="560"/>
        <w:gridCol w:w="610"/>
        <w:gridCol w:w="932"/>
        <w:gridCol w:w="479"/>
        <w:gridCol w:w="479"/>
        <w:gridCol w:w="593"/>
        <w:gridCol w:w="560"/>
        <w:gridCol w:w="722"/>
      </w:tblGrid>
      <w:tr w:rsidR="00693242" w:rsidRPr="0080727F" w14:paraId="69AD248E" w14:textId="77777777" w:rsidTr="00693242">
        <w:trPr>
          <w:cantSplit/>
          <w:trHeight w:val="288"/>
          <w:jc w:val="center"/>
        </w:trPr>
        <w:tc>
          <w:tcPr>
            <w:tcW w:w="1251" w:type="pct"/>
            <w:vMerge w:val="restart"/>
            <w:vAlign w:val="center"/>
          </w:tcPr>
          <w:p w14:paraId="426C4700" w14:textId="77777777" w:rsidR="00693242" w:rsidRPr="0080727F" w:rsidRDefault="00693242" w:rsidP="007C170C">
            <w:pPr>
              <w:jc w:val="center"/>
            </w:pPr>
            <w:r w:rsidRPr="0080727F">
              <w:t>Назви змістових модулів і тем</w:t>
            </w:r>
          </w:p>
        </w:tc>
        <w:tc>
          <w:tcPr>
            <w:tcW w:w="3749" w:type="pct"/>
            <w:gridSpan w:val="13"/>
          </w:tcPr>
          <w:p w14:paraId="4EECB373" w14:textId="77777777" w:rsidR="00693242" w:rsidRPr="0080727F" w:rsidRDefault="00693242" w:rsidP="007C170C">
            <w:pPr>
              <w:jc w:val="center"/>
            </w:pPr>
            <w:r w:rsidRPr="0080727F">
              <w:t>Кількість годин</w:t>
            </w:r>
          </w:p>
        </w:tc>
      </w:tr>
      <w:tr w:rsidR="00693242" w:rsidRPr="0080727F" w14:paraId="7E856ACD" w14:textId="77777777" w:rsidTr="00693242">
        <w:trPr>
          <w:cantSplit/>
          <w:trHeight w:val="146"/>
          <w:jc w:val="center"/>
        </w:trPr>
        <w:tc>
          <w:tcPr>
            <w:tcW w:w="1251" w:type="pct"/>
            <w:vMerge/>
          </w:tcPr>
          <w:p w14:paraId="32605D5D" w14:textId="77777777" w:rsidR="00693242" w:rsidRPr="0080727F" w:rsidRDefault="00693242" w:rsidP="007C170C">
            <w:pPr>
              <w:jc w:val="center"/>
            </w:pPr>
          </w:p>
        </w:tc>
        <w:tc>
          <w:tcPr>
            <w:tcW w:w="2028" w:type="pct"/>
            <w:gridSpan w:val="7"/>
          </w:tcPr>
          <w:p w14:paraId="35EA8357" w14:textId="77777777" w:rsidR="00693242" w:rsidRPr="0080727F" w:rsidRDefault="00693242" w:rsidP="007C170C">
            <w:pPr>
              <w:jc w:val="center"/>
            </w:pPr>
            <w:r w:rsidRPr="0080727F">
              <w:t>денна форма</w:t>
            </w:r>
          </w:p>
        </w:tc>
        <w:tc>
          <w:tcPr>
            <w:tcW w:w="1721" w:type="pct"/>
            <w:gridSpan w:val="6"/>
          </w:tcPr>
          <w:p w14:paraId="00BD702F" w14:textId="77777777" w:rsidR="00693242" w:rsidRPr="0080727F" w:rsidRDefault="00693242" w:rsidP="007C170C">
            <w:pPr>
              <w:jc w:val="center"/>
            </w:pPr>
            <w:r w:rsidRPr="0080727F">
              <w:t>Заочна форма</w:t>
            </w:r>
          </w:p>
        </w:tc>
      </w:tr>
      <w:tr w:rsidR="00693242" w:rsidRPr="0080727F" w14:paraId="27F9FB27" w14:textId="77777777" w:rsidTr="00693242">
        <w:trPr>
          <w:cantSplit/>
          <w:trHeight w:val="146"/>
          <w:jc w:val="center"/>
        </w:trPr>
        <w:tc>
          <w:tcPr>
            <w:tcW w:w="1251" w:type="pct"/>
            <w:vMerge/>
          </w:tcPr>
          <w:p w14:paraId="5F5F2F5C" w14:textId="77777777" w:rsidR="00693242" w:rsidRPr="0080727F" w:rsidRDefault="00693242" w:rsidP="007C170C">
            <w:pPr>
              <w:jc w:val="center"/>
            </w:pPr>
          </w:p>
        </w:tc>
        <w:tc>
          <w:tcPr>
            <w:tcW w:w="416" w:type="pct"/>
            <w:vMerge w:val="restart"/>
            <w:shd w:val="clear" w:color="auto" w:fill="auto"/>
          </w:tcPr>
          <w:p w14:paraId="61A8CF96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тижні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4308E4D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усього</w:t>
            </w:r>
          </w:p>
        </w:tc>
        <w:tc>
          <w:tcPr>
            <w:tcW w:w="1260" w:type="pct"/>
            <w:gridSpan w:val="5"/>
            <w:shd w:val="clear" w:color="auto" w:fill="auto"/>
          </w:tcPr>
          <w:p w14:paraId="75CFED85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у тому числі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44D80772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 xml:space="preserve">усього </w:t>
            </w:r>
          </w:p>
        </w:tc>
        <w:tc>
          <w:tcPr>
            <w:tcW w:w="1295" w:type="pct"/>
            <w:gridSpan w:val="5"/>
            <w:shd w:val="clear" w:color="auto" w:fill="auto"/>
          </w:tcPr>
          <w:p w14:paraId="2EA26B45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у тому числі</w:t>
            </w:r>
          </w:p>
        </w:tc>
      </w:tr>
      <w:tr w:rsidR="00693242" w:rsidRPr="0080727F" w14:paraId="51B2C32D" w14:textId="77777777" w:rsidTr="00693242">
        <w:trPr>
          <w:cantSplit/>
          <w:trHeight w:val="336"/>
          <w:jc w:val="center"/>
        </w:trPr>
        <w:tc>
          <w:tcPr>
            <w:tcW w:w="1251" w:type="pct"/>
            <w:vMerge/>
          </w:tcPr>
          <w:p w14:paraId="3C24CCC7" w14:textId="77777777" w:rsidR="00693242" w:rsidRPr="0080727F" w:rsidRDefault="00693242" w:rsidP="007C170C">
            <w:pPr>
              <w:jc w:val="center"/>
            </w:pPr>
          </w:p>
        </w:tc>
        <w:tc>
          <w:tcPr>
            <w:tcW w:w="416" w:type="pct"/>
            <w:vMerge/>
            <w:shd w:val="clear" w:color="auto" w:fill="auto"/>
          </w:tcPr>
          <w:p w14:paraId="6AD0BE50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652202F7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14:paraId="64D899F7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л</w:t>
            </w:r>
          </w:p>
        </w:tc>
        <w:tc>
          <w:tcPr>
            <w:tcW w:w="219" w:type="pct"/>
          </w:tcPr>
          <w:p w14:paraId="64978992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п</w:t>
            </w:r>
          </w:p>
        </w:tc>
        <w:tc>
          <w:tcPr>
            <w:tcW w:w="271" w:type="pct"/>
          </w:tcPr>
          <w:p w14:paraId="24859503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лаб</w:t>
            </w:r>
          </w:p>
        </w:tc>
        <w:tc>
          <w:tcPr>
            <w:tcW w:w="256" w:type="pct"/>
          </w:tcPr>
          <w:p w14:paraId="33B247F1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інд</w:t>
            </w:r>
          </w:p>
        </w:tc>
        <w:tc>
          <w:tcPr>
            <w:tcW w:w="279" w:type="pct"/>
          </w:tcPr>
          <w:p w14:paraId="597EB6B3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с.р.</w:t>
            </w:r>
          </w:p>
        </w:tc>
        <w:tc>
          <w:tcPr>
            <w:tcW w:w="426" w:type="pct"/>
            <w:vMerge/>
            <w:shd w:val="clear" w:color="auto" w:fill="auto"/>
          </w:tcPr>
          <w:p w14:paraId="6D33DC2C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shd w:val="clear" w:color="auto" w:fill="auto"/>
          </w:tcPr>
          <w:p w14:paraId="79927A71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л</w:t>
            </w:r>
          </w:p>
        </w:tc>
        <w:tc>
          <w:tcPr>
            <w:tcW w:w="219" w:type="pct"/>
          </w:tcPr>
          <w:p w14:paraId="03704800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п</w:t>
            </w:r>
          </w:p>
        </w:tc>
        <w:tc>
          <w:tcPr>
            <w:tcW w:w="271" w:type="pct"/>
          </w:tcPr>
          <w:p w14:paraId="0586E0BA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лаб</w:t>
            </w:r>
          </w:p>
        </w:tc>
        <w:tc>
          <w:tcPr>
            <w:tcW w:w="256" w:type="pct"/>
          </w:tcPr>
          <w:p w14:paraId="2267DFF1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інд</w:t>
            </w:r>
          </w:p>
        </w:tc>
        <w:tc>
          <w:tcPr>
            <w:tcW w:w="330" w:type="pct"/>
          </w:tcPr>
          <w:p w14:paraId="0606E603" w14:textId="77777777" w:rsidR="00693242" w:rsidRPr="00D936E8" w:rsidRDefault="00693242" w:rsidP="007C170C">
            <w:pPr>
              <w:jc w:val="center"/>
              <w:rPr>
                <w:sz w:val="22"/>
                <w:szCs w:val="22"/>
              </w:rPr>
            </w:pPr>
            <w:r w:rsidRPr="00D936E8">
              <w:rPr>
                <w:sz w:val="22"/>
                <w:szCs w:val="22"/>
              </w:rPr>
              <w:t>с.р.</w:t>
            </w:r>
          </w:p>
        </w:tc>
      </w:tr>
      <w:tr w:rsidR="00693242" w:rsidRPr="0080727F" w14:paraId="19EC7546" w14:textId="77777777" w:rsidTr="00693242">
        <w:trPr>
          <w:trHeight w:val="407"/>
          <w:jc w:val="center"/>
        </w:trPr>
        <w:tc>
          <w:tcPr>
            <w:tcW w:w="1251" w:type="pct"/>
            <w:vAlign w:val="center"/>
          </w:tcPr>
          <w:p w14:paraId="51F67721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7450866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E6021F9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041D1B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9" w:type="pct"/>
            <w:vAlign w:val="center"/>
          </w:tcPr>
          <w:p w14:paraId="6DDD71DE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1" w:type="pct"/>
            <w:vAlign w:val="center"/>
          </w:tcPr>
          <w:p w14:paraId="6366426A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" w:type="pct"/>
            <w:vAlign w:val="center"/>
          </w:tcPr>
          <w:p w14:paraId="650EC495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79" w:type="pct"/>
            <w:vAlign w:val="center"/>
          </w:tcPr>
          <w:p w14:paraId="02986D70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CAB04FB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EAD9DE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9" w:type="pct"/>
            <w:vAlign w:val="center"/>
          </w:tcPr>
          <w:p w14:paraId="47B4EB78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71" w:type="pct"/>
            <w:vAlign w:val="center"/>
          </w:tcPr>
          <w:p w14:paraId="02BA41ED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6" w:type="pct"/>
            <w:vAlign w:val="center"/>
          </w:tcPr>
          <w:p w14:paraId="3E7FC0B8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30" w:type="pct"/>
            <w:vAlign w:val="center"/>
          </w:tcPr>
          <w:p w14:paraId="46111F59" w14:textId="77777777" w:rsidR="00693242" w:rsidRPr="00D936E8" w:rsidRDefault="00693242" w:rsidP="007C170C">
            <w:pPr>
              <w:jc w:val="center"/>
              <w:rPr>
                <w:bCs/>
                <w:sz w:val="22"/>
                <w:szCs w:val="22"/>
              </w:rPr>
            </w:pPr>
            <w:r w:rsidRPr="00D936E8">
              <w:rPr>
                <w:bCs/>
                <w:sz w:val="22"/>
                <w:szCs w:val="22"/>
              </w:rPr>
              <w:t>14</w:t>
            </w:r>
          </w:p>
        </w:tc>
      </w:tr>
      <w:tr w:rsidR="00693242" w:rsidRPr="0080727F" w14:paraId="1B0A0B5D" w14:textId="77777777" w:rsidTr="00693242">
        <w:trPr>
          <w:cantSplit/>
          <w:trHeight w:val="357"/>
          <w:jc w:val="center"/>
        </w:trPr>
        <w:tc>
          <w:tcPr>
            <w:tcW w:w="5000" w:type="pct"/>
            <w:gridSpan w:val="14"/>
            <w:vAlign w:val="center"/>
          </w:tcPr>
          <w:p w14:paraId="1F5BAD0A" w14:textId="2BAC54C3" w:rsidR="00693242" w:rsidRPr="00A50945" w:rsidRDefault="00693242" w:rsidP="007C170C">
            <w:pPr>
              <w:ind w:left="-108"/>
              <w:jc w:val="center"/>
              <w:rPr>
                <w:b/>
                <w:bCs/>
                <w:lang w:val="el-GR"/>
              </w:rPr>
            </w:pPr>
            <w:r w:rsidRPr="00A50945">
              <w:rPr>
                <w:b/>
                <w:bCs/>
              </w:rPr>
              <w:t>Модуль 1</w:t>
            </w:r>
            <w:r w:rsidRPr="00A50945">
              <w:rPr>
                <w:b/>
              </w:rPr>
              <w:t xml:space="preserve">. </w:t>
            </w:r>
            <w:r w:rsidR="00E836A0" w:rsidRPr="00A50945">
              <w:rPr>
                <w:b/>
                <w:bCs/>
              </w:rPr>
              <w:t>Структура, кінематика і динаміка елементарних механізмів передачі руху робототехнічних систем</w:t>
            </w:r>
          </w:p>
        </w:tc>
      </w:tr>
      <w:tr w:rsidR="00E55707" w:rsidRPr="0080727F" w14:paraId="4130F03C" w14:textId="77777777" w:rsidTr="00E836A0">
        <w:trPr>
          <w:trHeight w:val="946"/>
          <w:jc w:val="center"/>
        </w:trPr>
        <w:tc>
          <w:tcPr>
            <w:tcW w:w="1251" w:type="pct"/>
          </w:tcPr>
          <w:p w14:paraId="6B62A122" w14:textId="7562F944" w:rsidR="00E55707" w:rsidRPr="0080727F" w:rsidRDefault="00E55707" w:rsidP="007C170C">
            <w:r w:rsidRPr="00C052E7">
              <w:t>Тема 1.1.</w:t>
            </w:r>
            <w:r>
              <w:t xml:space="preserve"> Основні поняття курсу. Загальна класифікація роботів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1CC97F4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0EE3631" w14:textId="35EC3DEB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DA1EBBD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37DD87C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48ADC5A3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4D83E5D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 w:val="restart"/>
            <w:vAlign w:val="center"/>
          </w:tcPr>
          <w:p w14:paraId="58154AF6" w14:textId="413FD7E0" w:rsidR="00E55707" w:rsidRPr="0080727F" w:rsidRDefault="00E55707" w:rsidP="007C170C">
            <w:pPr>
              <w:jc w:val="center"/>
            </w:pPr>
            <w:r>
              <w:t>31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3E9A1C0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4EF092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1140200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41958D3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3B717DE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 w:val="restart"/>
            <w:vAlign w:val="center"/>
          </w:tcPr>
          <w:p w14:paraId="0BF7EC4D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40855863" w14:textId="77777777" w:rsidTr="00E836A0">
        <w:trPr>
          <w:trHeight w:val="820"/>
          <w:jc w:val="center"/>
        </w:trPr>
        <w:tc>
          <w:tcPr>
            <w:tcW w:w="1251" w:type="pct"/>
          </w:tcPr>
          <w:p w14:paraId="0D7CF25C" w14:textId="036F06A5" w:rsidR="00E55707" w:rsidRDefault="00E55707" w:rsidP="007C170C">
            <w:r>
              <w:t>Тема 1.2</w:t>
            </w:r>
            <w:r w:rsidRPr="00C052E7">
              <w:t>.</w:t>
            </w:r>
            <w:r w:rsidRPr="002C6AD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Структура механізмів роботів і їх характеристики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D6A6E9E" w14:textId="77777777" w:rsidR="00E55707" w:rsidRPr="0080727F" w:rsidRDefault="00E55707" w:rsidP="007C170C">
            <w:pPr>
              <w:jc w:val="center"/>
            </w:pPr>
            <w: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72269E8" w14:textId="5E87F2F4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E45C034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24EB32F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E0F817A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63E70B4C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31A944B1" w14:textId="1E2571EE" w:rsidR="00E55707" w:rsidRPr="0080727F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45BD0B39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0646A25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2748B82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2BCD782D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04882D9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7748D7A2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4D63C3AD" w14:textId="77777777" w:rsidTr="007636D2">
        <w:trPr>
          <w:trHeight w:val="844"/>
          <w:jc w:val="center"/>
        </w:trPr>
        <w:tc>
          <w:tcPr>
            <w:tcW w:w="1251" w:type="pct"/>
          </w:tcPr>
          <w:p w14:paraId="569CB597" w14:textId="670E930C" w:rsidR="00E55707" w:rsidRDefault="00E55707" w:rsidP="007C170C">
            <w:r>
              <w:t>Тема 1.3</w:t>
            </w:r>
            <w:r w:rsidRPr="00C052E7">
              <w:t>.</w:t>
            </w:r>
            <w:r>
              <w:t xml:space="preserve"> </w:t>
            </w:r>
            <w:r>
              <w:rPr>
                <w:rFonts w:eastAsiaTheme="minorHAnsi"/>
              </w:rPr>
              <w:t>Рухомість кінематичних ланцюгів механізмів роботів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4EF43B6" w14:textId="77777777" w:rsidR="00E55707" w:rsidRPr="0080727F" w:rsidRDefault="00E55707" w:rsidP="007C170C">
            <w:pPr>
              <w:jc w:val="center"/>
            </w:pPr>
            <w: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A057F7F" w14:textId="79ED398C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F917EF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5217FBC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7D22AD7F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3666E7C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24D6CD3B" w14:textId="48CA6AE6" w:rsidR="00E55707" w:rsidRPr="0080727F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5F8C27A6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D9F5A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2AB0F1AA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133C7D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1A8789EF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5CC35A15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7912DAAF" w14:textId="77777777" w:rsidTr="007636D2">
        <w:trPr>
          <w:trHeight w:val="1125"/>
          <w:jc w:val="center"/>
        </w:trPr>
        <w:tc>
          <w:tcPr>
            <w:tcW w:w="1251" w:type="pct"/>
          </w:tcPr>
          <w:p w14:paraId="07569AD8" w14:textId="5E3B0B98" w:rsidR="00E55707" w:rsidRDefault="00E55707" w:rsidP="007C170C">
            <w:r>
              <w:t>Тема 1.4</w:t>
            </w:r>
            <w:r w:rsidRPr="00C052E7">
              <w:t>.</w:t>
            </w:r>
            <w:r>
              <w:t xml:space="preserve"> Аналітична кінематика механізмів роботів замкненої структури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07EFF87" w14:textId="77777777" w:rsidR="00E55707" w:rsidRPr="0080727F" w:rsidRDefault="00E55707" w:rsidP="007C170C">
            <w:pPr>
              <w:jc w:val="center"/>
            </w:pPr>
            <w: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31D9437" w14:textId="63BBAD1E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0CBE855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099CE35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2CB427F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2AC2E89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1260C1C5" w14:textId="1482361C" w:rsidR="00E55707" w:rsidRPr="0080727F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24F653CC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F9798D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35B8D1C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0E551BBC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7215BD9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4717D9FF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3982DB02" w14:textId="77777777" w:rsidTr="007636D2">
        <w:trPr>
          <w:trHeight w:val="1126"/>
          <w:jc w:val="center"/>
        </w:trPr>
        <w:tc>
          <w:tcPr>
            <w:tcW w:w="1251" w:type="pct"/>
          </w:tcPr>
          <w:p w14:paraId="635C5D9D" w14:textId="341B1B65" w:rsidR="00E55707" w:rsidRPr="00C052E7" w:rsidRDefault="00E55707" w:rsidP="007C170C">
            <w:r w:rsidRPr="00C052E7">
              <w:t xml:space="preserve">Тема </w:t>
            </w:r>
            <w:r>
              <w:t>1</w:t>
            </w:r>
            <w:r w:rsidRPr="00C052E7">
              <w:t>.</w:t>
            </w:r>
            <w:r>
              <w:t>5</w:t>
            </w:r>
            <w:r w:rsidRPr="00C052E7"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t>Аналітична кінематика механізмів роботів розімкненої структури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9803B8E" w14:textId="77777777" w:rsidR="00E55707" w:rsidRPr="0080727F" w:rsidRDefault="00E55707" w:rsidP="007C170C">
            <w:pPr>
              <w:jc w:val="center"/>
            </w:pPr>
            <w: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779A986" w14:textId="750700E8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1696BF3" w14:textId="77777777" w:rsidR="00E55707" w:rsidRPr="00C052E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145EFCE8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1B190987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2A8F513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572A93C6" w14:textId="6C67B75F" w:rsidR="00E55707" w:rsidRPr="00C052E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773FE01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E4357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68E5076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3559D21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51DD5D6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3454EFDE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6C49A312" w14:textId="77777777" w:rsidTr="007636D2">
        <w:trPr>
          <w:trHeight w:val="843"/>
          <w:jc w:val="center"/>
        </w:trPr>
        <w:tc>
          <w:tcPr>
            <w:tcW w:w="1251" w:type="pct"/>
          </w:tcPr>
          <w:p w14:paraId="6C18C0E1" w14:textId="6F1F15CD" w:rsidR="00E55707" w:rsidRPr="00C052E7" w:rsidRDefault="00E55707" w:rsidP="007C170C">
            <w:r>
              <w:t>Тема 1.6</w:t>
            </w:r>
            <w:r w:rsidRPr="00C052E7">
              <w:t>.</w:t>
            </w:r>
            <w:r>
              <w:t xml:space="preserve"> Силовий і динамічний аналіз механізмів роботів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CAC59D3" w14:textId="77777777" w:rsidR="00E55707" w:rsidRPr="0080727F" w:rsidRDefault="00E55707" w:rsidP="007C170C">
            <w:pPr>
              <w:jc w:val="center"/>
            </w:pPr>
            <w:r>
              <w:t>6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FE9E49" w14:textId="1C4DA60C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50B3DEC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3B5353B0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06BE4F52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4DF5C21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68241398" w14:textId="0F6440E4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4B10983E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6AD5D30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53DCCC0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588C47B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18A723A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5F0F62AE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3E34E4C5" w14:textId="77777777" w:rsidTr="007636D2">
        <w:trPr>
          <w:trHeight w:val="826"/>
          <w:jc w:val="center"/>
        </w:trPr>
        <w:tc>
          <w:tcPr>
            <w:tcW w:w="1251" w:type="pct"/>
          </w:tcPr>
          <w:p w14:paraId="6001DF06" w14:textId="29ECAEEC" w:rsidR="00E55707" w:rsidRPr="00C052E7" w:rsidRDefault="00E55707" w:rsidP="007C170C">
            <w:r>
              <w:t>Тема 1.7</w:t>
            </w:r>
            <w:r w:rsidRPr="00C052E7">
              <w:t xml:space="preserve">. </w:t>
            </w:r>
            <w:r>
              <w:t>Основи аналітичної механіки механізмів роботів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2D5E230" w14:textId="77777777" w:rsidR="00E55707" w:rsidRPr="0080727F" w:rsidRDefault="00E55707" w:rsidP="007C170C">
            <w:pPr>
              <w:jc w:val="center"/>
            </w:pPr>
            <w:r>
              <w:t>7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25332B1" w14:textId="7CAAFE18" w:rsidR="00E55707" w:rsidRPr="00A50945" w:rsidRDefault="00E55707" w:rsidP="007C170C">
            <w:pPr>
              <w:jc w:val="center"/>
              <w:rPr>
                <w:bCs/>
              </w:rPr>
            </w:pPr>
            <w:r w:rsidRPr="00A50945">
              <w:rPr>
                <w:bCs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CC6F50" w14:textId="77777777" w:rsidR="00E55707" w:rsidRPr="00C052E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79D7470C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52CD8248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310BE5CA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307B43DC" w14:textId="4D71217E" w:rsidR="00E55707" w:rsidRPr="00C052E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3E721B9" w14:textId="77777777" w:rsidR="00E55707" w:rsidRPr="00B8462C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5055EA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4A0DA342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083CEC5A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2443F63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5E495453" w14:textId="77777777" w:rsidR="00E55707" w:rsidRPr="0080727F" w:rsidRDefault="00E55707" w:rsidP="007C170C">
            <w:pPr>
              <w:jc w:val="center"/>
            </w:pPr>
          </w:p>
        </w:tc>
      </w:tr>
      <w:tr w:rsidR="00693242" w:rsidRPr="0080727F" w14:paraId="52673AD3" w14:textId="77777777" w:rsidTr="00693242">
        <w:trPr>
          <w:trHeight w:val="273"/>
          <w:jc w:val="center"/>
        </w:trPr>
        <w:tc>
          <w:tcPr>
            <w:tcW w:w="1251" w:type="pct"/>
          </w:tcPr>
          <w:p w14:paraId="0E3933A2" w14:textId="0C83436D" w:rsidR="00693242" w:rsidRPr="007B25A2" w:rsidRDefault="00693242" w:rsidP="007C170C">
            <w:pPr>
              <w:rPr>
                <w:b/>
              </w:rPr>
            </w:pPr>
            <w:r w:rsidRPr="007B25A2">
              <w:rPr>
                <w:b/>
              </w:rPr>
              <w:t>Разом за модулем 1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437E8E11" w14:textId="7900C785" w:rsidR="00693242" w:rsidRPr="00A50945" w:rsidRDefault="000A3E37" w:rsidP="007C170C">
            <w:pPr>
              <w:jc w:val="center"/>
            </w:pPr>
            <w:r w:rsidRPr="00A50945">
              <w:t>45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91CEF33" w14:textId="77777777" w:rsidR="00693242" w:rsidRPr="00A50945" w:rsidRDefault="00693242" w:rsidP="007C170C">
            <w:pPr>
              <w:jc w:val="center"/>
            </w:pPr>
            <w:r w:rsidRPr="00A50945">
              <w:t>7</w:t>
            </w:r>
          </w:p>
        </w:tc>
        <w:tc>
          <w:tcPr>
            <w:tcW w:w="219" w:type="pct"/>
            <w:vAlign w:val="center"/>
          </w:tcPr>
          <w:p w14:paraId="16116D3E" w14:textId="77777777" w:rsidR="00693242" w:rsidRPr="00A50945" w:rsidRDefault="00693242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3598A4B6" w14:textId="77777777" w:rsidR="00693242" w:rsidRPr="00A50945" w:rsidRDefault="00693242" w:rsidP="007C170C">
            <w:pPr>
              <w:jc w:val="center"/>
            </w:pPr>
            <w:r w:rsidRPr="00A50945">
              <w:t>7</w:t>
            </w:r>
          </w:p>
        </w:tc>
        <w:tc>
          <w:tcPr>
            <w:tcW w:w="256" w:type="pct"/>
            <w:vAlign w:val="center"/>
          </w:tcPr>
          <w:p w14:paraId="3BF3B501" w14:textId="77777777" w:rsidR="00693242" w:rsidRPr="00A50945" w:rsidRDefault="00693242" w:rsidP="007C170C">
            <w:pPr>
              <w:jc w:val="center"/>
            </w:pPr>
          </w:p>
        </w:tc>
        <w:tc>
          <w:tcPr>
            <w:tcW w:w="279" w:type="pct"/>
            <w:vAlign w:val="center"/>
          </w:tcPr>
          <w:p w14:paraId="0F73CDDE" w14:textId="5B7B6F48" w:rsidR="00693242" w:rsidRPr="00A50945" w:rsidRDefault="000A3E37" w:rsidP="007C170C">
            <w:pPr>
              <w:jc w:val="center"/>
            </w:pPr>
            <w:r w:rsidRPr="00A50945">
              <w:t>31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8AD83B4" w14:textId="77777777" w:rsidR="00693242" w:rsidRPr="00A50945" w:rsidRDefault="00693242" w:rsidP="007C170C">
            <w:pPr>
              <w:jc w:val="center"/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3A28A39" w14:textId="77777777" w:rsidR="00693242" w:rsidRPr="002B6F20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14:paraId="6D9D93E1" w14:textId="77777777" w:rsidR="00693242" w:rsidRPr="002B6F20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71" w:type="pct"/>
            <w:vAlign w:val="center"/>
          </w:tcPr>
          <w:p w14:paraId="513F2383" w14:textId="77777777" w:rsidR="00693242" w:rsidRPr="002B6F20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56" w:type="pct"/>
            <w:vAlign w:val="center"/>
          </w:tcPr>
          <w:p w14:paraId="7E422D55" w14:textId="77777777" w:rsidR="00693242" w:rsidRPr="002B6F20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330" w:type="pct"/>
            <w:vAlign w:val="center"/>
          </w:tcPr>
          <w:p w14:paraId="4BD2006D" w14:textId="77777777" w:rsidR="00693242" w:rsidRPr="002B6F20" w:rsidRDefault="00693242" w:rsidP="007C170C">
            <w:pPr>
              <w:jc w:val="center"/>
              <w:rPr>
                <w:b/>
              </w:rPr>
            </w:pPr>
          </w:p>
        </w:tc>
      </w:tr>
      <w:tr w:rsidR="00693242" w:rsidRPr="0080727F" w14:paraId="23C764F0" w14:textId="77777777" w:rsidTr="00693242">
        <w:trPr>
          <w:trHeight w:val="57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5965" w14:textId="58DDADC4" w:rsidR="00693242" w:rsidRPr="00A50945" w:rsidRDefault="00693242" w:rsidP="007C170C">
            <w:pPr>
              <w:jc w:val="center"/>
              <w:rPr>
                <w:b/>
              </w:rPr>
            </w:pPr>
            <w:r w:rsidRPr="00A50945">
              <w:rPr>
                <w:b/>
                <w:bCs/>
              </w:rPr>
              <w:t>Модуль</w:t>
            </w:r>
            <w:r w:rsidRPr="00A50945">
              <w:rPr>
                <w:b/>
              </w:rPr>
              <w:t xml:space="preserve"> 2. </w:t>
            </w:r>
            <w:r w:rsidR="009E34A3" w:rsidRPr="00A50945">
              <w:rPr>
                <w:b/>
                <w:bCs/>
              </w:rPr>
              <w:t>Принципи розрахунку кінематичних і динамічних параметрів робототехнічних систем в задачах планування руху</w:t>
            </w:r>
          </w:p>
        </w:tc>
      </w:tr>
      <w:tr w:rsidR="00E55707" w:rsidRPr="0080727F" w14:paraId="6B0CA106" w14:textId="77777777" w:rsidTr="009E34A3">
        <w:trPr>
          <w:trHeight w:val="1109"/>
          <w:jc w:val="center"/>
        </w:trPr>
        <w:tc>
          <w:tcPr>
            <w:tcW w:w="1251" w:type="pct"/>
          </w:tcPr>
          <w:p w14:paraId="33781E95" w14:textId="3EDF79F9" w:rsidR="00E55707" w:rsidRDefault="00E55707" w:rsidP="007C170C">
            <w:r>
              <w:lastRenderedPageBreak/>
              <w:t xml:space="preserve">Тема </w:t>
            </w:r>
            <w:r w:rsidRPr="00B94A63">
              <w:rPr>
                <w:lang w:val="ru-RU"/>
              </w:rPr>
              <w:t>2</w:t>
            </w:r>
            <w:r>
              <w:t>.1</w:t>
            </w:r>
            <w:r w:rsidRPr="0053296E">
              <w:t xml:space="preserve">. </w:t>
            </w:r>
            <w:r>
              <w:t>Г</w:t>
            </w:r>
            <w:r w:rsidRPr="009E34A3">
              <w:t>еометрія руху ланок маніпулятора і його робочі зони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23A1A57" w14:textId="77777777" w:rsidR="00E55707" w:rsidRDefault="00E55707" w:rsidP="007C170C">
            <w:pPr>
              <w:jc w:val="center"/>
            </w:pPr>
            <w:r>
              <w:t>12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A1137C6" w14:textId="0498BDC7" w:rsidR="00E55707" w:rsidRPr="007B25A2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1957B4C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0EA800AF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5E2EE69B" w14:textId="77777777" w:rsidR="00E55707" w:rsidRPr="0080727F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4851A884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 w:val="restart"/>
            <w:vAlign w:val="center"/>
          </w:tcPr>
          <w:p w14:paraId="7FBAB27B" w14:textId="15C0E1E7" w:rsidR="00E55707" w:rsidRDefault="00E55707" w:rsidP="007C170C">
            <w:pPr>
              <w:jc w:val="center"/>
            </w:pPr>
            <w:r>
              <w:t>29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85E136B" w14:textId="77777777" w:rsidR="00E55707" w:rsidRPr="007B25A2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C1BB7BB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1E643BD4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06580504" w14:textId="77777777" w:rsidR="00E55707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79C52B7D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 w:val="restart"/>
            <w:vAlign w:val="center"/>
          </w:tcPr>
          <w:p w14:paraId="1C224DBA" w14:textId="77777777" w:rsidR="00E55707" w:rsidRDefault="00E55707" w:rsidP="007C170C">
            <w:pPr>
              <w:jc w:val="center"/>
            </w:pPr>
          </w:p>
        </w:tc>
      </w:tr>
      <w:tr w:rsidR="00E55707" w:rsidRPr="0080727F" w14:paraId="43AC2A0A" w14:textId="77777777" w:rsidTr="009E34A3">
        <w:trPr>
          <w:trHeight w:val="1127"/>
          <w:jc w:val="center"/>
        </w:trPr>
        <w:tc>
          <w:tcPr>
            <w:tcW w:w="1251" w:type="pct"/>
          </w:tcPr>
          <w:p w14:paraId="5E8A55D2" w14:textId="5D9D956C" w:rsidR="00E55707" w:rsidRPr="0053296E" w:rsidRDefault="00E55707" w:rsidP="007C170C">
            <w:r>
              <w:t xml:space="preserve">Тема </w:t>
            </w:r>
            <w:r w:rsidRPr="00E12DF6">
              <w:rPr>
                <w:lang w:val="ru-RU"/>
              </w:rPr>
              <w:t>2</w:t>
            </w:r>
            <w:r w:rsidRPr="0053296E">
              <w:t>.</w:t>
            </w:r>
            <w:r>
              <w:t>2. Основні кінематичні співвідношення в маніпуляторах у матричному вигляді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C0B2FD4" w14:textId="77777777" w:rsidR="00E55707" w:rsidRPr="0080727F" w:rsidRDefault="00E55707" w:rsidP="007C170C">
            <w:pPr>
              <w:jc w:val="center"/>
            </w:pPr>
            <w:r>
              <w:t>13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436D059" w14:textId="29B0C5AF" w:rsidR="00E55707" w:rsidRPr="007B25A2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5E3DBBE" w14:textId="77777777" w:rsidR="00E55707" w:rsidRPr="008F658C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2171FA1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2C932330" w14:textId="77777777" w:rsidR="00E55707" w:rsidRPr="008F658C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23B9A714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244B7E6A" w14:textId="73A4F54A" w:rsidR="00E55707" w:rsidRPr="00462E90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7F3D5B4E" w14:textId="77777777" w:rsidR="00E55707" w:rsidRPr="007B25A2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FE4C56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367518C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4544F5A5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019082E0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1FF98D3D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7CFF373D" w14:textId="77777777" w:rsidTr="0060663E">
        <w:trPr>
          <w:trHeight w:val="875"/>
          <w:jc w:val="center"/>
        </w:trPr>
        <w:tc>
          <w:tcPr>
            <w:tcW w:w="1251" w:type="pct"/>
          </w:tcPr>
          <w:p w14:paraId="3ED58E8C" w14:textId="08073DFA" w:rsidR="00E55707" w:rsidRPr="0053296E" w:rsidRDefault="00E55707" w:rsidP="007C170C">
            <w:r>
              <w:t xml:space="preserve">Тема </w:t>
            </w:r>
            <w:r w:rsidRPr="003570B3">
              <w:rPr>
                <w:lang w:val="ru-RU"/>
              </w:rPr>
              <w:t>2</w:t>
            </w:r>
            <w:r>
              <w:t>.3</w:t>
            </w:r>
            <w:r w:rsidRPr="0053296E">
              <w:t xml:space="preserve">. </w:t>
            </w:r>
            <w:r>
              <w:t>Задачі позиціювання маніпулятора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1CA68FA" w14:textId="77777777" w:rsidR="00E55707" w:rsidRPr="0080727F" w:rsidRDefault="00E55707" w:rsidP="007C170C">
            <w:pPr>
              <w:jc w:val="center"/>
            </w:pPr>
            <w:r>
              <w:t>14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D2A09AC" w14:textId="794BB6FE" w:rsidR="00E55707" w:rsidRPr="007B25A2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0C1F6F0" w14:textId="77777777" w:rsidR="00E55707" w:rsidRPr="0053296E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2C2AF49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06F5D618" w14:textId="77777777" w:rsidR="00E55707" w:rsidRPr="0053296E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20230D28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7BBC7CB9" w14:textId="071C382E" w:rsidR="00E55707" w:rsidRPr="0053296E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909CED1" w14:textId="77777777" w:rsidR="00E55707" w:rsidRPr="007B25A2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4FDEB2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0B1F4A6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4A760EEF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2E27C58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46D1E306" w14:textId="77777777" w:rsidR="00E55707" w:rsidRPr="0080727F" w:rsidRDefault="00E55707" w:rsidP="007C170C">
            <w:pPr>
              <w:jc w:val="center"/>
            </w:pPr>
          </w:p>
        </w:tc>
      </w:tr>
      <w:tr w:rsidR="00E55707" w:rsidRPr="0080727F" w14:paraId="1B1E21E7" w14:textId="77777777" w:rsidTr="0060663E">
        <w:trPr>
          <w:trHeight w:val="832"/>
          <w:jc w:val="center"/>
        </w:trPr>
        <w:tc>
          <w:tcPr>
            <w:tcW w:w="1251" w:type="pct"/>
          </w:tcPr>
          <w:p w14:paraId="65F72C19" w14:textId="33BED167" w:rsidR="00E55707" w:rsidRDefault="00E55707" w:rsidP="007C170C">
            <w:r>
              <w:t xml:space="preserve">Тема </w:t>
            </w:r>
            <w:r w:rsidRPr="00017AD9">
              <w:t>2</w:t>
            </w:r>
            <w:r>
              <w:t>.4</w:t>
            </w:r>
            <w:r w:rsidRPr="0053296E">
              <w:t>.</w:t>
            </w:r>
            <w:r>
              <w:t xml:space="preserve"> Швидкості і прискорення ланок маніпулятора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663AE8C" w14:textId="77777777" w:rsidR="00E55707" w:rsidRDefault="00E55707" w:rsidP="007C170C">
            <w:pPr>
              <w:jc w:val="center"/>
            </w:pPr>
            <w:r>
              <w:t>15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92C072D" w14:textId="7C23D857" w:rsidR="00E55707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1C2CC7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08EEA98F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46EB8F91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55EF857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60E1081D" w14:textId="1C53247F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34013C78" w14:textId="77777777" w:rsidR="00E55707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E798BB4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07F1568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50904BBC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4AB63FF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4CC0CA4F" w14:textId="77777777" w:rsidR="00E55707" w:rsidRDefault="00E55707" w:rsidP="007C170C">
            <w:pPr>
              <w:jc w:val="center"/>
            </w:pPr>
          </w:p>
        </w:tc>
      </w:tr>
      <w:tr w:rsidR="00E55707" w:rsidRPr="0080727F" w14:paraId="3770928B" w14:textId="77777777" w:rsidTr="00693242">
        <w:trPr>
          <w:trHeight w:val="868"/>
          <w:jc w:val="center"/>
        </w:trPr>
        <w:tc>
          <w:tcPr>
            <w:tcW w:w="1251" w:type="pct"/>
          </w:tcPr>
          <w:p w14:paraId="6E074F4A" w14:textId="05FD989C" w:rsidR="00E55707" w:rsidRDefault="00E55707" w:rsidP="007C170C">
            <w:r>
              <w:t xml:space="preserve">Тема </w:t>
            </w:r>
            <w:r w:rsidRPr="002839D0">
              <w:rPr>
                <w:lang w:val="ru-RU"/>
              </w:rPr>
              <w:t>2</w:t>
            </w:r>
            <w:r>
              <w:t>.5. Планування траєкторій у просторі узагальнених координат і координат захвату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979C8D0" w14:textId="77777777" w:rsidR="00E55707" w:rsidRDefault="00E55707" w:rsidP="007C170C">
            <w:pPr>
              <w:jc w:val="center"/>
            </w:pPr>
            <w: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019A203" w14:textId="67D5D10B" w:rsidR="00E55707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2692DC0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080CDE5E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70BB77CA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62EF70B3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16C367A9" w14:textId="53041C9D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616C6FB2" w14:textId="77777777" w:rsidR="00E55707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05ED70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36729923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5699713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1ED5990F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035D902C" w14:textId="77777777" w:rsidR="00E55707" w:rsidRDefault="00E55707" w:rsidP="007C170C">
            <w:pPr>
              <w:jc w:val="center"/>
            </w:pPr>
          </w:p>
        </w:tc>
      </w:tr>
      <w:tr w:rsidR="00E55707" w:rsidRPr="0080727F" w14:paraId="0B0A8884" w14:textId="77777777" w:rsidTr="00693242">
        <w:trPr>
          <w:trHeight w:val="843"/>
          <w:jc w:val="center"/>
        </w:trPr>
        <w:tc>
          <w:tcPr>
            <w:tcW w:w="1251" w:type="pct"/>
          </w:tcPr>
          <w:p w14:paraId="74B2BEED" w14:textId="706EEBBF" w:rsidR="00E55707" w:rsidRDefault="00E55707" w:rsidP="007C170C">
            <w:r>
              <w:t xml:space="preserve">Тема </w:t>
            </w:r>
            <w:r w:rsidRPr="003570B3">
              <w:rPr>
                <w:lang w:val="ru-RU"/>
              </w:rPr>
              <w:t>2</w:t>
            </w:r>
            <w:r>
              <w:t>.6</w:t>
            </w:r>
            <w:r w:rsidRPr="0053296E">
              <w:t>.</w:t>
            </w:r>
            <w:r>
              <w:t xml:space="preserve"> Кінетостатичні рівняння маніпуляційних механізмів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8538189" w14:textId="77777777" w:rsidR="00E55707" w:rsidRDefault="00E55707" w:rsidP="007C170C">
            <w:pPr>
              <w:jc w:val="center"/>
            </w:pPr>
            <w:r>
              <w:t>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69D2CEE" w14:textId="6C898516" w:rsidR="00E55707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6D156DD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37FE432A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306364CC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701EA4F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62ABCD81" w14:textId="47B6F24E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73F7C12D" w14:textId="77777777" w:rsidR="00E55707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BACA19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52E7C02D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1FC466CD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4CA898E5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7AFE5B89" w14:textId="77777777" w:rsidR="00E55707" w:rsidRDefault="00E55707" w:rsidP="007C170C">
            <w:pPr>
              <w:jc w:val="center"/>
            </w:pPr>
          </w:p>
        </w:tc>
      </w:tr>
      <w:tr w:rsidR="00E55707" w:rsidRPr="0080727F" w14:paraId="6C31F1AB" w14:textId="77777777" w:rsidTr="00693242">
        <w:trPr>
          <w:trHeight w:val="1352"/>
          <w:jc w:val="center"/>
        </w:trPr>
        <w:tc>
          <w:tcPr>
            <w:tcW w:w="1251" w:type="pct"/>
          </w:tcPr>
          <w:p w14:paraId="2E23D93D" w14:textId="6BDC78A1" w:rsidR="00E55707" w:rsidRDefault="00E55707" w:rsidP="007C170C">
            <w:r>
              <w:t xml:space="preserve">Тема </w:t>
            </w:r>
            <w:r w:rsidRPr="003570B3">
              <w:t>2</w:t>
            </w:r>
            <w:r>
              <w:t>.7</w:t>
            </w:r>
            <w:r w:rsidRPr="0053296E">
              <w:t>.</w:t>
            </w:r>
            <w:r>
              <w:t xml:space="preserve"> Рівняння руху маніпуляційного механізму у формі Лагранжа Принцип Гауса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051D639" w14:textId="77777777" w:rsidR="00E55707" w:rsidRDefault="00E55707" w:rsidP="007C170C">
            <w:pPr>
              <w:jc w:val="center"/>
            </w:pPr>
            <w: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E94131C" w14:textId="52CED73A" w:rsidR="00E55707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1AE012D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2B6FD352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7C0ABE90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433D88FB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2ABCE9F7" w14:textId="4202A6C7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2C6867F9" w14:textId="77777777" w:rsidR="00E55707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697A9F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35920452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3DBCA078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0864FDE7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256D4662" w14:textId="77777777" w:rsidR="00E55707" w:rsidRDefault="00E55707" w:rsidP="007C170C">
            <w:pPr>
              <w:jc w:val="center"/>
            </w:pPr>
          </w:p>
        </w:tc>
      </w:tr>
      <w:tr w:rsidR="00E55707" w:rsidRPr="0080727F" w14:paraId="1DFAC663" w14:textId="77777777" w:rsidTr="00693242">
        <w:trPr>
          <w:trHeight w:val="843"/>
          <w:jc w:val="center"/>
        </w:trPr>
        <w:tc>
          <w:tcPr>
            <w:tcW w:w="1251" w:type="pct"/>
          </w:tcPr>
          <w:p w14:paraId="0F405B1F" w14:textId="47493D41" w:rsidR="00E55707" w:rsidRDefault="00E55707" w:rsidP="007C170C">
            <w:r>
              <w:t xml:space="preserve">Тема </w:t>
            </w:r>
            <w:r w:rsidRPr="00EB7EC1">
              <w:rPr>
                <w:lang w:val="ru-RU"/>
              </w:rPr>
              <w:t>2</w:t>
            </w:r>
            <w:r>
              <w:t>.8</w:t>
            </w:r>
            <w:r w:rsidRPr="0053296E">
              <w:t>.</w:t>
            </w:r>
            <w:r w:rsidRPr="002C6AD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Поняття про динамічне планування руху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2F472AE" w14:textId="77777777" w:rsidR="00E55707" w:rsidRDefault="00E55707" w:rsidP="007C170C">
            <w:pPr>
              <w:jc w:val="center"/>
            </w:pPr>
            <w:r>
              <w:t>11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6E03C73" w14:textId="47F99DCC" w:rsidR="00E55707" w:rsidRDefault="00E5570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37BED4E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19" w:type="pct"/>
            <w:vAlign w:val="center"/>
          </w:tcPr>
          <w:p w14:paraId="044BA7E6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6574DEDF" w14:textId="77777777" w:rsidR="00E55707" w:rsidRDefault="00E55707" w:rsidP="007C170C">
            <w:pPr>
              <w:jc w:val="center"/>
            </w:pPr>
            <w:r>
              <w:t>1</w:t>
            </w:r>
          </w:p>
        </w:tc>
        <w:tc>
          <w:tcPr>
            <w:tcW w:w="256" w:type="pct"/>
            <w:vAlign w:val="center"/>
          </w:tcPr>
          <w:p w14:paraId="4F96F351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9" w:type="pct"/>
            <w:vMerge/>
            <w:vAlign w:val="center"/>
          </w:tcPr>
          <w:p w14:paraId="6D015040" w14:textId="3271B2DF" w:rsidR="00E55707" w:rsidRDefault="00E55707" w:rsidP="007C170C">
            <w:pPr>
              <w:jc w:val="center"/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6670A1AE" w14:textId="77777777" w:rsidR="00E55707" w:rsidRDefault="00E55707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9F788ED" w14:textId="77777777" w:rsidR="00E55707" w:rsidRDefault="00E55707" w:rsidP="007C170C">
            <w:pPr>
              <w:jc w:val="center"/>
            </w:pPr>
          </w:p>
        </w:tc>
        <w:tc>
          <w:tcPr>
            <w:tcW w:w="219" w:type="pct"/>
            <w:vAlign w:val="center"/>
          </w:tcPr>
          <w:p w14:paraId="784C911C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2C67D509" w14:textId="77777777" w:rsidR="00E55707" w:rsidRPr="0080727F" w:rsidRDefault="00E55707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26648978" w14:textId="77777777" w:rsidR="00E55707" w:rsidRPr="0080727F" w:rsidRDefault="00E55707" w:rsidP="007C170C">
            <w:pPr>
              <w:jc w:val="center"/>
            </w:pPr>
          </w:p>
        </w:tc>
        <w:tc>
          <w:tcPr>
            <w:tcW w:w="330" w:type="pct"/>
            <w:vMerge/>
            <w:vAlign w:val="center"/>
          </w:tcPr>
          <w:p w14:paraId="79FA9A34" w14:textId="77777777" w:rsidR="00E55707" w:rsidRDefault="00E55707" w:rsidP="007C170C">
            <w:pPr>
              <w:jc w:val="center"/>
            </w:pPr>
          </w:p>
        </w:tc>
      </w:tr>
      <w:tr w:rsidR="00693242" w:rsidRPr="0080727F" w14:paraId="2B75846A" w14:textId="77777777" w:rsidTr="00693242">
        <w:trPr>
          <w:trHeight w:val="273"/>
          <w:jc w:val="center"/>
        </w:trPr>
        <w:tc>
          <w:tcPr>
            <w:tcW w:w="1251" w:type="pct"/>
            <w:vAlign w:val="center"/>
          </w:tcPr>
          <w:p w14:paraId="3899836E" w14:textId="299D2438" w:rsidR="00693242" w:rsidRPr="00A51297" w:rsidRDefault="00693242" w:rsidP="007C170C">
            <w:pPr>
              <w:rPr>
                <w:b/>
                <w:lang w:val="en-US"/>
              </w:rPr>
            </w:pPr>
            <w:r w:rsidRPr="007B25A2">
              <w:rPr>
                <w:b/>
              </w:rPr>
              <w:t xml:space="preserve">Разом за модулем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7453E707" w14:textId="2C2EEAA8" w:rsidR="00693242" w:rsidRPr="00D57664" w:rsidRDefault="000A3E3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35" w:type="pct"/>
            <w:vAlign w:val="center"/>
          </w:tcPr>
          <w:p w14:paraId="51D2F01A" w14:textId="77777777" w:rsidR="00693242" w:rsidRPr="00C50B54" w:rsidRDefault="00693242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9" w:type="pct"/>
            <w:vAlign w:val="center"/>
          </w:tcPr>
          <w:p w14:paraId="2451F954" w14:textId="77777777" w:rsidR="00693242" w:rsidRPr="0080727F" w:rsidRDefault="00693242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77D6C3DC" w14:textId="77777777" w:rsidR="00693242" w:rsidRPr="00B15F74" w:rsidRDefault="00693242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6" w:type="pct"/>
            <w:vAlign w:val="center"/>
          </w:tcPr>
          <w:p w14:paraId="0524BF8B" w14:textId="77777777" w:rsidR="00693242" w:rsidRPr="0080727F" w:rsidRDefault="00693242" w:rsidP="007C170C">
            <w:pPr>
              <w:jc w:val="center"/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DD4EB45" w14:textId="337C9565" w:rsidR="00693242" w:rsidRPr="00E45355" w:rsidRDefault="000A3E37" w:rsidP="007C1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C52A39D" w14:textId="77777777" w:rsidR="00693242" w:rsidRPr="007B25A2" w:rsidRDefault="00693242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Align w:val="center"/>
          </w:tcPr>
          <w:p w14:paraId="295B8718" w14:textId="77777777" w:rsidR="00693242" w:rsidRPr="007B25A2" w:rsidRDefault="00693242" w:rsidP="007C170C">
            <w:pPr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Align w:val="center"/>
          </w:tcPr>
          <w:p w14:paraId="375A5B04" w14:textId="77777777" w:rsidR="00693242" w:rsidRPr="0080727F" w:rsidRDefault="00693242" w:rsidP="007C170C">
            <w:pPr>
              <w:jc w:val="center"/>
            </w:pPr>
          </w:p>
        </w:tc>
        <w:tc>
          <w:tcPr>
            <w:tcW w:w="271" w:type="pct"/>
            <w:vAlign w:val="center"/>
          </w:tcPr>
          <w:p w14:paraId="2062843E" w14:textId="77777777" w:rsidR="00693242" w:rsidRPr="0080727F" w:rsidRDefault="00693242" w:rsidP="007C170C">
            <w:pPr>
              <w:jc w:val="center"/>
            </w:pPr>
          </w:p>
        </w:tc>
        <w:tc>
          <w:tcPr>
            <w:tcW w:w="256" w:type="pct"/>
            <w:vAlign w:val="center"/>
          </w:tcPr>
          <w:p w14:paraId="7E78058D" w14:textId="77777777" w:rsidR="00693242" w:rsidRPr="0080727F" w:rsidRDefault="00693242" w:rsidP="007C170C">
            <w:pPr>
              <w:jc w:val="center"/>
            </w:pPr>
          </w:p>
        </w:tc>
        <w:tc>
          <w:tcPr>
            <w:tcW w:w="330" w:type="pct"/>
            <w:vAlign w:val="center"/>
          </w:tcPr>
          <w:p w14:paraId="5D79F9EB" w14:textId="77777777" w:rsidR="00693242" w:rsidRPr="00567F61" w:rsidRDefault="00693242" w:rsidP="007C170C">
            <w:pPr>
              <w:jc w:val="center"/>
              <w:rPr>
                <w:b/>
                <w:bCs/>
              </w:rPr>
            </w:pPr>
          </w:p>
        </w:tc>
      </w:tr>
      <w:tr w:rsidR="00693242" w:rsidRPr="0080727F" w14:paraId="0A9838DA" w14:textId="77777777" w:rsidTr="00693242">
        <w:trPr>
          <w:trHeight w:val="546"/>
          <w:jc w:val="center"/>
        </w:trPr>
        <w:tc>
          <w:tcPr>
            <w:tcW w:w="1251" w:type="pct"/>
            <w:vAlign w:val="center"/>
          </w:tcPr>
          <w:p w14:paraId="56659A64" w14:textId="77777777" w:rsidR="00693242" w:rsidRPr="007B25A2" w:rsidRDefault="00693242" w:rsidP="007C170C">
            <w:pPr>
              <w:rPr>
                <w:b/>
              </w:rPr>
            </w:pPr>
            <w:r w:rsidRPr="007B25A2">
              <w:rPr>
                <w:b/>
              </w:rPr>
              <w:t>Усього годин за семестр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12E0DDE6" w14:textId="1B8E8252" w:rsidR="00693242" w:rsidRPr="0080727F" w:rsidRDefault="000A3E37" w:rsidP="007C1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93242">
              <w:rPr>
                <w:b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7AD85CA" w14:textId="77777777" w:rsidR="00693242" w:rsidRPr="0080727F" w:rsidRDefault="00693242" w:rsidP="007C1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9" w:type="pct"/>
            <w:vAlign w:val="center"/>
          </w:tcPr>
          <w:p w14:paraId="36F269EE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71" w:type="pct"/>
            <w:vAlign w:val="center"/>
          </w:tcPr>
          <w:p w14:paraId="0CD6973F" w14:textId="77777777" w:rsidR="00693242" w:rsidRPr="0080727F" w:rsidRDefault="00693242" w:rsidP="007C170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6" w:type="pct"/>
            <w:vAlign w:val="center"/>
          </w:tcPr>
          <w:p w14:paraId="1F74FFD0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14:paraId="6686A3AE" w14:textId="2B8EB2B6" w:rsidR="00693242" w:rsidRPr="0080727F" w:rsidRDefault="000A3E37" w:rsidP="007C17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93242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642313C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467C1A2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14:paraId="5B7C40D6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71" w:type="pct"/>
            <w:vAlign w:val="center"/>
          </w:tcPr>
          <w:p w14:paraId="48D03B8A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256" w:type="pct"/>
            <w:vAlign w:val="center"/>
          </w:tcPr>
          <w:p w14:paraId="77890940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  <w:tc>
          <w:tcPr>
            <w:tcW w:w="330" w:type="pct"/>
            <w:vAlign w:val="center"/>
          </w:tcPr>
          <w:p w14:paraId="5F34E092" w14:textId="77777777" w:rsidR="00693242" w:rsidRPr="0080727F" w:rsidRDefault="00693242" w:rsidP="007C170C">
            <w:pPr>
              <w:jc w:val="center"/>
              <w:rPr>
                <w:b/>
              </w:rPr>
            </w:pPr>
          </w:p>
        </w:tc>
      </w:tr>
    </w:tbl>
    <w:p w14:paraId="035D499D" w14:textId="77777777" w:rsidR="001135CB" w:rsidRPr="0083122A" w:rsidRDefault="001135CB" w:rsidP="00693242">
      <w:pPr>
        <w:rPr>
          <w:b/>
          <w:sz w:val="18"/>
          <w:szCs w:val="18"/>
        </w:rPr>
      </w:pPr>
    </w:p>
    <w:p w14:paraId="111698ED" w14:textId="77777777" w:rsidR="00D6433A" w:rsidRPr="0083122A" w:rsidRDefault="00166A7C" w:rsidP="00D6433A">
      <w:pPr>
        <w:pStyle w:val="1"/>
        <w:numPr>
          <w:ilvl w:val="0"/>
          <w:numId w:val="8"/>
        </w:numPr>
        <w:rPr>
          <w:b w:val="0"/>
          <w:bCs w:val="0"/>
          <w:sz w:val="28"/>
          <w:szCs w:val="28"/>
        </w:rPr>
      </w:pPr>
      <w:r w:rsidRPr="003A00E8">
        <w:rPr>
          <w:sz w:val="28"/>
          <w:szCs w:val="28"/>
        </w:rPr>
        <w:t>Теми лекцій</w:t>
      </w:r>
      <w:bookmarkStart w:id="4" w:name="_Hlk160101524"/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2126"/>
      </w:tblGrid>
      <w:tr w:rsidR="00D6433A" w:rsidRPr="00585DEE" w14:paraId="13654B04" w14:textId="77777777" w:rsidTr="00092559">
        <w:tc>
          <w:tcPr>
            <w:tcW w:w="709" w:type="dxa"/>
            <w:shd w:val="clear" w:color="auto" w:fill="auto"/>
          </w:tcPr>
          <w:p w14:paraId="2AF575F2" w14:textId="77777777" w:rsidR="00D6433A" w:rsidRPr="00585DEE" w:rsidRDefault="00D6433A" w:rsidP="00092559">
            <w:pPr>
              <w:jc w:val="center"/>
            </w:pPr>
            <w:r w:rsidRPr="00585DEE">
              <w:t>№</w:t>
            </w:r>
          </w:p>
          <w:p w14:paraId="25BA8115" w14:textId="77777777" w:rsidR="00D6433A" w:rsidRPr="00585DEE" w:rsidRDefault="00D6433A" w:rsidP="00092559">
            <w:pPr>
              <w:jc w:val="center"/>
            </w:pPr>
            <w:r w:rsidRPr="00585DEE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F6D6FF" w14:textId="77777777" w:rsidR="00D6433A" w:rsidRPr="00585DEE" w:rsidRDefault="00D6433A" w:rsidP="00092559">
            <w:pPr>
              <w:jc w:val="center"/>
            </w:pPr>
            <w:r w:rsidRPr="00585DEE">
              <w:t>Назва теми</w:t>
            </w:r>
          </w:p>
        </w:tc>
        <w:tc>
          <w:tcPr>
            <w:tcW w:w="2126" w:type="dxa"/>
            <w:shd w:val="clear" w:color="auto" w:fill="auto"/>
          </w:tcPr>
          <w:p w14:paraId="5EA2E2B4" w14:textId="77777777" w:rsidR="00D6433A" w:rsidRPr="00585DEE" w:rsidRDefault="00D6433A" w:rsidP="00092559">
            <w:pPr>
              <w:jc w:val="center"/>
            </w:pPr>
            <w:r w:rsidRPr="00585DEE">
              <w:t>Кількість</w:t>
            </w:r>
          </w:p>
          <w:p w14:paraId="29E00D27" w14:textId="77777777" w:rsidR="00D6433A" w:rsidRPr="00585DEE" w:rsidRDefault="00D6433A" w:rsidP="00092559">
            <w:pPr>
              <w:jc w:val="center"/>
            </w:pPr>
            <w:r w:rsidRPr="00585DEE">
              <w:t>годин</w:t>
            </w:r>
          </w:p>
        </w:tc>
      </w:tr>
      <w:tr w:rsidR="00D6433A" w:rsidRPr="00585DEE" w14:paraId="47273EC5" w14:textId="77777777" w:rsidTr="00092559">
        <w:tc>
          <w:tcPr>
            <w:tcW w:w="709" w:type="dxa"/>
            <w:shd w:val="clear" w:color="auto" w:fill="auto"/>
          </w:tcPr>
          <w:p w14:paraId="2FFB949F" w14:textId="77777777" w:rsidR="00D6433A" w:rsidRPr="00585DEE" w:rsidRDefault="00D6433A" w:rsidP="00092559">
            <w:pPr>
              <w:jc w:val="center"/>
            </w:pPr>
            <w:r w:rsidRPr="00585DEE">
              <w:t>1</w:t>
            </w:r>
          </w:p>
        </w:tc>
        <w:tc>
          <w:tcPr>
            <w:tcW w:w="7796" w:type="dxa"/>
            <w:shd w:val="clear" w:color="auto" w:fill="auto"/>
          </w:tcPr>
          <w:p w14:paraId="61816C21" w14:textId="6C0D4CA7" w:rsidR="00D6433A" w:rsidRPr="00585DEE" w:rsidRDefault="00B7376D" w:rsidP="00092559">
            <w:r>
              <w:t>Основні поняття курсу. Загальна класифікація роботів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E1C0F" w14:textId="3AAF6B2C" w:rsidR="00D6433A" w:rsidRPr="00585DEE" w:rsidRDefault="00656779" w:rsidP="00092559">
            <w:pPr>
              <w:jc w:val="center"/>
            </w:pPr>
            <w:r>
              <w:t>1</w:t>
            </w:r>
          </w:p>
        </w:tc>
      </w:tr>
      <w:tr w:rsidR="00B7376D" w:rsidRPr="00585DEE" w14:paraId="01DB7503" w14:textId="77777777" w:rsidTr="00092559">
        <w:tc>
          <w:tcPr>
            <w:tcW w:w="709" w:type="dxa"/>
            <w:shd w:val="clear" w:color="auto" w:fill="auto"/>
          </w:tcPr>
          <w:p w14:paraId="479FE4CE" w14:textId="77777777" w:rsidR="00B7376D" w:rsidRPr="00585DEE" w:rsidRDefault="00B7376D" w:rsidP="00B7376D">
            <w:pPr>
              <w:jc w:val="center"/>
            </w:pPr>
            <w:r w:rsidRPr="00585DEE">
              <w:t>2</w:t>
            </w:r>
          </w:p>
        </w:tc>
        <w:tc>
          <w:tcPr>
            <w:tcW w:w="7796" w:type="dxa"/>
            <w:shd w:val="clear" w:color="auto" w:fill="auto"/>
          </w:tcPr>
          <w:p w14:paraId="5C19997C" w14:textId="258AEA31" w:rsidR="00B7376D" w:rsidRPr="00585DEE" w:rsidRDefault="00B7376D" w:rsidP="00B7376D">
            <w:r>
              <w:rPr>
                <w:rFonts w:eastAsiaTheme="minorHAnsi"/>
                <w:szCs w:val="28"/>
                <w:lang w:eastAsia="en-US"/>
              </w:rPr>
              <w:t>Структура механізмів роботів і їх характеристики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22467" w14:textId="76AF4941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18CE27DA" w14:textId="77777777" w:rsidTr="00092559">
        <w:tc>
          <w:tcPr>
            <w:tcW w:w="709" w:type="dxa"/>
            <w:shd w:val="clear" w:color="auto" w:fill="auto"/>
          </w:tcPr>
          <w:p w14:paraId="5B24B5A7" w14:textId="77777777" w:rsidR="00B7376D" w:rsidRPr="00585DEE" w:rsidRDefault="00B7376D" w:rsidP="00B7376D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2A599F0A" w14:textId="0E8FD983" w:rsidR="00B7376D" w:rsidRPr="00585DEE" w:rsidRDefault="00B7376D" w:rsidP="00B7376D">
            <w:r>
              <w:rPr>
                <w:rFonts w:eastAsiaTheme="minorHAnsi"/>
              </w:rPr>
              <w:t>Рухомість кінематичних ланцюгів механізмів роботів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7052B" w14:textId="3D9A4464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174CE520" w14:textId="77777777" w:rsidTr="00092559">
        <w:tc>
          <w:tcPr>
            <w:tcW w:w="709" w:type="dxa"/>
            <w:shd w:val="clear" w:color="auto" w:fill="auto"/>
          </w:tcPr>
          <w:p w14:paraId="37DB98E2" w14:textId="77777777" w:rsidR="00B7376D" w:rsidRDefault="00B7376D" w:rsidP="00B7376D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7E84E2E6" w14:textId="4129AFDA" w:rsidR="00B7376D" w:rsidRPr="00BE17BE" w:rsidRDefault="00B7376D" w:rsidP="00B7376D">
            <w:r>
              <w:t>Аналітична кінематика механізмів роботів замкненої структури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198BA" w14:textId="623E7AE1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D6433A" w:rsidRPr="00585DEE" w14:paraId="15DF8BDB" w14:textId="77777777" w:rsidTr="00092559">
        <w:tc>
          <w:tcPr>
            <w:tcW w:w="709" w:type="dxa"/>
            <w:shd w:val="clear" w:color="auto" w:fill="auto"/>
          </w:tcPr>
          <w:p w14:paraId="7BFEB006" w14:textId="77777777" w:rsidR="00D6433A" w:rsidRDefault="00D6433A" w:rsidP="00092559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</w:tcPr>
          <w:p w14:paraId="74B3C73E" w14:textId="3D20647E" w:rsidR="00D6433A" w:rsidRPr="00BE17BE" w:rsidRDefault="00B7376D" w:rsidP="00092559">
            <w:r>
              <w:t>Аналітична кінематика механізмів роботів розімкненої структури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EF9979" w14:textId="11FCFFAE" w:rsidR="00D6433A" w:rsidRPr="00585DEE" w:rsidRDefault="00656779" w:rsidP="00092559">
            <w:pPr>
              <w:jc w:val="center"/>
            </w:pPr>
            <w:r>
              <w:t>1</w:t>
            </w:r>
          </w:p>
        </w:tc>
      </w:tr>
      <w:tr w:rsidR="00D6433A" w:rsidRPr="00585DEE" w14:paraId="592412E4" w14:textId="77777777" w:rsidTr="00092559">
        <w:tc>
          <w:tcPr>
            <w:tcW w:w="709" w:type="dxa"/>
            <w:shd w:val="clear" w:color="auto" w:fill="auto"/>
          </w:tcPr>
          <w:p w14:paraId="3C04FC51" w14:textId="77777777" w:rsidR="00D6433A" w:rsidRDefault="00D6433A" w:rsidP="00092559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</w:tcPr>
          <w:p w14:paraId="26508C44" w14:textId="0DC24867" w:rsidR="00D6433A" w:rsidRPr="00BE17BE" w:rsidRDefault="00B7376D" w:rsidP="00092559">
            <w:r>
              <w:t>Силовий і динамічний аналіз механізмів роботів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21C233" w14:textId="31E965F1" w:rsidR="00D6433A" w:rsidRPr="00585DEE" w:rsidRDefault="00656779" w:rsidP="00092559">
            <w:pPr>
              <w:jc w:val="center"/>
            </w:pPr>
            <w:r>
              <w:t>1</w:t>
            </w:r>
          </w:p>
        </w:tc>
      </w:tr>
      <w:tr w:rsidR="00D6433A" w:rsidRPr="00585DEE" w14:paraId="18160646" w14:textId="77777777" w:rsidTr="00092559">
        <w:tc>
          <w:tcPr>
            <w:tcW w:w="709" w:type="dxa"/>
            <w:shd w:val="clear" w:color="auto" w:fill="auto"/>
          </w:tcPr>
          <w:p w14:paraId="57F5921D" w14:textId="77777777" w:rsidR="00D6433A" w:rsidRDefault="00D6433A" w:rsidP="00092559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</w:tcPr>
          <w:p w14:paraId="02F341D9" w14:textId="202957F5" w:rsidR="00D6433A" w:rsidRPr="00BE17BE" w:rsidRDefault="00B7376D" w:rsidP="00092559">
            <w:r>
              <w:t>Основи аналітичної механіки механізмів роботів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1D71B" w14:textId="61F89D13" w:rsidR="00D6433A" w:rsidRPr="00585DEE" w:rsidRDefault="00656779" w:rsidP="00092559">
            <w:pPr>
              <w:jc w:val="center"/>
            </w:pPr>
            <w:r>
              <w:t>1</w:t>
            </w:r>
          </w:p>
        </w:tc>
      </w:tr>
      <w:tr w:rsidR="00D6433A" w:rsidRPr="00585DEE" w14:paraId="01F0E726" w14:textId="77777777" w:rsidTr="00092559">
        <w:tc>
          <w:tcPr>
            <w:tcW w:w="709" w:type="dxa"/>
            <w:shd w:val="clear" w:color="auto" w:fill="auto"/>
          </w:tcPr>
          <w:p w14:paraId="1FFB5F48" w14:textId="77777777" w:rsidR="00D6433A" w:rsidRDefault="00D6433A" w:rsidP="00092559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</w:tcPr>
          <w:p w14:paraId="09831B4F" w14:textId="179FA155" w:rsidR="00D6433A" w:rsidRPr="00BE17BE" w:rsidRDefault="00B7376D" w:rsidP="00092559">
            <w:r>
              <w:t>Г</w:t>
            </w:r>
            <w:r w:rsidRPr="009E34A3">
              <w:t>еометрія руху ланок маніпулятора і його робочі зони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B6A7D" w14:textId="19AEC988" w:rsidR="00D6433A" w:rsidRPr="00585DEE" w:rsidRDefault="00656779" w:rsidP="00092559">
            <w:pPr>
              <w:jc w:val="center"/>
            </w:pPr>
            <w:r>
              <w:t>1</w:t>
            </w:r>
          </w:p>
        </w:tc>
      </w:tr>
      <w:tr w:rsidR="00B7376D" w:rsidRPr="00585DEE" w14:paraId="2299675A" w14:textId="77777777" w:rsidTr="00092559">
        <w:tc>
          <w:tcPr>
            <w:tcW w:w="709" w:type="dxa"/>
            <w:shd w:val="clear" w:color="auto" w:fill="auto"/>
          </w:tcPr>
          <w:p w14:paraId="11E056F4" w14:textId="77777777" w:rsidR="00B7376D" w:rsidRDefault="00B7376D" w:rsidP="00B7376D">
            <w:pPr>
              <w:jc w:val="center"/>
            </w:pPr>
            <w:r>
              <w:t>9</w:t>
            </w:r>
          </w:p>
        </w:tc>
        <w:tc>
          <w:tcPr>
            <w:tcW w:w="7796" w:type="dxa"/>
            <w:shd w:val="clear" w:color="auto" w:fill="auto"/>
          </w:tcPr>
          <w:p w14:paraId="66748052" w14:textId="004A9B9C" w:rsidR="00B7376D" w:rsidRPr="00BE17BE" w:rsidRDefault="00B7376D" w:rsidP="00B7376D">
            <w:r>
              <w:t>Основні кінематичні співвідношення в маніпуляторах у матричному вигляді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BA4AE" w14:textId="617621E6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2138157D" w14:textId="77777777" w:rsidTr="00092559">
        <w:tc>
          <w:tcPr>
            <w:tcW w:w="709" w:type="dxa"/>
            <w:shd w:val="clear" w:color="auto" w:fill="auto"/>
          </w:tcPr>
          <w:p w14:paraId="721EADC0" w14:textId="77777777" w:rsidR="00B7376D" w:rsidRDefault="00B7376D" w:rsidP="00B7376D">
            <w:pPr>
              <w:jc w:val="center"/>
            </w:pPr>
            <w:r>
              <w:t>10</w:t>
            </w:r>
          </w:p>
        </w:tc>
        <w:tc>
          <w:tcPr>
            <w:tcW w:w="7796" w:type="dxa"/>
            <w:shd w:val="clear" w:color="auto" w:fill="auto"/>
          </w:tcPr>
          <w:p w14:paraId="1DFC9896" w14:textId="1C7C30F0" w:rsidR="00B7376D" w:rsidRPr="00BE17BE" w:rsidRDefault="00B7376D" w:rsidP="00B7376D">
            <w:r>
              <w:t>Задачі позиціювання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67374" w14:textId="0BFF56F0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18EFE6E8" w14:textId="77777777" w:rsidTr="00092559">
        <w:tc>
          <w:tcPr>
            <w:tcW w:w="709" w:type="dxa"/>
            <w:shd w:val="clear" w:color="auto" w:fill="auto"/>
          </w:tcPr>
          <w:p w14:paraId="7F9D290F" w14:textId="77777777" w:rsidR="00B7376D" w:rsidRDefault="00B7376D" w:rsidP="00B7376D">
            <w:pPr>
              <w:jc w:val="center"/>
            </w:pPr>
            <w:r>
              <w:t>11</w:t>
            </w:r>
          </w:p>
        </w:tc>
        <w:tc>
          <w:tcPr>
            <w:tcW w:w="7796" w:type="dxa"/>
            <w:shd w:val="clear" w:color="auto" w:fill="auto"/>
          </w:tcPr>
          <w:p w14:paraId="4B3D1DAF" w14:textId="1466D944" w:rsidR="00B7376D" w:rsidRPr="00BE17BE" w:rsidRDefault="00B7376D" w:rsidP="00B7376D">
            <w:r>
              <w:t>Швидкості і прискорення ланок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A89885" w14:textId="5DB6FB9E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6A0A006F" w14:textId="77777777" w:rsidTr="00092559">
        <w:tc>
          <w:tcPr>
            <w:tcW w:w="709" w:type="dxa"/>
            <w:shd w:val="clear" w:color="auto" w:fill="auto"/>
          </w:tcPr>
          <w:p w14:paraId="467A1BCA" w14:textId="77777777" w:rsidR="00B7376D" w:rsidRDefault="00B7376D" w:rsidP="00B7376D">
            <w:pPr>
              <w:jc w:val="center"/>
            </w:pPr>
            <w:r>
              <w:t>12</w:t>
            </w:r>
          </w:p>
        </w:tc>
        <w:tc>
          <w:tcPr>
            <w:tcW w:w="7796" w:type="dxa"/>
            <w:shd w:val="clear" w:color="auto" w:fill="auto"/>
          </w:tcPr>
          <w:p w14:paraId="5588E621" w14:textId="27643FEF" w:rsidR="00B7376D" w:rsidRPr="00BE17BE" w:rsidRDefault="00B7376D" w:rsidP="00B7376D">
            <w:r>
              <w:t>Планування траєкторій у просторі узагальнених координат і координат захвату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F16058" w14:textId="4FDFD2B6" w:rsidR="00B7376D" w:rsidRPr="00585DEE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148B5FDF" w14:textId="77777777" w:rsidTr="00092559">
        <w:tc>
          <w:tcPr>
            <w:tcW w:w="709" w:type="dxa"/>
            <w:shd w:val="clear" w:color="auto" w:fill="auto"/>
          </w:tcPr>
          <w:p w14:paraId="6575454C" w14:textId="71643F6D" w:rsidR="00B7376D" w:rsidRDefault="00B7376D" w:rsidP="00B7376D">
            <w:pPr>
              <w:jc w:val="center"/>
            </w:pPr>
            <w:r>
              <w:t>13</w:t>
            </w:r>
          </w:p>
        </w:tc>
        <w:tc>
          <w:tcPr>
            <w:tcW w:w="7796" w:type="dxa"/>
            <w:shd w:val="clear" w:color="auto" w:fill="auto"/>
          </w:tcPr>
          <w:p w14:paraId="5EF06753" w14:textId="72B64956" w:rsidR="00B7376D" w:rsidRPr="00BE17BE" w:rsidRDefault="00B7376D" w:rsidP="00B7376D">
            <w:r>
              <w:t>Кінетостатичні рівняння маніпуляційних механізмів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8B883" w14:textId="58A362B0" w:rsidR="00B7376D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45A675C5" w14:textId="77777777" w:rsidTr="00092559">
        <w:tc>
          <w:tcPr>
            <w:tcW w:w="709" w:type="dxa"/>
            <w:shd w:val="clear" w:color="auto" w:fill="auto"/>
          </w:tcPr>
          <w:p w14:paraId="42DA1BB0" w14:textId="2DE22159" w:rsidR="00B7376D" w:rsidRDefault="00B7376D" w:rsidP="00B7376D">
            <w:pPr>
              <w:jc w:val="center"/>
            </w:pPr>
            <w:r>
              <w:lastRenderedPageBreak/>
              <w:t>14</w:t>
            </w:r>
          </w:p>
        </w:tc>
        <w:tc>
          <w:tcPr>
            <w:tcW w:w="7796" w:type="dxa"/>
            <w:shd w:val="clear" w:color="auto" w:fill="auto"/>
          </w:tcPr>
          <w:p w14:paraId="4464F9F1" w14:textId="2851185B" w:rsidR="00B7376D" w:rsidRPr="00BE17BE" w:rsidRDefault="00B7376D" w:rsidP="00B7376D">
            <w:r>
              <w:t>Рівняння руху маніпуляційного механізму у формі Лагранжа Принцип Гауса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56592" w14:textId="0F0DDA39" w:rsidR="00B7376D" w:rsidRDefault="00656779" w:rsidP="00B7376D">
            <w:pPr>
              <w:jc w:val="center"/>
            </w:pPr>
            <w:r>
              <w:t>1</w:t>
            </w:r>
          </w:p>
        </w:tc>
      </w:tr>
      <w:tr w:rsidR="00B7376D" w:rsidRPr="00585DEE" w14:paraId="222198F1" w14:textId="77777777" w:rsidTr="00092559">
        <w:tc>
          <w:tcPr>
            <w:tcW w:w="709" w:type="dxa"/>
            <w:shd w:val="clear" w:color="auto" w:fill="auto"/>
          </w:tcPr>
          <w:p w14:paraId="23783E5F" w14:textId="57262AC6" w:rsidR="00B7376D" w:rsidRDefault="00B7376D" w:rsidP="00B7376D">
            <w:pPr>
              <w:jc w:val="center"/>
            </w:pPr>
            <w:r>
              <w:t>15</w:t>
            </w:r>
          </w:p>
        </w:tc>
        <w:tc>
          <w:tcPr>
            <w:tcW w:w="7796" w:type="dxa"/>
            <w:shd w:val="clear" w:color="auto" w:fill="auto"/>
          </w:tcPr>
          <w:p w14:paraId="56FD7503" w14:textId="4A2035A6" w:rsidR="00B7376D" w:rsidRPr="00BE17BE" w:rsidRDefault="00B7376D" w:rsidP="00B7376D">
            <w:r>
              <w:rPr>
                <w:rFonts w:eastAsiaTheme="minorHAnsi"/>
                <w:szCs w:val="28"/>
                <w:lang w:eastAsia="en-US"/>
              </w:rPr>
              <w:t>Поняття про динамічне планування руху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7EDE43" w14:textId="21797FD8" w:rsidR="00B7376D" w:rsidRDefault="00656779" w:rsidP="00B7376D">
            <w:pPr>
              <w:jc w:val="center"/>
            </w:pPr>
            <w:r>
              <w:t>1</w:t>
            </w:r>
          </w:p>
        </w:tc>
      </w:tr>
    </w:tbl>
    <w:p w14:paraId="2700BA84" w14:textId="77777777" w:rsidR="00D6433A" w:rsidRPr="0083122A" w:rsidRDefault="00D6433A" w:rsidP="00D6433A">
      <w:pPr>
        <w:jc w:val="center"/>
        <w:rPr>
          <w:b/>
          <w:sz w:val="18"/>
          <w:szCs w:val="18"/>
        </w:rPr>
      </w:pPr>
    </w:p>
    <w:p w14:paraId="6200331E" w14:textId="392398D5" w:rsidR="00D6433A" w:rsidRPr="0083122A" w:rsidRDefault="00D6433A" w:rsidP="00D6433A">
      <w:pPr>
        <w:pStyle w:val="1"/>
        <w:numPr>
          <w:ilvl w:val="0"/>
          <w:numId w:val="8"/>
        </w:numPr>
        <w:rPr>
          <w:b w:val="0"/>
          <w:bCs w:val="0"/>
          <w:sz w:val="28"/>
          <w:szCs w:val="28"/>
        </w:rPr>
      </w:pPr>
      <w:r w:rsidRPr="0083122A">
        <w:rPr>
          <w:sz w:val="28"/>
          <w:szCs w:val="28"/>
        </w:rPr>
        <w:t xml:space="preserve">Теми </w:t>
      </w:r>
      <w:r w:rsidR="0064032C">
        <w:rPr>
          <w:sz w:val="28"/>
          <w:szCs w:val="28"/>
        </w:rPr>
        <w:t>лабораторних</w:t>
      </w:r>
      <w:r w:rsidRPr="0083122A">
        <w:rPr>
          <w:sz w:val="28"/>
          <w:szCs w:val="28"/>
        </w:rPr>
        <w:t xml:space="preserve"> занять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2126"/>
      </w:tblGrid>
      <w:tr w:rsidR="00D6433A" w:rsidRPr="00585DEE" w14:paraId="40AF056C" w14:textId="77777777" w:rsidTr="00092559">
        <w:tc>
          <w:tcPr>
            <w:tcW w:w="709" w:type="dxa"/>
            <w:shd w:val="clear" w:color="auto" w:fill="auto"/>
          </w:tcPr>
          <w:p w14:paraId="3CB5E595" w14:textId="77777777" w:rsidR="00D6433A" w:rsidRPr="00585DEE" w:rsidRDefault="00D6433A" w:rsidP="00092559">
            <w:pPr>
              <w:jc w:val="center"/>
            </w:pPr>
            <w:r w:rsidRPr="00585DEE">
              <w:t>№</w:t>
            </w:r>
          </w:p>
          <w:p w14:paraId="29355D3F" w14:textId="77777777" w:rsidR="00D6433A" w:rsidRPr="00585DEE" w:rsidRDefault="00D6433A" w:rsidP="00092559">
            <w:pPr>
              <w:jc w:val="center"/>
            </w:pPr>
            <w:r w:rsidRPr="00585DEE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4704BD" w14:textId="77777777" w:rsidR="00D6433A" w:rsidRPr="00585DEE" w:rsidRDefault="00D6433A" w:rsidP="00092559">
            <w:pPr>
              <w:jc w:val="center"/>
            </w:pPr>
            <w:r w:rsidRPr="00585DEE">
              <w:t>Назва теми</w:t>
            </w:r>
          </w:p>
        </w:tc>
        <w:tc>
          <w:tcPr>
            <w:tcW w:w="2126" w:type="dxa"/>
            <w:shd w:val="clear" w:color="auto" w:fill="auto"/>
          </w:tcPr>
          <w:p w14:paraId="628DB21B" w14:textId="77777777" w:rsidR="00D6433A" w:rsidRPr="00585DEE" w:rsidRDefault="00D6433A" w:rsidP="00092559">
            <w:pPr>
              <w:jc w:val="center"/>
            </w:pPr>
            <w:r w:rsidRPr="00585DEE">
              <w:t>Кількість</w:t>
            </w:r>
          </w:p>
          <w:p w14:paraId="70F6A1ED" w14:textId="77777777" w:rsidR="00D6433A" w:rsidRPr="00585DEE" w:rsidRDefault="00D6433A" w:rsidP="00092559">
            <w:pPr>
              <w:jc w:val="center"/>
            </w:pPr>
            <w:r w:rsidRPr="00585DEE">
              <w:t>годин</w:t>
            </w:r>
          </w:p>
        </w:tc>
      </w:tr>
      <w:tr w:rsidR="00D6433A" w:rsidRPr="00585DEE" w14:paraId="54013F56" w14:textId="77777777" w:rsidTr="00092559">
        <w:tc>
          <w:tcPr>
            <w:tcW w:w="709" w:type="dxa"/>
            <w:shd w:val="clear" w:color="auto" w:fill="auto"/>
          </w:tcPr>
          <w:p w14:paraId="156FD1AF" w14:textId="77777777" w:rsidR="00D6433A" w:rsidRPr="00585DEE" w:rsidRDefault="00D6433A" w:rsidP="00092559">
            <w:pPr>
              <w:jc w:val="center"/>
            </w:pPr>
            <w:r w:rsidRPr="00585DEE">
              <w:t>1</w:t>
            </w:r>
          </w:p>
        </w:tc>
        <w:tc>
          <w:tcPr>
            <w:tcW w:w="7796" w:type="dxa"/>
            <w:shd w:val="clear" w:color="auto" w:fill="auto"/>
          </w:tcPr>
          <w:p w14:paraId="7DCBEB0E" w14:textId="2F02A76F" w:rsidR="00D6433A" w:rsidRPr="00585DEE" w:rsidRDefault="00DA588F" w:rsidP="00092559">
            <w:r w:rsidRPr="0064032C">
              <w:rPr>
                <w:rFonts w:eastAsia="Calibri"/>
                <w:bCs/>
              </w:rPr>
              <w:t>Побудова структурних схем механізмів роботів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5790A" w14:textId="76327380" w:rsidR="00D6433A" w:rsidRPr="00E455B5" w:rsidRDefault="00DA588F" w:rsidP="00092559">
            <w:pPr>
              <w:jc w:val="center"/>
            </w:pPr>
            <w:r>
              <w:t>1</w:t>
            </w:r>
          </w:p>
        </w:tc>
      </w:tr>
      <w:tr w:rsidR="00D6433A" w:rsidRPr="00585DEE" w14:paraId="64AE1DF2" w14:textId="77777777" w:rsidTr="00092559">
        <w:tc>
          <w:tcPr>
            <w:tcW w:w="709" w:type="dxa"/>
            <w:shd w:val="clear" w:color="auto" w:fill="auto"/>
          </w:tcPr>
          <w:p w14:paraId="4EE7A3C1" w14:textId="77777777" w:rsidR="00D6433A" w:rsidRPr="00585DEE" w:rsidRDefault="00D6433A" w:rsidP="00092559">
            <w:pPr>
              <w:jc w:val="center"/>
            </w:pPr>
            <w:r w:rsidRPr="00585DEE">
              <w:t>2</w:t>
            </w:r>
          </w:p>
        </w:tc>
        <w:tc>
          <w:tcPr>
            <w:tcW w:w="7796" w:type="dxa"/>
            <w:shd w:val="clear" w:color="auto" w:fill="auto"/>
          </w:tcPr>
          <w:p w14:paraId="2781F0F7" w14:textId="11D7952C" w:rsidR="00D6433A" w:rsidRPr="00585DEE" w:rsidRDefault="00DA588F" w:rsidP="00092559">
            <w:r w:rsidRPr="0064032C">
              <w:rPr>
                <w:rFonts w:eastAsia="Calibri"/>
                <w:bCs/>
              </w:rPr>
              <w:t>Дослідження ступенів рухомості кінематичного ланцюга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60301" w14:textId="2535A49C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12D6E35E" w14:textId="77777777" w:rsidTr="00092559">
        <w:tc>
          <w:tcPr>
            <w:tcW w:w="709" w:type="dxa"/>
            <w:shd w:val="clear" w:color="auto" w:fill="auto"/>
          </w:tcPr>
          <w:p w14:paraId="06BFABED" w14:textId="77777777" w:rsidR="00D6433A" w:rsidRPr="00585DEE" w:rsidRDefault="00D6433A" w:rsidP="00092559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023362DE" w14:textId="1183F1B2" w:rsidR="00D6433A" w:rsidRPr="00585DEE" w:rsidRDefault="00DA588F" w:rsidP="00092559">
            <w:r w:rsidRPr="00223D44">
              <w:rPr>
                <w:rFonts w:eastAsia="Calibri"/>
                <w:bCs/>
              </w:rPr>
              <w:t>Дослідження кінематичних параметрів елементарних важільних механізмів робота із замкненим контуром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481DE" w14:textId="15F8C4FF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42BCE754" w14:textId="77777777" w:rsidTr="00092559">
        <w:tc>
          <w:tcPr>
            <w:tcW w:w="709" w:type="dxa"/>
            <w:shd w:val="clear" w:color="auto" w:fill="auto"/>
          </w:tcPr>
          <w:p w14:paraId="58DD3CB8" w14:textId="77777777" w:rsidR="00D6433A" w:rsidRDefault="00D6433A" w:rsidP="00092559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3A6F368C" w14:textId="042B73E1" w:rsidR="00D6433A" w:rsidRPr="00585DEE" w:rsidRDefault="00DA588F" w:rsidP="00092559">
            <w:r w:rsidRPr="00223D44">
              <w:rPr>
                <w:rFonts w:eastAsia="Calibri"/>
                <w:bCs/>
              </w:rPr>
              <w:t>Дослідження кінематичних параметрів механізмів робота із розімкненим контуром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C76F8" w14:textId="03AA39B1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160C7E64" w14:textId="77777777" w:rsidTr="00092559">
        <w:tc>
          <w:tcPr>
            <w:tcW w:w="709" w:type="dxa"/>
            <w:shd w:val="clear" w:color="auto" w:fill="auto"/>
          </w:tcPr>
          <w:p w14:paraId="6403562F" w14:textId="77777777" w:rsidR="00D6433A" w:rsidRDefault="00D6433A" w:rsidP="00092559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</w:tcPr>
          <w:p w14:paraId="6F0E2CA7" w14:textId="0E2920B0" w:rsidR="00D6433A" w:rsidRPr="00585DEE" w:rsidRDefault="00DA588F" w:rsidP="00092559">
            <w:r w:rsidRPr="006F5102">
              <w:rPr>
                <w:rFonts w:eastAsia="Calibri"/>
                <w:bCs/>
              </w:rPr>
              <w:t>Пряма задача кінематики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3EBDF" w14:textId="3473E09E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1CB1050D" w14:textId="77777777" w:rsidTr="00092559">
        <w:tc>
          <w:tcPr>
            <w:tcW w:w="709" w:type="dxa"/>
            <w:shd w:val="clear" w:color="auto" w:fill="auto"/>
          </w:tcPr>
          <w:p w14:paraId="78597487" w14:textId="77777777" w:rsidR="00D6433A" w:rsidRDefault="00D6433A" w:rsidP="00092559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</w:tcPr>
          <w:p w14:paraId="1AD853B5" w14:textId="391C4A2E" w:rsidR="00D6433A" w:rsidRPr="00585DEE" w:rsidRDefault="00DA588F" w:rsidP="00092559">
            <w:r w:rsidRPr="006F5102">
              <w:rPr>
                <w:rFonts w:eastAsia="Calibri"/>
                <w:bCs/>
              </w:rPr>
              <w:t>Обернена задача кінематики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0198C" w14:textId="5C7CD268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05FD3086" w14:textId="77777777" w:rsidTr="00092559">
        <w:tc>
          <w:tcPr>
            <w:tcW w:w="709" w:type="dxa"/>
            <w:shd w:val="clear" w:color="auto" w:fill="auto"/>
          </w:tcPr>
          <w:p w14:paraId="4E1B7A7F" w14:textId="77777777" w:rsidR="00D6433A" w:rsidRDefault="00D6433A" w:rsidP="00092559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</w:tcPr>
          <w:p w14:paraId="0F372B83" w14:textId="74D4A8ED" w:rsidR="00D6433A" w:rsidRPr="00585DEE" w:rsidRDefault="00DA588F" w:rsidP="00092559">
            <w:r w:rsidRPr="006F5102">
              <w:rPr>
                <w:rFonts w:eastAsia="Calibri"/>
                <w:bCs/>
              </w:rPr>
              <w:t>Інтерполяція законів зміни кутів повороту ланок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CFE1B" w14:textId="3BA0C4C9" w:rsidR="00D6433A" w:rsidRPr="00DA588F" w:rsidRDefault="00DA588F" w:rsidP="00092559">
            <w:pPr>
              <w:jc w:val="center"/>
            </w:pPr>
            <w:r>
              <w:t>2</w:t>
            </w:r>
          </w:p>
        </w:tc>
      </w:tr>
      <w:tr w:rsidR="00D6433A" w:rsidRPr="00585DEE" w14:paraId="672B6A34" w14:textId="77777777" w:rsidTr="00092559">
        <w:tc>
          <w:tcPr>
            <w:tcW w:w="709" w:type="dxa"/>
            <w:shd w:val="clear" w:color="auto" w:fill="auto"/>
          </w:tcPr>
          <w:p w14:paraId="5D3B2892" w14:textId="77777777" w:rsidR="00D6433A" w:rsidRDefault="00D6433A" w:rsidP="00092559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</w:tcPr>
          <w:p w14:paraId="4190431A" w14:textId="0D482EBC" w:rsidR="00D6433A" w:rsidRPr="00585DEE" w:rsidRDefault="00DA588F" w:rsidP="00092559">
            <w:r w:rsidRPr="006F5102">
              <w:rPr>
                <w:rFonts w:eastAsia="Calibri"/>
                <w:bCs/>
              </w:rPr>
              <w:t>Моделювання задачі динаміки руху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B2305" w14:textId="21AA272B" w:rsidR="00D6433A" w:rsidRPr="00E455B5" w:rsidRDefault="00DA588F" w:rsidP="00092559">
            <w:pPr>
              <w:jc w:val="center"/>
            </w:pPr>
            <w:r>
              <w:t>2</w:t>
            </w:r>
          </w:p>
        </w:tc>
      </w:tr>
    </w:tbl>
    <w:p w14:paraId="1A028AFB" w14:textId="77777777" w:rsidR="00D6433A" w:rsidRPr="00700222" w:rsidRDefault="00D6433A" w:rsidP="00D6433A">
      <w:pPr>
        <w:pStyle w:val="1"/>
        <w:rPr>
          <w:b w:val="0"/>
          <w:bCs w:val="0"/>
          <w:sz w:val="18"/>
          <w:szCs w:val="18"/>
        </w:rPr>
      </w:pPr>
    </w:p>
    <w:p w14:paraId="6E9A9054" w14:textId="77777777" w:rsidR="00D6433A" w:rsidRPr="0083122A" w:rsidRDefault="00D6433A" w:rsidP="00D6433A">
      <w:pPr>
        <w:pStyle w:val="1"/>
        <w:numPr>
          <w:ilvl w:val="0"/>
          <w:numId w:val="8"/>
        </w:numPr>
        <w:rPr>
          <w:b w:val="0"/>
          <w:bCs w:val="0"/>
          <w:sz w:val="28"/>
          <w:szCs w:val="28"/>
        </w:rPr>
      </w:pPr>
      <w:r w:rsidRPr="0083122A">
        <w:rPr>
          <w:sz w:val="28"/>
          <w:szCs w:val="28"/>
        </w:rPr>
        <w:t>Теми самостійної роботи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2126"/>
      </w:tblGrid>
      <w:tr w:rsidR="00D6433A" w:rsidRPr="00585DEE" w14:paraId="049951BE" w14:textId="77777777" w:rsidTr="00092559">
        <w:tc>
          <w:tcPr>
            <w:tcW w:w="709" w:type="dxa"/>
            <w:shd w:val="clear" w:color="auto" w:fill="auto"/>
          </w:tcPr>
          <w:p w14:paraId="3A9FE75B" w14:textId="77777777" w:rsidR="00D6433A" w:rsidRPr="00585DEE" w:rsidRDefault="00D6433A" w:rsidP="00092559">
            <w:pPr>
              <w:jc w:val="center"/>
            </w:pPr>
            <w:r w:rsidRPr="00585DEE">
              <w:t>№</w:t>
            </w:r>
          </w:p>
          <w:p w14:paraId="237B6175" w14:textId="77777777" w:rsidR="00D6433A" w:rsidRPr="00585DEE" w:rsidRDefault="00D6433A" w:rsidP="00092559">
            <w:pPr>
              <w:jc w:val="center"/>
            </w:pPr>
            <w:r w:rsidRPr="00585DEE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567F59" w14:textId="77777777" w:rsidR="00D6433A" w:rsidRPr="00585DEE" w:rsidRDefault="00D6433A" w:rsidP="00092559">
            <w:pPr>
              <w:jc w:val="center"/>
            </w:pPr>
            <w:r w:rsidRPr="00585DEE">
              <w:t>Назва теми</w:t>
            </w:r>
          </w:p>
        </w:tc>
        <w:tc>
          <w:tcPr>
            <w:tcW w:w="2126" w:type="dxa"/>
            <w:shd w:val="clear" w:color="auto" w:fill="auto"/>
          </w:tcPr>
          <w:p w14:paraId="44605BDD" w14:textId="77777777" w:rsidR="00D6433A" w:rsidRPr="00585DEE" w:rsidRDefault="00D6433A" w:rsidP="00092559">
            <w:pPr>
              <w:jc w:val="center"/>
            </w:pPr>
            <w:r w:rsidRPr="00585DEE">
              <w:t>Кількість</w:t>
            </w:r>
          </w:p>
          <w:p w14:paraId="3FB101A8" w14:textId="77777777" w:rsidR="00D6433A" w:rsidRPr="00585DEE" w:rsidRDefault="00D6433A" w:rsidP="00092559">
            <w:pPr>
              <w:jc w:val="center"/>
            </w:pPr>
            <w:r w:rsidRPr="00585DEE">
              <w:t>годин</w:t>
            </w:r>
          </w:p>
        </w:tc>
      </w:tr>
      <w:tr w:rsidR="00E55707" w:rsidRPr="00585DEE" w14:paraId="2811F976" w14:textId="77777777" w:rsidTr="00092559">
        <w:tc>
          <w:tcPr>
            <w:tcW w:w="709" w:type="dxa"/>
            <w:shd w:val="clear" w:color="auto" w:fill="auto"/>
          </w:tcPr>
          <w:p w14:paraId="08E192FC" w14:textId="77777777" w:rsidR="00E55707" w:rsidRPr="00585DEE" w:rsidRDefault="00E55707" w:rsidP="00E55707">
            <w:pPr>
              <w:jc w:val="center"/>
            </w:pPr>
            <w:r w:rsidRPr="00585DEE">
              <w:t>1</w:t>
            </w:r>
          </w:p>
        </w:tc>
        <w:tc>
          <w:tcPr>
            <w:tcW w:w="7796" w:type="dxa"/>
            <w:shd w:val="clear" w:color="auto" w:fill="auto"/>
          </w:tcPr>
          <w:p w14:paraId="50D0806C" w14:textId="6E82907D" w:rsidR="00E55707" w:rsidRPr="00585DEE" w:rsidRDefault="00E55707" w:rsidP="00E55707">
            <w:r w:rsidRPr="00223D44">
              <w:rPr>
                <w:rFonts w:eastAsia="Calibri"/>
                <w:bCs/>
              </w:rPr>
              <w:t>Аналітичне визначення швидкостей і прискорень в плоскому механізмі маніпулятора за заданим законом руху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DB95E2" w14:textId="15224DA2" w:rsidR="00E55707" w:rsidRPr="00E55707" w:rsidRDefault="00F11FD1" w:rsidP="00E55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E55707" w:rsidRPr="00585DEE" w14:paraId="707C80BE" w14:textId="77777777" w:rsidTr="00092559">
        <w:tc>
          <w:tcPr>
            <w:tcW w:w="709" w:type="dxa"/>
            <w:shd w:val="clear" w:color="auto" w:fill="auto"/>
          </w:tcPr>
          <w:p w14:paraId="549BEF18" w14:textId="77777777" w:rsidR="00E55707" w:rsidRPr="00585DEE" w:rsidRDefault="00E55707" w:rsidP="00E55707">
            <w:pPr>
              <w:jc w:val="center"/>
            </w:pPr>
            <w:r w:rsidRPr="00585DEE">
              <w:t>2</w:t>
            </w:r>
          </w:p>
        </w:tc>
        <w:tc>
          <w:tcPr>
            <w:tcW w:w="7796" w:type="dxa"/>
            <w:shd w:val="clear" w:color="auto" w:fill="auto"/>
          </w:tcPr>
          <w:p w14:paraId="7D3053A4" w14:textId="21EDFAE8" w:rsidR="00E55707" w:rsidRPr="00585DEE" w:rsidRDefault="00E55707" w:rsidP="00E55707">
            <w:r w:rsidRPr="006F5102">
              <w:rPr>
                <w:rFonts w:eastAsia="Calibri"/>
                <w:bCs/>
              </w:rPr>
              <w:t>Аналітичне визначення динамічних рівнянь руху плоского механізму маніпулятора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05B84F" w14:textId="56905F77" w:rsidR="00E55707" w:rsidRPr="00E55707" w:rsidRDefault="00F11FD1" w:rsidP="00E557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</w:tbl>
    <w:p w14:paraId="571EE683" w14:textId="58A63631" w:rsidR="00166A7C" w:rsidRPr="003A00E8" w:rsidRDefault="00166A7C" w:rsidP="00D6433A">
      <w:pPr>
        <w:pStyle w:val="1"/>
        <w:rPr>
          <w:sz w:val="18"/>
          <w:szCs w:val="18"/>
        </w:rPr>
      </w:pPr>
    </w:p>
    <w:p w14:paraId="1839DE46" w14:textId="06DA6456" w:rsidR="00166A7C" w:rsidRPr="00D6433A" w:rsidRDefault="00166A7C" w:rsidP="00166A7C">
      <w:pPr>
        <w:pStyle w:val="1"/>
        <w:numPr>
          <w:ilvl w:val="0"/>
          <w:numId w:val="8"/>
        </w:numPr>
        <w:rPr>
          <w:sz w:val="28"/>
          <w:szCs w:val="28"/>
        </w:rPr>
      </w:pPr>
      <w:r w:rsidRPr="003A00E8">
        <w:rPr>
          <w:sz w:val="28"/>
          <w:szCs w:val="28"/>
        </w:rPr>
        <w:t xml:space="preserve">Методи та засоби діагностики результатів навчання: </w:t>
      </w:r>
    </w:p>
    <w:p w14:paraId="7F10F014" w14:textId="77777777" w:rsidR="00166A7C" w:rsidRPr="003A00E8" w:rsidRDefault="00166A7C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>усне або письмове опитування;</w:t>
      </w:r>
    </w:p>
    <w:p w14:paraId="47D72880" w14:textId="77777777" w:rsidR="00F07A7F" w:rsidRPr="003A00E8" w:rsidRDefault="00F07A7F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>співбесіда;</w:t>
      </w:r>
    </w:p>
    <w:p w14:paraId="24398C72" w14:textId="77777777" w:rsidR="00166A7C" w:rsidRPr="003A00E8" w:rsidRDefault="00166A7C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>тестування;</w:t>
      </w:r>
    </w:p>
    <w:p w14:paraId="4ECDB200" w14:textId="06BE65AA" w:rsidR="00166A7C" w:rsidRPr="003A00E8" w:rsidRDefault="00166A7C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 xml:space="preserve">захист </w:t>
      </w:r>
      <w:r w:rsidR="005D09CD">
        <w:rPr>
          <w:sz w:val="28"/>
          <w:szCs w:val="28"/>
        </w:rPr>
        <w:t>лабораторних</w:t>
      </w:r>
      <w:r w:rsidR="00731BD2" w:rsidRPr="003A00E8">
        <w:rPr>
          <w:sz w:val="28"/>
          <w:szCs w:val="28"/>
        </w:rPr>
        <w:t xml:space="preserve"> </w:t>
      </w:r>
      <w:r w:rsidRPr="003A00E8">
        <w:rPr>
          <w:sz w:val="28"/>
          <w:szCs w:val="28"/>
        </w:rPr>
        <w:t>робіт;</w:t>
      </w:r>
    </w:p>
    <w:p w14:paraId="443299DE" w14:textId="6D6A2B58" w:rsidR="00166A7C" w:rsidRPr="003A00E8" w:rsidRDefault="00731BD2" w:rsidP="00113151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>самооцінювання</w:t>
      </w:r>
      <w:r w:rsidR="00166A7C" w:rsidRPr="003A00E8">
        <w:rPr>
          <w:sz w:val="28"/>
          <w:szCs w:val="28"/>
        </w:rPr>
        <w:t>.</w:t>
      </w:r>
    </w:p>
    <w:p w14:paraId="6445BAC1" w14:textId="77777777" w:rsidR="00166A7C" w:rsidRPr="003A00E8" w:rsidRDefault="00166A7C" w:rsidP="00166A7C">
      <w:pPr>
        <w:tabs>
          <w:tab w:val="left" w:pos="1134"/>
        </w:tabs>
        <w:jc w:val="both"/>
        <w:rPr>
          <w:sz w:val="18"/>
          <w:szCs w:val="18"/>
        </w:rPr>
      </w:pPr>
    </w:p>
    <w:p w14:paraId="621A6789" w14:textId="34D3F6DE" w:rsidR="00166A7C" w:rsidRPr="00D6433A" w:rsidRDefault="00166A7C" w:rsidP="00D6433A">
      <w:pPr>
        <w:pStyle w:val="1"/>
        <w:numPr>
          <w:ilvl w:val="0"/>
          <w:numId w:val="8"/>
        </w:numPr>
        <w:rPr>
          <w:sz w:val="28"/>
          <w:szCs w:val="28"/>
        </w:rPr>
      </w:pPr>
      <w:r w:rsidRPr="003A00E8">
        <w:rPr>
          <w:sz w:val="28"/>
          <w:szCs w:val="28"/>
        </w:rPr>
        <w:t>Методи навчання</w:t>
      </w:r>
      <w:r w:rsidRPr="00D6433A">
        <w:rPr>
          <w:sz w:val="28"/>
          <w:szCs w:val="28"/>
        </w:rPr>
        <w:t>:</w:t>
      </w:r>
    </w:p>
    <w:p w14:paraId="2A02E26A" w14:textId="77777777" w:rsidR="00166A7C" w:rsidRPr="003A00E8" w:rsidRDefault="00B11205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 xml:space="preserve">метод </w:t>
      </w:r>
      <w:r w:rsidR="00166A7C" w:rsidRPr="003A00E8">
        <w:rPr>
          <w:sz w:val="28"/>
          <w:szCs w:val="28"/>
        </w:rPr>
        <w:t>проблемн</w:t>
      </w:r>
      <w:r w:rsidRPr="003A00E8">
        <w:rPr>
          <w:sz w:val="28"/>
          <w:szCs w:val="28"/>
        </w:rPr>
        <w:t>ого</w:t>
      </w:r>
      <w:r w:rsidR="00166A7C" w:rsidRPr="003A00E8">
        <w:rPr>
          <w:sz w:val="28"/>
          <w:szCs w:val="28"/>
        </w:rPr>
        <w:t xml:space="preserve"> навчання;</w:t>
      </w:r>
    </w:p>
    <w:p w14:paraId="1744EE83" w14:textId="6E44E570" w:rsidR="00166A7C" w:rsidRPr="003A00E8" w:rsidRDefault="00B11205" w:rsidP="0007396B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 xml:space="preserve">метод </w:t>
      </w:r>
      <w:r w:rsidR="00166A7C" w:rsidRPr="003A00E8">
        <w:rPr>
          <w:sz w:val="28"/>
          <w:szCs w:val="28"/>
        </w:rPr>
        <w:t>практико-орієнтова</w:t>
      </w:r>
      <w:r w:rsidRPr="003A00E8">
        <w:rPr>
          <w:sz w:val="28"/>
          <w:szCs w:val="28"/>
        </w:rPr>
        <w:t>ного</w:t>
      </w:r>
      <w:r w:rsidR="00166A7C" w:rsidRPr="003A00E8">
        <w:rPr>
          <w:sz w:val="28"/>
          <w:szCs w:val="28"/>
        </w:rPr>
        <w:t xml:space="preserve"> навчання; </w:t>
      </w:r>
    </w:p>
    <w:p w14:paraId="4A7EDF12" w14:textId="77777777" w:rsidR="00166A7C" w:rsidRPr="003A00E8" w:rsidRDefault="00B11205" w:rsidP="00C70CD7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 xml:space="preserve">метод </w:t>
      </w:r>
      <w:r w:rsidR="00166A7C" w:rsidRPr="003A00E8">
        <w:rPr>
          <w:sz w:val="28"/>
          <w:szCs w:val="28"/>
        </w:rPr>
        <w:t xml:space="preserve">навчання через дослідження; </w:t>
      </w:r>
    </w:p>
    <w:p w14:paraId="74E72112" w14:textId="5EA88AEC" w:rsidR="00166A7C" w:rsidRPr="003A00E8" w:rsidRDefault="00B11205" w:rsidP="0007396B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A00E8">
        <w:rPr>
          <w:sz w:val="28"/>
          <w:szCs w:val="28"/>
        </w:rPr>
        <w:t xml:space="preserve">метод </w:t>
      </w:r>
      <w:r w:rsidR="00166A7C" w:rsidRPr="003A00E8">
        <w:rPr>
          <w:sz w:val="28"/>
          <w:szCs w:val="28"/>
        </w:rPr>
        <w:t>навчальн</w:t>
      </w:r>
      <w:r w:rsidR="00CD34C0" w:rsidRPr="003A00E8">
        <w:rPr>
          <w:sz w:val="28"/>
          <w:szCs w:val="28"/>
        </w:rPr>
        <w:t>их</w:t>
      </w:r>
      <w:r w:rsidR="00166A7C" w:rsidRPr="003A00E8">
        <w:rPr>
          <w:sz w:val="28"/>
          <w:szCs w:val="28"/>
        </w:rPr>
        <w:t xml:space="preserve"> дискусі</w:t>
      </w:r>
      <w:r w:rsidR="00CD34C0" w:rsidRPr="003A00E8">
        <w:rPr>
          <w:sz w:val="28"/>
          <w:szCs w:val="28"/>
        </w:rPr>
        <w:t xml:space="preserve">й </w:t>
      </w:r>
      <w:r w:rsidR="00166A7C" w:rsidRPr="003A00E8">
        <w:rPr>
          <w:sz w:val="28"/>
          <w:szCs w:val="28"/>
        </w:rPr>
        <w:t xml:space="preserve">та дебат; </w:t>
      </w:r>
    </w:p>
    <w:bookmarkEnd w:id="4"/>
    <w:p w14:paraId="61EC9C7C" w14:textId="77777777" w:rsidR="00166A7C" w:rsidRPr="003A00E8" w:rsidRDefault="00166A7C" w:rsidP="00D6433A">
      <w:pPr>
        <w:pStyle w:val="1"/>
        <w:numPr>
          <w:ilvl w:val="0"/>
          <w:numId w:val="8"/>
        </w:numPr>
        <w:rPr>
          <w:sz w:val="28"/>
          <w:szCs w:val="28"/>
        </w:rPr>
      </w:pPr>
      <w:r w:rsidRPr="003A00E8">
        <w:rPr>
          <w:sz w:val="28"/>
          <w:szCs w:val="28"/>
        </w:rPr>
        <w:t>Оцінювання результатів навчання.</w:t>
      </w:r>
    </w:p>
    <w:p w14:paraId="4D3C1F15" w14:textId="0C5EAFFC" w:rsidR="00166A7C" w:rsidRPr="003A00E8" w:rsidRDefault="00166A7C" w:rsidP="00166A7C">
      <w:pPr>
        <w:pStyle w:val="1"/>
        <w:jc w:val="both"/>
        <w:rPr>
          <w:b w:val="0"/>
          <w:bCs w:val="0"/>
          <w:sz w:val="28"/>
          <w:szCs w:val="28"/>
        </w:rPr>
      </w:pPr>
      <w:r w:rsidRPr="003A00E8">
        <w:rPr>
          <w:b w:val="0"/>
          <w:bCs w:val="0"/>
          <w:sz w:val="28"/>
          <w:szCs w:val="28"/>
        </w:rPr>
        <w:t>Оцінювання знань здобувача вищої освіти відбувається за 100-бальною шкалою і переводиться в національну оцінку згідно чинного «Положення про екза</w:t>
      </w:r>
      <w:r w:rsidR="00A50945">
        <w:rPr>
          <w:b w:val="0"/>
          <w:bCs w:val="0"/>
          <w:sz w:val="28"/>
          <w:szCs w:val="28"/>
        </w:rPr>
        <w:t>мени та заліки у НУБіП України».</w:t>
      </w:r>
    </w:p>
    <w:p w14:paraId="540AE03F" w14:textId="77777777" w:rsidR="00620BEB" w:rsidRPr="0083122A" w:rsidRDefault="00620BEB" w:rsidP="00620BEB">
      <w:pPr>
        <w:numPr>
          <w:ilvl w:val="1"/>
          <w:numId w:val="16"/>
        </w:numPr>
        <w:jc w:val="center"/>
        <w:rPr>
          <w:b/>
          <w:bCs/>
          <w:sz w:val="28"/>
          <w:szCs w:val="28"/>
        </w:rPr>
      </w:pPr>
      <w:bookmarkStart w:id="5" w:name="_Hlk199628366"/>
      <w:r w:rsidRPr="0083122A">
        <w:rPr>
          <w:b/>
          <w:bCs/>
          <w:sz w:val="28"/>
          <w:szCs w:val="28"/>
        </w:rPr>
        <w:t>Розподіл балів за видами навчальної діяльності</w:t>
      </w:r>
    </w:p>
    <w:tbl>
      <w:tblPr>
        <w:tblW w:w="10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1744"/>
      </w:tblGrid>
      <w:tr w:rsidR="00620BEB" w:rsidRPr="00585DEE" w14:paraId="7EEC1EDF" w14:textId="77777777" w:rsidTr="00092559">
        <w:trPr>
          <w:trHeight w:val="589"/>
        </w:trPr>
        <w:tc>
          <w:tcPr>
            <w:tcW w:w="4253" w:type="dxa"/>
            <w:shd w:val="clear" w:color="auto" w:fill="auto"/>
            <w:vAlign w:val="center"/>
          </w:tcPr>
          <w:p w14:paraId="4049C181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Вид навчальної діяльності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914BED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Результати навчання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91AA9AD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Оцінювання</w:t>
            </w:r>
          </w:p>
        </w:tc>
      </w:tr>
      <w:tr w:rsidR="00620BEB" w:rsidRPr="00585DEE" w14:paraId="38CB0ED5" w14:textId="77777777" w:rsidTr="00092559">
        <w:trPr>
          <w:trHeight w:val="311"/>
        </w:trPr>
        <w:tc>
          <w:tcPr>
            <w:tcW w:w="10675" w:type="dxa"/>
            <w:gridSpan w:val="3"/>
            <w:shd w:val="clear" w:color="auto" w:fill="auto"/>
          </w:tcPr>
          <w:p w14:paraId="436946B9" w14:textId="4A3A70DE" w:rsidR="00620BEB" w:rsidRPr="00A50945" w:rsidRDefault="00620BEB" w:rsidP="00092559">
            <w:pPr>
              <w:tabs>
                <w:tab w:val="left" w:pos="3630"/>
              </w:tabs>
              <w:jc w:val="center"/>
              <w:rPr>
                <w:rFonts w:eastAsia="Calibri"/>
                <w:b/>
              </w:rPr>
            </w:pPr>
            <w:r w:rsidRPr="00A50945">
              <w:rPr>
                <w:rFonts w:eastAsia="Calibri"/>
                <w:b/>
                <w:bCs/>
              </w:rPr>
              <w:t>Модуль 1</w:t>
            </w:r>
            <w:r w:rsidRPr="00A50945">
              <w:rPr>
                <w:rFonts w:eastAsia="Calibri"/>
                <w:b/>
              </w:rPr>
              <w:t xml:space="preserve">. </w:t>
            </w:r>
            <w:r w:rsidR="00D95191" w:rsidRPr="00A50945">
              <w:rPr>
                <w:b/>
                <w:bCs/>
              </w:rPr>
              <w:t>Структура, кінематика і динаміка елементарних механізмів передачі руху робототехнічних систем</w:t>
            </w:r>
          </w:p>
        </w:tc>
      </w:tr>
      <w:tr w:rsidR="00620BEB" w:rsidRPr="00585DEE" w14:paraId="3696C964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6104E33C" w14:textId="38D2B20C" w:rsidR="00620BEB" w:rsidRPr="00585DEE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620BEB" w:rsidRPr="00585DEE">
              <w:rPr>
                <w:rFonts w:eastAsia="Calibri"/>
                <w:bCs/>
              </w:rPr>
              <w:t xml:space="preserve"> робота 1.</w:t>
            </w:r>
            <w:r w:rsidR="00620BEB">
              <w:rPr>
                <w:rFonts w:eastAsia="Calibri"/>
                <w:bCs/>
              </w:rPr>
              <w:t xml:space="preserve"> </w:t>
            </w:r>
            <w:r w:rsidRPr="0064032C">
              <w:rPr>
                <w:rFonts w:eastAsia="Calibri"/>
                <w:bCs/>
              </w:rPr>
              <w:t>Побудова структурних схем механізмів роботів</w:t>
            </w:r>
          </w:p>
        </w:tc>
        <w:tc>
          <w:tcPr>
            <w:tcW w:w="4678" w:type="dxa"/>
            <w:shd w:val="clear" w:color="auto" w:fill="auto"/>
          </w:tcPr>
          <w:p w14:paraId="138E572E" w14:textId="42CA2121" w:rsidR="00620BEB" w:rsidRPr="002E1B67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4032C" w:rsidRPr="0064032C">
              <w:rPr>
                <w:rFonts w:eastAsia="Calibri"/>
                <w:bCs/>
              </w:rPr>
              <w:t>Засвоїти методику складання структурних схем механізмів роботів із використанням стандартних умовних позначень.</w:t>
            </w:r>
            <w:r w:rsidR="0064032C">
              <w:rPr>
                <w:rFonts w:eastAsia="Calibri"/>
                <w:bCs/>
              </w:rPr>
              <w:t xml:space="preserve"> </w:t>
            </w:r>
            <w:r w:rsidR="00223D44">
              <w:rPr>
                <w:rFonts w:eastAsia="Calibri"/>
                <w:bCs/>
              </w:rPr>
              <w:t>Навчитися п</w:t>
            </w:r>
            <w:r w:rsidR="0064032C" w:rsidRPr="0064032C">
              <w:rPr>
                <w:rFonts w:eastAsia="Calibri"/>
                <w:bCs/>
              </w:rPr>
              <w:t>ров</w:t>
            </w:r>
            <w:r w:rsidR="00223D44">
              <w:rPr>
                <w:rFonts w:eastAsia="Calibri"/>
                <w:bCs/>
              </w:rPr>
              <w:t>одити</w:t>
            </w:r>
            <w:r w:rsidR="0064032C" w:rsidRPr="0064032C">
              <w:rPr>
                <w:rFonts w:eastAsia="Calibri"/>
                <w:bCs/>
              </w:rPr>
              <w:t xml:space="preserve"> аналіз і </w:t>
            </w:r>
            <w:r w:rsidR="0064032C" w:rsidRPr="0064032C">
              <w:rPr>
                <w:rFonts w:eastAsia="Calibri"/>
                <w:bCs/>
              </w:rPr>
              <w:lastRenderedPageBreak/>
              <w:t>класифікацію ланок заданого механізму його кінематичних пар.</w:t>
            </w:r>
          </w:p>
        </w:tc>
        <w:tc>
          <w:tcPr>
            <w:tcW w:w="1744" w:type="dxa"/>
            <w:shd w:val="clear" w:color="auto" w:fill="auto"/>
          </w:tcPr>
          <w:p w14:paraId="56B34624" w14:textId="3121D005" w:rsidR="00620BEB" w:rsidRPr="00585DEE" w:rsidRDefault="0053710C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10</w:t>
            </w:r>
          </w:p>
        </w:tc>
      </w:tr>
      <w:tr w:rsidR="00620BEB" w:rsidRPr="00585DEE" w14:paraId="4289B7C6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51B8D3E6" w14:textId="47BC0A95" w:rsidR="00620BE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Лабораторна</w:t>
            </w:r>
            <w:r w:rsidR="00620BEB" w:rsidRPr="00585DEE">
              <w:rPr>
                <w:rFonts w:eastAsia="Calibri"/>
                <w:bCs/>
              </w:rPr>
              <w:t xml:space="preserve"> робота </w:t>
            </w:r>
            <w:r w:rsidR="00620BEB">
              <w:rPr>
                <w:rFonts w:eastAsia="Calibri"/>
                <w:bCs/>
              </w:rPr>
              <w:t>2</w:t>
            </w:r>
            <w:r w:rsidR="00620BEB" w:rsidRPr="00585DEE">
              <w:rPr>
                <w:rFonts w:eastAsia="Calibri"/>
                <w:bCs/>
              </w:rPr>
              <w:t>.</w:t>
            </w:r>
            <w:r w:rsidR="00620BEB">
              <w:rPr>
                <w:rFonts w:eastAsia="Calibri"/>
                <w:bCs/>
              </w:rPr>
              <w:t xml:space="preserve"> </w:t>
            </w:r>
            <w:r w:rsidRPr="0064032C">
              <w:rPr>
                <w:rFonts w:eastAsia="Calibri"/>
                <w:bCs/>
              </w:rPr>
              <w:t>Дослідження ступенів рухомості кінематичного ланцюга маніпулятора</w:t>
            </w:r>
          </w:p>
        </w:tc>
        <w:tc>
          <w:tcPr>
            <w:tcW w:w="4678" w:type="dxa"/>
            <w:shd w:val="clear" w:color="auto" w:fill="auto"/>
          </w:tcPr>
          <w:p w14:paraId="3AA5FED7" w14:textId="529E3ABA" w:rsidR="00620BEB" w:rsidRPr="009674F9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4032C" w:rsidRPr="0064032C">
              <w:rPr>
                <w:rFonts w:eastAsia="Calibri"/>
                <w:bCs/>
              </w:rPr>
              <w:t>Засвоїти методику застосування формул рухомості кінематичних ланцюгів маніпуляторів.</w:t>
            </w:r>
            <w:r w:rsidR="0064032C">
              <w:rPr>
                <w:rFonts w:eastAsia="Calibri"/>
                <w:bCs/>
              </w:rPr>
              <w:t xml:space="preserve"> </w:t>
            </w:r>
            <w:r w:rsidR="00223D44">
              <w:rPr>
                <w:rFonts w:eastAsia="Calibri"/>
                <w:bCs/>
              </w:rPr>
              <w:t>Навчитися в</w:t>
            </w:r>
            <w:r w:rsidR="0064032C" w:rsidRPr="0064032C">
              <w:rPr>
                <w:rFonts w:eastAsia="Calibri"/>
                <w:bCs/>
              </w:rPr>
              <w:t>изнач</w:t>
            </w:r>
            <w:r w:rsidR="00223D44">
              <w:rPr>
                <w:rFonts w:eastAsia="Calibri"/>
                <w:bCs/>
              </w:rPr>
              <w:t>ати</w:t>
            </w:r>
            <w:r w:rsidR="0064032C" w:rsidRPr="0064032C">
              <w:rPr>
                <w:rFonts w:eastAsia="Calibri"/>
                <w:bCs/>
              </w:rPr>
              <w:t xml:space="preserve"> за структурною схемою заданого механізму кількість рухомих ланок, рухомість кінематичних пар і загальне число його ступенів рухомості.</w:t>
            </w:r>
          </w:p>
        </w:tc>
        <w:tc>
          <w:tcPr>
            <w:tcW w:w="1744" w:type="dxa"/>
            <w:shd w:val="clear" w:color="auto" w:fill="auto"/>
          </w:tcPr>
          <w:p w14:paraId="0D2E413F" w14:textId="7445E4A5" w:rsidR="00620BEB" w:rsidRPr="00585DEE" w:rsidRDefault="0053710C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620BEB" w:rsidRPr="00585DEE" w14:paraId="214BE765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385BEF03" w14:textId="2C8CBDF4" w:rsidR="00620BE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620BEB" w:rsidRPr="00585DEE">
              <w:rPr>
                <w:rFonts w:eastAsia="Calibri"/>
                <w:bCs/>
              </w:rPr>
              <w:t xml:space="preserve"> робота </w:t>
            </w:r>
            <w:r w:rsidR="00620BEB">
              <w:rPr>
                <w:rFonts w:eastAsia="Calibri"/>
                <w:bCs/>
              </w:rPr>
              <w:t>3</w:t>
            </w:r>
            <w:r w:rsidR="00620BEB" w:rsidRPr="00585DEE">
              <w:rPr>
                <w:rFonts w:eastAsia="Calibri"/>
                <w:bCs/>
              </w:rPr>
              <w:t xml:space="preserve">. </w:t>
            </w:r>
            <w:r w:rsidR="00223D44" w:rsidRPr="00223D44">
              <w:rPr>
                <w:rFonts w:eastAsia="Calibri"/>
                <w:bCs/>
              </w:rPr>
              <w:t>Дослідження кінематичних параметрів елементарних важільних механізмів робота із замкненим контуром</w:t>
            </w:r>
          </w:p>
        </w:tc>
        <w:tc>
          <w:tcPr>
            <w:tcW w:w="4678" w:type="dxa"/>
            <w:shd w:val="clear" w:color="auto" w:fill="auto"/>
          </w:tcPr>
          <w:p w14:paraId="39ED15E4" w14:textId="1B3FCBDD" w:rsidR="00620BEB" w:rsidRPr="0053710C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223D44" w:rsidRPr="00223D44">
              <w:rPr>
                <w:rFonts w:eastAsia="Calibri"/>
                <w:bCs/>
              </w:rPr>
              <w:t>Вивчити траєкторію руху ланок і характерних точок елементарних важільних механізмів робота із замкненим контуром.</w:t>
            </w:r>
            <w:r w:rsidR="00223D44">
              <w:rPr>
                <w:rFonts w:eastAsia="Calibri"/>
                <w:bCs/>
              </w:rPr>
              <w:t xml:space="preserve"> Навчитися </w:t>
            </w:r>
            <w:r w:rsidR="00223D44" w:rsidRPr="00223D44">
              <w:rPr>
                <w:rFonts w:eastAsia="Calibri"/>
                <w:bCs/>
              </w:rPr>
              <w:t>будувати і дослід</w:t>
            </w:r>
            <w:r w:rsidR="00223D44">
              <w:rPr>
                <w:rFonts w:eastAsia="Calibri"/>
                <w:bCs/>
              </w:rPr>
              <w:t>жувати</w:t>
            </w:r>
            <w:r w:rsidR="00223D44" w:rsidRPr="00223D44">
              <w:rPr>
                <w:rFonts w:eastAsia="Calibri"/>
                <w:bCs/>
              </w:rPr>
              <w:t xml:space="preserve"> кінематичні параметри переміщень, швидкостей і прискорень вихідної ланки механізмів</w:t>
            </w:r>
            <w:r w:rsidR="00223D44">
              <w:rPr>
                <w:rFonts w:eastAsia="Calibri"/>
                <w:bCs/>
              </w:rPr>
              <w:t xml:space="preserve"> роботів</w:t>
            </w:r>
            <w:r w:rsidR="00223D44" w:rsidRPr="00223D44">
              <w:rPr>
                <w:rFonts w:eastAsia="Calibri"/>
                <w:bCs/>
              </w:rPr>
              <w:t xml:space="preserve"> в залежності від заданих параметрів і швидкості його вхідної ланки.</w:t>
            </w:r>
          </w:p>
        </w:tc>
        <w:tc>
          <w:tcPr>
            <w:tcW w:w="1744" w:type="dxa"/>
            <w:shd w:val="clear" w:color="auto" w:fill="auto"/>
          </w:tcPr>
          <w:p w14:paraId="576D9076" w14:textId="3FD7A1AF" w:rsidR="00620BEB" w:rsidRPr="00585DEE" w:rsidRDefault="0053710C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620BEB" w:rsidRPr="00585DEE" w14:paraId="4FB8D1A9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77F8D013" w14:textId="7FB47139" w:rsidR="00620BE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620BEB" w:rsidRPr="00585DEE">
              <w:rPr>
                <w:rFonts w:eastAsia="Calibri"/>
                <w:bCs/>
              </w:rPr>
              <w:t xml:space="preserve"> робота </w:t>
            </w:r>
            <w:r w:rsidR="00620BEB">
              <w:rPr>
                <w:rFonts w:eastAsia="Calibri"/>
                <w:bCs/>
              </w:rPr>
              <w:t>4</w:t>
            </w:r>
            <w:r w:rsidR="00620BEB" w:rsidRPr="00585DEE">
              <w:rPr>
                <w:rFonts w:eastAsia="Calibri"/>
                <w:bCs/>
              </w:rPr>
              <w:t>.</w:t>
            </w:r>
            <w:r w:rsidR="00620BEB">
              <w:rPr>
                <w:rFonts w:eastAsia="Calibri"/>
                <w:bCs/>
              </w:rPr>
              <w:t xml:space="preserve"> </w:t>
            </w:r>
            <w:r w:rsidR="00223D44" w:rsidRPr="00223D44">
              <w:rPr>
                <w:rFonts w:eastAsia="Calibri"/>
                <w:bCs/>
              </w:rPr>
              <w:t>Дослідження кінематичних параметрів механізмів робота із розімкненим контуром</w:t>
            </w:r>
          </w:p>
        </w:tc>
        <w:tc>
          <w:tcPr>
            <w:tcW w:w="4678" w:type="dxa"/>
            <w:shd w:val="clear" w:color="auto" w:fill="auto"/>
          </w:tcPr>
          <w:p w14:paraId="1F53668F" w14:textId="797C8C0A" w:rsidR="00620BEB" w:rsidRPr="0053710C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223D44" w:rsidRPr="00223D44">
              <w:rPr>
                <w:rFonts w:eastAsia="Calibri"/>
                <w:bCs/>
              </w:rPr>
              <w:t>Засвоїти методику проведення досліджень кінематичних параметрів механізму триланкових маніпуляторів заданої конфігурації.</w:t>
            </w:r>
            <w:r w:rsidR="00223D44">
              <w:rPr>
                <w:rFonts w:eastAsia="Calibri"/>
                <w:bCs/>
              </w:rPr>
              <w:t xml:space="preserve"> Навчитися</w:t>
            </w:r>
            <w:r w:rsidR="00223D44" w:rsidRPr="00223D44">
              <w:rPr>
                <w:color w:val="1D2125"/>
                <w:sz w:val="28"/>
                <w:szCs w:val="28"/>
                <w:shd w:val="clear" w:color="auto" w:fill="F8F9FA"/>
              </w:rPr>
              <w:t xml:space="preserve"> </w:t>
            </w:r>
            <w:r w:rsidR="00223D44">
              <w:rPr>
                <w:color w:val="1D2125"/>
                <w:shd w:val="clear" w:color="auto" w:fill="F8F9FA"/>
              </w:rPr>
              <w:t>р</w:t>
            </w:r>
            <w:r w:rsidR="00223D44" w:rsidRPr="00223D44">
              <w:rPr>
                <w:rFonts w:eastAsia="Calibri"/>
                <w:bCs/>
              </w:rPr>
              <w:t>озв’яз</w:t>
            </w:r>
            <w:r w:rsidR="00223D44">
              <w:rPr>
                <w:rFonts w:eastAsia="Calibri"/>
                <w:bCs/>
              </w:rPr>
              <w:t>увати</w:t>
            </w:r>
            <w:r w:rsidR="00223D44" w:rsidRPr="00223D44">
              <w:rPr>
                <w:rFonts w:eastAsia="Calibri"/>
                <w:bCs/>
              </w:rPr>
              <w:t xml:space="preserve"> першу і другу задачу кінематики маніпулятора, провести аналіз отриманих результатів.</w:t>
            </w:r>
            <w:r w:rsidR="00223D4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5D9246F3" w14:textId="084870E5" w:rsidR="00620BEB" w:rsidRPr="00585DEE" w:rsidRDefault="0053710C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620BEB" w:rsidRPr="00585DEE" w14:paraId="2410D7BB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0CBDBD53" w14:textId="67A9EDA4" w:rsidR="00620BEB" w:rsidRPr="00585DEE" w:rsidRDefault="00620BEB" w:rsidP="00092559">
            <w:pPr>
              <w:rPr>
                <w:rFonts w:eastAsia="Calibri"/>
                <w:bCs/>
              </w:rPr>
            </w:pPr>
            <w:r w:rsidRPr="00585DEE">
              <w:rPr>
                <w:rFonts w:eastAsia="Calibri"/>
                <w:bCs/>
              </w:rPr>
              <w:t>Самостійна робота</w:t>
            </w:r>
            <w:r>
              <w:rPr>
                <w:rFonts w:eastAsia="Calibri"/>
                <w:bCs/>
              </w:rPr>
              <w:t xml:space="preserve"> </w:t>
            </w:r>
            <w:r w:rsidR="00223D44">
              <w:rPr>
                <w:rFonts w:eastAsia="Calibri"/>
                <w:bCs/>
              </w:rPr>
              <w:t>1</w:t>
            </w:r>
            <w:r w:rsidRPr="00585DE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="00223D44" w:rsidRPr="00223D44">
              <w:rPr>
                <w:rFonts w:eastAsia="Calibri"/>
                <w:bCs/>
              </w:rPr>
              <w:t>Аналітичне визначення швидкостей і прискорень в плоскому механізмі маніпулятора за заданим законом руху</w:t>
            </w:r>
          </w:p>
        </w:tc>
        <w:tc>
          <w:tcPr>
            <w:tcW w:w="4678" w:type="dxa"/>
            <w:shd w:val="clear" w:color="auto" w:fill="auto"/>
          </w:tcPr>
          <w:p w14:paraId="6614DAB6" w14:textId="3A1542A9" w:rsidR="00620BEB" w:rsidRPr="00585DEE" w:rsidRDefault="00D44260" w:rsidP="00D4426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20BEB">
              <w:rPr>
                <w:rFonts w:eastAsia="Calibri"/>
                <w:bCs/>
              </w:rPr>
              <w:t>Закріпити</w:t>
            </w:r>
            <w:r w:rsidR="00620BEB" w:rsidRPr="00F31760">
              <w:rPr>
                <w:rFonts w:eastAsia="Calibri"/>
                <w:bCs/>
              </w:rPr>
              <w:t xml:space="preserve"> </w:t>
            </w:r>
            <w:r w:rsidR="00620BEB">
              <w:rPr>
                <w:rFonts w:eastAsia="Calibri"/>
                <w:bCs/>
              </w:rPr>
              <w:t>навички</w:t>
            </w:r>
            <w:r w:rsidR="00620BEB" w:rsidRPr="00F31760">
              <w:rPr>
                <w:rFonts w:eastAsia="Calibri"/>
                <w:bCs/>
              </w:rPr>
              <w:t xml:space="preserve"> </w:t>
            </w:r>
            <w:r w:rsidR="00CE5377" w:rsidRPr="00CE5377">
              <w:rPr>
                <w:rFonts w:eastAsia="Calibri"/>
                <w:bCs/>
              </w:rPr>
              <w:t>визнач</w:t>
            </w:r>
            <w:r w:rsidR="00CE5377">
              <w:rPr>
                <w:rFonts w:eastAsia="Calibri"/>
                <w:bCs/>
              </w:rPr>
              <w:t>ення</w:t>
            </w:r>
            <w:r w:rsidR="00CE5377" w:rsidRPr="00CE5377">
              <w:rPr>
                <w:rFonts w:eastAsia="Calibri"/>
                <w:bCs/>
              </w:rPr>
              <w:t xml:space="preserve"> кінематичн</w:t>
            </w:r>
            <w:r w:rsidR="00CE5377">
              <w:rPr>
                <w:rFonts w:eastAsia="Calibri"/>
                <w:bCs/>
              </w:rPr>
              <w:t>их</w:t>
            </w:r>
            <w:r w:rsidR="00CE5377" w:rsidRPr="00CE5377">
              <w:rPr>
                <w:rFonts w:eastAsia="Calibri"/>
                <w:bCs/>
              </w:rPr>
              <w:t xml:space="preserve"> параметр</w:t>
            </w:r>
            <w:r w:rsidR="00CE5377">
              <w:rPr>
                <w:rFonts w:eastAsia="Calibri"/>
                <w:bCs/>
              </w:rPr>
              <w:t xml:space="preserve">ів </w:t>
            </w:r>
            <w:r w:rsidR="00223D44">
              <w:rPr>
                <w:rFonts w:eastAsia="Calibri"/>
                <w:bCs/>
              </w:rPr>
              <w:t xml:space="preserve">плоского механізму маніпулятора </w:t>
            </w:r>
            <w:r w:rsidR="00223D44" w:rsidRPr="00223D44">
              <w:rPr>
                <w:rFonts w:eastAsia="Calibri"/>
                <w:bCs/>
              </w:rPr>
              <w:t>за заданим законом руху</w:t>
            </w:r>
          </w:p>
        </w:tc>
        <w:tc>
          <w:tcPr>
            <w:tcW w:w="1744" w:type="dxa"/>
            <w:shd w:val="clear" w:color="auto" w:fill="auto"/>
          </w:tcPr>
          <w:p w14:paraId="491775D9" w14:textId="7BDD1CDA" w:rsidR="00620BEB" w:rsidRPr="00585DEE" w:rsidRDefault="00223D44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620BEB" w:rsidRPr="00585DEE" w14:paraId="59B56906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5DCDA328" w14:textId="77777777" w:rsidR="00620BEB" w:rsidRPr="00585DEE" w:rsidRDefault="00620BEB" w:rsidP="00092559">
            <w:pPr>
              <w:rPr>
                <w:rFonts w:eastAsia="Calibri"/>
                <w:bCs/>
              </w:rPr>
            </w:pPr>
            <w:r w:rsidRPr="00585DEE">
              <w:rPr>
                <w:rFonts w:eastAsia="Calibri"/>
                <w:bCs/>
              </w:rPr>
              <w:t>Модульна контрольна робота 1.</w:t>
            </w:r>
          </w:p>
        </w:tc>
        <w:tc>
          <w:tcPr>
            <w:tcW w:w="4678" w:type="dxa"/>
            <w:shd w:val="clear" w:color="auto" w:fill="auto"/>
          </w:tcPr>
          <w:p w14:paraId="34F90FAC" w14:textId="5CAB1DF1" w:rsidR="00620BEB" w:rsidRPr="002A04B6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20BEB">
              <w:rPr>
                <w:rFonts w:eastAsia="Calibri"/>
                <w:bCs/>
              </w:rPr>
              <w:t>Підтвердження знань</w:t>
            </w:r>
            <w:r w:rsidR="00620BEB" w:rsidRPr="002A04B6">
              <w:rPr>
                <w:rFonts w:eastAsia="Calibri"/>
                <w:bCs/>
              </w:rPr>
              <w:t xml:space="preserve"> з</w:t>
            </w:r>
            <w:r w:rsidR="00620BEB">
              <w:rPr>
                <w:rFonts w:eastAsia="Calibri"/>
                <w:bCs/>
              </w:rPr>
              <w:t xml:space="preserve"> теорії і практики основних розділів першого модулю курсу</w:t>
            </w:r>
          </w:p>
        </w:tc>
        <w:tc>
          <w:tcPr>
            <w:tcW w:w="1744" w:type="dxa"/>
            <w:shd w:val="clear" w:color="auto" w:fill="auto"/>
          </w:tcPr>
          <w:p w14:paraId="51DB00AA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30</w:t>
            </w:r>
          </w:p>
        </w:tc>
      </w:tr>
      <w:tr w:rsidR="00620BEB" w:rsidRPr="00585DEE" w14:paraId="5150B924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1F8B0145" w14:textId="6D2D098A" w:rsidR="00620BEB" w:rsidRPr="00585DEE" w:rsidRDefault="00007338" w:rsidP="0009255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  <w:r w:rsidR="00620BEB" w:rsidRPr="00585DEE">
              <w:rPr>
                <w:rFonts w:eastAsia="Calibri"/>
                <w:b/>
              </w:rPr>
              <w:t xml:space="preserve"> за модулем 1</w:t>
            </w:r>
          </w:p>
        </w:tc>
        <w:tc>
          <w:tcPr>
            <w:tcW w:w="4678" w:type="dxa"/>
            <w:shd w:val="clear" w:color="auto" w:fill="auto"/>
          </w:tcPr>
          <w:p w14:paraId="32BC71BC" w14:textId="77777777" w:rsidR="00620BEB" w:rsidRPr="00585DEE" w:rsidRDefault="00620BEB" w:rsidP="00D4426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263FF95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100</w:t>
            </w:r>
          </w:p>
        </w:tc>
      </w:tr>
      <w:tr w:rsidR="00620BEB" w:rsidRPr="00585DEE" w14:paraId="1E20455E" w14:textId="77777777" w:rsidTr="00092559">
        <w:trPr>
          <w:trHeight w:val="294"/>
        </w:trPr>
        <w:tc>
          <w:tcPr>
            <w:tcW w:w="10675" w:type="dxa"/>
            <w:gridSpan w:val="3"/>
            <w:shd w:val="clear" w:color="auto" w:fill="auto"/>
          </w:tcPr>
          <w:p w14:paraId="20DB74E5" w14:textId="10921022" w:rsidR="00620BEB" w:rsidRPr="00A50945" w:rsidRDefault="00620BEB" w:rsidP="00D44260">
            <w:pPr>
              <w:jc w:val="both"/>
              <w:rPr>
                <w:rFonts w:eastAsia="Calibri"/>
                <w:b/>
              </w:rPr>
            </w:pPr>
            <w:r w:rsidRPr="00A50945">
              <w:rPr>
                <w:rFonts w:eastAsia="Calibri"/>
                <w:b/>
                <w:bCs/>
              </w:rPr>
              <w:t>Модуль 2</w:t>
            </w:r>
            <w:r w:rsidRPr="00A50945">
              <w:rPr>
                <w:rFonts w:eastAsia="Calibri"/>
                <w:b/>
              </w:rPr>
              <w:t xml:space="preserve">. </w:t>
            </w:r>
            <w:r w:rsidR="00D95191" w:rsidRPr="00A50945">
              <w:rPr>
                <w:b/>
                <w:bCs/>
              </w:rPr>
              <w:t>Принципи розрахунку кінематичних і динамічних параметрів робототехнічних систем в задачах планування руху</w:t>
            </w:r>
          </w:p>
        </w:tc>
      </w:tr>
      <w:tr w:rsidR="00620BEB" w:rsidRPr="00585DEE" w14:paraId="067485A2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5711E843" w14:textId="32A80567" w:rsidR="00620BEB" w:rsidRPr="002A04B6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620BEB" w:rsidRPr="00585DEE">
              <w:rPr>
                <w:rFonts w:eastAsia="Calibri"/>
                <w:bCs/>
              </w:rPr>
              <w:t xml:space="preserve"> робота </w:t>
            </w:r>
            <w:r w:rsidR="001C01CB">
              <w:rPr>
                <w:rFonts w:eastAsia="Calibri"/>
                <w:bCs/>
              </w:rPr>
              <w:t>5</w:t>
            </w:r>
            <w:r w:rsidR="00620BEB" w:rsidRPr="00585DEE">
              <w:rPr>
                <w:rFonts w:eastAsia="Calibri"/>
                <w:bCs/>
              </w:rPr>
              <w:t xml:space="preserve">. </w:t>
            </w:r>
            <w:r w:rsidR="006F5102" w:rsidRPr="006F5102">
              <w:rPr>
                <w:rFonts w:eastAsia="Calibri"/>
                <w:bCs/>
              </w:rPr>
              <w:t>Пряма задача кінематики маніпулятора</w:t>
            </w:r>
          </w:p>
        </w:tc>
        <w:tc>
          <w:tcPr>
            <w:tcW w:w="4678" w:type="dxa"/>
            <w:shd w:val="clear" w:color="auto" w:fill="auto"/>
          </w:tcPr>
          <w:p w14:paraId="65082642" w14:textId="2BA88A82" w:rsidR="00620BEB" w:rsidRPr="002A04B6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F5102" w:rsidRPr="006F5102">
              <w:rPr>
                <w:rFonts w:eastAsia="Calibri"/>
                <w:bCs/>
              </w:rPr>
              <w:t>Навчитися розв’язувати пряму задачу кінематики для триланкового маніпулятора робота</w:t>
            </w:r>
            <w:r w:rsidR="001C01CB">
              <w:rPr>
                <w:rFonts w:eastAsia="Calibri"/>
                <w:bCs/>
              </w:rPr>
              <w:t>,</w:t>
            </w:r>
            <w:r w:rsidR="00620BEB" w:rsidRPr="00BE76D8">
              <w:rPr>
                <w:rFonts w:eastAsia="Calibri"/>
                <w:bCs/>
              </w:rPr>
              <w:t xml:space="preserve"> проводити аналітичні обчислення </w:t>
            </w:r>
            <w:r w:rsidR="006F5102">
              <w:rPr>
                <w:rFonts w:eastAsia="Calibri"/>
                <w:bCs/>
              </w:rPr>
              <w:t>кінематичних</w:t>
            </w:r>
            <w:r w:rsidR="00620BEB" w:rsidRPr="00BE76D8">
              <w:rPr>
                <w:rFonts w:eastAsia="Calibri"/>
                <w:bCs/>
              </w:rPr>
              <w:t xml:space="preserve"> параметрів </w:t>
            </w:r>
            <w:r w:rsidR="006F5102">
              <w:rPr>
                <w:rFonts w:eastAsia="Calibri"/>
                <w:bCs/>
              </w:rPr>
              <w:t>його ланок</w:t>
            </w:r>
          </w:p>
        </w:tc>
        <w:tc>
          <w:tcPr>
            <w:tcW w:w="1744" w:type="dxa"/>
            <w:shd w:val="clear" w:color="auto" w:fill="auto"/>
          </w:tcPr>
          <w:p w14:paraId="04B09C9A" w14:textId="485AB113" w:rsidR="00620BEB" w:rsidRPr="00585DEE" w:rsidRDefault="001C01C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1C01CB" w:rsidRPr="00585DEE" w14:paraId="46020BED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32122718" w14:textId="7CF10709" w:rsidR="001C01C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1C01CB" w:rsidRPr="00585DEE">
              <w:rPr>
                <w:rFonts w:eastAsia="Calibri"/>
                <w:bCs/>
              </w:rPr>
              <w:t xml:space="preserve"> робота </w:t>
            </w:r>
            <w:r w:rsidR="001C01CB">
              <w:rPr>
                <w:rFonts w:eastAsia="Calibri"/>
                <w:bCs/>
              </w:rPr>
              <w:t>6</w:t>
            </w:r>
            <w:r w:rsidR="001C01CB" w:rsidRPr="00585DEE">
              <w:rPr>
                <w:rFonts w:eastAsia="Calibri"/>
                <w:bCs/>
              </w:rPr>
              <w:t>.</w:t>
            </w:r>
            <w:r w:rsidR="001C01CB">
              <w:rPr>
                <w:rFonts w:eastAsia="Calibri"/>
                <w:bCs/>
              </w:rPr>
              <w:t xml:space="preserve"> </w:t>
            </w:r>
            <w:r w:rsidR="006F5102" w:rsidRPr="006F5102">
              <w:rPr>
                <w:rFonts w:eastAsia="Calibri"/>
                <w:bCs/>
              </w:rPr>
              <w:t>Обернена задача кінематики маніпулятора</w:t>
            </w:r>
          </w:p>
        </w:tc>
        <w:tc>
          <w:tcPr>
            <w:tcW w:w="4678" w:type="dxa"/>
            <w:shd w:val="clear" w:color="auto" w:fill="auto"/>
          </w:tcPr>
          <w:p w14:paraId="7D729A55" w14:textId="7BD65C8A" w:rsidR="001C01CB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1C01CB">
              <w:rPr>
                <w:rFonts w:eastAsia="Calibri"/>
                <w:bCs/>
              </w:rPr>
              <w:t>Навчитися проводити розв’язок оберненої задачі</w:t>
            </w:r>
            <w:r w:rsidR="006F5102">
              <w:rPr>
                <w:rFonts w:eastAsia="Calibri"/>
                <w:bCs/>
              </w:rPr>
              <w:t xml:space="preserve"> </w:t>
            </w:r>
            <w:r w:rsidR="006F5102" w:rsidRPr="006F5102">
              <w:rPr>
                <w:rFonts w:eastAsia="Calibri"/>
                <w:bCs/>
              </w:rPr>
              <w:t>кінематики маніпулятора</w:t>
            </w:r>
            <w:r w:rsidR="006F5102">
              <w:rPr>
                <w:rFonts w:eastAsia="Calibri"/>
                <w:bCs/>
              </w:rPr>
              <w:t xml:space="preserve"> і</w:t>
            </w:r>
            <w:r w:rsidR="001C01CB">
              <w:rPr>
                <w:rFonts w:eastAsia="Calibri"/>
                <w:bCs/>
              </w:rPr>
              <w:t xml:space="preserve"> визначати</w:t>
            </w:r>
            <w:r w:rsidR="006F5102" w:rsidRPr="006F5102">
              <w:rPr>
                <w:rFonts w:eastAsia="Calibri"/>
                <w:bCs/>
              </w:rPr>
              <w:t xml:space="preserve"> приєднані координати ланок маніпулятора, </w:t>
            </w:r>
            <w:r w:rsidR="006F5102">
              <w:rPr>
                <w:rFonts w:eastAsia="Calibri"/>
                <w:bCs/>
              </w:rPr>
              <w:t>що</w:t>
            </w:r>
            <w:r w:rsidR="006F5102" w:rsidRPr="006F5102">
              <w:rPr>
                <w:rFonts w:eastAsia="Calibri"/>
                <w:bCs/>
              </w:rPr>
              <w:t xml:space="preserve"> забезпечать певне положення та орієнтацію схвату у просторі із заданою точністю</w:t>
            </w:r>
          </w:p>
        </w:tc>
        <w:tc>
          <w:tcPr>
            <w:tcW w:w="1744" w:type="dxa"/>
            <w:shd w:val="clear" w:color="auto" w:fill="auto"/>
          </w:tcPr>
          <w:p w14:paraId="3097AE2F" w14:textId="16B7F2DF" w:rsidR="001C01CB" w:rsidRDefault="001C01C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1C01CB" w:rsidRPr="00585DEE" w14:paraId="11A50302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12FCCBA6" w14:textId="5D8C34C6" w:rsidR="001C01C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1C01CB" w:rsidRPr="00585DEE">
              <w:rPr>
                <w:rFonts w:eastAsia="Calibri"/>
                <w:bCs/>
              </w:rPr>
              <w:t xml:space="preserve"> робота </w:t>
            </w:r>
            <w:r w:rsidR="001C01CB">
              <w:rPr>
                <w:rFonts w:eastAsia="Calibri"/>
                <w:bCs/>
              </w:rPr>
              <w:t>7</w:t>
            </w:r>
            <w:r w:rsidR="001C01CB" w:rsidRPr="00585DEE">
              <w:rPr>
                <w:rFonts w:eastAsia="Calibri"/>
                <w:bCs/>
              </w:rPr>
              <w:t>.</w:t>
            </w:r>
            <w:r w:rsidR="001C01CB">
              <w:rPr>
                <w:rFonts w:eastAsia="Calibri"/>
                <w:bCs/>
              </w:rPr>
              <w:t xml:space="preserve"> </w:t>
            </w:r>
            <w:r w:rsidR="006F5102" w:rsidRPr="006F5102">
              <w:rPr>
                <w:rFonts w:eastAsia="Calibri"/>
                <w:bCs/>
              </w:rPr>
              <w:t>Інтерполяція законів зміни кутів повороту ланок маніпулятора</w:t>
            </w:r>
          </w:p>
        </w:tc>
        <w:tc>
          <w:tcPr>
            <w:tcW w:w="4678" w:type="dxa"/>
            <w:shd w:val="clear" w:color="auto" w:fill="auto"/>
          </w:tcPr>
          <w:p w14:paraId="071D5BA0" w14:textId="69A906A0" w:rsidR="001C01CB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F5102" w:rsidRPr="006F5102">
              <w:rPr>
                <w:rFonts w:eastAsia="Calibri"/>
                <w:bCs/>
              </w:rPr>
              <w:t>Навчитися розв’язувати задачу визначення законів зміни кутів повороту ланок триланкового маніпулятора для забезпечення заданої траєкторії руху його схвату</w:t>
            </w:r>
            <w:r w:rsidR="006F5102">
              <w:rPr>
                <w:rFonts w:eastAsia="Calibri"/>
                <w:bCs/>
              </w:rPr>
              <w:t xml:space="preserve"> при</w:t>
            </w:r>
            <w:r w:rsidR="006F5102" w:rsidRPr="006F5102">
              <w:rPr>
                <w:rFonts w:eastAsia="Calibri"/>
                <w:bCs/>
              </w:rPr>
              <w:t xml:space="preserve"> плануванн</w:t>
            </w:r>
            <w:r w:rsidR="006F5102">
              <w:rPr>
                <w:rFonts w:eastAsia="Calibri"/>
                <w:bCs/>
              </w:rPr>
              <w:t>і</w:t>
            </w:r>
            <w:r w:rsidR="006F5102" w:rsidRPr="006F5102">
              <w:rPr>
                <w:rFonts w:eastAsia="Calibri"/>
                <w:bCs/>
              </w:rPr>
              <w:t xml:space="preserve"> траєкторії.</w:t>
            </w:r>
          </w:p>
        </w:tc>
        <w:tc>
          <w:tcPr>
            <w:tcW w:w="1744" w:type="dxa"/>
            <w:shd w:val="clear" w:color="auto" w:fill="auto"/>
          </w:tcPr>
          <w:p w14:paraId="0C50C512" w14:textId="03AF1A24" w:rsidR="001C01CB" w:rsidRDefault="001C01C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1C01CB" w:rsidRPr="00585DEE" w14:paraId="203B8C51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0F6B07C9" w14:textId="2C2BA446" w:rsidR="001C01CB" w:rsidRDefault="0064032C" w:rsidP="0009255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Лабораторна</w:t>
            </w:r>
            <w:r w:rsidR="001C01CB" w:rsidRPr="00585DEE">
              <w:rPr>
                <w:rFonts w:eastAsia="Calibri"/>
                <w:bCs/>
              </w:rPr>
              <w:t xml:space="preserve"> робота </w:t>
            </w:r>
            <w:r w:rsidR="001C01CB">
              <w:rPr>
                <w:rFonts w:eastAsia="Calibri"/>
                <w:bCs/>
              </w:rPr>
              <w:t>8</w:t>
            </w:r>
            <w:r w:rsidR="001C01CB" w:rsidRPr="00585DEE">
              <w:rPr>
                <w:rFonts w:eastAsia="Calibri"/>
                <w:bCs/>
              </w:rPr>
              <w:t>.</w:t>
            </w:r>
            <w:r w:rsidR="001C01CB">
              <w:rPr>
                <w:rFonts w:eastAsia="Calibri"/>
                <w:bCs/>
              </w:rPr>
              <w:t xml:space="preserve"> </w:t>
            </w:r>
            <w:r w:rsidR="006F5102" w:rsidRPr="006F5102">
              <w:rPr>
                <w:rFonts w:eastAsia="Calibri"/>
                <w:bCs/>
              </w:rPr>
              <w:t>Моделювання задачі динаміки руху маніпулятора</w:t>
            </w:r>
          </w:p>
        </w:tc>
        <w:tc>
          <w:tcPr>
            <w:tcW w:w="4678" w:type="dxa"/>
            <w:shd w:val="clear" w:color="auto" w:fill="auto"/>
          </w:tcPr>
          <w:p w14:paraId="18166E22" w14:textId="147028EE" w:rsidR="001C01CB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F5102" w:rsidRPr="006F5102">
              <w:rPr>
                <w:rFonts w:eastAsia="Calibri"/>
                <w:bCs/>
              </w:rPr>
              <w:t xml:space="preserve">Навчитися розв’язувати задачу визначення керуючих моментів, що </w:t>
            </w:r>
            <w:r w:rsidR="006F5102" w:rsidRPr="006F5102">
              <w:rPr>
                <w:rFonts w:eastAsia="Calibri"/>
                <w:bCs/>
              </w:rPr>
              <w:lastRenderedPageBreak/>
              <w:t>забезпечують задані кути, швидкості і прискорення ланок триланкового маніпулятора</w:t>
            </w:r>
            <w:r w:rsidR="006F5102">
              <w:rPr>
                <w:rFonts w:eastAsia="Calibri"/>
                <w:bCs/>
              </w:rPr>
              <w:t xml:space="preserve"> при плануванні руху по заданій траєкторії.</w:t>
            </w:r>
          </w:p>
        </w:tc>
        <w:tc>
          <w:tcPr>
            <w:tcW w:w="1744" w:type="dxa"/>
            <w:shd w:val="clear" w:color="auto" w:fill="auto"/>
          </w:tcPr>
          <w:p w14:paraId="2F8BC619" w14:textId="7333AE68" w:rsidR="001C01CB" w:rsidRDefault="001C01C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10</w:t>
            </w:r>
          </w:p>
        </w:tc>
      </w:tr>
      <w:tr w:rsidR="001C01CB" w:rsidRPr="00585DEE" w14:paraId="14DB1704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2B5ACBA4" w14:textId="45814982" w:rsidR="001C01CB" w:rsidRPr="00585DEE" w:rsidRDefault="001C01CB" w:rsidP="00092559">
            <w:pPr>
              <w:rPr>
                <w:rFonts w:eastAsia="Calibri"/>
                <w:bCs/>
              </w:rPr>
            </w:pPr>
            <w:r w:rsidRPr="00585DEE">
              <w:rPr>
                <w:rFonts w:eastAsia="Calibri"/>
                <w:bCs/>
              </w:rPr>
              <w:lastRenderedPageBreak/>
              <w:t>Самостійна робота</w:t>
            </w:r>
            <w:r>
              <w:rPr>
                <w:rFonts w:eastAsia="Calibri"/>
                <w:bCs/>
              </w:rPr>
              <w:t xml:space="preserve"> </w:t>
            </w:r>
            <w:r w:rsidR="006F5102">
              <w:rPr>
                <w:rFonts w:eastAsia="Calibri"/>
                <w:bCs/>
              </w:rPr>
              <w:t>2</w:t>
            </w:r>
            <w:r w:rsidRPr="00585DE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="006F5102" w:rsidRPr="006F5102">
              <w:rPr>
                <w:rFonts w:eastAsia="Calibri"/>
                <w:bCs/>
              </w:rPr>
              <w:t>Аналітичне визначення динамічних рівнянь руху плоского механізму маніпулятора</w:t>
            </w:r>
          </w:p>
        </w:tc>
        <w:tc>
          <w:tcPr>
            <w:tcW w:w="4678" w:type="dxa"/>
            <w:shd w:val="clear" w:color="auto" w:fill="auto"/>
          </w:tcPr>
          <w:p w14:paraId="554315B7" w14:textId="2DDEEF27" w:rsidR="001C01CB" w:rsidRDefault="00D44260" w:rsidP="00D442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1C01CB" w:rsidRPr="001C01CB">
              <w:rPr>
                <w:rFonts w:eastAsia="Calibri"/>
                <w:bCs/>
              </w:rPr>
              <w:t xml:space="preserve">Закріпити навички із застосування </w:t>
            </w:r>
            <w:r w:rsidR="006F5102">
              <w:rPr>
                <w:rFonts w:eastAsia="Calibri"/>
                <w:bCs/>
              </w:rPr>
              <w:t>рівнянь Лагранжа при визначенні динамічних параметрів руху робототехнічної системи.</w:t>
            </w:r>
          </w:p>
        </w:tc>
        <w:tc>
          <w:tcPr>
            <w:tcW w:w="1744" w:type="dxa"/>
            <w:shd w:val="clear" w:color="auto" w:fill="auto"/>
          </w:tcPr>
          <w:p w14:paraId="09A4DDBB" w14:textId="20EC27D6" w:rsidR="001C01CB" w:rsidRDefault="001C01C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981E4C">
              <w:rPr>
                <w:rFonts w:eastAsia="Calibri"/>
                <w:b/>
              </w:rPr>
              <w:t>5</w:t>
            </w:r>
          </w:p>
        </w:tc>
      </w:tr>
      <w:tr w:rsidR="00620BEB" w:rsidRPr="00585DEE" w14:paraId="39938678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5255D9D5" w14:textId="77777777" w:rsidR="00620BEB" w:rsidRPr="00585DEE" w:rsidRDefault="00620BEB" w:rsidP="00092559">
            <w:pPr>
              <w:rPr>
                <w:rFonts w:eastAsia="Calibri"/>
                <w:b/>
              </w:rPr>
            </w:pPr>
            <w:r w:rsidRPr="00585DEE">
              <w:rPr>
                <w:rFonts w:eastAsia="Calibri"/>
                <w:bCs/>
              </w:rPr>
              <w:t>Модульна контрольна робота 2.</w:t>
            </w:r>
          </w:p>
        </w:tc>
        <w:tc>
          <w:tcPr>
            <w:tcW w:w="4678" w:type="dxa"/>
            <w:shd w:val="clear" w:color="auto" w:fill="auto"/>
          </w:tcPr>
          <w:p w14:paraId="42929D37" w14:textId="5C8989F3" w:rsidR="00620BEB" w:rsidRPr="00585DEE" w:rsidRDefault="00D44260" w:rsidP="00D4426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 xml:space="preserve">ПРН 1. </w:t>
            </w:r>
            <w:r w:rsidR="00620BEB">
              <w:rPr>
                <w:rFonts w:eastAsia="Calibri"/>
                <w:bCs/>
              </w:rPr>
              <w:t>Підтвердження знань</w:t>
            </w:r>
            <w:r w:rsidR="00620BEB" w:rsidRPr="002A04B6">
              <w:rPr>
                <w:rFonts w:eastAsia="Calibri"/>
                <w:bCs/>
              </w:rPr>
              <w:t xml:space="preserve"> з</w:t>
            </w:r>
            <w:r w:rsidR="00620BEB">
              <w:rPr>
                <w:rFonts w:eastAsia="Calibri"/>
                <w:bCs/>
              </w:rPr>
              <w:t xml:space="preserve"> теорії і практики основних розділів другого модулю курсу</w:t>
            </w:r>
          </w:p>
        </w:tc>
        <w:tc>
          <w:tcPr>
            <w:tcW w:w="1744" w:type="dxa"/>
            <w:shd w:val="clear" w:color="auto" w:fill="auto"/>
          </w:tcPr>
          <w:p w14:paraId="0DA622D9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620BEB" w:rsidRPr="00585DEE" w14:paraId="43CA7DC3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6B9A86CD" w14:textId="51513224" w:rsidR="00620BEB" w:rsidRPr="00585DEE" w:rsidRDefault="00007338" w:rsidP="0009255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  <w:r w:rsidR="00620BEB" w:rsidRPr="00585DEE">
              <w:rPr>
                <w:rFonts w:eastAsia="Calibri"/>
                <w:b/>
              </w:rPr>
              <w:t xml:space="preserve"> за модулем 2</w:t>
            </w:r>
          </w:p>
        </w:tc>
        <w:tc>
          <w:tcPr>
            <w:tcW w:w="4678" w:type="dxa"/>
            <w:shd w:val="clear" w:color="auto" w:fill="auto"/>
          </w:tcPr>
          <w:p w14:paraId="2232652E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2604F2F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100</w:t>
            </w:r>
          </w:p>
        </w:tc>
      </w:tr>
      <w:tr w:rsidR="00620BEB" w:rsidRPr="00585DEE" w14:paraId="221824B4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4A478AD1" w14:textId="77777777" w:rsidR="00620BEB" w:rsidRPr="00585DEE" w:rsidRDefault="00620BEB" w:rsidP="00092559">
            <w:pPr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Навчальна робота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35A550C3" w14:textId="2271B8FC" w:rsidR="00620BEB" w:rsidRPr="00007338" w:rsidRDefault="00007338" w:rsidP="00092559">
            <w:pPr>
              <w:jc w:val="center"/>
              <w:rPr>
                <w:rFonts w:eastAsia="Calibri"/>
                <w:b/>
              </w:rPr>
            </w:pPr>
            <w:r w:rsidRPr="00007338">
              <w:rPr>
                <w:rFonts w:eastAsia="Calibri"/>
                <w:b/>
              </w:rPr>
              <w:t>(М1 + М2)/2*0,7 ≤ 70</w:t>
            </w:r>
          </w:p>
        </w:tc>
      </w:tr>
      <w:tr w:rsidR="00620BEB" w:rsidRPr="00585DEE" w14:paraId="72344E78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1344DB65" w14:textId="77777777" w:rsidR="00620BEB" w:rsidRPr="00585DEE" w:rsidRDefault="00620BEB" w:rsidP="00092559">
            <w:pPr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Екзамен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53A1688A" w14:textId="77777777" w:rsidR="00620BEB" w:rsidRPr="00585DEE" w:rsidRDefault="00620BEB" w:rsidP="00092559">
            <w:pPr>
              <w:jc w:val="center"/>
              <w:rPr>
                <w:rFonts w:eastAsia="Calibri"/>
                <w:b/>
              </w:rPr>
            </w:pPr>
            <w:r w:rsidRPr="00585DEE">
              <w:rPr>
                <w:rFonts w:eastAsia="Calibri"/>
                <w:b/>
              </w:rPr>
              <w:t>30</w:t>
            </w:r>
          </w:p>
        </w:tc>
      </w:tr>
      <w:tr w:rsidR="00620BEB" w:rsidRPr="00585DEE" w14:paraId="43F7CF26" w14:textId="77777777" w:rsidTr="00092559">
        <w:trPr>
          <w:trHeight w:val="294"/>
        </w:trPr>
        <w:tc>
          <w:tcPr>
            <w:tcW w:w="4253" w:type="dxa"/>
            <w:shd w:val="clear" w:color="auto" w:fill="auto"/>
          </w:tcPr>
          <w:p w14:paraId="5BB357B7" w14:textId="73E15ADA" w:rsidR="00620BEB" w:rsidRPr="00585DEE" w:rsidRDefault="00007338" w:rsidP="0009255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  <w:r w:rsidR="00620BEB" w:rsidRPr="00585DEE">
              <w:rPr>
                <w:rFonts w:eastAsia="Calibri"/>
                <w:b/>
              </w:rPr>
              <w:t xml:space="preserve"> за курс</w:t>
            </w:r>
          </w:p>
        </w:tc>
        <w:tc>
          <w:tcPr>
            <w:tcW w:w="6422" w:type="dxa"/>
            <w:gridSpan w:val="2"/>
            <w:shd w:val="clear" w:color="auto" w:fill="auto"/>
          </w:tcPr>
          <w:p w14:paraId="0A38E6B8" w14:textId="61A9D9FB" w:rsidR="00620BEB" w:rsidRPr="00585DEE" w:rsidRDefault="00007338" w:rsidP="00092559">
            <w:pPr>
              <w:jc w:val="center"/>
              <w:rPr>
                <w:rFonts w:eastAsia="Calibri"/>
                <w:b/>
              </w:rPr>
            </w:pPr>
            <w:r w:rsidRPr="00007338">
              <w:rPr>
                <w:rFonts w:eastAsia="Calibri"/>
                <w:b/>
              </w:rPr>
              <w:t>(Навчальна робота + екзамен) ≤ 100</w:t>
            </w:r>
          </w:p>
        </w:tc>
      </w:tr>
    </w:tbl>
    <w:p w14:paraId="14D2C863" w14:textId="77777777" w:rsidR="00620BEB" w:rsidRPr="00700222" w:rsidRDefault="00620BEB" w:rsidP="00620BEB">
      <w:pPr>
        <w:jc w:val="both"/>
        <w:rPr>
          <w:b/>
          <w:bCs/>
          <w:sz w:val="18"/>
          <w:szCs w:val="18"/>
        </w:rPr>
      </w:pPr>
    </w:p>
    <w:bookmarkEnd w:id="5"/>
    <w:p w14:paraId="52A55DBA" w14:textId="77777777" w:rsidR="00166A7C" w:rsidRPr="003A00E8" w:rsidRDefault="00166A7C" w:rsidP="00674574">
      <w:pPr>
        <w:numPr>
          <w:ilvl w:val="1"/>
          <w:numId w:val="16"/>
        </w:numPr>
        <w:jc w:val="center"/>
        <w:rPr>
          <w:b/>
          <w:bCs/>
          <w:sz w:val="28"/>
          <w:szCs w:val="28"/>
        </w:rPr>
      </w:pPr>
      <w:r w:rsidRPr="003A00E8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3A00E8" w14:paraId="0911D6F9" w14:textId="77777777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2D098B07" w14:textId="77777777" w:rsidR="00166A7C" w:rsidRPr="003A00E8" w:rsidRDefault="00166A7C" w:rsidP="00166A7C">
            <w:pPr>
              <w:ind w:right="-82"/>
              <w:jc w:val="center"/>
              <w:rPr>
                <w:bCs/>
              </w:rPr>
            </w:pPr>
            <w:r w:rsidRPr="003A00E8">
              <w:rPr>
                <w:bCs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622758F1" w14:textId="77777777" w:rsidR="00166A7C" w:rsidRPr="003A00E8" w:rsidRDefault="00166A7C" w:rsidP="00166A7C">
            <w:pPr>
              <w:ind w:right="-104"/>
              <w:jc w:val="center"/>
              <w:rPr>
                <w:bCs/>
              </w:rPr>
            </w:pPr>
            <w:r w:rsidRPr="003A00E8">
              <w:rPr>
                <w:bCs/>
              </w:rPr>
              <w:t>Оцінка за національною системою</w:t>
            </w:r>
          </w:p>
          <w:p w14:paraId="1A8C07BE" w14:textId="77777777" w:rsidR="00166A7C" w:rsidRPr="003A00E8" w:rsidRDefault="00166A7C" w:rsidP="00166A7C">
            <w:pPr>
              <w:ind w:right="-104"/>
              <w:jc w:val="center"/>
              <w:rPr>
                <w:bCs/>
              </w:rPr>
            </w:pPr>
            <w:r w:rsidRPr="003A00E8">
              <w:rPr>
                <w:bCs/>
              </w:rPr>
              <w:t>(екзамени/заліки)</w:t>
            </w:r>
          </w:p>
        </w:tc>
      </w:tr>
      <w:tr w:rsidR="00166A7C" w:rsidRPr="003A00E8" w14:paraId="02956644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0C70C4DC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90-100</w:t>
            </w:r>
          </w:p>
        </w:tc>
        <w:tc>
          <w:tcPr>
            <w:tcW w:w="5685" w:type="dxa"/>
            <w:vAlign w:val="center"/>
          </w:tcPr>
          <w:p w14:paraId="5D3CDA73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відмінно</w:t>
            </w:r>
          </w:p>
        </w:tc>
      </w:tr>
      <w:tr w:rsidR="00166A7C" w:rsidRPr="003A00E8" w14:paraId="37314B9F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3880F52D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74-89</w:t>
            </w:r>
          </w:p>
        </w:tc>
        <w:tc>
          <w:tcPr>
            <w:tcW w:w="5685" w:type="dxa"/>
            <w:vAlign w:val="center"/>
          </w:tcPr>
          <w:p w14:paraId="464A9B36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добре</w:t>
            </w:r>
          </w:p>
        </w:tc>
      </w:tr>
      <w:tr w:rsidR="00166A7C" w:rsidRPr="003A00E8" w14:paraId="6C58943F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92EE6E7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60-73</w:t>
            </w:r>
          </w:p>
        </w:tc>
        <w:tc>
          <w:tcPr>
            <w:tcW w:w="5685" w:type="dxa"/>
            <w:vAlign w:val="center"/>
          </w:tcPr>
          <w:p w14:paraId="175D2B73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задовільно</w:t>
            </w:r>
          </w:p>
        </w:tc>
      </w:tr>
      <w:tr w:rsidR="00166A7C" w:rsidRPr="003A00E8" w14:paraId="767C9AD4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1D3C1AF1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0-59</w:t>
            </w:r>
          </w:p>
        </w:tc>
        <w:tc>
          <w:tcPr>
            <w:tcW w:w="5685" w:type="dxa"/>
            <w:vAlign w:val="center"/>
          </w:tcPr>
          <w:p w14:paraId="25E25250" w14:textId="77777777" w:rsidR="00166A7C" w:rsidRPr="003A00E8" w:rsidRDefault="00166A7C" w:rsidP="00166A7C">
            <w:pPr>
              <w:jc w:val="center"/>
              <w:rPr>
                <w:bCs/>
              </w:rPr>
            </w:pPr>
            <w:r w:rsidRPr="003A00E8">
              <w:rPr>
                <w:bCs/>
              </w:rPr>
              <w:t>незадовільно</w:t>
            </w:r>
          </w:p>
        </w:tc>
      </w:tr>
    </w:tbl>
    <w:p w14:paraId="254CBA11" w14:textId="35CC234A" w:rsidR="00D95191" w:rsidRDefault="00D95191" w:rsidP="00166A7C">
      <w:pPr>
        <w:jc w:val="center"/>
        <w:rPr>
          <w:b/>
          <w:sz w:val="18"/>
          <w:szCs w:val="18"/>
        </w:rPr>
      </w:pPr>
    </w:p>
    <w:p w14:paraId="0B8AEC2E" w14:textId="77777777" w:rsidR="00166A7C" w:rsidRPr="003A00E8" w:rsidRDefault="00166A7C" w:rsidP="00674574">
      <w:pPr>
        <w:numPr>
          <w:ilvl w:val="1"/>
          <w:numId w:val="16"/>
        </w:numPr>
        <w:jc w:val="center"/>
        <w:rPr>
          <w:b/>
          <w:sz w:val="28"/>
          <w:szCs w:val="28"/>
        </w:rPr>
      </w:pPr>
      <w:r w:rsidRPr="003A00E8">
        <w:rPr>
          <w:b/>
          <w:sz w:val="28"/>
          <w:szCs w:val="28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3A00E8" w14:paraId="33D9B3B8" w14:textId="77777777" w:rsidTr="00621FDE">
        <w:trPr>
          <w:jc w:val="center"/>
        </w:trPr>
        <w:tc>
          <w:tcPr>
            <w:tcW w:w="2367" w:type="dxa"/>
            <w:vAlign w:val="center"/>
          </w:tcPr>
          <w:p w14:paraId="6B93578E" w14:textId="77777777" w:rsidR="00166A7C" w:rsidRPr="003A00E8" w:rsidRDefault="00166A7C" w:rsidP="00166A7C">
            <w:pPr>
              <w:rPr>
                <w:b/>
                <w:iCs/>
              </w:rPr>
            </w:pPr>
            <w:r w:rsidRPr="003A00E8">
              <w:rPr>
                <w:b/>
                <w:iCs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0E92E14B" w14:textId="02D22E09" w:rsidR="00166A7C" w:rsidRPr="003A00E8" w:rsidRDefault="00EC16C2" w:rsidP="00166A7C">
            <w:pPr>
              <w:jc w:val="both"/>
            </w:pPr>
            <w:r w:rsidRPr="003A00E8">
              <w:t>Р</w:t>
            </w:r>
            <w:r w:rsidR="00166A7C" w:rsidRPr="003A00E8"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3A00E8" w14:paraId="4C7A386F" w14:textId="77777777" w:rsidTr="00621FDE">
        <w:trPr>
          <w:jc w:val="center"/>
        </w:trPr>
        <w:tc>
          <w:tcPr>
            <w:tcW w:w="2367" w:type="dxa"/>
            <w:vAlign w:val="center"/>
          </w:tcPr>
          <w:p w14:paraId="41D05988" w14:textId="77777777" w:rsidR="00166A7C" w:rsidRPr="003A00E8" w:rsidRDefault="00166A7C" w:rsidP="00166A7C">
            <w:pPr>
              <w:rPr>
                <w:b/>
                <w:iCs/>
              </w:rPr>
            </w:pPr>
            <w:r w:rsidRPr="003A00E8">
              <w:rPr>
                <w:b/>
                <w:iCs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71079F61" w14:textId="5BA4F778" w:rsidR="00166A7C" w:rsidRPr="003A00E8" w:rsidRDefault="00EC16C2" w:rsidP="00166A7C">
            <w:pPr>
              <w:jc w:val="both"/>
              <w:rPr>
                <w:b/>
              </w:rPr>
            </w:pPr>
            <w:r w:rsidRPr="003A00E8">
              <w:t>С</w:t>
            </w:r>
            <w:r w:rsidR="00166A7C" w:rsidRPr="003A00E8">
              <w:t xml:space="preserve">писування під час </w:t>
            </w:r>
            <w:r w:rsidRPr="003A00E8">
              <w:t xml:space="preserve">проведення тестування, </w:t>
            </w:r>
            <w:r w:rsidR="00166A7C" w:rsidRPr="003A00E8">
              <w:t>контрольних робіт та екзаменів заборонені (в т.ч. із використанням мобільних девайсів).</w:t>
            </w:r>
            <w:r w:rsidRPr="003A00E8">
              <w:t xml:space="preserve"> </w:t>
            </w:r>
          </w:p>
        </w:tc>
      </w:tr>
      <w:tr w:rsidR="00166A7C" w:rsidRPr="003A00E8" w14:paraId="3CD45BAB" w14:textId="77777777" w:rsidTr="00621FDE">
        <w:trPr>
          <w:jc w:val="center"/>
        </w:trPr>
        <w:tc>
          <w:tcPr>
            <w:tcW w:w="2367" w:type="dxa"/>
            <w:vAlign w:val="center"/>
          </w:tcPr>
          <w:p w14:paraId="07D3DF42" w14:textId="77777777" w:rsidR="00166A7C" w:rsidRPr="003A00E8" w:rsidRDefault="00166A7C" w:rsidP="00166A7C">
            <w:pPr>
              <w:rPr>
                <w:b/>
                <w:iCs/>
              </w:rPr>
            </w:pPr>
            <w:r w:rsidRPr="003A00E8">
              <w:rPr>
                <w:b/>
                <w:iCs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66288DCA" w14:textId="02D4FC29" w:rsidR="00166A7C" w:rsidRPr="003A00E8" w:rsidRDefault="00EC16C2" w:rsidP="00166A7C">
            <w:pPr>
              <w:jc w:val="both"/>
            </w:pPr>
            <w:r w:rsidRPr="003A00E8">
              <w:t>В</w:t>
            </w:r>
            <w:r w:rsidR="00166A7C" w:rsidRPr="003A00E8"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9CD8E6E" w14:textId="77777777" w:rsidR="00166A7C" w:rsidRPr="00D7043D" w:rsidRDefault="00166A7C" w:rsidP="00166A7C">
      <w:pPr>
        <w:jc w:val="both"/>
        <w:rPr>
          <w:b/>
          <w:sz w:val="20"/>
          <w:szCs w:val="20"/>
        </w:rPr>
      </w:pPr>
    </w:p>
    <w:p w14:paraId="7F04AFAA" w14:textId="65AEA713" w:rsidR="009012CD" w:rsidRPr="003A00E8" w:rsidRDefault="009012CD" w:rsidP="00A50945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b w:val="0"/>
          <w:sz w:val="28"/>
          <w:szCs w:val="28"/>
        </w:rPr>
      </w:pPr>
      <w:r w:rsidRPr="003A00E8">
        <w:rPr>
          <w:sz w:val="28"/>
          <w:szCs w:val="28"/>
        </w:rPr>
        <w:t>Навчально-методичне забезпечення:</w:t>
      </w:r>
    </w:p>
    <w:p w14:paraId="71D40311" w14:textId="5A69C7F0" w:rsidR="009012CD" w:rsidRPr="003A00E8" w:rsidRDefault="009012CD" w:rsidP="009012C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3A00E8">
        <w:rPr>
          <w:sz w:val="28"/>
          <w:szCs w:val="28"/>
        </w:rPr>
        <w:t>електронний навчальний курс навчальної дисципліни на навчальному порталі НУБіП України eLearn:</w:t>
      </w:r>
      <w:r w:rsidR="00693242">
        <w:rPr>
          <w:sz w:val="28"/>
          <w:szCs w:val="28"/>
        </w:rPr>
        <w:t xml:space="preserve"> </w:t>
      </w:r>
      <w:hyperlink r:id="rId7" w:history="1">
        <w:r w:rsidR="00693242" w:rsidRPr="00693242">
          <w:rPr>
            <w:rStyle w:val="a9"/>
            <w:sz w:val="28"/>
            <w:szCs w:val="28"/>
          </w:rPr>
          <w:t>https://elearn.nubip.edu.ua/course/view.php?id=4352</w:t>
        </w:r>
      </w:hyperlink>
      <w:r w:rsidRPr="003A00E8">
        <w:rPr>
          <w:sz w:val="28"/>
          <w:szCs w:val="28"/>
        </w:rPr>
        <w:t xml:space="preserve">; </w:t>
      </w:r>
    </w:p>
    <w:p w14:paraId="6D869C2F" w14:textId="77777777" w:rsidR="009012CD" w:rsidRPr="003A00E8" w:rsidRDefault="009012CD" w:rsidP="009012C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3A00E8">
        <w:rPr>
          <w:sz w:val="28"/>
          <w:szCs w:val="28"/>
        </w:rPr>
        <w:t>посилання на цифрові освітні ресурси:</w:t>
      </w:r>
    </w:p>
    <w:p w14:paraId="60229E66" w14:textId="77777777" w:rsidR="009012CD" w:rsidRPr="004C039A" w:rsidRDefault="00652D7D" w:rsidP="009012CD">
      <w:pPr>
        <w:numPr>
          <w:ilvl w:val="0"/>
          <w:numId w:val="21"/>
        </w:numPr>
        <w:shd w:val="clear" w:color="auto" w:fill="FFFFFF"/>
        <w:ind w:left="714" w:hanging="357"/>
        <w:rPr>
          <w:color w:val="1D2125"/>
          <w:sz w:val="28"/>
          <w:szCs w:val="28"/>
          <w:lang w:eastAsia="uk-UA"/>
        </w:rPr>
      </w:pPr>
      <w:hyperlink r:id="rId8" w:history="1">
        <w:r w:rsidR="009012CD" w:rsidRPr="004C039A">
          <w:rPr>
            <w:rStyle w:val="a9"/>
            <w:color w:val="236588"/>
            <w:sz w:val="28"/>
            <w:szCs w:val="28"/>
          </w:rPr>
          <w:t>Національна бібліотека України імені В. І. Вернадського </w:t>
        </w:r>
      </w:hyperlink>
      <w:r w:rsidR="009012CD" w:rsidRPr="004C039A">
        <w:rPr>
          <w:color w:val="1D2125"/>
          <w:sz w:val="28"/>
          <w:szCs w:val="28"/>
        </w:rPr>
        <w:t>[Електронний ресурс] : [Веб-сайт]. – Електронні дані. – Київ : НБУВ, 2013-2020. – Режим доступу:</w:t>
      </w:r>
      <w:hyperlink r:id="rId9" w:history="1">
        <w:r w:rsidR="009012CD" w:rsidRPr="004C039A">
          <w:rPr>
            <w:rStyle w:val="a9"/>
            <w:color w:val="236588"/>
            <w:sz w:val="28"/>
            <w:szCs w:val="28"/>
          </w:rPr>
          <w:t>www.nbuv.gov.ua</w:t>
        </w:r>
      </w:hyperlink>
    </w:p>
    <w:p w14:paraId="2B239B7A" w14:textId="77777777" w:rsidR="009012CD" w:rsidRPr="004C039A" w:rsidRDefault="009012CD" w:rsidP="009012CD">
      <w:pPr>
        <w:numPr>
          <w:ilvl w:val="0"/>
          <w:numId w:val="21"/>
        </w:numPr>
        <w:shd w:val="clear" w:color="auto" w:fill="FFFFFF"/>
        <w:ind w:left="714" w:hanging="357"/>
        <w:rPr>
          <w:color w:val="1D2125"/>
          <w:sz w:val="28"/>
          <w:szCs w:val="28"/>
        </w:rPr>
      </w:pPr>
      <w:r w:rsidRPr="004C039A">
        <w:rPr>
          <w:color w:val="1D2125"/>
          <w:sz w:val="28"/>
          <w:szCs w:val="28"/>
        </w:rPr>
        <w:t>Державна науково-технічна</w:t>
      </w:r>
      <w:hyperlink r:id="rId10" w:history="1">
        <w:r w:rsidRPr="004C039A">
          <w:rPr>
            <w:rStyle w:val="a9"/>
            <w:color w:val="236588"/>
            <w:sz w:val="28"/>
            <w:szCs w:val="28"/>
          </w:rPr>
          <w:t> бібліотека України </w:t>
        </w:r>
      </w:hyperlink>
      <w:hyperlink r:id="rId11" w:history="1">
        <w:r w:rsidRPr="004C039A">
          <w:rPr>
            <w:rStyle w:val="a9"/>
            <w:color w:val="236588"/>
            <w:sz w:val="28"/>
            <w:szCs w:val="28"/>
          </w:rPr>
          <w:t>[Електронний ресурс] : [Веб-сайт]. – Електронні дані. – Київ : ДНТБ, 1998-2020. – Режим</w:t>
        </w:r>
        <w:r>
          <w:rPr>
            <w:rStyle w:val="a9"/>
            <w:color w:val="236588"/>
            <w:sz w:val="28"/>
            <w:szCs w:val="28"/>
          </w:rPr>
          <w:t xml:space="preserve"> </w:t>
        </w:r>
        <w:r w:rsidRPr="004C039A">
          <w:rPr>
            <w:rStyle w:val="a9"/>
            <w:color w:val="236588"/>
            <w:sz w:val="28"/>
            <w:szCs w:val="28"/>
          </w:rPr>
          <w:t>доступу:www.gntb.gov.ua/ua</w:t>
        </w:r>
      </w:hyperlink>
    </w:p>
    <w:p w14:paraId="337E825C" w14:textId="77777777" w:rsidR="009012CD" w:rsidRPr="003A00E8" w:rsidRDefault="009012CD" w:rsidP="009012C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00E8">
        <w:rPr>
          <w:sz w:val="28"/>
          <w:szCs w:val="28"/>
        </w:rPr>
        <w:t>конспекти лекцій та їх презентації (в електронному вигляді)</w:t>
      </w:r>
      <w:r>
        <w:rPr>
          <w:sz w:val="28"/>
          <w:szCs w:val="28"/>
        </w:rPr>
        <w:t xml:space="preserve">: в </w:t>
      </w:r>
      <w:r w:rsidRPr="003A00E8">
        <w:rPr>
          <w:sz w:val="28"/>
          <w:szCs w:val="28"/>
        </w:rPr>
        <w:t>eLearn</w:t>
      </w:r>
    </w:p>
    <w:p w14:paraId="175BD82B" w14:textId="77777777" w:rsidR="009012CD" w:rsidRDefault="009012CD" w:rsidP="009012C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00E8">
        <w:rPr>
          <w:sz w:val="28"/>
          <w:szCs w:val="28"/>
        </w:rPr>
        <w:t>підручники, навчальні посібники</w:t>
      </w:r>
      <w:r>
        <w:rPr>
          <w:sz w:val="28"/>
          <w:szCs w:val="28"/>
        </w:rPr>
        <w:t>:</w:t>
      </w:r>
      <w:r w:rsidRPr="003A00E8">
        <w:rPr>
          <w:sz w:val="28"/>
          <w:szCs w:val="28"/>
        </w:rPr>
        <w:t xml:space="preserve"> </w:t>
      </w:r>
    </w:p>
    <w:p w14:paraId="31C8981F" w14:textId="77777777" w:rsidR="009012CD" w:rsidRPr="0016466D" w:rsidRDefault="009012CD" w:rsidP="009012C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A00E8">
        <w:rPr>
          <w:sz w:val="28"/>
          <w:szCs w:val="28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>
        <w:rPr>
          <w:sz w:val="28"/>
          <w:szCs w:val="28"/>
        </w:rPr>
        <w:t>:</w:t>
      </w:r>
    </w:p>
    <w:p w14:paraId="54DE1C78" w14:textId="77777777" w:rsidR="00D7043D" w:rsidRPr="00D7043D" w:rsidRDefault="00D7043D" w:rsidP="00D7043D">
      <w:pPr>
        <w:tabs>
          <w:tab w:val="left" w:pos="1134"/>
        </w:tabs>
        <w:jc w:val="both"/>
        <w:rPr>
          <w:sz w:val="20"/>
          <w:szCs w:val="20"/>
        </w:rPr>
      </w:pPr>
    </w:p>
    <w:p w14:paraId="67F71031" w14:textId="77777777" w:rsidR="00D7043D" w:rsidRPr="003A00E8" w:rsidRDefault="00D7043D" w:rsidP="00D7043D">
      <w:pPr>
        <w:pStyle w:val="1"/>
        <w:numPr>
          <w:ilvl w:val="0"/>
          <w:numId w:val="8"/>
        </w:numPr>
        <w:jc w:val="center"/>
        <w:rPr>
          <w:b w:val="0"/>
          <w:sz w:val="28"/>
          <w:szCs w:val="28"/>
        </w:rPr>
      </w:pPr>
      <w:r w:rsidRPr="003A00E8">
        <w:rPr>
          <w:sz w:val="28"/>
          <w:szCs w:val="28"/>
        </w:rPr>
        <w:lastRenderedPageBreak/>
        <w:t xml:space="preserve"> Рекомендовані джерела інформації </w:t>
      </w:r>
    </w:p>
    <w:p w14:paraId="0C351786" w14:textId="77777777" w:rsidR="00D7043D" w:rsidRPr="00DA4E31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</w:rPr>
      </w:pPr>
      <w:r w:rsidRPr="004A1C5A">
        <w:rPr>
          <w:spacing w:val="8"/>
          <w:sz w:val="28"/>
          <w:szCs w:val="28"/>
        </w:rPr>
        <w:t>Брич М. М., Губаренко В. О. Планування та оптимізація траєкторій руху промислових роботів: навч. посіб. Вінниця : ВНТУ, 2021. 180 с.</w:t>
      </w:r>
    </w:p>
    <w:p w14:paraId="6BD41C7C" w14:textId="77777777" w:rsidR="00D7043D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</w:rPr>
      </w:pPr>
      <w:r w:rsidRPr="00693242">
        <w:rPr>
          <w:spacing w:val="8"/>
          <w:sz w:val="28"/>
          <w:szCs w:val="28"/>
        </w:rPr>
        <w:t>Дмитрів В., Ланець О. Динаміка і точність роботів. Навчальний посібник. – Львів: Львівська політехніка, 2021. – 197 с.</w:t>
      </w:r>
    </w:p>
    <w:p w14:paraId="4355B2B7" w14:textId="77777777" w:rsidR="00D7043D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</w:rPr>
      </w:pPr>
      <w:r w:rsidRPr="004A1C5A">
        <w:rPr>
          <w:spacing w:val="8"/>
          <w:sz w:val="28"/>
          <w:szCs w:val="28"/>
        </w:rPr>
        <w:t>Демків Л. О., Семенюк О. Ю. Алгоритми керування рухом мобільних роботів: монографія. Львів : Видавництво Львівської політехніки, 2023. 250 с.</w:t>
      </w:r>
    </w:p>
    <w:p w14:paraId="49B5DF16" w14:textId="278C05E1" w:rsidR="00D7043D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</w:rPr>
      </w:pPr>
      <w:r w:rsidRPr="004A1C5A">
        <w:rPr>
          <w:spacing w:val="8"/>
          <w:sz w:val="28"/>
          <w:szCs w:val="28"/>
        </w:rPr>
        <w:t>Коваленко В. М., Павленко І. С. Теорія планування рухів робототехніч</w:t>
      </w:r>
      <w:r w:rsidR="00A50945">
        <w:rPr>
          <w:spacing w:val="8"/>
          <w:sz w:val="28"/>
          <w:szCs w:val="28"/>
        </w:rPr>
        <w:t>них систем: курс лекцій. Харків</w:t>
      </w:r>
      <w:r w:rsidRPr="004A1C5A">
        <w:rPr>
          <w:spacing w:val="8"/>
          <w:sz w:val="28"/>
          <w:szCs w:val="28"/>
        </w:rPr>
        <w:t>: НТУ "ХПІ", 2022. 160 с.</w:t>
      </w:r>
    </w:p>
    <w:p w14:paraId="613C2934" w14:textId="016FCF6D" w:rsidR="00D7043D" w:rsidRPr="006401E8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  <w:lang w:val="en-US"/>
        </w:rPr>
      </w:pPr>
      <w:r w:rsidRPr="006401E8">
        <w:rPr>
          <w:spacing w:val="8"/>
          <w:sz w:val="28"/>
          <w:szCs w:val="28"/>
          <w:lang w:val="en-US"/>
        </w:rPr>
        <w:t>Dudek, G., &amp; Jenkin, M. Computational Principles of Mob</w:t>
      </w:r>
      <w:r w:rsidR="00A50945">
        <w:rPr>
          <w:spacing w:val="8"/>
          <w:sz w:val="28"/>
          <w:szCs w:val="28"/>
          <w:lang w:val="en-US"/>
        </w:rPr>
        <w:t>ile Robotics. 2nd ed. Cambridge</w:t>
      </w:r>
      <w:r w:rsidRPr="006401E8">
        <w:rPr>
          <w:spacing w:val="8"/>
          <w:sz w:val="28"/>
          <w:szCs w:val="28"/>
          <w:lang w:val="en-US"/>
        </w:rPr>
        <w:t>: Cambridge University Press, 2021. 592 p.</w:t>
      </w:r>
    </w:p>
    <w:p w14:paraId="5C05A467" w14:textId="1DC8975B" w:rsidR="00D7043D" w:rsidRPr="006401E8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  <w:lang w:val="en-US"/>
        </w:rPr>
      </w:pPr>
      <w:r w:rsidRPr="006401E8">
        <w:rPr>
          <w:spacing w:val="8"/>
          <w:sz w:val="28"/>
          <w:szCs w:val="28"/>
          <w:lang w:val="en-US"/>
        </w:rPr>
        <w:t>Choset, H., Lynch, K. M., Hutchinson, S., Kantor, G., Burgard, W., Kavraki, L. E., &amp; Thrun, S. Principles of Robot Motion: Theory, Algorith</w:t>
      </w:r>
      <w:r w:rsidR="00A50945">
        <w:rPr>
          <w:spacing w:val="8"/>
          <w:sz w:val="28"/>
          <w:szCs w:val="28"/>
          <w:lang w:val="en-US"/>
        </w:rPr>
        <w:t>ms, and Implementations. London</w:t>
      </w:r>
      <w:r w:rsidRPr="006401E8">
        <w:rPr>
          <w:spacing w:val="8"/>
          <w:sz w:val="28"/>
          <w:szCs w:val="28"/>
          <w:lang w:val="en-US"/>
        </w:rPr>
        <w:t>: The MIT Press, 2022. 656 p.</w:t>
      </w:r>
    </w:p>
    <w:p w14:paraId="5F80EE90" w14:textId="0C14FADD" w:rsidR="00D7043D" w:rsidRPr="006401E8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  <w:lang w:val="en-US"/>
        </w:rPr>
      </w:pPr>
      <w:r w:rsidRPr="006401E8">
        <w:rPr>
          <w:spacing w:val="8"/>
          <w:sz w:val="28"/>
          <w:szCs w:val="28"/>
          <w:lang w:val="en-US"/>
        </w:rPr>
        <w:t>Park, F. C., &amp; Lynch, K. M. Modern Robotics: Mechanics, P</w:t>
      </w:r>
      <w:r w:rsidR="00A50945">
        <w:rPr>
          <w:spacing w:val="8"/>
          <w:sz w:val="28"/>
          <w:szCs w:val="28"/>
          <w:lang w:val="en-US"/>
        </w:rPr>
        <w:t>lanning, and Control. Cambridge</w:t>
      </w:r>
      <w:r w:rsidRPr="006401E8">
        <w:rPr>
          <w:spacing w:val="8"/>
          <w:sz w:val="28"/>
          <w:szCs w:val="28"/>
          <w:lang w:val="en-US"/>
        </w:rPr>
        <w:t xml:space="preserve">: Cambridge University Press, 2021. 1152 p. </w:t>
      </w:r>
    </w:p>
    <w:p w14:paraId="704D00C6" w14:textId="296B9907" w:rsidR="00D7043D" w:rsidRPr="006401E8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  <w:lang w:val="en-US"/>
        </w:rPr>
      </w:pPr>
      <w:r w:rsidRPr="006401E8">
        <w:rPr>
          <w:spacing w:val="8"/>
          <w:sz w:val="28"/>
          <w:szCs w:val="28"/>
          <w:lang w:val="en-US"/>
        </w:rPr>
        <w:t>Geyer, H., &amp; Badri-Spröwitz, A. Robotics: A Primer on Engineering and Design</w:t>
      </w:r>
      <w:r w:rsidR="00A50945">
        <w:rPr>
          <w:spacing w:val="8"/>
          <w:sz w:val="28"/>
          <w:szCs w:val="28"/>
          <w:lang w:val="en-US"/>
        </w:rPr>
        <w:t>ing Robotic Systems. Boca Raton</w:t>
      </w:r>
      <w:r w:rsidRPr="006401E8">
        <w:rPr>
          <w:spacing w:val="8"/>
          <w:sz w:val="28"/>
          <w:szCs w:val="28"/>
          <w:lang w:val="en-US"/>
        </w:rPr>
        <w:t>: CRC Press, 2024. 350 p.</w:t>
      </w:r>
    </w:p>
    <w:p w14:paraId="55238C70" w14:textId="1BE46E77" w:rsidR="00D7043D" w:rsidRPr="006401E8" w:rsidRDefault="00D7043D" w:rsidP="00D7043D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714" w:hanging="357"/>
        <w:jc w:val="both"/>
        <w:rPr>
          <w:spacing w:val="8"/>
          <w:sz w:val="28"/>
          <w:szCs w:val="28"/>
          <w:lang w:val="en-US"/>
        </w:rPr>
      </w:pPr>
      <w:r w:rsidRPr="006401E8">
        <w:rPr>
          <w:spacing w:val="8"/>
          <w:sz w:val="28"/>
          <w:szCs w:val="28"/>
          <w:lang w:val="en-US"/>
        </w:rPr>
        <w:t>LaValle, S. M</w:t>
      </w:r>
      <w:r w:rsidR="00A50945">
        <w:rPr>
          <w:spacing w:val="8"/>
          <w:sz w:val="28"/>
          <w:szCs w:val="28"/>
          <w:lang w:val="en-US"/>
        </w:rPr>
        <w:t>. Planning Algorithms. New York</w:t>
      </w:r>
      <w:r w:rsidRPr="006401E8">
        <w:rPr>
          <w:spacing w:val="8"/>
          <w:sz w:val="28"/>
          <w:szCs w:val="28"/>
          <w:lang w:val="en-US"/>
        </w:rPr>
        <w:t>: Cambridge University Press, 2022. 1000 p.</w:t>
      </w:r>
    </w:p>
    <w:p w14:paraId="4FCF7CBA" w14:textId="3662FE5E" w:rsidR="00D7043D" w:rsidRPr="006401E8" w:rsidRDefault="00D7043D" w:rsidP="00A50945">
      <w:pPr>
        <w:pStyle w:val="aa"/>
        <w:numPr>
          <w:ilvl w:val="0"/>
          <w:numId w:val="18"/>
        </w:numPr>
        <w:ind w:hanging="436"/>
        <w:jc w:val="both"/>
        <w:rPr>
          <w:rFonts w:ascii="Times New Roman" w:eastAsia="Times New Roman" w:hAnsi="Times New Roman"/>
          <w:spacing w:val="8"/>
          <w:kern w:val="0"/>
          <w:sz w:val="28"/>
          <w:szCs w:val="28"/>
          <w:lang w:val="en-US" w:eastAsia="ru-RU"/>
        </w:rPr>
      </w:pPr>
      <w:r w:rsidRPr="006401E8">
        <w:rPr>
          <w:rFonts w:ascii="Times New Roman" w:eastAsia="Times New Roman" w:hAnsi="Times New Roman"/>
          <w:spacing w:val="8"/>
          <w:kern w:val="0"/>
          <w:sz w:val="28"/>
          <w:szCs w:val="28"/>
          <w:lang w:val="en-US" w:eastAsia="ru-RU"/>
        </w:rPr>
        <w:t xml:space="preserve">Luiz F. P. Oliveira, António P. Moreira, Manuel F. Silva. Advances in Agriculture Robotics: A State-of-the-Art Review and Challenges Ahead. Robotics. 2021, 10(2), 52; </w:t>
      </w:r>
      <w:hyperlink r:id="rId12" w:history="1">
        <w:r w:rsidR="00993440" w:rsidRPr="0026760F">
          <w:rPr>
            <w:rStyle w:val="a9"/>
            <w:rFonts w:ascii="Times New Roman" w:eastAsia="Times New Roman" w:hAnsi="Times New Roman"/>
            <w:spacing w:val="8"/>
            <w:kern w:val="0"/>
            <w:sz w:val="28"/>
            <w:szCs w:val="28"/>
            <w:lang w:val="en-US" w:eastAsia="ru-RU"/>
          </w:rPr>
          <w:t>https://doi.org/10.3390/robotics10020052</w:t>
        </w:r>
      </w:hyperlink>
      <w:r w:rsidRPr="006401E8">
        <w:rPr>
          <w:rFonts w:ascii="Times New Roman" w:eastAsia="Times New Roman" w:hAnsi="Times New Roman"/>
          <w:spacing w:val="8"/>
          <w:kern w:val="0"/>
          <w:sz w:val="28"/>
          <w:szCs w:val="28"/>
          <w:lang w:val="en-US" w:eastAsia="ru-RU"/>
        </w:rPr>
        <w:t>.</w:t>
      </w:r>
      <w:r w:rsidR="00993440">
        <w:rPr>
          <w:rFonts w:ascii="Times New Roman" w:eastAsia="Times New Roman" w:hAnsi="Times New Roman"/>
          <w:spacing w:val="8"/>
          <w:kern w:val="0"/>
          <w:sz w:val="28"/>
          <w:szCs w:val="28"/>
          <w:lang w:eastAsia="ru-RU"/>
        </w:rPr>
        <w:t xml:space="preserve"> </w:t>
      </w:r>
    </w:p>
    <w:sectPr w:rsidR="00D7043D" w:rsidRPr="006401E8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9A8D" w14:textId="77777777" w:rsidR="00652D7D" w:rsidRPr="003A00E8" w:rsidRDefault="00652D7D">
      <w:r w:rsidRPr="003A00E8">
        <w:separator/>
      </w:r>
    </w:p>
  </w:endnote>
  <w:endnote w:type="continuationSeparator" w:id="0">
    <w:p w14:paraId="4235F851" w14:textId="77777777" w:rsidR="00652D7D" w:rsidRPr="003A00E8" w:rsidRDefault="00652D7D">
      <w:r w:rsidRPr="003A0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B110" w14:textId="77777777" w:rsidR="00652D7D" w:rsidRPr="003A00E8" w:rsidRDefault="00652D7D">
      <w:r w:rsidRPr="003A00E8">
        <w:separator/>
      </w:r>
    </w:p>
  </w:footnote>
  <w:footnote w:type="continuationSeparator" w:id="0">
    <w:p w14:paraId="6943D9A4" w14:textId="77777777" w:rsidR="00652D7D" w:rsidRPr="003A00E8" w:rsidRDefault="00652D7D">
      <w:r w:rsidRPr="003A00E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376"/>
    <w:multiLevelType w:val="multilevel"/>
    <w:tmpl w:val="B3B6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238198A"/>
    <w:multiLevelType w:val="hybridMultilevel"/>
    <w:tmpl w:val="BBAC28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4D61"/>
    <w:multiLevelType w:val="hybridMultilevel"/>
    <w:tmpl w:val="BBAC28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22071"/>
    <w:multiLevelType w:val="multilevel"/>
    <w:tmpl w:val="D81A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54CF2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B11056"/>
    <w:multiLevelType w:val="hybridMultilevel"/>
    <w:tmpl w:val="E2CEB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EF3C6A"/>
    <w:multiLevelType w:val="multilevel"/>
    <w:tmpl w:val="D81A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10F3F"/>
    <w:multiLevelType w:val="hybridMultilevel"/>
    <w:tmpl w:val="0736F6C2"/>
    <w:lvl w:ilvl="0" w:tplc="04241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22"/>
  </w:num>
  <w:num w:numId="6">
    <w:abstractNumId w:val="15"/>
  </w:num>
  <w:num w:numId="7">
    <w:abstractNumId w:val="4"/>
  </w:num>
  <w:num w:numId="8">
    <w:abstractNumId w:val="20"/>
  </w:num>
  <w:num w:numId="9">
    <w:abstractNumId w:val="21"/>
  </w:num>
  <w:num w:numId="10">
    <w:abstractNumId w:val="6"/>
  </w:num>
  <w:num w:numId="11">
    <w:abstractNumId w:val="12"/>
  </w:num>
  <w:num w:numId="12">
    <w:abstractNumId w:val="18"/>
  </w:num>
  <w:num w:numId="13">
    <w:abstractNumId w:val="16"/>
  </w:num>
  <w:num w:numId="14">
    <w:abstractNumId w:val="5"/>
  </w:num>
  <w:num w:numId="15">
    <w:abstractNumId w:val="19"/>
  </w:num>
  <w:num w:numId="16">
    <w:abstractNumId w:val="2"/>
  </w:num>
  <w:num w:numId="17">
    <w:abstractNumId w:val="9"/>
  </w:num>
  <w:num w:numId="18">
    <w:abstractNumId w:val="7"/>
  </w:num>
  <w:num w:numId="19">
    <w:abstractNumId w:val="3"/>
  </w:num>
  <w:num w:numId="20">
    <w:abstractNumId w:val="10"/>
  </w:num>
  <w:num w:numId="21">
    <w:abstractNumId w:val="1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0"/>
    <w:rsid w:val="00002254"/>
    <w:rsid w:val="00007338"/>
    <w:rsid w:val="00025EA6"/>
    <w:rsid w:val="0002777F"/>
    <w:rsid w:val="00033E1F"/>
    <w:rsid w:val="000361DD"/>
    <w:rsid w:val="00037DEA"/>
    <w:rsid w:val="00041DD5"/>
    <w:rsid w:val="0004262A"/>
    <w:rsid w:val="00043BAE"/>
    <w:rsid w:val="0005257D"/>
    <w:rsid w:val="00054398"/>
    <w:rsid w:val="0006168A"/>
    <w:rsid w:val="0006439B"/>
    <w:rsid w:val="0006596F"/>
    <w:rsid w:val="00072BA7"/>
    <w:rsid w:val="0007396B"/>
    <w:rsid w:val="000757AD"/>
    <w:rsid w:val="0007753D"/>
    <w:rsid w:val="00077720"/>
    <w:rsid w:val="00082DFC"/>
    <w:rsid w:val="000832B9"/>
    <w:rsid w:val="00084570"/>
    <w:rsid w:val="00086E7C"/>
    <w:rsid w:val="00091EF0"/>
    <w:rsid w:val="000949F2"/>
    <w:rsid w:val="00095480"/>
    <w:rsid w:val="00095C8C"/>
    <w:rsid w:val="000A02B5"/>
    <w:rsid w:val="000A3E37"/>
    <w:rsid w:val="000B52FB"/>
    <w:rsid w:val="000B6BE4"/>
    <w:rsid w:val="000C2A50"/>
    <w:rsid w:val="000D0BFD"/>
    <w:rsid w:val="000D3AF5"/>
    <w:rsid w:val="000D6BCD"/>
    <w:rsid w:val="000E1118"/>
    <w:rsid w:val="000E4030"/>
    <w:rsid w:val="000E6726"/>
    <w:rsid w:val="000F240B"/>
    <w:rsid w:val="000F5F3E"/>
    <w:rsid w:val="00103436"/>
    <w:rsid w:val="00113151"/>
    <w:rsid w:val="001135CB"/>
    <w:rsid w:val="00113EC1"/>
    <w:rsid w:val="00120C0D"/>
    <w:rsid w:val="00122A04"/>
    <w:rsid w:val="00123486"/>
    <w:rsid w:val="00124487"/>
    <w:rsid w:val="00125BFD"/>
    <w:rsid w:val="00130AD8"/>
    <w:rsid w:val="00144FB8"/>
    <w:rsid w:val="00157B5D"/>
    <w:rsid w:val="0016059B"/>
    <w:rsid w:val="00166A7C"/>
    <w:rsid w:val="001733D7"/>
    <w:rsid w:val="00174894"/>
    <w:rsid w:val="00180FF2"/>
    <w:rsid w:val="00184686"/>
    <w:rsid w:val="0018528A"/>
    <w:rsid w:val="00191177"/>
    <w:rsid w:val="001936E2"/>
    <w:rsid w:val="001978E5"/>
    <w:rsid w:val="00197DD2"/>
    <w:rsid w:val="001A226A"/>
    <w:rsid w:val="001A7810"/>
    <w:rsid w:val="001B0338"/>
    <w:rsid w:val="001B101F"/>
    <w:rsid w:val="001C01CB"/>
    <w:rsid w:val="001C2955"/>
    <w:rsid w:val="001D0B7F"/>
    <w:rsid w:val="001D2BF8"/>
    <w:rsid w:val="001D3EB1"/>
    <w:rsid w:val="001E7ED2"/>
    <w:rsid w:val="00201521"/>
    <w:rsid w:val="002114DD"/>
    <w:rsid w:val="0021305B"/>
    <w:rsid w:val="002151EE"/>
    <w:rsid w:val="00217040"/>
    <w:rsid w:val="00223D44"/>
    <w:rsid w:val="0022717F"/>
    <w:rsid w:val="002341E2"/>
    <w:rsid w:val="002373C0"/>
    <w:rsid w:val="002429AE"/>
    <w:rsid w:val="00242B6B"/>
    <w:rsid w:val="00246FD9"/>
    <w:rsid w:val="00247743"/>
    <w:rsid w:val="00250D92"/>
    <w:rsid w:val="00273FB9"/>
    <w:rsid w:val="00286331"/>
    <w:rsid w:val="00291FDC"/>
    <w:rsid w:val="00296DE3"/>
    <w:rsid w:val="002A04B6"/>
    <w:rsid w:val="002A1D02"/>
    <w:rsid w:val="002A4BB1"/>
    <w:rsid w:val="002A76B6"/>
    <w:rsid w:val="002B7275"/>
    <w:rsid w:val="002C71D3"/>
    <w:rsid w:val="002C7402"/>
    <w:rsid w:val="002D1AC6"/>
    <w:rsid w:val="002D5D0F"/>
    <w:rsid w:val="002D609D"/>
    <w:rsid w:val="002D7A5A"/>
    <w:rsid w:val="002E1B67"/>
    <w:rsid w:val="002E60E5"/>
    <w:rsid w:val="002F0E1A"/>
    <w:rsid w:val="00306D5A"/>
    <w:rsid w:val="0031162D"/>
    <w:rsid w:val="00323B2B"/>
    <w:rsid w:val="0033440F"/>
    <w:rsid w:val="003365EC"/>
    <w:rsid w:val="0034178C"/>
    <w:rsid w:val="00344DE4"/>
    <w:rsid w:val="00362401"/>
    <w:rsid w:val="00365023"/>
    <w:rsid w:val="003737EE"/>
    <w:rsid w:val="003747B7"/>
    <w:rsid w:val="00374FD5"/>
    <w:rsid w:val="003961DE"/>
    <w:rsid w:val="003A00E8"/>
    <w:rsid w:val="003A420A"/>
    <w:rsid w:val="003B0672"/>
    <w:rsid w:val="003C795A"/>
    <w:rsid w:val="003E1FFD"/>
    <w:rsid w:val="003E2F16"/>
    <w:rsid w:val="003E49FB"/>
    <w:rsid w:val="003E5AEE"/>
    <w:rsid w:val="003F41AC"/>
    <w:rsid w:val="003F74B9"/>
    <w:rsid w:val="004008EB"/>
    <w:rsid w:val="004022EB"/>
    <w:rsid w:val="0042173F"/>
    <w:rsid w:val="0042590E"/>
    <w:rsid w:val="00450B3E"/>
    <w:rsid w:val="00456104"/>
    <w:rsid w:val="00457508"/>
    <w:rsid w:val="004632BC"/>
    <w:rsid w:val="00467615"/>
    <w:rsid w:val="00471554"/>
    <w:rsid w:val="00474BAE"/>
    <w:rsid w:val="00474DB2"/>
    <w:rsid w:val="00476DDE"/>
    <w:rsid w:val="00487A88"/>
    <w:rsid w:val="00495205"/>
    <w:rsid w:val="00496380"/>
    <w:rsid w:val="004973E1"/>
    <w:rsid w:val="00497DC7"/>
    <w:rsid w:val="004A78FF"/>
    <w:rsid w:val="004B0F7B"/>
    <w:rsid w:val="004B7795"/>
    <w:rsid w:val="004C6806"/>
    <w:rsid w:val="004C6CA3"/>
    <w:rsid w:val="004D3CED"/>
    <w:rsid w:val="004D4399"/>
    <w:rsid w:val="004E2F9B"/>
    <w:rsid w:val="004E503A"/>
    <w:rsid w:val="004E78FB"/>
    <w:rsid w:val="004F007C"/>
    <w:rsid w:val="004F0D3A"/>
    <w:rsid w:val="004F2FE4"/>
    <w:rsid w:val="00500582"/>
    <w:rsid w:val="005011E1"/>
    <w:rsid w:val="0050326E"/>
    <w:rsid w:val="00504DA4"/>
    <w:rsid w:val="00512670"/>
    <w:rsid w:val="00517D63"/>
    <w:rsid w:val="0053052B"/>
    <w:rsid w:val="0053150C"/>
    <w:rsid w:val="00533257"/>
    <w:rsid w:val="00535039"/>
    <w:rsid w:val="00535890"/>
    <w:rsid w:val="0053710C"/>
    <w:rsid w:val="00541521"/>
    <w:rsid w:val="00542B08"/>
    <w:rsid w:val="00545B0B"/>
    <w:rsid w:val="00557997"/>
    <w:rsid w:val="00560D9B"/>
    <w:rsid w:val="00563885"/>
    <w:rsid w:val="00565BF1"/>
    <w:rsid w:val="00566967"/>
    <w:rsid w:val="005725A5"/>
    <w:rsid w:val="00572EFB"/>
    <w:rsid w:val="00573477"/>
    <w:rsid w:val="005734D7"/>
    <w:rsid w:val="00582868"/>
    <w:rsid w:val="00585DEE"/>
    <w:rsid w:val="005872F7"/>
    <w:rsid w:val="005A3398"/>
    <w:rsid w:val="005A675F"/>
    <w:rsid w:val="005A6AE2"/>
    <w:rsid w:val="005B298B"/>
    <w:rsid w:val="005B3F80"/>
    <w:rsid w:val="005C1017"/>
    <w:rsid w:val="005C1866"/>
    <w:rsid w:val="005C1D4F"/>
    <w:rsid w:val="005D094A"/>
    <w:rsid w:val="005D09CD"/>
    <w:rsid w:val="005D3A53"/>
    <w:rsid w:val="005D703A"/>
    <w:rsid w:val="005F2148"/>
    <w:rsid w:val="005F6A66"/>
    <w:rsid w:val="006012D4"/>
    <w:rsid w:val="00602C01"/>
    <w:rsid w:val="0060663E"/>
    <w:rsid w:val="006106D5"/>
    <w:rsid w:val="006131A9"/>
    <w:rsid w:val="00613423"/>
    <w:rsid w:val="00613500"/>
    <w:rsid w:val="00620BEB"/>
    <w:rsid w:val="00621FDE"/>
    <w:rsid w:val="00632092"/>
    <w:rsid w:val="00633E5F"/>
    <w:rsid w:val="00634A82"/>
    <w:rsid w:val="00634B65"/>
    <w:rsid w:val="0064032C"/>
    <w:rsid w:val="00642EFC"/>
    <w:rsid w:val="00652D7D"/>
    <w:rsid w:val="00656779"/>
    <w:rsid w:val="00661078"/>
    <w:rsid w:val="0066118A"/>
    <w:rsid w:val="00661A8A"/>
    <w:rsid w:val="00671185"/>
    <w:rsid w:val="00674574"/>
    <w:rsid w:val="0068534D"/>
    <w:rsid w:val="00686292"/>
    <w:rsid w:val="00693242"/>
    <w:rsid w:val="00693C56"/>
    <w:rsid w:val="006A0E68"/>
    <w:rsid w:val="006A41F6"/>
    <w:rsid w:val="006B3B68"/>
    <w:rsid w:val="006C7B00"/>
    <w:rsid w:val="006D18AF"/>
    <w:rsid w:val="006D70D2"/>
    <w:rsid w:val="006D777C"/>
    <w:rsid w:val="006E2777"/>
    <w:rsid w:val="006E3D5B"/>
    <w:rsid w:val="006E454F"/>
    <w:rsid w:val="006E63E8"/>
    <w:rsid w:val="006F4599"/>
    <w:rsid w:val="006F5102"/>
    <w:rsid w:val="006F559B"/>
    <w:rsid w:val="006F5F64"/>
    <w:rsid w:val="00700222"/>
    <w:rsid w:val="007042F6"/>
    <w:rsid w:val="00705558"/>
    <w:rsid w:val="0070634A"/>
    <w:rsid w:val="00711262"/>
    <w:rsid w:val="00713435"/>
    <w:rsid w:val="00731BD2"/>
    <w:rsid w:val="00735313"/>
    <w:rsid w:val="00740E77"/>
    <w:rsid w:val="007440BF"/>
    <w:rsid w:val="00750F4E"/>
    <w:rsid w:val="0075312D"/>
    <w:rsid w:val="00755318"/>
    <w:rsid w:val="00755CAA"/>
    <w:rsid w:val="007568A2"/>
    <w:rsid w:val="00757911"/>
    <w:rsid w:val="00760358"/>
    <w:rsid w:val="00763567"/>
    <w:rsid w:val="007636D2"/>
    <w:rsid w:val="00780480"/>
    <w:rsid w:val="00784089"/>
    <w:rsid w:val="00786B53"/>
    <w:rsid w:val="00791583"/>
    <w:rsid w:val="007A226E"/>
    <w:rsid w:val="007A7C6A"/>
    <w:rsid w:val="007B4187"/>
    <w:rsid w:val="007B6729"/>
    <w:rsid w:val="007C0E2F"/>
    <w:rsid w:val="007C2798"/>
    <w:rsid w:val="007C4311"/>
    <w:rsid w:val="007D0389"/>
    <w:rsid w:val="007D1385"/>
    <w:rsid w:val="007D16F5"/>
    <w:rsid w:val="007E3DD2"/>
    <w:rsid w:val="007F77A8"/>
    <w:rsid w:val="008053FE"/>
    <w:rsid w:val="008079E1"/>
    <w:rsid w:val="00812327"/>
    <w:rsid w:val="0083122A"/>
    <w:rsid w:val="0083160D"/>
    <w:rsid w:val="00834A29"/>
    <w:rsid w:val="00835ABD"/>
    <w:rsid w:val="00844001"/>
    <w:rsid w:val="00845DED"/>
    <w:rsid w:val="0086003C"/>
    <w:rsid w:val="00861E22"/>
    <w:rsid w:val="00863E8E"/>
    <w:rsid w:val="00873800"/>
    <w:rsid w:val="00882DC2"/>
    <w:rsid w:val="00885832"/>
    <w:rsid w:val="0088602D"/>
    <w:rsid w:val="008917F5"/>
    <w:rsid w:val="008A5E43"/>
    <w:rsid w:val="008C42B8"/>
    <w:rsid w:val="008D78B9"/>
    <w:rsid w:val="008E0DA0"/>
    <w:rsid w:val="008E3AC0"/>
    <w:rsid w:val="008F5E8C"/>
    <w:rsid w:val="008F7864"/>
    <w:rsid w:val="008F7B5F"/>
    <w:rsid w:val="009012CD"/>
    <w:rsid w:val="009058C0"/>
    <w:rsid w:val="00940B12"/>
    <w:rsid w:val="00941328"/>
    <w:rsid w:val="009451A4"/>
    <w:rsid w:val="00945973"/>
    <w:rsid w:val="00946AB7"/>
    <w:rsid w:val="00947DB9"/>
    <w:rsid w:val="009519BE"/>
    <w:rsid w:val="0095589D"/>
    <w:rsid w:val="00955D4B"/>
    <w:rsid w:val="00964EB1"/>
    <w:rsid w:val="009674F9"/>
    <w:rsid w:val="00981E4C"/>
    <w:rsid w:val="009907A4"/>
    <w:rsid w:val="00993440"/>
    <w:rsid w:val="009A51DC"/>
    <w:rsid w:val="009B21A8"/>
    <w:rsid w:val="009B21BA"/>
    <w:rsid w:val="009C3541"/>
    <w:rsid w:val="009C3E57"/>
    <w:rsid w:val="009C417C"/>
    <w:rsid w:val="009D1FB0"/>
    <w:rsid w:val="009D24C7"/>
    <w:rsid w:val="009E34A3"/>
    <w:rsid w:val="009E44DA"/>
    <w:rsid w:val="009F24A6"/>
    <w:rsid w:val="00A07AE9"/>
    <w:rsid w:val="00A20864"/>
    <w:rsid w:val="00A20FCE"/>
    <w:rsid w:val="00A2135A"/>
    <w:rsid w:val="00A24452"/>
    <w:rsid w:val="00A24DFD"/>
    <w:rsid w:val="00A31810"/>
    <w:rsid w:val="00A3570E"/>
    <w:rsid w:val="00A43A5A"/>
    <w:rsid w:val="00A50945"/>
    <w:rsid w:val="00A57B4C"/>
    <w:rsid w:val="00A6207C"/>
    <w:rsid w:val="00A817FA"/>
    <w:rsid w:val="00A81E02"/>
    <w:rsid w:val="00A84F30"/>
    <w:rsid w:val="00A91710"/>
    <w:rsid w:val="00A924F6"/>
    <w:rsid w:val="00A94381"/>
    <w:rsid w:val="00A97FF5"/>
    <w:rsid w:val="00AA2266"/>
    <w:rsid w:val="00AB2D4C"/>
    <w:rsid w:val="00AB3CCF"/>
    <w:rsid w:val="00AD220E"/>
    <w:rsid w:val="00AD4090"/>
    <w:rsid w:val="00AD5D33"/>
    <w:rsid w:val="00AE7D41"/>
    <w:rsid w:val="00B0480B"/>
    <w:rsid w:val="00B059D8"/>
    <w:rsid w:val="00B065DE"/>
    <w:rsid w:val="00B07B6C"/>
    <w:rsid w:val="00B10272"/>
    <w:rsid w:val="00B1096A"/>
    <w:rsid w:val="00B11205"/>
    <w:rsid w:val="00B12465"/>
    <w:rsid w:val="00B2406D"/>
    <w:rsid w:val="00B248E1"/>
    <w:rsid w:val="00B26DAF"/>
    <w:rsid w:val="00B27ABB"/>
    <w:rsid w:val="00B31635"/>
    <w:rsid w:val="00B35B09"/>
    <w:rsid w:val="00B44BD1"/>
    <w:rsid w:val="00B65CFE"/>
    <w:rsid w:val="00B66CEF"/>
    <w:rsid w:val="00B67662"/>
    <w:rsid w:val="00B67ECD"/>
    <w:rsid w:val="00B714F1"/>
    <w:rsid w:val="00B72F69"/>
    <w:rsid w:val="00B7376D"/>
    <w:rsid w:val="00B745D8"/>
    <w:rsid w:val="00B87BA7"/>
    <w:rsid w:val="00BA4046"/>
    <w:rsid w:val="00BB48A9"/>
    <w:rsid w:val="00BC151D"/>
    <w:rsid w:val="00BC4E3D"/>
    <w:rsid w:val="00BC5F04"/>
    <w:rsid w:val="00BD0380"/>
    <w:rsid w:val="00BE0753"/>
    <w:rsid w:val="00BE17BE"/>
    <w:rsid w:val="00BE76D8"/>
    <w:rsid w:val="00BF2237"/>
    <w:rsid w:val="00BF76AF"/>
    <w:rsid w:val="00C026EB"/>
    <w:rsid w:val="00C1060B"/>
    <w:rsid w:val="00C20533"/>
    <w:rsid w:val="00C25840"/>
    <w:rsid w:val="00C342AC"/>
    <w:rsid w:val="00C3711F"/>
    <w:rsid w:val="00C43D41"/>
    <w:rsid w:val="00C4444A"/>
    <w:rsid w:val="00C5081C"/>
    <w:rsid w:val="00C51790"/>
    <w:rsid w:val="00C60363"/>
    <w:rsid w:val="00C61FBE"/>
    <w:rsid w:val="00C7038E"/>
    <w:rsid w:val="00C70CD7"/>
    <w:rsid w:val="00C72490"/>
    <w:rsid w:val="00C727ED"/>
    <w:rsid w:val="00C732EA"/>
    <w:rsid w:val="00C837EF"/>
    <w:rsid w:val="00C86196"/>
    <w:rsid w:val="00C91CBF"/>
    <w:rsid w:val="00C933A6"/>
    <w:rsid w:val="00C94E15"/>
    <w:rsid w:val="00CA7372"/>
    <w:rsid w:val="00CB4577"/>
    <w:rsid w:val="00CB5046"/>
    <w:rsid w:val="00CB6B44"/>
    <w:rsid w:val="00CC1180"/>
    <w:rsid w:val="00CD18FB"/>
    <w:rsid w:val="00CD34C0"/>
    <w:rsid w:val="00CE34D3"/>
    <w:rsid w:val="00CE4EEF"/>
    <w:rsid w:val="00CE5377"/>
    <w:rsid w:val="00CF56C4"/>
    <w:rsid w:val="00D03601"/>
    <w:rsid w:val="00D03875"/>
    <w:rsid w:val="00D040E3"/>
    <w:rsid w:val="00D05943"/>
    <w:rsid w:val="00D06CEB"/>
    <w:rsid w:val="00D152BF"/>
    <w:rsid w:val="00D20D7B"/>
    <w:rsid w:val="00D22E15"/>
    <w:rsid w:val="00D273E0"/>
    <w:rsid w:val="00D312D7"/>
    <w:rsid w:val="00D41EC1"/>
    <w:rsid w:val="00D4320D"/>
    <w:rsid w:val="00D4398E"/>
    <w:rsid w:val="00D44260"/>
    <w:rsid w:val="00D44960"/>
    <w:rsid w:val="00D45A2D"/>
    <w:rsid w:val="00D528A6"/>
    <w:rsid w:val="00D53842"/>
    <w:rsid w:val="00D61F8B"/>
    <w:rsid w:val="00D62A21"/>
    <w:rsid w:val="00D6433A"/>
    <w:rsid w:val="00D67358"/>
    <w:rsid w:val="00D7043D"/>
    <w:rsid w:val="00D71673"/>
    <w:rsid w:val="00D833D0"/>
    <w:rsid w:val="00D837F2"/>
    <w:rsid w:val="00D85BA2"/>
    <w:rsid w:val="00D87699"/>
    <w:rsid w:val="00D87D2F"/>
    <w:rsid w:val="00D91F51"/>
    <w:rsid w:val="00D95191"/>
    <w:rsid w:val="00D95886"/>
    <w:rsid w:val="00DA1E51"/>
    <w:rsid w:val="00DA3097"/>
    <w:rsid w:val="00DA4E31"/>
    <w:rsid w:val="00DA588F"/>
    <w:rsid w:val="00DB0E99"/>
    <w:rsid w:val="00DC363E"/>
    <w:rsid w:val="00DC4EEF"/>
    <w:rsid w:val="00DD3DF8"/>
    <w:rsid w:val="00DD42AC"/>
    <w:rsid w:val="00DD430E"/>
    <w:rsid w:val="00DE7037"/>
    <w:rsid w:val="00DF6949"/>
    <w:rsid w:val="00E0122D"/>
    <w:rsid w:val="00E01FA6"/>
    <w:rsid w:val="00E12F2A"/>
    <w:rsid w:val="00E24EE9"/>
    <w:rsid w:val="00E3248E"/>
    <w:rsid w:val="00E36E5F"/>
    <w:rsid w:val="00E42B6C"/>
    <w:rsid w:val="00E42E7F"/>
    <w:rsid w:val="00E455B5"/>
    <w:rsid w:val="00E5060F"/>
    <w:rsid w:val="00E5085C"/>
    <w:rsid w:val="00E55707"/>
    <w:rsid w:val="00E76048"/>
    <w:rsid w:val="00E836A0"/>
    <w:rsid w:val="00E83BBA"/>
    <w:rsid w:val="00E83E15"/>
    <w:rsid w:val="00E85488"/>
    <w:rsid w:val="00E908DE"/>
    <w:rsid w:val="00E918E4"/>
    <w:rsid w:val="00E92298"/>
    <w:rsid w:val="00EA05E6"/>
    <w:rsid w:val="00EB1E38"/>
    <w:rsid w:val="00EB7875"/>
    <w:rsid w:val="00EC16C2"/>
    <w:rsid w:val="00ED4212"/>
    <w:rsid w:val="00ED66C1"/>
    <w:rsid w:val="00ED7D8E"/>
    <w:rsid w:val="00EE3C22"/>
    <w:rsid w:val="00EE5240"/>
    <w:rsid w:val="00F03F96"/>
    <w:rsid w:val="00F053B7"/>
    <w:rsid w:val="00F07A7F"/>
    <w:rsid w:val="00F11FD1"/>
    <w:rsid w:val="00F125CC"/>
    <w:rsid w:val="00F21FA3"/>
    <w:rsid w:val="00F23BCA"/>
    <w:rsid w:val="00F31760"/>
    <w:rsid w:val="00F31C10"/>
    <w:rsid w:val="00F40CB5"/>
    <w:rsid w:val="00F52CD7"/>
    <w:rsid w:val="00F565B5"/>
    <w:rsid w:val="00F6106F"/>
    <w:rsid w:val="00F62294"/>
    <w:rsid w:val="00F64070"/>
    <w:rsid w:val="00F6489F"/>
    <w:rsid w:val="00F659F8"/>
    <w:rsid w:val="00F665A1"/>
    <w:rsid w:val="00F666BF"/>
    <w:rsid w:val="00F676CA"/>
    <w:rsid w:val="00F67734"/>
    <w:rsid w:val="00F67B9D"/>
    <w:rsid w:val="00F722DD"/>
    <w:rsid w:val="00F7703E"/>
    <w:rsid w:val="00F83784"/>
    <w:rsid w:val="00F840BF"/>
    <w:rsid w:val="00FA0710"/>
    <w:rsid w:val="00FA0CC2"/>
    <w:rsid w:val="00FA3583"/>
    <w:rsid w:val="00FA7287"/>
    <w:rsid w:val="00FA7BF8"/>
    <w:rsid w:val="00FB331A"/>
    <w:rsid w:val="00FB5A9E"/>
    <w:rsid w:val="00FB64A6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AD16B"/>
  <w15:chartTrackingRefBased/>
  <w15:docId w15:val="{936D8756-3591-4E29-912F-6C7FA48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Заголовок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b">
    <w:name w:val="FollowedHyperlink"/>
    <w:basedOn w:val="a0"/>
    <w:rsid w:val="00ED7D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4352" TargetMode="External"/><Relationship Id="rId12" Type="http://schemas.openxmlformats.org/officeDocument/2006/relationships/hyperlink" Target="https://doi.org/10.3390/robotics1002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tb.gov.ua/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9499</Words>
  <Characters>5415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cp:lastModifiedBy>User</cp:lastModifiedBy>
  <cp:revision>64</cp:revision>
  <cp:lastPrinted>2025-05-21T12:49:00Z</cp:lastPrinted>
  <dcterms:created xsi:type="dcterms:W3CDTF">2025-06-01T09:15:00Z</dcterms:created>
  <dcterms:modified xsi:type="dcterms:W3CDTF">2025-06-16T11:36:00Z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