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B4034" w14:textId="77777777" w:rsidR="007A37D1" w:rsidRPr="009D3537" w:rsidRDefault="007A37D1" w:rsidP="007A37D1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391B034D" w14:textId="77777777" w:rsidR="007A37D1" w:rsidRPr="009D3537" w:rsidRDefault="007A37D1" w:rsidP="007A37D1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5C5A76D7" w14:textId="77777777" w:rsidR="007A37D1" w:rsidRPr="009D3537" w:rsidRDefault="007A37D1" w:rsidP="007A37D1"/>
    <w:p w14:paraId="158DF617" w14:textId="77777777" w:rsidR="007A37D1" w:rsidRPr="00B64317" w:rsidRDefault="007A37D1" w:rsidP="007A37D1">
      <w:pPr>
        <w:jc w:val="center"/>
        <w:rPr>
          <w:szCs w:val="28"/>
        </w:rPr>
      </w:pPr>
      <w:r>
        <w:rPr>
          <w:szCs w:val="28"/>
        </w:rPr>
        <w:t>____________________</w:t>
      </w:r>
      <w:r w:rsidRPr="00B64317">
        <w:rPr>
          <w:szCs w:val="28"/>
          <w:u w:val="single"/>
        </w:rPr>
        <w:t xml:space="preserve">Кафедра </w:t>
      </w:r>
      <w:r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</w:t>
      </w:r>
      <w:r>
        <w:rPr>
          <w:szCs w:val="28"/>
        </w:rPr>
        <w:t>__________</w:t>
      </w:r>
    </w:p>
    <w:p w14:paraId="02269DFC" w14:textId="77777777" w:rsidR="007A37D1" w:rsidRPr="00B64317" w:rsidRDefault="007A37D1" w:rsidP="007A37D1">
      <w:pPr>
        <w:rPr>
          <w:szCs w:val="28"/>
        </w:rPr>
      </w:pPr>
    </w:p>
    <w:p w14:paraId="1E8786EB" w14:textId="77777777" w:rsidR="007A37D1" w:rsidRPr="00B64317" w:rsidRDefault="007A37D1" w:rsidP="007A37D1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504FABF5" w14:textId="77777777" w:rsidR="007A37D1" w:rsidRPr="00B64317" w:rsidRDefault="007A37D1" w:rsidP="007A37D1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1B84A488" w14:textId="77777777" w:rsidR="007A37D1" w:rsidRPr="00B64317" w:rsidRDefault="007A37D1" w:rsidP="007A37D1">
      <w:pPr>
        <w:jc w:val="right"/>
        <w:rPr>
          <w:szCs w:val="28"/>
        </w:rPr>
      </w:pPr>
      <w:r w:rsidRPr="00B64317">
        <w:rPr>
          <w:szCs w:val="28"/>
        </w:rPr>
        <w:t>«____» червня 2025 р.</w:t>
      </w:r>
    </w:p>
    <w:p w14:paraId="4AA8B6AB" w14:textId="77777777" w:rsidR="007A37D1" w:rsidRPr="00B64317" w:rsidRDefault="007A37D1" w:rsidP="007A37D1">
      <w:pPr>
        <w:rPr>
          <w:szCs w:val="28"/>
        </w:rPr>
      </w:pPr>
    </w:p>
    <w:p w14:paraId="45749FFA" w14:textId="77777777" w:rsidR="007A37D1" w:rsidRPr="00B64317" w:rsidRDefault="007A37D1" w:rsidP="007A37D1">
      <w:pPr>
        <w:rPr>
          <w:szCs w:val="28"/>
        </w:rPr>
      </w:pPr>
    </w:p>
    <w:p w14:paraId="262A1C34" w14:textId="77777777" w:rsidR="007A37D1" w:rsidRPr="009D3537" w:rsidRDefault="007A37D1" w:rsidP="007A37D1"/>
    <w:p w14:paraId="3888BD53" w14:textId="77777777" w:rsidR="007A37D1" w:rsidRPr="009D3537" w:rsidRDefault="007A37D1" w:rsidP="007A37D1"/>
    <w:p w14:paraId="70D3E919" w14:textId="77777777" w:rsidR="007A37D1" w:rsidRPr="009D3537" w:rsidRDefault="007A37D1" w:rsidP="007A37D1"/>
    <w:p w14:paraId="0CA25D05" w14:textId="77777777" w:rsidR="007A37D1" w:rsidRPr="009D3537" w:rsidRDefault="007A37D1" w:rsidP="007A37D1"/>
    <w:p w14:paraId="4BD742E3" w14:textId="77777777" w:rsidR="007A37D1" w:rsidRPr="009D3537" w:rsidRDefault="007A37D1" w:rsidP="007A37D1"/>
    <w:p w14:paraId="1C2DCF8A" w14:textId="77777777" w:rsidR="007A37D1" w:rsidRPr="009D3537" w:rsidRDefault="007A37D1" w:rsidP="007A37D1"/>
    <w:p w14:paraId="247FA924" w14:textId="77777777" w:rsidR="007A37D1" w:rsidRPr="009D3537" w:rsidRDefault="007A37D1" w:rsidP="007A37D1"/>
    <w:p w14:paraId="508892E8" w14:textId="77777777" w:rsidR="007A37D1" w:rsidRPr="009D3537" w:rsidRDefault="007A37D1" w:rsidP="007A37D1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2278BD67" w14:textId="77777777" w:rsidR="007A37D1" w:rsidRPr="009D3537" w:rsidRDefault="007A37D1" w:rsidP="007A37D1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0D06DA35" w14:textId="77777777" w:rsidR="007A37D1" w:rsidRPr="009D3537" w:rsidRDefault="007A37D1" w:rsidP="007A37D1"/>
    <w:p w14:paraId="5AEDE929" w14:textId="77777777" w:rsidR="007A37D1" w:rsidRPr="00B64317" w:rsidRDefault="007A37D1" w:rsidP="007A37D1">
      <w:pPr>
        <w:jc w:val="center"/>
        <w:rPr>
          <w:szCs w:val="28"/>
        </w:rPr>
      </w:pPr>
      <w:r>
        <w:rPr>
          <w:b/>
          <w:szCs w:val="28"/>
        </w:rPr>
        <w:t>ОК. Надійні</w:t>
      </w:r>
      <w:r w:rsidRPr="00966AE5">
        <w:rPr>
          <w:b/>
          <w:szCs w:val="28"/>
        </w:rPr>
        <w:t>ст</w:t>
      </w:r>
      <w:r>
        <w:rPr>
          <w:b/>
          <w:szCs w:val="28"/>
        </w:rPr>
        <w:t>ь</w:t>
      </w:r>
      <w:r w:rsidRPr="00966AE5">
        <w:rPr>
          <w:b/>
          <w:szCs w:val="28"/>
        </w:rPr>
        <w:t xml:space="preserve"> сільськогосподарської техніки</w:t>
      </w:r>
    </w:p>
    <w:p w14:paraId="7416B5CA" w14:textId="77777777" w:rsidR="007A37D1" w:rsidRPr="009D3537" w:rsidRDefault="007A37D1" w:rsidP="007A37D1"/>
    <w:p w14:paraId="2648F5CE" w14:textId="77777777" w:rsidR="007A37D1" w:rsidRPr="00E74C4B" w:rsidRDefault="007A37D1" w:rsidP="007A37D1">
      <w:pPr>
        <w:rPr>
          <w:szCs w:val="28"/>
        </w:rPr>
      </w:pPr>
    </w:p>
    <w:p w14:paraId="580A9735" w14:textId="77777777" w:rsidR="007A37D1" w:rsidRPr="00B64317" w:rsidRDefault="007A37D1" w:rsidP="007A37D1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2957AF03" w14:textId="77777777" w:rsidR="007A37D1" w:rsidRPr="00E74C4B" w:rsidRDefault="007A37D1" w:rsidP="007A37D1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23E1C901" w14:textId="77777777" w:rsidR="007A37D1" w:rsidRPr="00E74C4B" w:rsidRDefault="007A37D1" w:rsidP="007A37D1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професійна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>«Машини та обладнання сільськогосподарського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_______________________________</w:t>
      </w:r>
    </w:p>
    <w:p w14:paraId="27E8E6B5" w14:textId="77777777" w:rsidR="007A37D1" w:rsidRPr="00B64317" w:rsidRDefault="007A37D1" w:rsidP="007A37D1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2CE78233" w14:textId="77777777" w:rsidR="007A37D1" w:rsidRDefault="007A37D1" w:rsidP="007A37D1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кандидат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доцент</w:t>
      </w:r>
      <w:r w:rsidRPr="00B64317">
        <w:rPr>
          <w:szCs w:val="28"/>
        </w:rPr>
        <w:t xml:space="preserve"> _______ </w:t>
      </w:r>
      <w:r>
        <w:rPr>
          <w:szCs w:val="28"/>
        </w:rPr>
        <w:t>Андрій НОВИЦЬКИЙ</w:t>
      </w:r>
    </w:p>
    <w:p w14:paraId="487AAD34" w14:textId="77777777" w:rsidR="007A37D1" w:rsidRPr="00B64317" w:rsidRDefault="007A37D1" w:rsidP="007A37D1">
      <w:pPr>
        <w:spacing w:line="288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25537317" w14:textId="77777777" w:rsidR="007A37D1" w:rsidRPr="00B64317" w:rsidRDefault="007A37D1" w:rsidP="007A37D1">
      <w:pPr>
        <w:rPr>
          <w:szCs w:val="28"/>
        </w:rPr>
      </w:pPr>
    </w:p>
    <w:p w14:paraId="0D7312F9" w14:textId="77777777" w:rsidR="007A37D1" w:rsidRPr="00B64317" w:rsidRDefault="007A37D1" w:rsidP="007A37D1">
      <w:pPr>
        <w:rPr>
          <w:szCs w:val="28"/>
        </w:rPr>
      </w:pPr>
    </w:p>
    <w:p w14:paraId="12AB973A" w14:textId="77777777" w:rsidR="007A37D1" w:rsidRPr="00E74C4B" w:rsidRDefault="007A37D1" w:rsidP="007A37D1">
      <w:pPr>
        <w:rPr>
          <w:szCs w:val="28"/>
        </w:rPr>
      </w:pPr>
    </w:p>
    <w:p w14:paraId="5BD54B75" w14:textId="77777777" w:rsidR="007A37D1" w:rsidRPr="00E74C4B" w:rsidRDefault="007A37D1" w:rsidP="007A37D1">
      <w:pPr>
        <w:rPr>
          <w:szCs w:val="28"/>
        </w:rPr>
      </w:pPr>
    </w:p>
    <w:p w14:paraId="20BCBAF8" w14:textId="77777777" w:rsidR="007A37D1" w:rsidRPr="00E74C4B" w:rsidRDefault="007A37D1" w:rsidP="007A37D1">
      <w:pPr>
        <w:rPr>
          <w:szCs w:val="28"/>
        </w:rPr>
      </w:pPr>
    </w:p>
    <w:p w14:paraId="035D926A" w14:textId="77777777" w:rsidR="007A37D1" w:rsidRPr="009D3537" w:rsidRDefault="007A37D1" w:rsidP="007A37D1"/>
    <w:p w14:paraId="37C6A993" w14:textId="77777777" w:rsidR="007A37D1" w:rsidRDefault="007A37D1" w:rsidP="007A37D1"/>
    <w:p w14:paraId="5B6447AA" w14:textId="77777777" w:rsidR="007A37D1" w:rsidRDefault="007A37D1" w:rsidP="007A37D1"/>
    <w:p w14:paraId="311E27BD" w14:textId="77777777" w:rsidR="007A37D1" w:rsidRPr="009D3537" w:rsidRDefault="007A37D1" w:rsidP="007A37D1"/>
    <w:p w14:paraId="6CE75579" w14:textId="77777777" w:rsidR="007A37D1" w:rsidRPr="009D3537" w:rsidRDefault="007A37D1" w:rsidP="007A37D1"/>
    <w:p w14:paraId="01C6FEAB" w14:textId="77777777" w:rsidR="007A37D1" w:rsidRPr="009D3537" w:rsidRDefault="007A37D1" w:rsidP="007A37D1"/>
    <w:p w14:paraId="4A249567" w14:textId="77777777" w:rsidR="007A37D1" w:rsidRPr="00B64317" w:rsidRDefault="007A37D1" w:rsidP="007A37D1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78845B7F" w14:textId="77777777" w:rsidR="007A37D1" w:rsidRPr="009613FD" w:rsidRDefault="007A37D1" w:rsidP="007A37D1">
      <w:pPr>
        <w:jc w:val="center"/>
        <w:rPr>
          <w:b/>
          <w:bCs/>
          <w:szCs w:val="28"/>
        </w:rPr>
      </w:pPr>
      <w:r>
        <w:rPr>
          <w:b/>
        </w:rPr>
        <w:br w:type="page"/>
      </w:r>
    </w:p>
    <w:p w14:paraId="4D3B18DE" w14:textId="77777777" w:rsidR="00C35E37" w:rsidRDefault="00C35E37" w:rsidP="000F4509">
      <w:pPr>
        <w:jc w:val="center"/>
        <w:rPr>
          <w:b/>
          <w:szCs w:val="28"/>
        </w:rPr>
      </w:pPr>
    </w:p>
    <w:p w14:paraId="6F35CB9F" w14:textId="77777777" w:rsidR="000866FB" w:rsidRPr="009D3537" w:rsidRDefault="000866FB" w:rsidP="000866FB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7DD17DD5" w14:textId="77777777" w:rsidR="000866FB" w:rsidRPr="009D3537" w:rsidRDefault="000866FB" w:rsidP="000866F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68D543F2" w14:textId="77777777" w:rsidR="000866FB" w:rsidRPr="009D3537" w:rsidRDefault="000866FB" w:rsidP="000866FB"/>
    <w:p w14:paraId="589C8696" w14:textId="77777777" w:rsidR="000866FB" w:rsidRPr="00B64317" w:rsidRDefault="000866FB" w:rsidP="000866FB">
      <w:pPr>
        <w:rPr>
          <w:szCs w:val="28"/>
        </w:rPr>
      </w:pPr>
      <w:r w:rsidRPr="000866FB">
        <w:rPr>
          <w:szCs w:val="28"/>
          <w:u w:val="single"/>
        </w:rPr>
        <w:t xml:space="preserve">Кафедра </w:t>
      </w:r>
      <w:r w:rsidRPr="00B64317"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__________________________________________</w:t>
      </w:r>
    </w:p>
    <w:p w14:paraId="07E40302" w14:textId="77777777" w:rsidR="000866FB" w:rsidRPr="00B64317" w:rsidRDefault="000866FB" w:rsidP="000866FB">
      <w:pPr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4"/>
        <w:gridCol w:w="4873"/>
      </w:tblGrid>
      <w:tr w:rsidR="000866FB" w:rsidRPr="00F65A6D" w14:paraId="476C8D8F" w14:textId="77777777" w:rsidTr="00F65A6D">
        <w:tc>
          <w:tcPr>
            <w:tcW w:w="4440" w:type="dxa"/>
            <w:shd w:val="clear" w:color="auto" w:fill="auto"/>
          </w:tcPr>
          <w:p w14:paraId="51542763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ЗАТВЕРДЖУЮ</w:t>
            </w:r>
          </w:p>
          <w:p w14:paraId="2477DBA1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 xml:space="preserve">Декан факультету </w:t>
            </w:r>
          </w:p>
          <w:p w14:paraId="25318116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szCs w:val="28"/>
              </w:rPr>
              <w:t>конструювання та дизайну</w:t>
            </w:r>
          </w:p>
        </w:tc>
        <w:tc>
          <w:tcPr>
            <w:tcW w:w="4920" w:type="dxa"/>
            <w:shd w:val="clear" w:color="auto" w:fill="auto"/>
          </w:tcPr>
          <w:p w14:paraId="7731FB69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СХВАЛЕНО</w:t>
            </w:r>
          </w:p>
          <w:p w14:paraId="5386E3DA" w14:textId="77777777" w:rsidR="000866FB" w:rsidRPr="00F65A6D" w:rsidRDefault="000866FB" w:rsidP="0043576D">
            <w:pPr>
              <w:ind w:left="1931" w:right="-104"/>
              <w:jc w:val="center"/>
              <w:rPr>
                <w:szCs w:val="28"/>
              </w:rPr>
            </w:pPr>
            <w:r w:rsidRPr="00F65A6D">
              <w:rPr>
                <w:szCs w:val="28"/>
              </w:rPr>
              <w:t>на засіданні кафедри надійності техніки</w:t>
            </w:r>
          </w:p>
          <w:p w14:paraId="78E01402" w14:textId="77777777" w:rsidR="000866FB" w:rsidRPr="00F65A6D" w:rsidRDefault="000866FB" w:rsidP="0043576D">
            <w:pPr>
              <w:ind w:left="1931"/>
              <w:jc w:val="center"/>
              <w:rPr>
                <w:szCs w:val="28"/>
              </w:rPr>
            </w:pPr>
            <w:r w:rsidRPr="00F65A6D">
              <w:rPr>
                <w:szCs w:val="28"/>
              </w:rPr>
              <w:t>Протокол №11 від «09» червня 2025р.</w:t>
            </w:r>
          </w:p>
        </w:tc>
      </w:tr>
      <w:tr w:rsidR="000866FB" w:rsidRPr="00F65A6D" w14:paraId="7A5BB53B" w14:textId="77777777" w:rsidTr="00F65A6D">
        <w:tc>
          <w:tcPr>
            <w:tcW w:w="4440" w:type="dxa"/>
            <w:shd w:val="clear" w:color="auto" w:fill="auto"/>
          </w:tcPr>
          <w:p w14:paraId="2A7F721B" w14:textId="77777777" w:rsidR="000866FB" w:rsidRPr="00F65A6D" w:rsidRDefault="000866FB" w:rsidP="000E7952">
            <w:pPr>
              <w:spacing w:line="276" w:lineRule="auto"/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________ Зіновій РУЖИЛО</w:t>
            </w:r>
          </w:p>
          <w:p w14:paraId="76493066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«____» червня 2025 р.</w:t>
            </w:r>
          </w:p>
        </w:tc>
        <w:tc>
          <w:tcPr>
            <w:tcW w:w="4920" w:type="dxa"/>
            <w:shd w:val="clear" w:color="auto" w:fill="auto"/>
          </w:tcPr>
          <w:p w14:paraId="70D2BAE7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 xml:space="preserve">Завідувач кафедри </w:t>
            </w:r>
          </w:p>
          <w:p w14:paraId="5F5927E0" w14:textId="77777777" w:rsidR="000866FB" w:rsidRPr="00F65A6D" w:rsidRDefault="000866FB" w:rsidP="000E7952">
            <w:pPr>
              <w:spacing w:line="276" w:lineRule="auto"/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____________ Андрій НОВИЦЬКИЙ</w:t>
            </w:r>
          </w:p>
        </w:tc>
      </w:tr>
      <w:tr w:rsidR="000866FB" w:rsidRPr="00F65A6D" w14:paraId="0010D6A0" w14:textId="77777777" w:rsidTr="00F65A6D">
        <w:tc>
          <w:tcPr>
            <w:tcW w:w="4440" w:type="dxa"/>
            <w:shd w:val="clear" w:color="auto" w:fill="auto"/>
          </w:tcPr>
          <w:p w14:paraId="2B44981D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018C57CC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</w:tr>
      <w:tr w:rsidR="000866FB" w:rsidRPr="00F65A6D" w14:paraId="0CAC7D10" w14:textId="77777777" w:rsidTr="00F65A6D">
        <w:tc>
          <w:tcPr>
            <w:tcW w:w="4440" w:type="dxa"/>
            <w:shd w:val="clear" w:color="auto" w:fill="auto"/>
          </w:tcPr>
          <w:p w14:paraId="21065D5E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0C38A8B1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РОЗГЛЯНУТО</w:t>
            </w:r>
          </w:p>
          <w:p w14:paraId="74AC4AE1" w14:textId="77777777" w:rsidR="000866FB" w:rsidRPr="00F65A6D" w:rsidRDefault="000866FB" w:rsidP="00D24ED6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Гарант О</w:t>
            </w:r>
            <w:r w:rsidR="00D24ED6">
              <w:rPr>
                <w:szCs w:val="28"/>
              </w:rPr>
              <w:t>Н</w:t>
            </w:r>
            <w:r w:rsidRPr="00F65A6D">
              <w:rPr>
                <w:szCs w:val="28"/>
              </w:rPr>
              <w:t>П</w:t>
            </w:r>
          </w:p>
          <w:p w14:paraId="10C18141" w14:textId="77777777" w:rsidR="000866FB" w:rsidRPr="00F65A6D" w:rsidRDefault="00452A8E" w:rsidP="00D24ED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«М</w:t>
            </w:r>
            <w:r w:rsidR="000866FB" w:rsidRPr="00F65A6D">
              <w:rPr>
                <w:szCs w:val="28"/>
              </w:rPr>
              <w:t>ашин</w:t>
            </w:r>
            <w:r>
              <w:rPr>
                <w:szCs w:val="28"/>
              </w:rPr>
              <w:t>и</w:t>
            </w:r>
            <w:r w:rsidR="000866FB" w:rsidRPr="00F65A6D">
              <w:rPr>
                <w:szCs w:val="28"/>
              </w:rPr>
              <w:t xml:space="preserve"> та обладнання сільськогосподарського виробництва»</w:t>
            </w:r>
          </w:p>
          <w:p w14:paraId="6A885EDF" w14:textId="2EEBFE1E" w:rsidR="000866FB" w:rsidRPr="00F65A6D" w:rsidRDefault="000E7952" w:rsidP="000E79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0866FB" w:rsidRPr="00F65A6D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Микола КОРОБКО</w:t>
            </w:r>
          </w:p>
        </w:tc>
      </w:tr>
    </w:tbl>
    <w:p w14:paraId="50467F71" w14:textId="77777777" w:rsidR="000866FB" w:rsidRPr="00B64317" w:rsidRDefault="000866FB" w:rsidP="000866FB">
      <w:pPr>
        <w:rPr>
          <w:szCs w:val="28"/>
        </w:rPr>
      </w:pPr>
    </w:p>
    <w:p w14:paraId="3B93E778" w14:textId="77777777" w:rsidR="000866FB" w:rsidRPr="00B64317" w:rsidRDefault="000866FB" w:rsidP="000866FB">
      <w:pPr>
        <w:rPr>
          <w:szCs w:val="28"/>
        </w:rPr>
      </w:pPr>
    </w:p>
    <w:p w14:paraId="3423C322" w14:textId="77777777" w:rsidR="000866FB" w:rsidRPr="00B64317" w:rsidRDefault="000866FB" w:rsidP="000866FB">
      <w:pPr>
        <w:rPr>
          <w:szCs w:val="28"/>
        </w:rPr>
      </w:pPr>
    </w:p>
    <w:p w14:paraId="5B01AF57" w14:textId="77777777" w:rsidR="000866FB" w:rsidRPr="00B64317" w:rsidRDefault="000866FB" w:rsidP="000866FB">
      <w:pPr>
        <w:rPr>
          <w:szCs w:val="28"/>
        </w:rPr>
      </w:pPr>
    </w:p>
    <w:p w14:paraId="6AB07B16" w14:textId="77777777" w:rsidR="000866FB" w:rsidRPr="00B64317" w:rsidRDefault="000866FB" w:rsidP="000866FB">
      <w:pPr>
        <w:jc w:val="center"/>
        <w:rPr>
          <w:b/>
          <w:szCs w:val="28"/>
        </w:rPr>
      </w:pPr>
      <w:r w:rsidRPr="00B64317">
        <w:rPr>
          <w:b/>
          <w:szCs w:val="28"/>
        </w:rPr>
        <w:t>РОБОЧА ПРОГРАМА</w:t>
      </w:r>
    </w:p>
    <w:p w14:paraId="0F6EFD12" w14:textId="77777777" w:rsidR="000866FB" w:rsidRPr="00B64317" w:rsidRDefault="000866FB" w:rsidP="000866FB">
      <w:pPr>
        <w:jc w:val="center"/>
        <w:rPr>
          <w:b/>
          <w:szCs w:val="28"/>
        </w:rPr>
      </w:pPr>
      <w:r w:rsidRPr="00B64317">
        <w:rPr>
          <w:b/>
          <w:szCs w:val="28"/>
        </w:rPr>
        <w:t>НАВЧАЛЬНОЇ ДИСЦИПЛІНИ</w:t>
      </w:r>
    </w:p>
    <w:p w14:paraId="2FEF5B9B" w14:textId="77777777" w:rsidR="000866FB" w:rsidRPr="00B64317" w:rsidRDefault="000866FB" w:rsidP="000866FB">
      <w:pPr>
        <w:rPr>
          <w:szCs w:val="28"/>
        </w:rPr>
      </w:pPr>
    </w:p>
    <w:p w14:paraId="0C4108A6" w14:textId="0DD23836" w:rsidR="000866FB" w:rsidRPr="00B64317" w:rsidRDefault="000E7952" w:rsidP="00966AE5">
      <w:pPr>
        <w:jc w:val="center"/>
        <w:rPr>
          <w:szCs w:val="28"/>
        </w:rPr>
      </w:pPr>
      <w:r>
        <w:rPr>
          <w:b/>
          <w:szCs w:val="28"/>
        </w:rPr>
        <w:t>Надійні</w:t>
      </w:r>
      <w:r w:rsidR="00966AE5" w:rsidRPr="00966AE5">
        <w:rPr>
          <w:b/>
          <w:szCs w:val="28"/>
        </w:rPr>
        <w:t>ст</w:t>
      </w:r>
      <w:r>
        <w:rPr>
          <w:b/>
          <w:szCs w:val="28"/>
        </w:rPr>
        <w:t>ь</w:t>
      </w:r>
      <w:r w:rsidR="00966AE5" w:rsidRPr="00966AE5">
        <w:rPr>
          <w:b/>
          <w:szCs w:val="28"/>
        </w:rPr>
        <w:t xml:space="preserve"> сільськогосподарської техніки</w:t>
      </w:r>
    </w:p>
    <w:p w14:paraId="35F588BE" w14:textId="77777777" w:rsidR="000866FB" w:rsidRPr="00B64317" w:rsidRDefault="000866FB" w:rsidP="000866FB">
      <w:pPr>
        <w:rPr>
          <w:szCs w:val="28"/>
        </w:rPr>
      </w:pPr>
    </w:p>
    <w:p w14:paraId="278BC2F5" w14:textId="77777777" w:rsidR="000866FB" w:rsidRPr="00B64317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B64317">
        <w:rPr>
          <w:szCs w:val="28"/>
          <w:u w:val="single"/>
        </w:rPr>
        <w:t>G Інженерія, виробництво та будівництво</w:t>
      </w:r>
      <w:r w:rsidRPr="00B64317">
        <w:rPr>
          <w:szCs w:val="28"/>
        </w:rPr>
        <w:t>___________________</w:t>
      </w:r>
    </w:p>
    <w:p w14:paraId="37C2F3FE" w14:textId="77777777" w:rsidR="000866FB" w:rsidRPr="00B64317" w:rsidRDefault="000866FB" w:rsidP="000866FB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  <w:lang w:val="ru-RU"/>
        </w:rPr>
      </w:pPr>
      <w:r w:rsidRPr="00966AE5">
        <w:rPr>
          <w:b w:val="0"/>
          <w:bCs w:val="0"/>
          <w:sz w:val="28"/>
          <w:szCs w:val="28"/>
        </w:rPr>
        <w:t xml:space="preserve">Спеціальність </w:t>
      </w:r>
      <w:r w:rsidRPr="00B64317">
        <w:rPr>
          <w:b w:val="0"/>
          <w:bCs w:val="0"/>
          <w:sz w:val="28"/>
          <w:szCs w:val="28"/>
          <w:u w:val="single"/>
          <w:lang w:eastAsia="ru-RU"/>
        </w:rPr>
        <w:t>G</w:t>
      </w:r>
      <w:r w:rsidRPr="00966AE5">
        <w:rPr>
          <w:b w:val="0"/>
          <w:bCs w:val="0"/>
          <w:sz w:val="28"/>
          <w:szCs w:val="28"/>
          <w:u w:val="single"/>
          <w:lang w:eastAsia="ru-RU"/>
        </w:rPr>
        <w:t xml:space="preserve">11 </w:t>
      </w:r>
      <w:r w:rsidRPr="00966AE5">
        <w:rPr>
          <w:rStyle w:val="spanrvts0"/>
          <w:b w:val="0"/>
          <w:bCs w:val="0"/>
          <w:sz w:val="28"/>
          <w:szCs w:val="28"/>
          <w:u w:val="single"/>
        </w:rPr>
        <w:t>Машинобудування (за спеціалізаціями</w:t>
      </w:r>
      <w:r w:rsidRPr="000866FB">
        <w:rPr>
          <w:rStyle w:val="spanrvts0"/>
          <w:b w:val="0"/>
          <w:bCs w:val="0"/>
          <w:sz w:val="28"/>
          <w:szCs w:val="28"/>
          <w:u w:val="single"/>
          <w:lang w:val="ru-RU"/>
        </w:rPr>
        <w:t>)</w:t>
      </w:r>
      <w:r w:rsidRPr="000866FB">
        <w:rPr>
          <w:rStyle w:val="spanrvts0"/>
          <w:b w:val="0"/>
          <w:bCs w:val="0"/>
          <w:sz w:val="28"/>
          <w:szCs w:val="28"/>
          <w:lang w:val="ru-RU"/>
        </w:rPr>
        <w:t>________________</w:t>
      </w:r>
    </w:p>
    <w:p w14:paraId="4D171996" w14:textId="38E173CB" w:rsidR="000866FB" w:rsidRPr="00B64317" w:rsidRDefault="000866FB" w:rsidP="000866FB">
      <w:pPr>
        <w:spacing w:line="288" w:lineRule="auto"/>
        <w:rPr>
          <w:szCs w:val="28"/>
          <w:u w:val="single"/>
        </w:rPr>
      </w:pPr>
      <w:r w:rsidRPr="00B64317">
        <w:rPr>
          <w:szCs w:val="28"/>
        </w:rPr>
        <w:t>Освітньо-</w:t>
      </w:r>
      <w:r w:rsidR="000E7952">
        <w:rPr>
          <w:szCs w:val="28"/>
        </w:rPr>
        <w:t>професійна</w:t>
      </w:r>
      <w:r w:rsidRPr="00B64317">
        <w:rPr>
          <w:szCs w:val="28"/>
        </w:rPr>
        <w:t xml:space="preserve"> програма </w:t>
      </w:r>
      <w:r w:rsidR="00452A8E">
        <w:rPr>
          <w:szCs w:val="28"/>
          <w:u w:val="single"/>
        </w:rPr>
        <w:t>«М</w:t>
      </w:r>
      <w:r w:rsidRPr="00B64317">
        <w:rPr>
          <w:szCs w:val="28"/>
          <w:u w:val="single"/>
        </w:rPr>
        <w:t>ашин</w:t>
      </w:r>
      <w:r w:rsidR="00452A8E">
        <w:rPr>
          <w:szCs w:val="28"/>
          <w:u w:val="single"/>
        </w:rPr>
        <w:t>и</w:t>
      </w:r>
      <w:r w:rsidRPr="00B64317">
        <w:rPr>
          <w:szCs w:val="28"/>
          <w:u w:val="single"/>
        </w:rPr>
        <w:t xml:space="preserve"> та обладнання сільськогосподарського виробництва»</w:t>
      </w:r>
      <w:r w:rsidRPr="00B64317">
        <w:rPr>
          <w:szCs w:val="28"/>
        </w:rPr>
        <w:t>___________</w:t>
      </w:r>
      <w:r w:rsidR="00452A8E">
        <w:rPr>
          <w:szCs w:val="28"/>
        </w:rPr>
        <w:t>_____________________</w:t>
      </w:r>
    </w:p>
    <w:p w14:paraId="0A3D5FD2" w14:textId="77777777" w:rsidR="000866FB" w:rsidRPr="00B64317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B64317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__________________________________</w:t>
      </w:r>
    </w:p>
    <w:p w14:paraId="6F91A3F9" w14:textId="69983198" w:rsidR="000866FB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 w:rsidR="00E74C4B">
        <w:rPr>
          <w:szCs w:val="28"/>
        </w:rPr>
        <w:t>и</w:t>
      </w:r>
      <w:r w:rsidRPr="00B64317">
        <w:rPr>
          <w:szCs w:val="28"/>
        </w:rPr>
        <w:t xml:space="preserve">: </w:t>
      </w:r>
      <w:r w:rsidR="00966AE5">
        <w:rPr>
          <w:szCs w:val="28"/>
        </w:rPr>
        <w:t>кандидат</w:t>
      </w:r>
      <w:r w:rsidRPr="00B64317">
        <w:rPr>
          <w:szCs w:val="28"/>
        </w:rPr>
        <w:t xml:space="preserve"> технічних наук, </w:t>
      </w:r>
      <w:r w:rsidR="00966AE5">
        <w:rPr>
          <w:szCs w:val="28"/>
        </w:rPr>
        <w:t>доцент</w:t>
      </w:r>
      <w:r w:rsidRPr="00B64317">
        <w:rPr>
          <w:szCs w:val="28"/>
        </w:rPr>
        <w:t xml:space="preserve"> _______ </w:t>
      </w:r>
      <w:r w:rsidR="00966AE5">
        <w:rPr>
          <w:szCs w:val="28"/>
        </w:rPr>
        <w:t>Андрій НОВИЦЬКИЙ</w:t>
      </w:r>
    </w:p>
    <w:p w14:paraId="2DDDE8A9" w14:textId="4B935C67" w:rsidR="00452A8E" w:rsidRPr="00B64317" w:rsidRDefault="00E74C4B" w:rsidP="00966AE5">
      <w:pPr>
        <w:spacing w:line="288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452A8E"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="00452A8E" w:rsidRPr="00B64317">
        <w:rPr>
          <w:szCs w:val="28"/>
        </w:rPr>
        <w:t xml:space="preserve">____ </w:t>
      </w:r>
      <w:r w:rsidR="00452A8E">
        <w:rPr>
          <w:szCs w:val="28"/>
        </w:rPr>
        <w:t>Олександр БАННИЙ</w:t>
      </w:r>
    </w:p>
    <w:p w14:paraId="353367F9" w14:textId="77777777" w:rsidR="000866FB" w:rsidRPr="00B64317" w:rsidRDefault="000866FB" w:rsidP="000866FB">
      <w:pPr>
        <w:rPr>
          <w:szCs w:val="28"/>
        </w:rPr>
      </w:pPr>
    </w:p>
    <w:p w14:paraId="1028875D" w14:textId="77777777" w:rsidR="000866FB" w:rsidRDefault="000866FB" w:rsidP="000866FB">
      <w:pPr>
        <w:rPr>
          <w:szCs w:val="28"/>
        </w:rPr>
      </w:pPr>
    </w:p>
    <w:p w14:paraId="7DDDAE55" w14:textId="77777777" w:rsidR="00452A8E" w:rsidRDefault="00452A8E" w:rsidP="000866FB">
      <w:pPr>
        <w:rPr>
          <w:szCs w:val="28"/>
        </w:rPr>
      </w:pPr>
    </w:p>
    <w:p w14:paraId="3C75F1E2" w14:textId="77777777" w:rsidR="00452A8E" w:rsidRPr="00B64317" w:rsidRDefault="00452A8E" w:rsidP="000866FB">
      <w:pPr>
        <w:rPr>
          <w:szCs w:val="28"/>
        </w:rPr>
      </w:pPr>
    </w:p>
    <w:p w14:paraId="13CD4073" w14:textId="77777777" w:rsidR="000866FB" w:rsidRPr="00B64317" w:rsidRDefault="000866FB" w:rsidP="000866FB">
      <w:pPr>
        <w:rPr>
          <w:szCs w:val="28"/>
        </w:rPr>
      </w:pPr>
    </w:p>
    <w:p w14:paraId="442E2AFB" w14:textId="77777777" w:rsidR="000866FB" w:rsidRPr="00B64317" w:rsidRDefault="000866FB" w:rsidP="000866F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3A33C9A8" w14:textId="77777777" w:rsidR="000866FB" w:rsidRPr="00B64317" w:rsidRDefault="000866FB" w:rsidP="000866FB">
      <w:pPr>
        <w:rPr>
          <w:szCs w:val="28"/>
        </w:rPr>
        <w:sectPr w:rsidR="000866FB" w:rsidRPr="00B64317" w:rsidSect="00F65A6D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14:paraId="0451FD8B" w14:textId="38DDFCDA" w:rsidR="00BF14C8" w:rsidRPr="009613FD" w:rsidRDefault="0064649F" w:rsidP="00421BEC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lastRenderedPageBreak/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65E84634" w:rsidR="00FD3CCD" w:rsidRPr="00EB2BE5" w:rsidRDefault="00966AE5" w:rsidP="00421BEC">
      <w:pPr>
        <w:jc w:val="center"/>
        <w:rPr>
          <w:szCs w:val="28"/>
          <w:u w:val="single"/>
        </w:rPr>
      </w:pPr>
      <w:r>
        <w:rPr>
          <w:szCs w:val="28"/>
        </w:rPr>
        <w:t>___________</w:t>
      </w:r>
      <w:r w:rsidR="000E7952" w:rsidRPr="000E7952">
        <w:t xml:space="preserve"> </w:t>
      </w:r>
      <w:r w:rsidR="000E7952" w:rsidRPr="000E7952">
        <w:rPr>
          <w:szCs w:val="28"/>
          <w:u w:val="single"/>
        </w:rPr>
        <w:t>Надійність сільськогосподарської техніки</w:t>
      </w:r>
      <w:r>
        <w:rPr>
          <w:szCs w:val="28"/>
        </w:rPr>
        <w:t>___</w:t>
      </w:r>
      <w:r w:rsidR="00452A8E" w:rsidRPr="00452A8E">
        <w:rPr>
          <w:szCs w:val="28"/>
        </w:rPr>
        <w:t>_____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4A977929" w14:textId="484A35A9" w:rsidR="001A4AA2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 w:rsidR="00966AE5" w:rsidRPr="00966AE5">
        <w:rPr>
          <w:szCs w:val="28"/>
        </w:rPr>
        <w:t>«</w:t>
      </w:r>
      <w:r w:rsidR="00E10C2E" w:rsidRPr="00E10C2E">
        <w:rPr>
          <w:szCs w:val="28"/>
        </w:rPr>
        <w:t>Надійність сільськогосподарської техніки</w:t>
      </w:r>
      <w:r w:rsidR="00966AE5">
        <w:rPr>
          <w:szCs w:val="28"/>
        </w:rPr>
        <w:t xml:space="preserve">» </w:t>
      </w:r>
      <w:r w:rsidR="00966AE5" w:rsidRPr="00966AE5">
        <w:rPr>
          <w:szCs w:val="28"/>
        </w:rPr>
        <w:t>формує у студентів знання про принципи забезпечення та оцінювання надійності машин і механізмів, які використовуються в агропромисловому виробництві. У курсі розглядаються методи аналізу відмов, технічної діагностики, прогнозування ресурсу техніки, а також підходи до підвищення ефективності експлуатації, технічного обслуговування та ремонту. Особлива увага приділяється експериментальним методам дослідження надійності в умовах реального використання сільськогосподарської техніки.</w:t>
      </w:r>
    </w:p>
    <w:p w14:paraId="60DACA5F" w14:textId="77777777" w:rsidR="00966AE5" w:rsidRPr="001A4AA2" w:rsidRDefault="00966AE5" w:rsidP="001A4AA2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31B864BD" w:rsidR="000866FB" w:rsidRPr="009D3537" w:rsidRDefault="00452A8E" w:rsidP="000E7952">
            <w:pPr>
              <w:rPr>
                <w:sz w:val="24"/>
              </w:rPr>
            </w:pPr>
            <w:r>
              <w:rPr>
                <w:sz w:val="24"/>
              </w:rPr>
              <w:t>Освітньо-</w:t>
            </w:r>
            <w:r w:rsidR="000E7952">
              <w:rPr>
                <w:sz w:val="24"/>
              </w:rPr>
              <w:t>професійна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33DFC1C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220D327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6D020485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31C60ABB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="000866FB"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5562B0EE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2C42A7E4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678DC39D" w:rsidR="000866FB" w:rsidRPr="009D3537" w:rsidRDefault="000E7952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0866FB" w:rsidRPr="009D3537">
              <w:rPr>
                <w:i/>
                <w:sz w:val="24"/>
              </w:rPr>
              <w:t>0 год</w:t>
            </w:r>
            <w:r w:rsidR="000866FB"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2610257C" w14:textId="5515D6DA" w:rsidR="000866FB" w:rsidRPr="009D3537" w:rsidRDefault="00966AE5" w:rsidP="00966AE5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 w:rsidR="000866FB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30E09435" w:rsidR="005902A4" w:rsidRPr="009613FD" w:rsidRDefault="009C6D3D" w:rsidP="00D775BF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D775BF" w:rsidRPr="00D775BF">
        <w:rPr>
          <w:szCs w:val="28"/>
        </w:rPr>
        <w:t>здобуття майбутніми магістрами сільськогосподарського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виробництва теоретичних і практичних навичок використання та дотримання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вимог комплексних систем загальноосвітніх стандартів, виконання точних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розрахунків технологічних режимів та параметрів технологічно-організаційного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процесу забезпечення надійності ремонтними методами.</w:t>
      </w:r>
      <w:r w:rsidR="00E37DC7" w:rsidRPr="00E37DC7">
        <w:rPr>
          <w:szCs w:val="28"/>
        </w:rPr>
        <w:t>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 xml:space="preserve">проведення </w:t>
      </w:r>
      <w:r w:rsidR="004D4D6D" w:rsidRPr="004D4D6D">
        <w:rPr>
          <w:szCs w:val="28"/>
        </w:rPr>
        <w:lastRenderedPageBreak/>
        <w:t>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15231CC2" w14:textId="651FD107" w:rsidR="00E10C2E" w:rsidRDefault="00E10C2E" w:rsidP="00D775BF">
      <w:pPr>
        <w:widowControl w:val="0"/>
        <w:ind w:firstLine="709"/>
        <w:jc w:val="both"/>
        <w:rPr>
          <w:b/>
          <w:lang w:eastAsia="en-US"/>
        </w:rPr>
      </w:pPr>
      <w:r w:rsidRPr="00E10C2E">
        <w:rPr>
          <w:b/>
        </w:rPr>
        <w:t>ЗК2.</w:t>
      </w:r>
      <w:r>
        <w:t xml:space="preserve"> Здатність вчитися та оволодівати сучасними знаннями.</w:t>
      </w:r>
    </w:p>
    <w:p w14:paraId="70467063" w14:textId="1D7463BD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ЗК5.</w:t>
      </w:r>
      <w:r>
        <w:rPr>
          <w:lang w:eastAsia="en-US"/>
        </w:rPr>
        <w:t xml:space="preserve"> Здатність до адаптації та дії в новій ситуації.</w:t>
      </w:r>
    </w:p>
    <w:p w14:paraId="055CB6C1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ЗК8</w:t>
      </w:r>
      <w:r>
        <w:rPr>
          <w:lang w:eastAsia="en-US"/>
        </w:rPr>
        <w:t>. Здатність приймати обґрунтовані рішення.</w:t>
      </w:r>
    </w:p>
    <w:p w14:paraId="0B0F4FC8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ЗК9</w:t>
      </w:r>
      <w:r>
        <w:rPr>
          <w:lang w:eastAsia="en-US"/>
        </w:rPr>
        <w:t>. Здатність працювати в команді.</w:t>
      </w:r>
    </w:p>
    <w:p w14:paraId="3132C4F4" w14:textId="45F2B4CF" w:rsidR="00382F7D" w:rsidRPr="00F96C85" w:rsidRDefault="00382F7D" w:rsidP="00D775BF">
      <w:pPr>
        <w:widowControl w:val="0"/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350B435E" w14:textId="49E1C638" w:rsidR="00D775BF" w:rsidRDefault="00D775BF" w:rsidP="00E10C2E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</w:t>
      </w:r>
      <w:r w:rsidR="00E10C2E">
        <w:rPr>
          <w:rFonts w:eastAsia="Calibri"/>
          <w:b/>
          <w:lang w:eastAsia="en-US"/>
        </w:rPr>
        <w:t>2</w:t>
      </w:r>
      <w:r w:rsidR="00E10C2E">
        <w:rPr>
          <w:rFonts w:eastAsia="Calibri"/>
          <w:lang w:eastAsia="en-US"/>
        </w:rPr>
        <w:t>.</w:t>
      </w:r>
      <w:r w:rsidR="00E10C2E" w:rsidRPr="00E10C2E">
        <w:rPr>
          <w:rFonts w:eastAsia="Calibri"/>
          <w:lang w:eastAsia="en-US"/>
        </w:rPr>
        <w:t xml:space="preserve"> Критичне осмислення передових для галузевого</w:t>
      </w:r>
      <w:r w:rsidR="00E10C2E">
        <w:rPr>
          <w:rFonts w:eastAsia="Calibri"/>
          <w:lang w:eastAsia="en-US"/>
        </w:rPr>
        <w:t xml:space="preserve"> </w:t>
      </w:r>
      <w:r w:rsidR="00E10C2E" w:rsidRPr="00E10C2E">
        <w:rPr>
          <w:rFonts w:eastAsia="Calibri"/>
          <w:lang w:eastAsia="en-US"/>
        </w:rPr>
        <w:t>машинобудування наукових фактів, концепцій, теорій,</w:t>
      </w:r>
      <w:r w:rsidR="00E10C2E">
        <w:rPr>
          <w:rFonts w:eastAsia="Calibri"/>
          <w:lang w:eastAsia="en-US"/>
        </w:rPr>
        <w:t xml:space="preserve"> </w:t>
      </w:r>
      <w:r w:rsidR="00E10C2E" w:rsidRPr="00E10C2E">
        <w:rPr>
          <w:rFonts w:eastAsia="Calibri"/>
          <w:lang w:eastAsia="en-US"/>
        </w:rPr>
        <w:t>принципів та здатність їх застосовувати для розв’язання</w:t>
      </w:r>
      <w:r w:rsidR="00E10C2E">
        <w:rPr>
          <w:rFonts w:eastAsia="Calibri"/>
          <w:lang w:eastAsia="en-US"/>
        </w:rPr>
        <w:t xml:space="preserve"> </w:t>
      </w:r>
      <w:r w:rsidR="00E10C2E" w:rsidRPr="00E10C2E">
        <w:rPr>
          <w:rFonts w:eastAsia="Calibri"/>
          <w:lang w:eastAsia="en-US"/>
        </w:rPr>
        <w:t>складних задач галузевого машинобудування і</w:t>
      </w:r>
      <w:r w:rsidR="00E10C2E">
        <w:rPr>
          <w:rFonts w:eastAsia="Calibri"/>
          <w:lang w:eastAsia="en-US"/>
        </w:rPr>
        <w:t xml:space="preserve"> </w:t>
      </w:r>
      <w:r w:rsidR="00E10C2E" w:rsidRPr="00E10C2E">
        <w:rPr>
          <w:rFonts w:eastAsia="Calibri"/>
          <w:lang w:eastAsia="en-US"/>
        </w:rPr>
        <w:t>забезпечення сталого розвитку.</w:t>
      </w:r>
    </w:p>
    <w:p w14:paraId="00ADD839" w14:textId="7A475D89" w:rsidR="00E10C2E" w:rsidRPr="00E10C2E" w:rsidRDefault="00E10C2E" w:rsidP="00E10C2E">
      <w:pPr>
        <w:ind w:firstLine="709"/>
        <w:jc w:val="both"/>
        <w:rPr>
          <w:rFonts w:eastAsia="Calibri"/>
          <w:lang w:eastAsia="en-US"/>
        </w:rPr>
      </w:pPr>
      <w:r w:rsidRPr="00E10C2E">
        <w:rPr>
          <w:rFonts w:eastAsia="Calibri"/>
          <w:b/>
          <w:lang w:eastAsia="en-US"/>
        </w:rPr>
        <w:t>СК4.</w:t>
      </w:r>
      <w:r w:rsidRPr="00E10C2E">
        <w:rPr>
          <w:rFonts w:eastAsia="Calibri"/>
          <w:lang w:eastAsia="en-US"/>
        </w:rPr>
        <w:t xml:space="preserve"> Усвідомлення перспективних завдань сучасного</w:t>
      </w:r>
      <w:r>
        <w:rPr>
          <w:rFonts w:eastAsia="Calibri"/>
          <w:lang w:eastAsia="en-US"/>
        </w:rPr>
        <w:t xml:space="preserve"> </w:t>
      </w:r>
      <w:r w:rsidRPr="00E10C2E">
        <w:rPr>
          <w:rFonts w:eastAsia="Calibri"/>
          <w:lang w:eastAsia="en-US"/>
        </w:rPr>
        <w:t>виробництва, спрямованих на задоволення потреб</w:t>
      </w:r>
      <w:r>
        <w:rPr>
          <w:rFonts w:eastAsia="Calibri"/>
          <w:lang w:eastAsia="en-US"/>
        </w:rPr>
        <w:t xml:space="preserve"> </w:t>
      </w:r>
      <w:r w:rsidRPr="00E10C2E">
        <w:rPr>
          <w:rFonts w:eastAsia="Calibri"/>
          <w:lang w:eastAsia="en-US"/>
        </w:rPr>
        <w:t>споживачів, володіння тенденціями інноваційного розвитку</w:t>
      </w:r>
      <w:r>
        <w:rPr>
          <w:rFonts w:eastAsia="Calibri"/>
          <w:lang w:eastAsia="en-US"/>
        </w:rPr>
        <w:t xml:space="preserve"> </w:t>
      </w:r>
      <w:r w:rsidRPr="00E10C2E">
        <w:rPr>
          <w:rFonts w:eastAsia="Calibri"/>
          <w:lang w:eastAsia="en-US"/>
        </w:rPr>
        <w:t>технологій галузі.</w:t>
      </w:r>
    </w:p>
    <w:p w14:paraId="16722B9E" w14:textId="27D291D1" w:rsidR="00D775BF" w:rsidRPr="00D775BF" w:rsidRDefault="00D775BF" w:rsidP="00D775BF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СК5</w:t>
      </w:r>
      <w:r w:rsidRPr="00D775BF">
        <w:rPr>
          <w:rFonts w:eastAsia="Calibri"/>
          <w:lang w:eastAsia="en-US"/>
        </w:rPr>
        <w:t>. Здатність розробляти і реалізовувати плани й проекти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у сфері машинобудування та дотичних видів діяльності,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здійснювати відповідну підприємницьку діяльність.</w:t>
      </w:r>
    </w:p>
    <w:p w14:paraId="5AF0594B" w14:textId="043A4F8E" w:rsidR="004D4D6D" w:rsidRPr="00E74C4B" w:rsidRDefault="00D775BF" w:rsidP="00D775BF">
      <w:pPr>
        <w:ind w:firstLine="709"/>
        <w:jc w:val="both"/>
        <w:rPr>
          <w:rFonts w:eastAsia="Calibri"/>
          <w:sz w:val="20"/>
          <w:lang w:eastAsia="en-US"/>
        </w:rPr>
      </w:pPr>
      <w:r w:rsidRPr="00D775BF">
        <w:rPr>
          <w:rFonts w:eastAsia="Calibri"/>
          <w:b/>
          <w:lang w:eastAsia="en-US"/>
        </w:rPr>
        <w:t>СК6</w:t>
      </w:r>
      <w:r w:rsidRPr="00D775BF">
        <w:rPr>
          <w:rFonts w:eastAsia="Calibri"/>
          <w:lang w:eastAsia="en-US"/>
        </w:rPr>
        <w:t>. Здатність до науково-педагогічної діяльності в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закладах вищої, передвищої та фахової освіти.</w:t>
      </w: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3848E67D" w14:textId="10AF665E" w:rsidR="00E10C2E" w:rsidRPr="00E10C2E" w:rsidRDefault="00E10C2E" w:rsidP="00E10C2E">
      <w:pPr>
        <w:ind w:firstLine="709"/>
        <w:jc w:val="both"/>
        <w:rPr>
          <w:rFonts w:eastAsia="Calibri"/>
          <w:bCs/>
          <w:szCs w:val="28"/>
        </w:rPr>
      </w:pPr>
      <w:r w:rsidRPr="00E10C2E">
        <w:rPr>
          <w:rFonts w:eastAsia="Calibri"/>
          <w:b/>
          <w:bCs/>
          <w:szCs w:val="28"/>
        </w:rPr>
        <w:t xml:space="preserve">ПРН3. </w:t>
      </w:r>
      <w:r w:rsidRPr="00E10C2E">
        <w:rPr>
          <w:rFonts w:eastAsia="Calibri"/>
          <w:bCs/>
          <w:szCs w:val="28"/>
        </w:rPr>
        <w:t>Знати і розуміти процеси галузевого машинобудування, мати навички їх практичного використання.</w:t>
      </w:r>
    </w:p>
    <w:p w14:paraId="69E92899" w14:textId="77777777" w:rsidR="00E10C2E" w:rsidRDefault="00E10C2E" w:rsidP="00E10C2E">
      <w:pPr>
        <w:ind w:firstLine="709"/>
        <w:jc w:val="both"/>
        <w:rPr>
          <w:rFonts w:eastAsia="Calibri"/>
          <w:b/>
          <w:bCs/>
          <w:szCs w:val="28"/>
        </w:rPr>
      </w:pPr>
      <w:r w:rsidRPr="00E10C2E">
        <w:rPr>
          <w:rFonts w:eastAsia="Calibri"/>
          <w:b/>
          <w:bCs/>
          <w:szCs w:val="28"/>
        </w:rPr>
        <w:t xml:space="preserve">ПРН4. </w:t>
      </w:r>
      <w:r w:rsidRPr="00E10C2E">
        <w:rPr>
          <w:rFonts w:eastAsia="Calibri"/>
          <w:bCs/>
          <w:szCs w:val="28"/>
        </w:rPr>
        <w:t>Здійснювати інженерні розрахунки для вирішення складних задачі практичних проблем у галузевому машинобудуванні.</w:t>
      </w:r>
    </w:p>
    <w:p w14:paraId="00DA81E9" w14:textId="516D9766" w:rsidR="00FD31E7" w:rsidRDefault="00D775BF" w:rsidP="00E10C2E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ПРН5</w:t>
      </w:r>
      <w:r w:rsidR="004D4D6D" w:rsidRPr="004D4D6D">
        <w:rPr>
          <w:rFonts w:eastAsia="Calibri"/>
          <w:szCs w:val="28"/>
        </w:rPr>
        <w:t xml:space="preserve"> </w:t>
      </w:r>
      <w:r w:rsidRPr="00D775BF">
        <w:rPr>
          <w:rFonts w:eastAsia="Calibri"/>
          <w:szCs w:val="28"/>
        </w:rPr>
        <w:t>Аналізувати інженерні об’єкти, процеси і методи.</w:t>
      </w:r>
    </w:p>
    <w:p w14:paraId="745610D9" w14:textId="6703B75E" w:rsidR="00E10C2E" w:rsidRDefault="00E10C2E" w:rsidP="00E10C2E">
      <w:pPr>
        <w:ind w:firstLine="709"/>
        <w:jc w:val="both"/>
        <w:rPr>
          <w:rFonts w:eastAsia="Calibri"/>
          <w:szCs w:val="28"/>
        </w:rPr>
      </w:pPr>
      <w:r w:rsidRPr="00E10C2E">
        <w:rPr>
          <w:b/>
        </w:rPr>
        <w:t>ПРН7.</w:t>
      </w:r>
      <w:r>
        <w:t xml:space="preserve"> Готувати виробництво та експлуатувати вироби галузевого машинобудування протягом життєвого циклу.</w:t>
      </w:r>
    </w:p>
    <w:p w14:paraId="1C50B004" w14:textId="77777777" w:rsidR="00A37511" w:rsidRPr="008E5BE3" w:rsidRDefault="00A37511" w:rsidP="00D775BF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07754382" w:rsidR="0064649F" w:rsidRDefault="009176FB" w:rsidP="00A37511">
      <w:pPr>
        <w:pStyle w:val="1"/>
        <w:numPr>
          <w:ilvl w:val="0"/>
          <w:numId w:val="10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61B582F2" w14:textId="77777777" w:rsidTr="00B85B02">
        <w:trPr>
          <w:trHeight w:val="347"/>
        </w:trPr>
        <w:tc>
          <w:tcPr>
            <w:tcW w:w="4253" w:type="dxa"/>
            <w:vMerge w:val="restart"/>
            <w:hideMark/>
          </w:tcPr>
          <w:p w14:paraId="158EAED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Назви змістових модулів і тем</w:t>
            </w:r>
          </w:p>
        </w:tc>
        <w:tc>
          <w:tcPr>
            <w:tcW w:w="4843" w:type="dxa"/>
            <w:gridSpan w:val="7"/>
            <w:hideMark/>
          </w:tcPr>
          <w:p w14:paraId="1DD7250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Кількість годин</w:t>
            </w:r>
          </w:p>
        </w:tc>
      </w:tr>
      <w:tr w:rsidR="00A37511" w14:paraId="428A0B2D" w14:textId="77777777" w:rsidTr="00B85B02">
        <w:trPr>
          <w:trHeight w:val="280"/>
        </w:trPr>
        <w:tc>
          <w:tcPr>
            <w:tcW w:w="4253" w:type="dxa"/>
            <w:vMerge/>
            <w:hideMark/>
          </w:tcPr>
          <w:p w14:paraId="0B6D573B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4843" w:type="dxa"/>
            <w:gridSpan w:val="7"/>
            <w:hideMark/>
          </w:tcPr>
          <w:p w14:paraId="7CB839B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денна форма</w:t>
            </w:r>
          </w:p>
        </w:tc>
      </w:tr>
      <w:tr w:rsidR="00A37511" w14:paraId="5150E383" w14:textId="77777777" w:rsidTr="00B85B02">
        <w:trPr>
          <w:trHeight w:val="315"/>
        </w:trPr>
        <w:tc>
          <w:tcPr>
            <w:tcW w:w="4253" w:type="dxa"/>
            <w:vMerge/>
            <w:hideMark/>
          </w:tcPr>
          <w:p w14:paraId="44DB891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hideMark/>
          </w:tcPr>
          <w:p w14:paraId="3527766C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тижні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14:paraId="45F6EE1E" w14:textId="77777777" w:rsidR="00A37511" w:rsidRDefault="00A37511" w:rsidP="0081287F">
            <w:pPr>
              <w:spacing w:line="16" w:lineRule="atLeas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усього</w:t>
            </w:r>
          </w:p>
        </w:tc>
        <w:tc>
          <w:tcPr>
            <w:tcW w:w="3456" w:type="dxa"/>
            <w:gridSpan w:val="5"/>
            <w:hideMark/>
          </w:tcPr>
          <w:p w14:paraId="2D19C96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тому числі</w:t>
            </w:r>
          </w:p>
        </w:tc>
      </w:tr>
      <w:tr w:rsidR="00A37511" w14:paraId="4FA45F62" w14:textId="77777777" w:rsidTr="00B85B02">
        <w:trPr>
          <w:trHeight w:val="677"/>
        </w:trPr>
        <w:tc>
          <w:tcPr>
            <w:tcW w:w="4253" w:type="dxa"/>
            <w:vMerge/>
            <w:hideMark/>
          </w:tcPr>
          <w:p w14:paraId="27350A08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/>
            <w:hideMark/>
          </w:tcPr>
          <w:p w14:paraId="38CEAEE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576" w:type="dxa"/>
            <w:vMerge/>
            <w:hideMark/>
          </w:tcPr>
          <w:p w14:paraId="6C1866CC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689" w:type="dxa"/>
            <w:hideMark/>
          </w:tcPr>
          <w:p w14:paraId="7F2C979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</w:p>
        </w:tc>
        <w:tc>
          <w:tcPr>
            <w:tcW w:w="550" w:type="dxa"/>
            <w:hideMark/>
          </w:tcPr>
          <w:p w14:paraId="6CC17DC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698" w:type="dxa"/>
            <w:hideMark/>
          </w:tcPr>
          <w:p w14:paraId="5604605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</w:t>
            </w:r>
          </w:p>
        </w:tc>
        <w:tc>
          <w:tcPr>
            <w:tcW w:w="696" w:type="dxa"/>
            <w:hideMark/>
          </w:tcPr>
          <w:p w14:paraId="00EFCF7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інд</w:t>
            </w:r>
          </w:p>
        </w:tc>
        <w:tc>
          <w:tcPr>
            <w:tcW w:w="823" w:type="dxa"/>
            <w:hideMark/>
          </w:tcPr>
          <w:p w14:paraId="0AF7632D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с.р.</w:t>
            </w:r>
          </w:p>
        </w:tc>
      </w:tr>
      <w:tr w:rsidR="00A37511" w14:paraId="4ECCBF6E" w14:textId="77777777" w:rsidTr="00B85B02">
        <w:trPr>
          <w:trHeight w:val="330"/>
        </w:trPr>
        <w:tc>
          <w:tcPr>
            <w:tcW w:w="9096" w:type="dxa"/>
            <w:gridSpan w:val="8"/>
            <w:hideMark/>
          </w:tcPr>
          <w:p w14:paraId="6FEC141E" w14:textId="77777777" w:rsidR="00A37511" w:rsidRDefault="00A37511" w:rsidP="0081287F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1. Забезпечення надійності машин шляхом ремонту типових вузлів і агрегатів</w:t>
            </w:r>
          </w:p>
        </w:tc>
      </w:tr>
      <w:tr w:rsidR="00A37511" w14:paraId="128300E1" w14:textId="77777777" w:rsidTr="00B85B02">
        <w:trPr>
          <w:trHeight w:val="697"/>
        </w:trPr>
        <w:tc>
          <w:tcPr>
            <w:tcW w:w="4253" w:type="dxa"/>
            <w:vMerge w:val="restart"/>
            <w:hideMark/>
          </w:tcPr>
          <w:p w14:paraId="1FD8B49B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1. 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811" w:type="dxa"/>
            <w:hideMark/>
          </w:tcPr>
          <w:p w14:paraId="5795696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hideMark/>
          </w:tcPr>
          <w:p w14:paraId="19F8D4F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689" w:type="dxa"/>
            <w:hideMark/>
          </w:tcPr>
          <w:p w14:paraId="7A0E743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178E8C66" w14:textId="3B5E41D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52ACF4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01D7B7C" w14:textId="2A10BC95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16172F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</w:tr>
      <w:tr w:rsidR="00A37511" w14:paraId="3980B1A8" w14:textId="77777777" w:rsidTr="00B85B02">
        <w:trPr>
          <w:trHeight w:val="542"/>
        </w:trPr>
        <w:tc>
          <w:tcPr>
            <w:tcW w:w="4253" w:type="dxa"/>
            <w:vMerge/>
            <w:hideMark/>
          </w:tcPr>
          <w:p w14:paraId="46C5658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1DD4787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hideMark/>
          </w:tcPr>
          <w:p w14:paraId="7B1EE65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6B787C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0844078F" w14:textId="5F1F740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34E2BE1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79A404BF" w14:textId="54B3DAF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245705A8" w14:textId="12E4BB3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DC8A179" w14:textId="77777777" w:rsidTr="00B85B02">
        <w:trPr>
          <w:trHeight w:val="456"/>
        </w:trPr>
        <w:tc>
          <w:tcPr>
            <w:tcW w:w="4253" w:type="dxa"/>
            <w:vMerge w:val="restart"/>
            <w:hideMark/>
          </w:tcPr>
          <w:p w14:paraId="192C59A4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2. Класифікація деталей за конструктивно-технологічними ознаками </w:t>
            </w:r>
          </w:p>
        </w:tc>
        <w:tc>
          <w:tcPr>
            <w:tcW w:w="811" w:type="dxa"/>
            <w:hideMark/>
          </w:tcPr>
          <w:p w14:paraId="5577B9B9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3</w:t>
            </w:r>
          </w:p>
        </w:tc>
        <w:tc>
          <w:tcPr>
            <w:tcW w:w="576" w:type="dxa"/>
            <w:hideMark/>
          </w:tcPr>
          <w:p w14:paraId="6D1CE38B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852369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5504483E" w14:textId="6BEF9D6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0545E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FAB9ECE" w14:textId="6277340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55F832FB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059F0F34" w14:textId="77777777" w:rsidTr="00B85B02">
        <w:trPr>
          <w:trHeight w:val="416"/>
        </w:trPr>
        <w:tc>
          <w:tcPr>
            <w:tcW w:w="4253" w:type="dxa"/>
            <w:vMerge/>
            <w:hideMark/>
          </w:tcPr>
          <w:p w14:paraId="04E7741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3E5CE3E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hideMark/>
          </w:tcPr>
          <w:p w14:paraId="0CA0F1F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156E3AD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40D30100" w14:textId="121359F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79DA22C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40744A70" w14:textId="0B70254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48587C22" w14:textId="685259D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196EDA86" w14:textId="77777777" w:rsidTr="00B85B02">
        <w:trPr>
          <w:trHeight w:val="1113"/>
        </w:trPr>
        <w:tc>
          <w:tcPr>
            <w:tcW w:w="4253" w:type="dxa"/>
            <w:vMerge w:val="restart"/>
            <w:hideMark/>
          </w:tcPr>
          <w:p w14:paraId="4216F21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Тема 3. 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 </w:t>
            </w:r>
          </w:p>
        </w:tc>
        <w:tc>
          <w:tcPr>
            <w:tcW w:w="811" w:type="dxa"/>
            <w:hideMark/>
          </w:tcPr>
          <w:p w14:paraId="0553338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5</w:t>
            </w:r>
          </w:p>
        </w:tc>
        <w:tc>
          <w:tcPr>
            <w:tcW w:w="576" w:type="dxa"/>
            <w:hideMark/>
          </w:tcPr>
          <w:p w14:paraId="63EC989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6A6847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3D349821" w14:textId="3A4CCF5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5BD0E1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60D27BF8" w14:textId="2FBC093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05EABD5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188DFB7" w14:textId="77777777" w:rsidTr="00B85B02">
        <w:trPr>
          <w:trHeight w:val="977"/>
        </w:trPr>
        <w:tc>
          <w:tcPr>
            <w:tcW w:w="4253" w:type="dxa"/>
            <w:vMerge/>
            <w:hideMark/>
          </w:tcPr>
          <w:p w14:paraId="4CC1FC5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48F9FE7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576" w:type="dxa"/>
            <w:hideMark/>
          </w:tcPr>
          <w:p w14:paraId="39A37D1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500374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2F90070E" w14:textId="5BBA421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436B805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0E26BAA2" w14:textId="1385842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7ED2A174" w14:textId="042ACCC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</w:tbl>
    <w:p w14:paraId="3C07DA59" w14:textId="77777777" w:rsidR="00A37511" w:rsidRDefault="00A37511"/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13B24E06" w14:textId="77777777" w:rsidTr="00A37511">
        <w:trPr>
          <w:trHeight w:val="1159"/>
        </w:trPr>
        <w:tc>
          <w:tcPr>
            <w:tcW w:w="4253" w:type="dxa"/>
            <w:vMerge w:val="restart"/>
            <w:hideMark/>
          </w:tcPr>
          <w:p w14:paraId="2AFB63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4. 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811" w:type="dxa"/>
            <w:vAlign w:val="center"/>
            <w:hideMark/>
          </w:tcPr>
          <w:p w14:paraId="0937F28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vAlign w:val="center"/>
            <w:hideMark/>
          </w:tcPr>
          <w:p w14:paraId="425EC93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4959AC4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032F836" w14:textId="67F3143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E68EF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ACB4B25" w14:textId="735BC92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40EB7E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3007324A" w14:textId="77777777" w:rsidTr="00A37511">
        <w:trPr>
          <w:trHeight w:val="351"/>
        </w:trPr>
        <w:tc>
          <w:tcPr>
            <w:tcW w:w="4253" w:type="dxa"/>
            <w:vMerge/>
            <w:hideMark/>
          </w:tcPr>
          <w:p w14:paraId="3A67F0A1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08730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vAlign w:val="center"/>
            <w:hideMark/>
          </w:tcPr>
          <w:p w14:paraId="1D4A205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3FC83C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7FC67EA6" w14:textId="23403C4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CF5995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7507B1BB" w14:textId="72552D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33A5622" w14:textId="48B80E6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722351E9" w14:textId="77777777" w:rsidTr="00A37511">
        <w:trPr>
          <w:trHeight w:val="315"/>
        </w:trPr>
        <w:tc>
          <w:tcPr>
            <w:tcW w:w="4253" w:type="dxa"/>
            <w:hideMark/>
          </w:tcPr>
          <w:p w14:paraId="1F2115DB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1</w:t>
            </w:r>
          </w:p>
        </w:tc>
        <w:tc>
          <w:tcPr>
            <w:tcW w:w="811" w:type="dxa"/>
            <w:vAlign w:val="center"/>
            <w:hideMark/>
          </w:tcPr>
          <w:p w14:paraId="53502549" w14:textId="580D9C6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44B33A3C" w14:textId="77777777" w:rsidR="00A37511" w:rsidRPr="009E1AF5" w:rsidRDefault="00A37511" w:rsidP="00A37511">
            <w:pPr>
              <w:jc w:val="center"/>
              <w:rPr>
                <w:b/>
                <w:color w:val="000000"/>
                <w:sz w:val="24"/>
              </w:rPr>
            </w:pPr>
            <w:r w:rsidRPr="009E1AF5">
              <w:rPr>
                <w:b/>
                <w:color w:val="000000"/>
                <w:sz w:val="24"/>
              </w:rPr>
              <w:t>46</w:t>
            </w:r>
          </w:p>
        </w:tc>
        <w:tc>
          <w:tcPr>
            <w:tcW w:w="689" w:type="dxa"/>
            <w:vAlign w:val="center"/>
            <w:hideMark/>
          </w:tcPr>
          <w:p w14:paraId="2ACDEC09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50" w:type="dxa"/>
            <w:vAlign w:val="center"/>
            <w:hideMark/>
          </w:tcPr>
          <w:p w14:paraId="38E4DFC0" w14:textId="317E979D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F68915B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96" w:type="dxa"/>
            <w:vAlign w:val="center"/>
            <w:hideMark/>
          </w:tcPr>
          <w:p w14:paraId="299D2A46" w14:textId="1D35CF1F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0D6B8D9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</w:tr>
      <w:tr w:rsidR="00A37511" w14:paraId="36634264" w14:textId="77777777" w:rsidTr="00A37511">
        <w:trPr>
          <w:trHeight w:val="315"/>
        </w:trPr>
        <w:tc>
          <w:tcPr>
            <w:tcW w:w="9096" w:type="dxa"/>
            <w:gridSpan w:val="8"/>
            <w:vAlign w:val="center"/>
            <w:hideMark/>
          </w:tcPr>
          <w:p w14:paraId="500A4E1B" w14:textId="77777777" w:rsidR="00A37511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2. Управління якістю продукції ремонтних підприємств</w:t>
            </w:r>
          </w:p>
        </w:tc>
      </w:tr>
      <w:tr w:rsidR="00A37511" w14:paraId="05E4E785" w14:textId="77777777" w:rsidTr="00A37511">
        <w:trPr>
          <w:trHeight w:val="863"/>
        </w:trPr>
        <w:tc>
          <w:tcPr>
            <w:tcW w:w="4253" w:type="dxa"/>
            <w:vMerge w:val="restart"/>
            <w:hideMark/>
          </w:tcPr>
          <w:p w14:paraId="18F6D557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5. Загальні засади забезпечення надійності 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811" w:type="dxa"/>
            <w:vAlign w:val="center"/>
            <w:hideMark/>
          </w:tcPr>
          <w:p w14:paraId="50632A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9</w:t>
            </w:r>
          </w:p>
        </w:tc>
        <w:tc>
          <w:tcPr>
            <w:tcW w:w="576" w:type="dxa"/>
            <w:vAlign w:val="center"/>
            <w:hideMark/>
          </w:tcPr>
          <w:p w14:paraId="075D4818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20A3826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BCF9B44" w14:textId="3457987A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684495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BFF171A" w14:textId="1F814D5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42621A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47377061" w14:textId="77777777" w:rsidTr="00A37511">
        <w:trPr>
          <w:trHeight w:val="483"/>
        </w:trPr>
        <w:tc>
          <w:tcPr>
            <w:tcW w:w="4253" w:type="dxa"/>
            <w:vMerge/>
            <w:hideMark/>
          </w:tcPr>
          <w:p w14:paraId="39929E7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8D67AE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vAlign w:val="center"/>
            <w:hideMark/>
          </w:tcPr>
          <w:p w14:paraId="6735957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0DB383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AC57883" w14:textId="3E811EA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4AD0ED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E1FDC86" w14:textId="7A82E0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675BC8E9" w14:textId="09F573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BF2119" w14:textId="77777777" w:rsidTr="00A37511">
        <w:trPr>
          <w:trHeight w:val="617"/>
        </w:trPr>
        <w:tc>
          <w:tcPr>
            <w:tcW w:w="4253" w:type="dxa"/>
            <w:vMerge w:val="restart"/>
            <w:hideMark/>
          </w:tcPr>
          <w:p w14:paraId="34DF1B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6. 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811" w:type="dxa"/>
            <w:vAlign w:val="center"/>
            <w:hideMark/>
          </w:tcPr>
          <w:p w14:paraId="6E41C88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vAlign w:val="center"/>
            <w:hideMark/>
          </w:tcPr>
          <w:p w14:paraId="6CB7849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5765831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6C640B02" w14:textId="28658D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07484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136BE19F" w14:textId="5AE4B7D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BB5BD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A49A9D3" w14:textId="77777777" w:rsidTr="00A37511">
        <w:trPr>
          <w:trHeight w:val="150"/>
        </w:trPr>
        <w:tc>
          <w:tcPr>
            <w:tcW w:w="4253" w:type="dxa"/>
            <w:vMerge/>
            <w:hideMark/>
          </w:tcPr>
          <w:p w14:paraId="0165755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2C52E8A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vAlign w:val="center"/>
            <w:hideMark/>
          </w:tcPr>
          <w:p w14:paraId="03B490B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41214C8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580EF02" w14:textId="136D35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E5DDE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228904B" w14:textId="5FB3081F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9346669" w14:textId="724B68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54F3D5" w14:textId="77777777" w:rsidTr="00A37511">
        <w:trPr>
          <w:trHeight w:val="350"/>
        </w:trPr>
        <w:tc>
          <w:tcPr>
            <w:tcW w:w="4253" w:type="dxa"/>
            <w:vMerge w:val="restart"/>
            <w:hideMark/>
          </w:tcPr>
          <w:p w14:paraId="77050221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7. Технічне нормувавння ремонтних робіт при забезпеченні якості машин</w:t>
            </w:r>
          </w:p>
        </w:tc>
        <w:tc>
          <w:tcPr>
            <w:tcW w:w="811" w:type="dxa"/>
            <w:vAlign w:val="center"/>
            <w:hideMark/>
          </w:tcPr>
          <w:p w14:paraId="162F9D3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vAlign w:val="center"/>
            <w:hideMark/>
          </w:tcPr>
          <w:p w14:paraId="3BAEBF6A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39F2121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6ACA1E6" w14:textId="51E760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7CBA8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5AFCEC73" w14:textId="34667C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407CD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57986246" w14:textId="77777777" w:rsidTr="00A37511">
        <w:trPr>
          <w:trHeight w:val="284"/>
        </w:trPr>
        <w:tc>
          <w:tcPr>
            <w:tcW w:w="4253" w:type="dxa"/>
            <w:vMerge/>
            <w:hideMark/>
          </w:tcPr>
          <w:p w14:paraId="181AF67E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5D6EF7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vAlign w:val="center"/>
            <w:hideMark/>
          </w:tcPr>
          <w:p w14:paraId="051A888E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65F55DE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11FD769" w14:textId="5ACCF1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D9799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0BFB0CED" w14:textId="036AB81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92B924D" w14:textId="302528C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46767206" w14:textId="77777777" w:rsidTr="00A37511">
        <w:trPr>
          <w:trHeight w:val="70"/>
        </w:trPr>
        <w:tc>
          <w:tcPr>
            <w:tcW w:w="4253" w:type="dxa"/>
            <w:vMerge/>
            <w:hideMark/>
          </w:tcPr>
          <w:p w14:paraId="0BFEEA27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D69A2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15</w:t>
            </w:r>
          </w:p>
        </w:tc>
        <w:tc>
          <w:tcPr>
            <w:tcW w:w="576" w:type="dxa"/>
            <w:vAlign w:val="center"/>
            <w:hideMark/>
          </w:tcPr>
          <w:p w14:paraId="6879A16F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1D3316B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4BFA1EFA" w14:textId="1C99BB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8329C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23E65950" w14:textId="50CC1D7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56FD175F" w14:textId="41931C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0CDD7C3A" w14:textId="77777777" w:rsidTr="00A37511">
        <w:trPr>
          <w:trHeight w:val="315"/>
        </w:trPr>
        <w:tc>
          <w:tcPr>
            <w:tcW w:w="4253" w:type="dxa"/>
            <w:hideMark/>
          </w:tcPr>
          <w:p w14:paraId="49013A34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2</w:t>
            </w:r>
          </w:p>
        </w:tc>
        <w:tc>
          <w:tcPr>
            <w:tcW w:w="811" w:type="dxa"/>
            <w:vAlign w:val="center"/>
            <w:hideMark/>
          </w:tcPr>
          <w:p w14:paraId="4F22B78E" w14:textId="43CA4B0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01E89430" w14:textId="77777777" w:rsidR="00A37511" w:rsidRPr="009E1AF5" w:rsidRDefault="00A37511" w:rsidP="00A375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689" w:type="dxa"/>
            <w:vAlign w:val="center"/>
            <w:hideMark/>
          </w:tcPr>
          <w:p w14:paraId="5289A17F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50" w:type="dxa"/>
            <w:vAlign w:val="center"/>
            <w:hideMark/>
          </w:tcPr>
          <w:p w14:paraId="0505577D" w14:textId="42AD2096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8FA126E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96" w:type="dxa"/>
            <w:vAlign w:val="center"/>
            <w:hideMark/>
          </w:tcPr>
          <w:p w14:paraId="6CA1CC64" w14:textId="06C7FA8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62B0EA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</w:tr>
      <w:tr w:rsidR="00A37511" w14:paraId="1953FAC4" w14:textId="77777777" w:rsidTr="00A37511">
        <w:trPr>
          <w:trHeight w:val="366"/>
        </w:trPr>
        <w:tc>
          <w:tcPr>
            <w:tcW w:w="4253" w:type="dxa"/>
            <w:hideMark/>
          </w:tcPr>
          <w:p w14:paraId="27F37DF6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Усього годин </w:t>
            </w:r>
          </w:p>
        </w:tc>
        <w:tc>
          <w:tcPr>
            <w:tcW w:w="811" w:type="dxa"/>
            <w:vAlign w:val="center"/>
            <w:hideMark/>
          </w:tcPr>
          <w:p w14:paraId="43340562" w14:textId="40E3C7D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3DBF513A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689" w:type="dxa"/>
            <w:vAlign w:val="center"/>
            <w:hideMark/>
          </w:tcPr>
          <w:p w14:paraId="6F9BE2A1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4A521C0B" w14:textId="7D757989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B0ABF0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764EE14E" w14:textId="1EC46A1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B2659E8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</w:tr>
      <w:tr w:rsidR="00A37511" w14:paraId="4CE55532" w14:textId="77777777" w:rsidTr="00A37511">
        <w:trPr>
          <w:trHeight w:val="70"/>
        </w:trPr>
        <w:tc>
          <w:tcPr>
            <w:tcW w:w="4253" w:type="dxa"/>
            <w:hideMark/>
          </w:tcPr>
          <w:p w14:paraId="45C7F0B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Курсовий проект (робота) з Дослідження технічного стану (якщо є в робочому навчальному плані)</w:t>
            </w:r>
          </w:p>
        </w:tc>
        <w:tc>
          <w:tcPr>
            <w:tcW w:w="811" w:type="dxa"/>
            <w:noWrap/>
            <w:vAlign w:val="center"/>
            <w:hideMark/>
          </w:tcPr>
          <w:p w14:paraId="226B841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11B627E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89" w:type="dxa"/>
            <w:vAlign w:val="center"/>
            <w:hideMark/>
          </w:tcPr>
          <w:p w14:paraId="142513A6" w14:textId="7026CEC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0" w:type="dxa"/>
            <w:vAlign w:val="center"/>
            <w:hideMark/>
          </w:tcPr>
          <w:p w14:paraId="6D6F7529" w14:textId="1BD824C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67EE8607" w14:textId="4E08AB6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  <w:hideMark/>
          </w:tcPr>
          <w:p w14:paraId="4498962E" w14:textId="3DA493F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C6422C" w14:textId="6DCC5240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37511" w14:paraId="26CFE280" w14:textId="77777777" w:rsidTr="00A37511">
        <w:trPr>
          <w:trHeight w:val="315"/>
        </w:trPr>
        <w:tc>
          <w:tcPr>
            <w:tcW w:w="4253" w:type="dxa"/>
            <w:hideMark/>
          </w:tcPr>
          <w:p w14:paraId="15023662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Усього годин</w:t>
            </w:r>
          </w:p>
        </w:tc>
        <w:tc>
          <w:tcPr>
            <w:tcW w:w="811" w:type="dxa"/>
            <w:vAlign w:val="center"/>
            <w:hideMark/>
          </w:tcPr>
          <w:p w14:paraId="10ED1191" w14:textId="527C48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71C7917C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689" w:type="dxa"/>
            <w:vAlign w:val="center"/>
            <w:hideMark/>
          </w:tcPr>
          <w:p w14:paraId="10252987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7CB6CDAC" w14:textId="05077B1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BFD311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0B508DD5" w14:textId="0B0A72B5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5DD562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60</w:t>
            </w:r>
          </w:p>
        </w:tc>
      </w:tr>
    </w:tbl>
    <w:p w14:paraId="38AB88DA" w14:textId="2D0D099C" w:rsidR="00A37511" w:rsidRDefault="00A37511" w:rsidP="00A37511"/>
    <w:p w14:paraId="06886592" w14:textId="747AB1B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72BAD68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BF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18E2BB9F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F43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E8A3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5441934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1144B99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5EBF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24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7A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23A1497E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98B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67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Класифікація деталей за конструктивно-технологічними ознаками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7DB5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584CDFEB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E36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CD9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</w:t>
            </w:r>
            <w:r w:rsidRPr="00025DC0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F4C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</w:tr>
      <w:tr w:rsidR="00025DC0" w:rsidRPr="00025DC0" w14:paraId="5FCDD58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21D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5C1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16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73D66FD6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A5F0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3F9" w14:textId="77777777" w:rsidR="00025DC0" w:rsidRPr="00025DC0" w:rsidRDefault="00025DC0">
            <w:pPr>
              <w:pStyle w:val="ad"/>
              <w:ind w:left="0"/>
              <w:jc w:val="both"/>
              <w:rPr>
                <w:bCs/>
                <w:sz w:val="24"/>
              </w:rPr>
            </w:pPr>
            <w:r w:rsidRPr="00025DC0">
              <w:rPr>
                <w:sz w:val="24"/>
              </w:rPr>
              <w:t xml:space="preserve">Загальні засади забезпечення надійності </w:t>
            </w:r>
            <w:r w:rsidRPr="00025DC0">
              <w:rPr>
                <w:bCs/>
                <w:sz w:val="24"/>
              </w:rPr>
              <w:t>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DA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2A051ACA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998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1A5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DF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3F90C4A5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F5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C9E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>Технічне нормування ремонтних робіт при забезпеченні якості 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505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0842ACF9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3CB" w14:textId="617C8224" w:rsidR="00025DC0" w:rsidRPr="00025DC0" w:rsidRDefault="00025DC0">
            <w:pPr>
              <w:pStyle w:val="ad"/>
              <w:ind w:left="0"/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59C" w14:textId="4F30372B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2201D42A" w14:textId="192B4831" w:rsidR="00025DC0" w:rsidRPr="00025DC0" w:rsidRDefault="00025DC0" w:rsidP="00025DC0">
      <w:pPr>
        <w:rPr>
          <w:b/>
        </w:rPr>
      </w:pPr>
    </w:p>
    <w:p w14:paraId="7AC03486" w14:textId="7A1814A2" w:rsidR="007B36FF" w:rsidRDefault="00660FBA" w:rsidP="00660FBA">
      <w:pPr>
        <w:pStyle w:val="af2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025DC0">
        <w:rPr>
          <w:b/>
          <w:sz w:val="28"/>
          <w:szCs w:val="28"/>
        </w:rPr>
        <w:t>лабораторних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50F6C0C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C1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2C45BB71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12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C32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275708B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077FD41C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74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D8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AF9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D1245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0F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5FA" w14:textId="36BFF9C9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 Підбір деталей та комплектування спряжень шатунно-поршневої групи двигуна</w:t>
            </w:r>
            <w:r w:rsidRPr="00025DC0">
              <w:rPr>
                <w:color w:val="333333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92E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5B3704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26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DA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78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C6B430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53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D6B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72D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8B5D12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60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52D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Складання маршрутної та операційної карт технологічного процесу ремонту (відновлення)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FB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9864E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4A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6B8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Комплектування деталей циліндро-поршневої групи при ремонті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A8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7E91930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F6B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DF3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09E2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4D2B04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A77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3E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Балансування деталей та вузлів після ремонту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0E7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D611F95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7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266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масляних насосів НШ-52Л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A2E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AE2290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E0A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9A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50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862205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C9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C9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Електрообладнання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93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BB2B9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E1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8D4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графіка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B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F59070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6B2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84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F9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B76BAD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8F0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BE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F2A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EB070DA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3D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AF6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E8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F1C5BCA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844" w14:textId="099168E0" w:rsidR="00025DC0" w:rsidRPr="00025DC0" w:rsidRDefault="00025DC0">
            <w:pPr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FFF" w14:textId="06F149F1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025DC0" w:rsidRPr="00FD31E7" w14:paraId="0CB95E90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F87" w14:textId="7BBD2E8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0C46785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25DC0" w:rsidRPr="00FD31E7" w14:paraId="4D442C8C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FF" w14:textId="23AEE26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Причини відмов та методи їх діагностики у вузлах тракторів і комбайнів.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4041652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061697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795" w14:textId="0730A93E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статистичного аналізу експлуатаційної надійності сільськогосподарських машин.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58E47A5F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9818AB9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61F" w14:textId="70D973DB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Моделювання процесів відмов технічних систем сільськогосподарської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0B991BFD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3E048FB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C7C" w14:textId="613E8B92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266A129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25DC0" w:rsidRPr="00FD31E7" w14:paraId="6E2E7B63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2D8" w14:textId="377D595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6A411CA1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402E82FB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2B" w14:textId="5ED9881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1A0FA17E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496C0A5C" w:rsidR="00942752" w:rsidRPr="00FD31E7" w:rsidRDefault="00025DC0" w:rsidP="0094275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2524D22B" w:rsidR="00942752" w:rsidRPr="00FD31E7" w:rsidRDefault="00025DC0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2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2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2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відеометод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2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2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10C2E">
      <w:pPr>
        <w:pStyle w:val="af2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2"/>
        <w:adjustRightInd w:val="0"/>
        <w:ind w:left="1080"/>
        <w:jc w:val="both"/>
        <w:rPr>
          <w:b/>
          <w:szCs w:val="24"/>
        </w:rPr>
      </w:pPr>
    </w:p>
    <w:p w14:paraId="314A2464" w14:textId="04F2276C" w:rsidR="003878A6" w:rsidRPr="00FF61A4" w:rsidRDefault="00FF61A4" w:rsidP="00FF61A4">
      <w:pPr>
        <w:autoSpaceDE w:val="0"/>
        <w:autoSpaceDN w:val="0"/>
        <w:adjustRightInd w:val="0"/>
        <w:ind w:left="1701"/>
        <w:jc w:val="center"/>
        <w:rPr>
          <w:b/>
          <w:szCs w:val="28"/>
        </w:rPr>
      </w:pPr>
      <w:r>
        <w:rPr>
          <w:b/>
          <w:szCs w:val="28"/>
        </w:rPr>
        <w:t xml:space="preserve">8.1. </w:t>
      </w:r>
      <w:r w:rsidR="003878A6" w:rsidRPr="00FF61A4">
        <w:rPr>
          <w:b/>
          <w:szCs w:val="28"/>
        </w:rPr>
        <w:t>Розподіл балів за видами навчальної діяльності</w:t>
      </w:r>
      <w:r w:rsidR="00E74C4B" w:rsidRPr="00FF61A4">
        <w:rPr>
          <w:b/>
          <w:szCs w:val="28"/>
        </w:rPr>
        <w:t xml:space="preserve"> </w:t>
      </w:r>
      <w:r w:rsidR="00E74C4B" w:rsidRPr="00FF61A4">
        <w:rPr>
          <w:b/>
          <w:szCs w:val="28"/>
        </w:rPr>
        <w:br/>
      </w:r>
      <w:r w:rsidR="00942752" w:rsidRPr="00FF61A4">
        <w:rPr>
          <w:b/>
          <w:szCs w:val="28"/>
        </w:rPr>
        <w:t>1 рік навчання 1</w:t>
      </w:r>
      <w:r w:rsidR="003878A6" w:rsidRPr="00FF61A4">
        <w:rPr>
          <w:b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330589">
        <w:trPr>
          <w:trHeight w:val="1146"/>
        </w:trPr>
        <w:tc>
          <w:tcPr>
            <w:tcW w:w="3179" w:type="dxa"/>
            <w:shd w:val="clear" w:color="auto" w:fill="auto"/>
          </w:tcPr>
          <w:p w14:paraId="5237BA7E" w14:textId="094CA343" w:rsidR="003878A6" w:rsidRPr="00D25CC0" w:rsidRDefault="00FF61A4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</w:t>
            </w:r>
            <w:r w:rsidR="009814EC">
              <w:rPr>
                <w:b/>
                <w:sz w:val="24"/>
              </w:rPr>
              <w:t xml:space="preserve">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Pr="00FF61A4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66BF1957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E10C2E">
              <w:rPr>
                <w:sz w:val="24"/>
              </w:rPr>
              <w:t>3</w:t>
            </w:r>
            <w:r w:rsidRPr="00E40887">
              <w:rPr>
                <w:sz w:val="24"/>
              </w:rPr>
              <w:t xml:space="preserve">, </w:t>
            </w:r>
            <w:r w:rsidR="00E10C2E">
              <w:rPr>
                <w:sz w:val="24"/>
              </w:rPr>
              <w:t xml:space="preserve">ПРН 4, </w:t>
            </w:r>
            <w:r w:rsidR="00330589">
              <w:rPr>
                <w:sz w:val="24"/>
              </w:rPr>
              <w:t>ПРН 5</w:t>
            </w:r>
            <w:r w:rsidR="00E10C2E">
              <w:rPr>
                <w:sz w:val="24"/>
              </w:rPr>
              <w:t>, ПРН 7</w:t>
            </w:r>
          </w:p>
          <w:p w14:paraId="275D2539" w14:textId="581548B8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43939DF9" w14:textId="77777777" w:rsidR="00330589" w:rsidRPr="003A67B8" w:rsidRDefault="00330589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0F98AC4C" w14:textId="77777777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lastRenderedPageBreak/>
              <w:t>Знання та розуміння:</w:t>
            </w:r>
          </w:p>
          <w:p w14:paraId="536E1E20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основних понять і показників надійності технічних систем;</w:t>
            </w:r>
          </w:p>
          <w:p w14:paraId="3E7EA774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принципів і методів дослідження надійності сільськогосподарських машин;</w:t>
            </w:r>
          </w:p>
          <w:p w14:paraId="1F442A7E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чинників, що впливають на довговічність та безвідмовність техніки.</w:t>
            </w:r>
          </w:p>
          <w:p w14:paraId="151EF36D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0215504" w14:textId="1187F7F1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Уміння:</w:t>
            </w:r>
          </w:p>
          <w:p w14:paraId="0B591CB2" w14:textId="485B2442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збирати, систематизувати та аналізувати дані про відмови та несправності техніки;</w:t>
            </w:r>
          </w:p>
          <w:p w14:paraId="679B76C5" w14:textId="226B1024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застосовувати методи технічної діагностики для оцінки стану вузлів і агрегатів;</w:t>
            </w:r>
          </w:p>
          <w:p w14:paraId="5228615F" w14:textId="77777777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розраховувати показники надійності та робити висновки щодо експлуатаційної ефективності техніки.</w:t>
            </w:r>
          </w:p>
          <w:p w14:paraId="722C5260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CBE100A" w14:textId="1C115419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Практичні навички:</w:t>
            </w:r>
          </w:p>
          <w:p w14:paraId="4C690B45" w14:textId="6A046038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проводити експериментальні дослідження надійності в умовах експлуатації;</w:t>
            </w:r>
          </w:p>
          <w:p w14:paraId="74E221D1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використовувати сучасні програмні засоби для обробки статистичних даних;</w:t>
            </w:r>
          </w:p>
          <w:p w14:paraId="632CAEBC" w14:textId="46770F74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розробляти рекомендації щодо підвищення надійності та оптимізації технічного обслуговування.</w:t>
            </w:r>
          </w:p>
          <w:p w14:paraId="443844C1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3DB26D84" w14:textId="742A6865" w:rsidR="00330589" w:rsidRPr="00330589" w:rsidRDefault="00E10C2E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330589" w:rsidRPr="00330589">
              <w:rPr>
                <w:b/>
              </w:rPr>
              <w:t>Комунікаційні та аналітичні компетентності:</w:t>
            </w:r>
          </w:p>
          <w:p w14:paraId="4A62C79A" w14:textId="1EFC88A9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готувати технічні звіти, реферати та презентації на основі результатів досліджень;</w:t>
            </w:r>
          </w:p>
          <w:p w14:paraId="6BFD3057" w14:textId="00BCF8D7" w:rsidR="00F30E11" w:rsidRPr="00E40887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обґрунтовувати вибір техніки з урахуванням її надійності для конкретних агровиробничих умов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6B002C56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</w:tr>
      <w:tr w:rsidR="00B85B02" w:rsidRPr="00E40887" w14:paraId="44918BFB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0C8A467F" w14:textId="3175EA42" w:rsidR="00B85B02" w:rsidRDefault="006565C9" w:rsidP="00F65A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2.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FF61A4">
              <w:rPr>
                <w:sz w:val="24"/>
              </w:rPr>
              <w:t>Підбір деталей та комплектування спряжень шатунно-поршневої групи двигуна</w:t>
            </w:r>
          </w:p>
        </w:tc>
        <w:tc>
          <w:tcPr>
            <w:tcW w:w="3686" w:type="dxa"/>
            <w:vMerge/>
            <w:shd w:val="clear" w:color="auto" w:fill="auto"/>
          </w:tcPr>
          <w:p w14:paraId="2FBF3A2C" w14:textId="77777777" w:rsidR="00B85B02" w:rsidRPr="00E40887" w:rsidRDefault="00B85B02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278120" w14:textId="4B834B1C" w:rsidR="00B85B02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063934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FF61A4" w:rsidRPr="00FF61A4">
              <w:rPr>
                <w:color w:val="333333"/>
                <w:sz w:val="24"/>
                <w:shd w:val="clear" w:color="auto" w:fill="FFFFFF"/>
              </w:rPr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496C65B8" w:rsidR="003878A6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22846A38" w:rsidR="003878A6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3.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23DA3607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6DA237B9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078FDD1C" w14:textId="16C80EB3" w:rsidR="00B85B02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4.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3686" w:type="dxa"/>
            <w:vMerge/>
            <w:shd w:val="clear" w:color="auto" w:fill="auto"/>
          </w:tcPr>
          <w:p w14:paraId="35222CED" w14:textId="77777777" w:rsidR="00B85B02" w:rsidRPr="00E40887" w:rsidRDefault="00B85B02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224AF3" w14:textId="5E34BC25" w:rsidR="00B85B02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9979C1C" w14:textId="77777777" w:rsidTr="00330589">
        <w:trPr>
          <w:trHeight w:val="1056"/>
        </w:trPr>
        <w:tc>
          <w:tcPr>
            <w:tcW w:w="3179" w:type="dxa"/>
            <w:shd w:val="clear" w:color="auto" w:fill="auto"/>
          </w:tcPr>
          <w:p w14:paraId="67FD08D8" w14:textId="7D08ED8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B85B02" w:rsidRPr="00B85B02">
              <w:rPr>
                <w:sz w:val="24"/>
                <w:shd w:val="clear" w:color="auto" w:fill="FFFFFF"/>
              </w:rPr>
              <w:t>Причини відмов та методи їх діагностики у вузлах тракторів і комбайнів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52999FC6" w:rsidR="003878A6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7A691096" w:rsidR="003878A6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="00B85B02"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Складання маршрутної та операційної карт технологічного процесу ремонту (відновлення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3E154812" w:rsidR="003878A6" w:rsidRPr="00E40887" w:rsidRDefault="00C61EAA" w:rsidP="00C61EAA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2CF8ACD8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16AA3E8" w14:textId="05C91D0E" w:rsidR="00B85B02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Pr="006565C9">
              <w:rPr>
                <w:spacing w:val="2"/>
                <w:sz w:val="24"/>
                <w:shd w:val="clear" w:color="auto" w:fill="FFFFFF"/>
              </w:rPr>
              <w:t>Комплектування деталей циліндро-поршневої групи при ремонті</w:t>
            </w:r>
          </w:p>
        </w:tc>
        <w:tc>
          <w:tcPr>
            <w:tcW w:w="3686" w:type="dxa"/>
            <w:vMerge/>
            <w:shd w:val="clear" w:color="auto" w:fill="auto"/>
          </w:tcPr>
          <w:p w14:paraId="431EC0D1" w14:textId="77777777" w:rsidR="00B85B02" w:rsidRPr="00E40887" w:rsidRDefault="00B85B02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D7DAFC" w14:textId="03754609" w:rsidR="00B85B02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405C6861" w14:textId="77777777" w:rsidTr="00E10C2E">
        <w:trPr>
          <w:trHeight w:val="1114"/>
        </w:trPr>
        <w:tc>
          <w:tcPr>
            <w:tcW w:w="3179" w:type="dxa"/>
            <w:shd w:val="clear" w:color="auto" w:fill="auto"/>
          </w:tcPr>
          <w:p w14:paraId="2118A393" w14:textId="70212CA6" w:rsidR="00C61EAA" w:rsidRPr="00D25CC0" w:rsidRDefault="009814EC" w:rsidP="00E10C2E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3</w:t>
            </w:r>
            <w:r w:rsidR="00527A9C" w:rsidRPr="003A67B8">
              <w:rPr>
                <w:b/>
                <w:sz w:val="24"/>
              </w:rPr>
              <w:t>.</w:t>
            </w:r>
            <w:r w:rsidR="00527A9C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 xml:space="preserve">Методи статистичного аналізу експлуатаційної надійності </w:t>
            </w:r>
            <w:r w:rsidR="00E10C2E">
              <w:rPr>
                <w:sz w:val="24"/>
              </w:rPr>
              <w:t>с-г</w:t>
            </w:r>
            <w:r w:rsidR="00B85B02" w:rsidRPr="00B85B02">
              <w:rPr>
                <w:sz w:val="24"/>
              </w:rPr>
              <w:t xml:space="preserve"> машин</w:t>
            </w:r>
            <w:r w:rsidR="00942752" w:rsidRPr="00942752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1DD0F8A7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341D20E3" w14:textId="478B227C" w:rsidR="00C61EAA" w:rsidRPr="00D25CC0" w:rsidRDefault="006565C9" w:rsidP="00E10C2E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7. </w:t>
            </w:r>
            <w:r w:rsidRPr="006565C9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6E36B126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658C9AA3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3E97F357" w14:textId="25069F45" w:rsidR="00C61EAA" w:rsidRDefault="006565C9" w:rsidP="00E10C2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8. </w:t>
            </w:r>
            <w:r w:rsidRPr="006565C9">
              <w:rPr>
                <w:sz w:val="24"/>
              </w:rPr>
              <w:t>Балансування деталей та вузлів після ремонту</w:t>
            </w:r>
          </w:p>
        </w:tc>
        <w:tc>
          <w:tcPr>
            <w:tcW w:w="3686" w:type="dxa"/>
            <w:vMerge/>
            <w:shd w:val="clear" w:color="auto" w:fill="auto"/>
          </w:tcPr>
          <w:p w14:paraId="665F353B" w14:textId="77777777" w:rsidR="006565C9" w:rsidRPr="00E40887" w:rsidRDefault="006565C9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8A1676" w14:textId="6AFA0FF6" w:rsidR="006565C9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272E454A" w:rsidR="00C61EAA" w:rsidRPr="00D25CC0" w:rsidRDefault="009814EC" w:rsidP="00E10C2E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B85B02" w:rsidRPr="00B85B02">
              <w:rPr>
                <w:sz w:val="24"/>
              </w:rPr>
              <w:t xml:space="preserve">Моделювання процесів відмов технічних систем </w:t>
            </w:r>
            <w:r w:rsidR="00E10C2E">
              <w:rPr>
                <w:sz w:val="24"/>
              </w:rPr>
              <w:t>с-г</w:t>
            </w:r>
            <w:r w:rsidR="00B85B02" w:rsidRPr="00B85B02">
              <w:rPr>
                <w:sz w:val="24"/>
              </w:rPr>
              <w:t xml:space="preserve">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1225E6D3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6E6FF290" w:rsidR="00C61EAA" w:rsidRPr="00E40887" w:rsidRDefault="003878A6" w:rsidP="00C61EAA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5D9CCF94" w14:textId="0193F6BF" w:rsidR="00F30E11" w:rsidRPr="00D25CC0" w:rsidRDefault="00D25CC0" w:rsidP="00E10C2E">
            <w:pPr>
              <w:pStyle w:val="af2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lastRenderedPageBreak/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</w:tc>
      </w:tr>
      <w:tr w:rsidR="00DE32BE" w:rsidRPr="00E40887" w14:paraId="0C311AE7" w14:textId="77777777" w:rsidTr="00330589">
        <w:trPr>
          <w:trHeight w:val="849"/>
        </w:trPr>
        <w:tc>
          <w:tcPr>
            <w:tcW w:w="3179" w:type="dxa"/>
            <w:shd w:val="clear" w:color="auto" w:fill="auto"/>
          </w:tcPr>
          <w:p w14:paraId="638233D1" w14:textId="40DE1F86" w:rsidR="00DE32BE" w:rsidRPr="00DA254E" w:rsidRDefault="006565C9" w:rsidP="009814E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 робота  9. </w:t>
            </w:r>
            <w:r w:rsidRPr="006565C9">
              <w:rPr>
                <w:sz w:val="24"/>
              </w:rPr>
              <w:t>Ремонт масляних насосів НШ-52Л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0C172EE" w14:textId="77777777" w:rsidR="00E10C2E" w:rsidRDefault="00E10C2E" w:rsidP="00E10C2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3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4, ПРН 5, ПРН 7</w:t>
            </w:r>
          </w:p>
          <w:p w14:paraId="5C0A9ABA" w14:textId="62F8C6C3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7CEE010D" w14:textId="77777777" w:rsidR="00330589" w:rsidRPr="00E10C2E" w:rsidRDefault="00330589" w:rsidP="00F30E11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</w:rPr>
            </w:pPr>
          </w:p>
          <w:p w14:paraId="285F3D00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Здатність:</w:t>
            </w:r>
          </w:p>
          <w:p w14:paraId="5B4B55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ідентифікувати критичні елементи конструкції, що впливають на загальну надійність машини;</w:t>
            </w:r>
          </w:p>
          <w:p w14:paraId="2162656A" w14:textId="7846FE78" w:rsid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застосовувати й адаптувати методики розрахунку ресурсу техніки залежно від умов експлуатації.</w:t>
            </w:r>
          </w:p>
          <w:p w14:paraId="569D44F1" w14:textId="77777777" w:rsidR="00330589" w:rsidRPr="00E10C2E" w:rsidRDefault="00330589" w:rsidP="0033058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B4DE325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Інженерні компетентності</w:t>
            </w:r>
            <w:r w:rsidRPr="00330589">
              <w:rPr>
                <w:sz w:val="24"/>
              </w:rPr>
              <w:t>:</w:t>
            </w:r>
          </w:p>
          <w:p w14:paraId="4B8230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аналізувати конструктивні особливості сільськогосподарських машин з точки зору їх довговічності;</w:t>
            </w:r>
          </w:p>
          <w:p w14:paraId="2142F6FE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вплив навантажень, вібрацій, корозії та зносу на працездатність вузлів і механізмів.</w:t>
            </w:r>
          </w:p>
          <w:p w14:paraId="210A2D5E" w14:textId="77777777" w:rsidR="00330589" w:rsidRPr="00E10C2E" w:rsidRDefault="00330589" w:rsidP="0033058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1E7B2061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Критичне мислення та інноваційність</w:t>
            </w:r>
            <w:r w:rsidRPr="00330589">
              <w:rPr>
                <w:sz w:val="24"/>
              </w:rPr>
              <w:t>:</w:t>
            </w:r>
          </w:p>
          <w:p w14:paraId="363273C8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доцільність застосування нових матеріалів або технічних рішень для підвищення надійності;</w:t>
            </w:r>
          </w:p>
          <w:p w14:paraId="6AF3961F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обґрунтовувати вибір стратегії технічного обслуговування на основі даних про відмови.</w:t>
            </w:r>
          </w:p>
          <w:p w14:paraId="1DD315D4" w14:textId="77777777" w:rsidR="00330589" w:rsidRPr="00E10C2E" w:rsidRDefault="00330589" w:rsidP="00330589">
            <w:pPr>
              <w:autoSpaceDE w:val="0"/>
              <w:autoSpaceDN w:val="0"/>
              <w:adjustRightInd w:val="0"/>
              <w:rPr>
                <w:sz w:val="12"/>
              </w:rPr>
            </w:pPr>
          </w:p>
          <w:p w14:paraId="45F93584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Розробка та вдосконалення техніки:</w:t>
            </w:r>
          </w:p>
          <w:p w14:paraId="441C49E9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брати участь у проєктуванні або модернізації сільськогосподарських машин із урахуванням показників надійності;</w:t>
            </w:r>
          </w:p>
          <w:p w14:paraId="24AAFB82" w14:textId="67AE7491" w:rsidR="00DE32BE" w:rsidRPr="00E40887" w:rsidRDefault="00330589" w:rsidP="00330589">
            <w:pPr>
              <w:autoSpaceDE w:val="0"/>
              <w:autoSpaceDN w:val="0"/>
              <w:adjustRightInd w:val="0"/>
            </w:pPr>
            <w:r w:rsidRPr="00330589">
              <w:rPr>
                <w:sz w:val="24"/>
              </w:rPr>
              <w:t>формулювати технічні вимоги до нових конструкцій для забезпечення високої експлуатаційної надійності.</w:t>
            </w:r>
            <w:r w:rsidR="00DE32BE" w:rsidRPr="00F30E11">
              <w:rPr>
                <w:sz w:val="24"/>
              </w:rPr>
              <w:t>.</w:t>
            </w:r>
            <w:r w:rsidR="00DE32BE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19AD51D8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1495175C" w14:textId="77777777" w:rsidTr="00330589">
        <w:trPr>
          <w:trHeight w:val="690"/>
        </w:trPr>
        <w:tc>
          <w:tcPr>
            <w:tcW w:w="3179" w:type="dxa"/>
            <w:shd w:val="clear" w:color="auto" w:fill="auto"/>
          </w:tcPr>
          <w:p w14:paraId="7C2DFFF7" w14:textId="77777777" w:rsidR="006565C9" w:rsidRDefault="006565C9" w:rsidP="009814E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10. </w:t>
            </w:r>
          </w:p>
          <w:p w14:paraId="67193704" w14:textId="49AF9111" w:rsidR="006565C9" w:rsidRPr="006565C9" w:rsidRDefault="006565C9" w:rsidP="009814EC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3686" w:type="dxa"/>
            <w:vMerge/>
            <w:shd w:val="clear" w:color="auto" w:fill="auto"/>
          </w:tcPr>
          <w:p w14:paraId="4D6074BC" w14:textId="77777777" w:rsidR="006565C9" w:rsidRPr="00E40887" w:rsidRDefault="006565C9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6B39CD" w14:textId="36A9A56F" w:rsidR="006565C9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E32BE" w:rsidRPr="00E40887" w14:paraId="76FD694A" w14:textId="77777777" w:rsidTr="00330589">
        <w:trPr>
          <w:trHeight w:val="1411"/>
        </w:trPr>
        <w:tc>
          <w:tcPr>
            <w:tcW w:w="3179" w:type="dxa"/>
            <w:shd w:val="clear" w:color="auto" w:fill="auto"/>
          </w:tcPr>
          <w:p w14:paraId="52E1D6E0" w14:textId="07D28BE4" w:rsidR="00DE32BE" w:rsidRPr="00DA254E" w:rsidRDefault="00DE32BE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5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="006565C9" w:rsidRPr="006565C9">
              <w:rPr>
                <w:sz w:val="24"/>
              </w:rPr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0F6A40ED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E10C2E">
        <w:trPr>
          <w:trHeight w:val="562"/>
        </w:trPr>
        <w:tc>
          <w:tcPr>
            <w:tcW w:w="3179" w:type="dxa"/>
            <w:shd w:val="clear" w:color="auto" w:fill="auto"/>
          </w:tcPr>
          <w:p w14:paraId="19E2FB58" w14:textId="2975C0E2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11. </w:t>
            </w:r>
          </w:p>
          <w:p w14:paraId="72BD3317" w14:textId="4A35B121" w:rsidR="00DE32BE" w:rsidRPr="00DA254E" w:rsidRDefault="006565C9" w:rsidP="006565C9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Електрообладнання.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52752150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7E74515B" w14:textId="77777777" w:rsidTr="00E10C2E">
        <w:trPr>
          <w:trHeight w:val="1132"/>
        </w:trPr>
        <w:tc>
          <w:tcPr>
            <w:tcW w:w="3179" w:type="dxa"/>
            <w:shd w:val="clear" w:color="auto" w:fill="auto"/>
          </w:tcPr>
          <w:p w14:paraId="249F7583" w14:textId="421CC058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12. </w:t>
            </w:r>
          </w:p>
          <w:p w14:paraId="36C805C9" w14:textId="4BA5B784" w:rsidR="006565C9" w:rsidRDefault="006565C9" w:rsidP="006565C9">
            <w:pPr>
              <w:jc w:val="both"/>
              <w:rPr>
                <w:b/>
                <w:sz w:val="24"/>
              </w:rPr>
            </w:pPr>
            <w:r w:rsidRPr="006565C9">
              <w:rPr>
                <w:sz w:val="24"/>
              </w:rPr>
              <w:t>Розробка графіка завантаження ремонтного підприємства.</w:t>
            </w:r>
          </w:p>
        </w:tc>
        <w:tc>
          <w:tcPr>
            <w:tcW w:w="3686" w:type="dxa"/>
            <w:vMerge/>
            <w:shd w:val="clear" w:color="auto" w:fill="auto"/>
          </w:tcPr>
          <w:p w14:paraId="3292CD75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E0C863" w14:textId="19864F3B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B0D074E" w:rsidR="006565C9" w:rsidRPr="00DA254E" w:rsidRDefault="006565C9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 6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rFonts w:eastAsia="TimesNewRomanPSMT"/>
                <w:sz w:val="24"/>
              </w:rPr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21E8BFA9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0F2AF15A" w:rsidR="006565C9" w:rsidRPr="00DA254E" w:rsidRDefault="006565C9" w:rsidP="006565C9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Pr="003A67B8">
              <w:rPr>
                <w:b/>
                <w:sz w:val="24"/>
              </w:rPr>
              <w:t>3.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10B81998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F5E44DF" w14:textId="77777777" w:rsidTr="00E10C2E">
        <w:trPr>
          <w:trHeight w:val="1052"/>
        </w:trPr>
        <w:tc>
          <w:tcPr>
            <w:tcW w:w="3179" w:type="dxa"/>
            <w:shd w:val="clear" w:color="auto" w:fill="auto"/>
          </w:tcPr>
          <w:p w14:paraId="6DA2B414" w14:textId="23CA958D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14. </w:t>
            </w:r>
            <w:r w:rsidRPr="006565C9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3686" w:type="dxa"/>
            <w:vMerge/>
            <w:shd w:val="clear" w:color="auto" w:fill="auto"/>
          </w:tcPr>
          <w:p w14:paraId="15E35250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D98208" w14:textId="0964E1B1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075A0C12" w:rsidR="006565C9" w:rsidRPr="00DA254E" w:rsidRDefault="006565C9" w:rsidP="0033058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30589">
              <w:rPr>
                <w:b/>
                <w:sz w:val="24"/>
              </w:rPr>
              <w:t>7</w:t>
            </w:r>
            <w:r w:rsidRPr="00DA254E">
              <w:rPr>
                <w:sz w:val="24"/>
              </w:rPr>
              <w:t xml:space="preserve"> </w:t>
            </w:r>
            <w:r w:rsidR="00330589" w:rsidRPr="00330589">
              <w:rPr>
                <w:sz w:val="24"/>
              </w:rPr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4C4A2803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F9E2D64" w14:textId="77777777" w:rsidTr="00E10C2E">
        <w:trPr>
          <w:trHeight w:val="950"/>
        </w:trPr>
        <w:tc>
          <w:tcPr>
            <w:tcW w:w="3179" w:type="dxa"/>
            <w:shd w:val="clear" w:color="auto" w:fill="auto"/>
          </w:tcPr>
          <w:p w14:paraId="2FE17A05" w14:textId="3D51590E" w:rsidR="006565C9" w:rsidRPr="00DA254E" w:rsidRDefault="006565C9" w:rsidP="0065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 w:rsidRPr="003A67B8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55728867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6565C9" w:rsidRPr="00E40887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6565C9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6565C9" w:rsidRPr="00E40887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6565C9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6565C9" w:rsidRPr="00850322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6565C9" w:rsidRPr="00850322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6565C9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6565C9" w:rsidRPr="00850322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6565C9" w:rsidRPr="00850322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F60066" w:rsidR="009814EC" w:rsidRDefault="009814EC" w:rsidP="009814EC">
      <w:pPr>
        <w:ind w:left="1800"/>
        <w:rPr>
          <w:b/>
          <w:bCs/>
        </w:rPr>
      </w:pPr>
    </w:p>
    <w:p w14:paraId="337A3F84" w14:textId="0429C66B" w:rsidR="00E10C2E" w:rsidRDefault="00E10C2E" w:rsidP="009814EC">
      <w:pPr>
        <w:ind w:left="1800"/>
        <w:rPr>
          <w:b/>
          <w:bCs/>
        </w:rPr>
      </w:pPr>
    </w:p>
    <w:p w14:paraId="51AD98AA" w14:textId="77777777" w:rsidR="00E10C2E" w:rsidRDefault="00E10C2E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966AE5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7255"/>
      </w:tblGrid>
      <w:tr w:rsidR="009814EC" w:rsidRPr="009814EC" w14:paraId="289ECB69" w14:textId="77777777" w:rsidTr="00966AE5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966AE5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966AE5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966AE5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2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2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1D69F5BF" w:rsidR="003878A6" w:rsidRPr="0043576D" w:rsidRDefault="003878A6" w:rsidP="00C366C1">
      <w:pPr>
        <w:pStyle w:val="af2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E10C2E">
        <w:rPr>
          <w:sz w:val="28"/>
          <w:szCs w:val="28"/>
          <w:shd w:val="clear" w:color="auto" w:fill="FFFFFF"/>
        </w:rPr>
        <w:t>Н</w:t>
      </w:r>
      <w:r w:rsidR="00C61EAA" w:rsidRPr="00C61EAA">
        <w:rPr>
          <w:sz w:val="28"/>
          <w:szCs w:val="28"/>
        </w:rPr>
        <w:t>адійності сільськогосподарської техніки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C61EAA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https://elearn.nubip.edu.ua/course/view.php?id=1411</w:t>
        </w:r>
      </w:hyperlink>
      <w:r w:rsidR="0043576D" w:rsidRPr="00C61EAA">
        <w:rPr>
          <w:sz w:val="28"/>
          <w:szCs w:val="28"/>
          <w:shd w:val="clear" w:color="auto" w:fill="FFFFFF"/>
        </w:rPr>
        <w:t>]</w:t>
      </w:r>
    </w:p>
    <w:p w14:paraId="109F374A" w14:textId="77777777" w:rsidR="003878A6" w:rsidRPr="001A48CA" w:rsidRDefault="003878A6" w:rsidP="00C366C1">
      <w:pPr>
        <w:pStyle w:val="af2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C366C1">
      <w:pPr>
        <w:shd w:val="clear" w:color="auto" w:fill="FFFFFF"/>
        <w:ind w:firstLine="567"/>
        <w:jc w:val="both"/>
        <w:rPr>
          <w:szCs w:val="28"/>
        </w:rPr>
      </w:pPr>
    </w:p>
    <w:p w14:paraId="3D16F00B" w14:textId="77777777" w:rsidR="00560747" w:rsidRPr="0043576D" w:rsidRDefault="00560747" w:rsidP="00C366C1">
      <w:pPr>
        <w:pStyle w:val="af2"/>
        <w:numPr>
          <w:ilvl w:val="0"/>
          <w:numId w:val="15"/>
        </w:numPr>
        <w:shd w:val="clear" w:color="auto" w:fill="FFFFFF"/>
        <w:ind w:left="0" w:firstLine="567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77B6A5DA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В., Ружило З. В., Бистрий О. М. Надійність машин та обладнання [навч. посібник]. – Київ : НУБіП, 2023. – 209 с.</w:t>
      </w:r>
    </w:p>
    <w:p w14:paraId="33DD8056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Карпенко В. Г. Підвищення надійності деталей трансмісії с.-г. техніки [монографія]. – Полтава : ПДАУ, 2021. – 182 с.</w:t>
      </w:r>
    </w:p>
    <w:p w14:paraId="04B90DA0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Мазур А. В., Розум Р. І. Сучасні напрямки забезпечення надійності механічних систем с.-г. техніки [наук. посібник]. – Київ, 2023. – 311–312 с.</w:t>
      </w:r>
    </w:p>
    <w:p w14:paraId="4C4437B5" w14:textId="7056901F" w:rsid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 Методичні підходи до формування програми забезпечення надійності [навч. посібник]. – Кропивницький : Центрально‑укр. ВНЗ, 2022. – 143 с.</w:t>
      </w:r>
    </w:p>
    <w:p w14:paraId="35C3C1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Прокопенко С. І. Технічна діагностика вузлів механізмів [навч. посібник]. – Харків, 2020. – 256 с.</w:t>
      </w:r>
    </w:p>
    <w:p w14:paraId="45875004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lastRenderedPageBreak/>
        <w:t>Шевченко Г. М. Статистика в агротехнічних дослідженнях [навч. посібник]. – Львів, 2019. – 274 с.</w:t>
      </w:r>
    </w:p>
    <w:p w14:paraId="1BB6A1C8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088C2A4C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Петров А. В. Системи технічного обслуговування с.-г. машин [монографія]. – Вінниця, 2018. – 320 с.</w:t>
      </w:r>
    </w:p>
    <w:p w14:paraId="15877B87" w14:textId="100C92DA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Демченко В. О. Ремонт і модернізація сільськогосподарської техніки [навч. посібник]. – Черкаси, 2022. – 244 с.</w:t>
      </w:r>
    </w:p>
    <w:p w14:paraId="7108CA2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Болтянська Н. І., Маніта І. Ю. Забезпечення надійності сільськогосподарської техніки [наук. стаття]. – Харків: ХНТУСГ, 2020. – № 21, С. 139–147. </w:t>
      </w:r>
    </w:p>
    <w:p w14:paraId="5C94598B" w14:textId="16D651E0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Зубко В. М. Агроінжиніринг: навчальний посібник – Суми: СНАУ, 2022. – 468 с</w:t>
      </w:r>
    </w:p>
    <w:p w14:paraId="6BFE3B3B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Мигаль В. Д., Шуляк М. Л., Шевченко І. О. Інтелектуальні системи тракторів і автомобілів [підручник]. – Харків: ДБТУ, 2023. – 246 с. </w:t>
      </w:r>
    </w:p>
    <w:p w14:paraId="2378CF3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Лебедєв А. Т. та ін. Будова тракторів John Deere серії 6, 8, 9 [підручник]. – Суми: СНАУ, 2024. – 210 с. </w:t>
      </w:r>
    </w:p>
    <w:p w14:paraId="2BB8032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Сировицький К. Г. та ін. Експлуатація та сервіс техніки. Оприскувачі та машини для внесення добрив [навч. посібник]. – Суми: СНАУ, 2024. – 134 с. </w:t>
      </w:r>
    </w:p>
    <w:p w14:paraId="61763B6D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Шуляк Л. М. та ін. Операційна технологія виробництва зерна кукурудзи в умовах лісостепу [навч. посібник]. – Суми: СНАУ, 2024. – 185 с. </w:t>
      </w:r>
    </w:p>
    <w:p w14:paraId="3C23E3F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2897DAFC" w14:textId="54792251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Прокопенко С. І. Технічна діагностика вузлів механізмів [навч. посібник]. – Харків, 2020. – 256 с.</w:t>
      </w:r>
    </w:p>
    <w:p w14:paraId="71B37C62" w14:textId="15FA4DE4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Mehta R. A. Testing and Evaluation of Agricultural Machinery [textbook]. – New Delhi: Wheeler, 2020.</w:t>
      </w:r>
      <w:bookmarkStart w:id="0" w:name="_GoBack"/>
      <w:bookmarkEnd w:id="0"/>
    </w:p>
    <w:p w14:paraId="0DB7A96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Modarres M., Kaminskiy M., Krivtsov V. Reliability Engineering and Risk Analysis: A Practical Guide. – CRC Press, 2021 (2-ге видання).</w:t>
      </w:r>
    </w:p>
    <w:p w14:paraId="6DC936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Bloch H. P., Geitner F. K. Machinery Component Maintenance and Repair, 4‑те вид., Elsevier, 2019 (перевидання 2021). </w:t>
      </w:r>
    </w:p>
    <w:p w14:paraId="761DC629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Machinery's Handbook, 32‑е вид., Industrial Press, 2024. </w:t>
      </w:r>
    </w:p>
    <w:p w14:paraId="2E3E041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Dresig H., Holzweißig F. Dynamics of Machinery: Theory and Application. – Springer, 2020.</w:t>
      </w:r>
    </w:p>
    <w:p w14:paraId="6F182D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Arora S. Handbook of Reliability Engineering, 2‑е вид., McGraw-Hill, 2022.</w:t>
      </w:r>
    </w:p>
    <w:p w14:paraId="23F1BF9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Norris J., Moubray J. Reliability‑Centered Maintenance, Industrial Press, 2021 (перевидання).</w:t>
      </w:r>
    </w:p>
    <w:p w14:paraId="18AF86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Seifullin L. A., Gulyarenko A. A. Data Control for Reliability of Agricultural Tractors. – Scientific article, J. Mach. Manuf. Reliab., 2021. </w:t>
      </w:r>
    </w:p>
    <w:p w14:paraId="3F104AD6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Springer Ed. Principles of Guaranteed Reliability Provision for Agricultural Equipment, сhapter in Springer (Lecture Notes), 2023. </w:t>
      </w:r>
    </w:p>
    <w:p w14:paraId="2161B45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Zhaoyi Xu, Joseph Saleh Machine Learning for Reliability Engineering and Safety Applications: Review, arXiv, 2020 (інноваційні методи надійності). </w:t>
      </w:r>
    </w:p>
    <w:sectPr w:rsidR="00C366C1" w:rsidRPr="00C366C1" w:rsidSect="00E74C4B">
      <w:footerReference w:type="even" r:id="rId9"/>
      <w:footerReference w:type="default" r:id="rId10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1E3B" w14:textId="77777777" w:rsidR="00EC6D36" w:rsidRDefault="00EC6D36">
      <w:r>
        <w:separator/>
      </w:r>
    </w:p>
  </w:endnote>
  <w:endnote w:type="continuationSeparator" w:id="0">
    <w:p w14:paraId="1E9EF96C" w14:textId="77777777" w:rsidR="00EC6D36" w:rsidRDefault="00EC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0F8B" w14:textId="77777777" w:rsidR="00966AE5" w:rsidRDefault="00966AE5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966AE5" w:rsidRDefault="00966AE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489" w14:textId="79EE83E3" w:rsidR="00966AE5" w:rsidRPr="001B4F74" w:rsidRDefault="00966AE5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7A37D1">
      <w:rPr>
        <w:rStyle w:val="a4"/>
        <w:noProof/>
        <w:sz w:val="24"/>
      </w:rPr>
      <w:t>9</w:t>
    </w:r>
    <w:r w:rsidRPr="001B4F74">
      <w:rPr>
        <w:rStyle w:val="a4"/>
        <w:sz w:val="24"/>
      </w:rPr>
      <w:fldChar w:fldCharType="end"/>
    </w:r>
  </w:p>
  <w:p w14:paraId="74E7DA40" w14:textId="77777777" w:rsidR="00966AE5" w:rsidRDefault="00966AE5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966AE5" w:rsidRDefault="00966AE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D8E3" w14:textId="77777777" w:rsidR="00EC6D36" w:rsidRDefault="00EC6D36">
      <w:r>
        <w:separator/>
      </w:r>
    </w:p>
  </w:footnote>
  <w:footnote w:type="continuationSeparator" w:id="0">
    <w:p w14:paraId="52F6872E" w14:textId="77777777" w:rsidR="00EC6D36" w:rsidRDefault="00EC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5DC0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4DE"/>
    <w:rsid w:val="000E56D4"/>
    <w:rsid w:val="000E7952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0589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0691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565C9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4D6A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A37D1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66AE5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511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85B02"/>
    <w:rsid w:val="00B92481"/>
    <w:rsid w:val="00B95F96"/>
    <w:rsid w:val="00B96D94"/>
    <w:rsid w:val="00BA2373"/>
    <w:rsid w:val="00BB0E3E"/>
    <w:rsid w:val="00BB1B24"/>
    <w:rsid w:val="00BB21CC"/>
    <w:rsid w:val="00BB275E"/>
    <w:rsid w:val="00BB4AA1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366C1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1EAA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75BF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6DA8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0C2E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C6D36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E485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2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link w:val="ae"/>
    <w:rsid w:val="004D40ED"/>
    <w:pPr>
      <w:spacing w:after="120"/>
      <w:ind w:left="283"/>
    </w:pPr>
  </w:style>
  <w:style w:type="paragraph" w:customStyle="1" w:styleId="af">
    <w:name w:val="Название"/>
    <w:basedOn w:val="a"/>
    <w:link w:val="af0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1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2">
    <w:name w:val="List Paragraph"/>
    <w:basedOn w:val="a"/>
    <w:link w:val="af3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5574EA"/>
    <w:rPr>
      <w:sz w:val="28"/>
      <w:szCs w:val="24"/>
    </w:rPr>
  </w:style>
  <w:style w:type="character" w:customStyle="1" w:styleId="af0">
    <w:name w:val="Название Знак"/>
    <w:link w:val="af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4">
    <w:name w:val="Strong"/>
    <w:uiPriority w:val="22"/>
    <w:qFormat/>
    <w:rsid w:val="00311838"/>
    <w:rPr>
      <w:b/>
      <w:bCs/>
    </w:rPr>
  </w:style>
  <w:style w:type="character" w:customStyle="1" w:styleId="af3">
    <w:name w:val="Абзац списка Знак"/>
    <w:link w:val="af2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5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 с отступом Знак"/>
    <w:basedOn w:val="a0"/>
    <w:link w:val="ad"/>
    <w:rsid w:val="00025DC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F4AE-8029-48D2-89E1-DE79BD20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3040</Words>
  <Characters>17333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20333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IMPRESSION</cp:lastModifiedBy>
  <cp:revision>2</cp:revision>
  <cp:lastPrinted>2024-06-18T19:46:00Z</cp:lastPrinted>
  <dcterms:created xsi:type="dcterms:W3CDTF">2025-06-20T07:59:00Z</dcterms:created>
  <dcterms:modified xsi:type="dcterms:W3CDTF">2025-06-20T07:59:00Z</dcterms:modified>
</cp:coreProperties>
</file>