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190"/>
      </w:tblGrid>
      <w:tr w:rsidR="001431F8" w:rsidRPr="00A71D92" w14:paraId="48540E2D" w14:textId="77777777" w:rsidTr="00D613FF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1D4669B5" w:rsidR="001431F8" w:rsidRPr="00A71D92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ВЕТЕРИНАРНІ </w:t>
            </w:r>
            <w:r w:rsidR="00D613FF"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ПРЕВЕНТИВНІ ТЕХНОЛОГІЇ ЗА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>РАЗНИХ ХВОРОБ КОНЕЙ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649B9998" w14:textId="77777777" w:rsidTr="00D613FF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18E912D6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4992B7EF" w14:textId="77777777" w:rsidTr="00D613FF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D613FF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552E677A" w14:textId="02F087C1" w:rsidR="001431F8" w:rsidRPr="00756A5E" w:rsidRDefault="001431F8" w:rsidP="006B65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Освітня програма «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Ветеринарн</w:t>
            </w:r>
            <w:r w:rsidR="00AA1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медицина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431F8" w:rsidRPr="00A71D92" w14:paraId="0FC042CE" w14:textId="77777777" w:rsidTr="00D613FF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0F9BE69" w14:textId="31A227E5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654C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54C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(повний термін навчання)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D613FF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DA2D21A" w14:textId="4DC08879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D613FF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D613FF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12190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D613FF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12190" w:type="dxa"/>
          </w:tcPr>
          <w:p w14:paraId="3572537B" w14:textId="531C947D" w:rsidR="001431F8" w:rsidRPr="006B6515" w:rsidRDefault="00581698" w:rsidP="00756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епізоотології, мікробіології і вірусології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Мельник В.В._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1431F8" w:rsidRPr="00A71D92" w14:paraId="3E653955" w14:textId="77777777" w:rsidTr="00D613FF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190" w:type="dxa"/>
          </w:tcPr>
          <w:p w14:paraId="79A4B29D" w14:textId="5D7346E6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hyperlink r:id="rId6" w:history="1"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melnyk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vv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A4DF9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D613FF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12190" w:type="dxa"/>
          </w:tcPr>
          <w:p w14:paraId="7BDCCAD4" w14:textId="1660EC7E" w:rsidR="001431F8" w:rsidRPr="00A71D92" w:rsidRDefault="00FA095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93BF6" w:rsidRPr="002C7D4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https://elearn.nubip.edu.ua/course/view.php?id=1878</w:t>
              </w:r>
            </w:hyperlink>
            <w:r w:rsidR="00A9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638D3DF9" w14:textId="6407E969" w:rsidR="00756A5E" w:rsidRPr="00756A5E" w:rsidRDefault="00756A5E" w:rsidP="00756A5E">
      <w:pPr>
        <w:pStyle w:val="a8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756A5E">
        <w:rPr>
          <w:rFonts w:ascii="Times New Roman" w:hAnsi="Times New Roman" w:cs="Times New Roman"/>
          <w:bCs/>
          <w:sz w:val="24"/>
          <w:szCs w:val="24"/>
          <w:u w:val="single"/>
        </w:rPr>
        <w:t>«Превентивні технології забезпечення здоров’я коней»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 о</w:t>
      </w:r>
      <w:r w:rsidRPr="00756A5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світньої програми «Ветеринарні превентивні технології забезпечення здоров'я тварин» дасть можливість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</w:t>
      </w:r>
      <w:proofErr w:type="spellStart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хвороб</w:t>
      </w:r>
      <w:proofErr w:type="spellEnd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коней, допоможе в набутті ним практичних навиків з лабораторної діагностики основних інфекційних захворювань коней, а також допоможе розібратись в труднощах при постановці діагнозу, бере участь в підготовці магістранта до самостійної наукової й практичної роботи.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_________________________________________</w:t>
      </w: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69"/>
        <w:gridCol w:w="1296"/>
        <w:gridCol w:w="7101"/>
        <w:gridCol w:w="2734"/>
        <w:gridCol w:w="1692"/>
      </w:tblGrid>
      <w:tr w:rsidR="00142644" w:rsidRPr="00A71D92" w14:paraId="1152559A" w14:textId="77777777" w:rsidTr="00D613FF">
        <w:tc>
          <w:tcPr>
            <w:tcW w:w="1647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7513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835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544D46" w:rsidRPr="00A71D92" w14:paraId="1995BD32" w14:textId="77777777" w:rsidTr="00D613FF">
        <w:tc>
          <w:tcPr>
            <w:tcW w:w="14992" w:type="dxa"/>
            <w:gridSpan w:val="5"/>
          </w:tcPr>
          <w:p w14:paraId="15312644" w14:textId="429EFAB2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4C11">
              <w:rPr>
                <w:rFonts w:ascii="Times New Roman" w:hAnsi="Times New Roman" w:cs="Times New Roman"/>
                <w:b/>
                <w:sz w:val="24"/>
                <w:szCs w:val="24"/>
              </w:rPr>
              <w:t>Зоонози коней</w:t>
            </w:r>
          </w:p>
        </w:tc>
      </w:tr>
      <w:tr w:rsidR="00142644" w:rsidRPr="00A71D92" w14:paraId="2C1571E1" w14:textId="77777777" w:rsidTr="00D613FF">
        <w:tc>
          <w:tcPr>
            <w:tcW w:w="1647" w:type="dxa"/>
            <w:vAlign w:val="center"/>
          </w:tcPr>
          <w:p w14:paraId="19AA36EC" w14:textId="4D7EB313" w:rsidR="00544D46" w:rsidRPr="00737C1A" w:rsidRDefault="00737C1A" w:rsidP="00737C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 xml:space="preserve">Епізоотична ситуація та основи профілактики заразних </w:t>
            </w:r>
            <w:proofErr w:type="spellStart"/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737C1A">
              <w:rPr>
                <w:rFonts w:ascii="Times New Roman" w:hAnsi="Times New Roman" w:cs="Times New Roman"/>
                <w:sz w:val="24"/>
                <w:szCs w:val="24"/>
              </w:rPr>
              <w:t xml:space="preserve"> коней</w:t>
            </w:r>
          </w:p>
        </w:tc>
        <w:tc>
          <w:tcPr>
            <w:tcW w:w="1296" w:type="dxa"/>
            <w:vAlign w:val="center"/>
          </w:tcPr>
          <w:p w14:paraId="57C81CD6" w14:textId="77777777" w:rsidR="00544D46" w:rsidRPr="00A71D92" w:rsidRDefault="00544D46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</w:tcPr>
          <w:p w14:paraId="6F2200D1" w14:textId="059DBA01" w:rsidR="00737C1A" w:rsidRPr="0030384D" w:rsidRDefault="00544D46" w:rsidP="008F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коней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коней.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Основні заходи і засоби профілактики інфекційних </w:t>
            </w:r>
            <w:proofErr w:type="spellStart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коней.</w:t>
            </w:r>
          </w:p>
          <w:p w14:paraId="54DC97A2" w14:textId="61B7DA88" w:rsidR="00544D46" w:rsidRPr="0030384D" w:rsidRDefault="00544D46" w:rsidP="008F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</w:t>
            </w:r>
            <w:r w:rsidR="00737C1A"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дослідження коней та об'єктів довкілля. розробляти і упроваджувати лікувально-профілактичні заходи при заразних хворобах коней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господарствах різної форми власності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714B3F" w14:textId="27256430" w:rsidR="0030384D" w:rsidRDefault="00544D46" w:rsidP="00737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дані сучасної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коней в Україні і світі (дані МЕБ).</w:t>
            </w:r>
          </w:p>
          <w:p w14:paraId="5A5B2178" w14:textId="4CD347FE" w:rsidR="00544D46" w:rsidRPr="00CD3F30" w:rsidRDefault="00544D46" w:rsidP="00737C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Використовувати</w:t>
            </w:r>
            <w:r w:rsidR="00737C1A"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коней для планування системи протиепізоотичних заходів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 на прикладі конеферми або окремо узятого приватного господарства.</w:t>
            </w:r>
          </w:p>
        </w:tc>
        <w:tc>
          <w:tcPr>
            <w:tcW w:w="2835" w:type="dxa"/>
            <w:vAlign w:val="center"/>
          </w:tcPr>
          <w:p w14:paraId="32032C00" w14:textId="000C59A4" w:rsidR="00EA4DF9" w:rsidRDefault="00EA4DF9" w:rsidP="007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 аналіз повідомлень Держслужби або МЕБ щодо того чи іншого інфекційного захворювання коней.</w:t>
            </w:r>
          </w:p>
          <w:p w14:paraId="7C8DBD53" w14:textId="0AC2AD6F" w:rsidR="00544D46" w:rsidRPr="00EA4DF9" w:rsidRDefault="00544D46" w:rsidP="00EA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 w:rsidR="00EA4DF9"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</w:t>
            </w:r>
            <w:r w:rsidR="00EA4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4A514A2" w14:textId="0056434B" w:rsidR="00544D46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42644" w:rsidRPr="00A71D92" w14:paraId="55F5A896" w14:textId="77777777" w:rsidTr="00D613FF">
        <w:tc>
          <w:tcPr>
            <w:tcW w:w="1647" w:type="dxa"/>
            <w:vAlign w:val="center"/>
          </w:tcPr>
          <w:p w14:paraId="4DBE9536" w14:textId="291609B2" w:rsidR="00737C1A" w:rsidRPr="00737C1A" w:rsidRDefault="001A558E" w:rsidP="00737C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 xml:space="preserve">Сучасна методи діагностики інфекційних </w:t>
            </w:r>
            <w:proofErr w:type="spellStart"/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737C1A">
              <w:rPr>
                <w:rFonts w:ascii="Times New Roman" w:hAnsi="Times New Roman" w:cs="Times New Roman"/>
                <w:sz w:val="24"/>
                <w:szCs w:val="24"/>
              </w:rPr>
              <w:t xml:space="preserve"> коней</w:t>
            </w:r>
          </w:p>
        </w:tc>
        <w:tc>
          <w:tcPr>
            <w:tcW w:w="1296" w:type="dxa"/>
            <w:vAlign w:val="center"/>
          </w:tcPr>
          <w:p w14:paraId="236F159B" w14:textId="3DAFA265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FEED95A" w14:textId="20D88047" w:rsidR="0030384D" w:rsidRP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вірусів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коней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вірусної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36742" w14:textId="096AF289" w:rsid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713D2404" w14:textId="02F6F0C9" w:rsid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</w:t>
            </w:r>
            <w:proofErr w:type="spellStart"/>
            <w:r w:rsidR="00F84EFF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коней вірусної етіології.</w:t>
            </w:r>
          </w:p>
          <w:p w14:paraId="779C9EBE" w14:textId="3C37B874" w:rsidR="00737C1A" w:rsidRPr="00CD3F30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</w:t>
            </w:r>
            <w:proofErr w:type="spellStart"/>
            <w:r w:rsidR="00F84EFF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коней вірусної етіології.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E82CB25" w14:textId="7AEEEEC5" w:rsidR="00737C1A" w:rsidRPr="00EA4DF9" w:rsidRDefault="00EA4DF9" w:rsidP="00DB7A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0AB8287B" w14:textId="0860397D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25AB3302" w14:textId="77777777" w:rsidTr="00D613FF">
        <w:tc>
          <w:tcPr>
            <w:tcW w:w="1647" w:type="dxa"/>
            <w:vAlign w:val="center"/>
          </w:tcPr>
          <w:p w14:paraId="4C515B48" w14:textId="1F08A105" w:rsidR="00737C1A" w:rsidRPr="00737C1A" w:rsidRDefault="001A558E" w:rsidP="00D120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Сибірки, правця, ботулізму у коней</w:t>
            </w:r>
          </w:p>
        </w:tc>
        <w:tc>
          <w:tcPr>
            <w:tcW w:w="1296" w:type="dxa"/>
            <w:vAlign w:val="center"/>
          </w:tcPr>
          <w:p w14:paraId="6827BC5C" w14:textId="15F5D064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B5BAF97" w14:textId="4F0AA52D" w:rsidR="00F84EFF" w:rsidRPr="0030384D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бактерій і грибів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коней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6C224D" w14:textId="77777777" w:rsidR="00F84EFF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4A6CB3EC" w14:textId="4CD03813" w:rsidR="00F84EFF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епізоотологічні особливості та механізм розвитку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коней 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етіології.</w:t>
            </w:r>
          </w:p>
          <w:p w14:paraId="57720224" w14:textId="6252EA74" w:rsidR="00737C1A" w:rsidRPr="0030384D" w:rsidRDefault="00F84EFF" w:rsidP="00F0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коней бактеріальної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мікозної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етіології.</w:t>
            </w:r>
          </w:p>
        </w:tc>
        <w:tc>
          <w:tcPr>
            <w:tcW w:w="2835" w:type="dxa"/>
            <w:vAlign w:val="center"/>
          </w:tcPr>
          <w:p w14:paraId="4BC90E6C" w14:textId="525668AA" w:rsidR="00737C1A" w:rsidRPr="0030384D" w:rsidRDefault="00212D09" w:rsidP="00DB7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7B3B1BEC" w14:textId="6E8A2E73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784E3844" w14:textId="77777777" w:rsidTr="00D613FF">
        <w:tc>
          <w:tcPr>
            <w:tcW w:w="1647" w:type="dxa"/>
            <w:vAlign w:val="center"/>
          </w:tcPr>
          <w:p w14:paraId="33D09A63" w14:textId="33327796" w:rsidR="00737C1A" w:rsidRPr="00737C1A" w:rsidRDefault="001A558E" w:rsidP="00D120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прояву туберкульозу, бруцельозу, лептоспірозу,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хламідіозу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коней</w:t>
            </w:r>
          </w:p>
        </w:tc>
        <w:tc>
          <w:tcPr>
            <w:tcW w:w="1296" w:type="dxa"/>
            <w:vAlign w:val="center"/>
          </w:tcPr>
          <w:p w14:paraId="64BF8674" w14:textId="12483BB0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191AAD4" w14:textId="3F8EC38F" w:rsidR="0030384D" w:rsidRPr="0030384D" w:rsidRDefault="0030384D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 w:rsid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38173" w14:textId="29D7F842" w:rsidR="0030384D" w:rsidRPr="0030384D" w:rsidRDefault="0030384D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 w:rsidRPr="000F47DD">
              <w:rPr>
                <w:rFonts w:ascii="Times New Roman" w:hAnsi="Times New Roman" w:cs="Times New Roman"/>
                <w:sz w:val="20"/>
                <w:szCs w:val="20"/>
              </w:rPr>
              <w:t>відбирати матеріал для того чи іншого лабораторного дослідження інфекційного захворювання.</w:t>
            </w:r>
          </w:p>
          <w:p w14:paraId="2295FCB7" w14:textId="78AB1D66" w:rsidR="00737C1A" w:rsidRPr="0030384D" w:rsidRDefault="0030384D" w:rsidP="00F0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0F47DD"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6F0CB385" w14:textId="32A25B81" w:rsidR="00737C1A" w:rsidRPr="0030384D" w:rsidRDefault="00212D09" w:rsidP="00CD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54FFA9D" w14:textId="4624E947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6ACB84A9" w14:textId="77777777" w:rsidTr="00D613FF">
        <w:tc>
          <w:tcPr>
            <w:tcW w:w="1647" w:type="dxa"/>
            <w:vAlign w:val="center"/>
          </w:tcPr>
          <w:p w14:paraId="7DC445CD" w14:textId="278B5DF3" w:rsidR="00212D09" w:rsidRPr="00737C1A" w:rsidRDefault="00212D09" w:rsidP="00212D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6DB6D6A3" w14:textId="438B66B8" w:rsidR="00212D09" w:rsidRPr="00A71D92" w:rsidRDefault="00212D09" w:rsidP="002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A550D26" w14:textId="289FEA0D" w:rsidR="00212D09" w:rsidRPr="0030384D" w:rsidRDefault="00212D09" w:rsidP="00212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835" w:type="dxa"/>
            <w:vAlign w:val="center"/>
          </w:tcPr>
          <w:p w14:paraId="4BE62DDD" w14:textId="347A50D1" w:rsidR="00212D09" w:rsidRPr="00CD3F30" w:rsidRDefault="00212D09" w:rsidP="00212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701" w:type="dxa"/>
            <w:vAlign w:val="center"/>
          </w:tcPr>
          <w:p w14:paraId="587A66ED" w14:textId="537B1ED7" w:rsidR="00212D09" w:rsidRDefault="00212D09" w:rsidP="0021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212D09" w:rsidRPr="00A71D92" w14:paraId="5CC4087A" w14:textId="77777777" w:rsidTr="001B19ED">
        <w:tc>
          <w:tcPr>
            <w:tcW w:w="14992" w:type="dxa"/>
            <w:gridSpan w:val="5"/>
            <w:vAlign w:val="center"/>
          </w:tcPr>
          <w:p w14:paraId="3FD15559" w14:textId="3A7269E8" w:rsidR="00212D09" w:rsidRPr="00D1200A" w:rsidRDefault="00212D09" w:rsidP="00212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Вірусні хвороби </w:t>
            </w:r>
          </w:p>
        </w:tc>
      </w:tr>
      <w:tr w:rsidR="00142644" w:rsidRPr="00A71D92" w14:paraId="54E6C508" w14:textId="77777777" w:rsidTr="001A558E">
        <w:tc>
          <w:tcPr>
            <w:tcW w:w="1647" w:type="dxa"/>
            <w:vAlign w:val="center"/>
          </w:tcPr>
          <w:p w14:paraId="3C01DAF0" w14:textId="35D75C41" w:rsidR="001A558E" w:rsidRPr="00737C1A" w:rsidRDefault="001A558E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Вірусні хвороби коней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(номенклатура та класифікація)</w:t>
            </w:r>
          </w:p>
        </w:tc>
        <w:tc>
          <w:tcPr>
            <w:tcW w:w="1296" w:type="dxa"/>
            <w:vAlign w:val="center"/>
          </w:tcPr>
          <w:p w14:paraId="2E390188" w14:textId="6C934681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51BBA0D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BD800D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5BFC77CD" w14:textId="47E6722D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7F8CD28E" w14:textId="23B4CA60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8767EAE" w14:textId="6B022F45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023A6985" w14:textId="77777777" w:rsidTr="001A558E">
        <w:tc>
          <w:tcPr>
            <w:tcW w:w="1647" w:type="dxa"/>
            <w:vAlign w:val="center"/>
          </w:tcPr>
          <w:p w14:paraId="74103B35" w14:textId="75BB2894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прояву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ринопневмонії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коней, ІНАН, африканської чуми коней</w:t>
            </w:r>
          </w:p>
        </w:tc>
        <w:tc>
          <w:tcPr>
            <w:tcW w:w="1296" w:type="dxa"/>
            <w:vAlign w:val="center"/>
          </w:tcPr>
          <w:p w14:paraId="2DBC634E" w14:textId="6904C17D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7513" w:type="dxa"/>
            <w:vAlign w:val="center"/>
          </w:tcPr>
          <w:p w14:paraId="6EB70123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B37EEB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інфекційного захворювання.</w:t>
            </w:r>
          </w:p>
          <w:p w14:paraId="2F3A7556" w14:textId="6A18EA1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70B44173" w14:textId="69C48742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Повинен написати реферат або оформити презентацію щодо певного інфекційного </w:t>
            </w: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4E3FD77B" w14:textId="4DDC60D4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42644" w:rsidRPr="00A71D92" w14:paraId="3E372566" w14:textId="77777777" w:rsidTr="001A558E">
        <w:tc>
          <w:tcPr>
            <w:tcW w:w="1647" w:type="dxa"/>
            <w:vAlign w:val="center"/>
          </w:tcPr>
          <w:p w14:paraId="531861DD" w14:textId="06219A66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грипу коней, вірусного артеріїту коней</w:t>
            </w:r>
          </w:p>
        </w:tc>
        <w:tc>
          <w:tcPr>
            <w:tcW w:w="1296" w:type="dxa"/>
            <w:vAlign w:val="center"/>
          </w:tcPr>
          <w:p w14:paraId="696F454E" w14:textId="767FD7B6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8D963C6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D58098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6CC2C25C" w14:textId="67B2FCA4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06A73B63" w14:textId="3385ECA2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89DF119" w14:textId="1A7B7B1C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662EB8AA" w14:textId="77777777" w:rsidTr="001A558E">
        <w:tc>
          <w:tcPr>
            <w:tcW w:w="1647" w:type="dxa"/>
            <w:vAlign w:val="center"/>
          </w:tcPr>
          <w:p w14:paraId="38B19486" w14:textId="202FFACB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Вірусні енцефаліти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менінгоенцефаліти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коней, поширення, особливості прояву , діагностики та боротьби</w:t>
            </w:r>
          </w:p>
        </w:tc>
        <w:tc>
          <w:tcPr>
            <w:tcW w:w="1296" w:type="dxa"/>
            <w:vAlign w:val="center"/>
          </w:tcPr>
          <w:p w14:paraId="0F9BADBA" w14:textId="21835243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8930CF9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658DCB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62647243" w14:textId="7EFD5658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42806F4C" w14:textId="33D3CDC8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43A9338" w14:textId="0E2EAFB3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54B57903" w14:textId="77777777" w:rsidTr="00D613FF">
        <w:tc>
          <w:tcPr>
            <w:tcW w:w="1647" w:type="dxa"/>
            <w:vAlign w:val="center"/>
          </w:tcPr>
          <w:p w14:paraId="5EF2395D" w14:textId="1549AD47" w:rsidR="00212D09" w:rsidRPr="00737C1A" w:rsidRDefault="00212D09" w:rsidP="00212D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0D8F7F60" w14:textId="55F07031" w:rsidR="00212D09" w:rsidRPr="00A71D92" w:rsidRDefault="00212D09" w:rsidP="002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5165081" w14:textId="4689359F" w:rsidR="00212D09" w:rsidRPr="0030384D" w:rsidRDefault="00212D09" w:rsidP="00212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835" w:type="dxa"/>
            <w:vAlign w:val="center"/>
          </w:tcPr>
          <w:p w14:paraId="541B3B68" w14:textId="7D242A9C" w:rsidR="00212D09" w:rsidRPr="00CD3F30" w:rsidRDefault="00212D09" w:rsidP="00212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701" w:type="dxa"/>
            <w:vAlign w:val="center"/>
          </w:tcPr>
          <w:p w14:paraId="33C2D6C1" w14:textId="6F83AD49" w:rsidR="00212D09" w:rsidRDefault="00212D09" w:rsidP="0021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212D09" w:rsidRPr="00A71D92" w14:paraId="24DD3036" w14:textId="77777777" w:rsidTr="00DF0467">
        <w:tc>
          <w:tcPr>
            <w:tcW w:w="14992" w:type="dxa"/>
            <w:gridSpan w:val="5"/>
            <w:vAlign w:val="center"/>
          </w:tcPr>
          <w:p w14:paraId="7B69CCA8" w14:textId="35C960E3" w:rsidR="00212D09" w:rsidRPr="00D1200A" w:rsidRDefault="00212D09" w:rsidP="00212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21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Бактеріальні та грибкові хвороби коней</w:t>
            </w:r>
          </w:p>
        </w:tc>
      </w:tr>
      <w:tr w:rsidR="00142644" w:rsidRPr="00A71D92" w14:paraId="33A28FBD" w14:textId="77777777" w:rsidTr="001A558E">
        <w:tc>
          <w:tcPr>
            <w:tcW w:w="1647" w:type="dxa"/>
            <w:vAlign w:val="center"/>
          </w:tcPr>
          <w:p w14:paraId="5DD345A7" w14:textId="04894790" w:rsidR="001A558E" w:rsidRPr="00737C1A" w:rsidRDefault="001A558E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Тема 3. Бактеріальні хвороби коней. Мікози коней</w:t>
            </w:r>
            <w:r w:rsidR="00142644">
              <w:rPr>
                <w:rFonts w:ascii="Times New Roman" w:hAnsi="Times New Roman" w:cs="Times New Roman"/>
                <w:sz w:val="24"/>
                <w:szCs w:val="24"/>
              </w:rPr>
              <w:t xml:space="preserve"> (номенклатура та класифікація)</w:t>
            </w:r>
          </w:p>
        </w:tc>
        <w:tc>
          <w:tcPr>
            <w:tcW w:w="1296" w:type="dxa"/>
            <w:vAlign w:val="center"/>
          </w:tcPr>
          <w:p w14:paraId="0D2400B9" w14:textId="2EF3C8B2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7E6779C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878F70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393C5FA5" w14:textId="4E968784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5C2E1DBF" w14:textId="5F8A3DB5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70381C4C" w14:textId="1BE96E2A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3899E2A9" w14:textId="77777777" w:rsidTr="001A558E">
        <w:tc>
          <w:tcPr>
            <w:tcW w:w="1647" w:type="dxa"/>
            <w:vAlign w:val="center"/>
          </w:tcPr>
          <w:p w14:paraId="33631B40" w14:textId="1194B1CF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, діагностики та боротьби з сапом, митом</w:t>
            </w:r>
          </w:p>
        </w:tc>
        <w:tc>
          <w:tcPr>
            <w:tcW w:w="1296" w:type="dxa"/>
            <w:vAlign w:val="center"/>
          </w:tcPr>
          <w:p w14:paraId="7C193333" w14:textId="59673086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7FD9A5E5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E4551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6DCE1A45" w14:textId="2D760979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16D2B4E4" w14:textId="556E309B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2C7250FE" w14:textId="6533EF90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271F1BE7" w14:textId="77777777" w:rsidTr="001A558E">
        <w:tc>
          <w:tcPr>
            <w:tcW w:w="1647" w:type="dxa"/>
            <w:vAlign w:val="center"/>
          </w:tcPr>
          <w:p w14:paraId="72311335" w14:textId="7D7B07E7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прояву , діагностики та боротьби інфекційним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метритом коней,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родококовою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інфекцією</w:t>
            </w:r>
            <w:r w:rsidR="00AA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5FBAD276" w14:textId="66BD790B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7513" w:type="dxa"/>
            <w:vAlign w:val="center"/>
          </w:tcPr>
          <w:p w14:paraId="245620A7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2F7B44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1D28DC99" w14:textId="139895F4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43A3AA5B" w14:textId="7F4B7AB4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</w:t>
            </w: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вивчення</w:t>
            </w:r>
          </w:p>
        </w:tc>
        <w:tc>
          <w:tcPr>
            <w:tcW w:w="1701" w:type="dxa"/>
            <w:vAlign w:val="center"/>
          </w:tcPr>
          <w:p w14:paraId="78CB378D" w14:textId="147A4AE5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42644" w:rsidRPr="00A71D92" w14:paraId="6ABA03A1" w14:textId="77777777" w:rsidTr="001A558E">
        <w:tc>
          <w:tcPr>
            <w:tcW w:w="1647" w:type="dxa"/>
            <w:vAlign w:val="center"/>
          </w:tcPr>
          <w:p w14:paraId="1D37112B" w14:textId="251613CC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, діагностики та боротьби дерматомікозами коней</w:t>
            </w:r>
            <w:r w:rsidR="00AA1C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1C63">
              <w:rPr>
                <w:rFonts w:ascii="Times New Roman" w:hAnsi="Times New Roman" w:cs="Times New Roman"/>
                <w:sz w:val="24"/>
                <w:szCs w:val="24"/>
              </w:rPr>
              <w:t>лімфангоїт</w:t>
            </w:r>
            <w:proofErr w:type="spellEnd"/>
            <w:r w:rsidR="00AA1C63">
              <w:rPr>
                <w:rFonts w:ascii="Times New Roman" w:hAnsi="Times New Roman" w:cs="Times New Roman"/>
                <w:sz w:val="24"/>
                <w:szCs w:val="24"/>
              </w:rPr>
              <w:t xml:space="preserve">, мікроспорія, </w:t>
            </w:r>
            <w:proofErr w:type="spellStart"/>
            <w:r w:rsidR="00AA1C63">
              <w:rPr>
                <w:rFonts w:ascii="Times New Roman" w:hAnsi="Times New Roman" w:cs="Times New Roman"/>
                <w:sz w:val="24"/>
                <w:szCs w:val="24"/>
              </w:rPr>
              <w:t>трихофітія</w:t>
            </w:r>
            <w:proofErr w:type="spellEnd"/>
            <w:r w:rsidR="00AA1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14:paraId="649A661A" w14:textId="0DD97836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FBD7899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85FF3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124BD83A" w14:textId="5C15A300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02B2E850" w14:textId="0DAF47C6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2487043B" w14:textId="3297F607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3043BCB0" w14:textId="77777777" w:rsidTr="001A558E">
        <w:tc>
          <w:tcPr>
            <w:tcW w:w="1647" w:type="dxa"/>
            <w:vAlign w:val="center"/>
          </w:tcPr>
          <w:p w14:paraId="1F8AF98B" w14:textId="09F22D5B" w:rsidR="001A558E" w:rsidRPr="00737C1A" w:rsidRDefault="001A558E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31940D28" w14:textId="31AA7751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7C99232" w14:textId="1F124BA7" w:rsidR="001A558E" w:rsidRPr="0030384D" w:rsidRDefault="001A558E" w:rsidP="001A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835" w:type="dxa"/>
            <w:vAlign w:val="center"/>
          </w:tcPr>
          <w:p w14:paraId="2AFA59C3" w14:textId="3A0DAC41" w:rsidR="001A558E" w:rsidRPr="00EA4DF9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701" w:type="dxa"/>
            <w:vAlign w:val="center"/>
          </w:tcPr>
          <w:p w14:paraId="61526042" w14:textId="399604EB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1A558E" w:rsidRPr="00A71D92" w14:paraId="238F8865" w14:textId="77777777" w:rsidTr="00D613FF">
        <w:tc>
          <w:tcPr>
            <w:tcW w:w="13291" w:type="dxa"/>
            <w:gridSpan w:val="4"/>
          </w:tcPr>
          <w:p w14:paraId="6BD183BC" w14:textId="0081DFC6" w:rsidR="001A558E" w:rsidRPr="00A71D92" w:rsidRDefault="001A558E" w:rsidP="001A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701" w:type="dxa"/>
          </w:tcPr>
          <w:p w14:paraId="5FB7A706" w14:textId="0DDCF7E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142644" w:rsidRPr="00A71D92" w14:paraId="3927C848" w14:textId="77777777" w:rsidTr="00D613FF">
        <w:tc>
          <w:tcPr>
            <w:tcW w:w="1647" w:type="dxa"/>
          </w:tcPr>
          <w:p w14:paraId="54703DCB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900A2F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3796D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627F4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1A558E" w:rsidRPr="00A71D92" w14:paraId="037F125F" w14:textId="77777777" w:rsidTr="00D613FF">
        <w:tc>
          <w:tcPr>
            <w:tcW w:w="13291" w:type="dxa"/>
            <w:gridSpan w:val="4"/>
          </w:tcPr>
          <w:p w14:paraId="463B49BF" w14:textId="77777777" w:rsidR="001A558E" w:rsidRPr="00A71D92" w:rsidRDefault="001A558E" w:rsidP="001A5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01" w:type="dxa"/>
          </w:tcPr>
          <w:p w14:paraId="6B890B30" w14:textId="75AAAF4D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A558E" w:rsidRPr="000E1AE2" w14:paraId="246BABF3" w14:textId="77777777" w:rsidTr="00D613FF">
        <w:tc>
          <w:tcPr>
            <w:tcW w:w="14992" w:type="dxa"/>
            <w:gridSpan w:val="5"/>
          </w:tcPr>
          <w:p w14:paraId="3713DA05" w14:textId="77777777" w:rsidR="001A558E" w:rsidRPr="000E1AE2" w:rsidRDefault="001A558E" w:rsidP="001A55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1A558E" w:rsidRPr="000E1AE2" w:rsidRDefault="001A558E" w:rsidP="001A55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1A558E" w:rsidRPr="000E1AE2" w:rsidRDefault="001A558E" w:rsidP="001A55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63"/>
        <w:gridCol w:w="13129"/>
      </w:tblGrid>
      <w:tr w:rsidR="00130933" w:rsidRPr="00F04242" w14:paraId="0305F25D" w14:textId="77777777" w:rsidTr="00D613FF">
        <w:tc>
          <w:tcPr>
            <w:tcW w:w="1863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13129" w:type="dxa"/>
          </w:tcPr>
          <w:p w14:paraId="11A9D7CD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D613FF" w:rsidRDefault="0030384D" w:rsidP="00463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>відпрацювань</w:t>
            </w:r>
            <w:proofErr w:type="spellEnd"/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D613FF">
        <w:tc>
          <w:tcPr>
            <w:tcW w:w="1863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академічної </w:t>
            </w: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доброчесності:</w:t>
            </w:r>
          </w:p>
        </w:tc>
        <w:tc>
          <w:tcPr>
            <w:tcW w:w="13129" w:type="dxa"/>
          </w:tcPr>
          <w:p w14:paraId="698E6774" w14:textId="630F0047" w:rsidR="00130933" w:rsidRPr="00D613FF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Списування під час контрольних робіт та екзаменів заборонені (в </w:t>
            </w:r>
            <w:proofErr w:type="spellStart"/>
            <w:r w:rsidRPr="00D613F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. із використанням мобільних девайсів). </w:t>
            </w:r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Реферати, </w:t>
            </w:r>
            <w:proofErr w:type="spellStart"/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D613FF">
        <w:tc>
          <w:tcPr>
            <w:tcW w:w="1863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13129" w:type="dxa"/>
          </w:tcPr>
          <w:p w14:paraId="4B74A124" w14:textId="77777777" w:rsidR="00130933" w:rsidRPr="00D613FF" w:rsidRDefault="00544D46" w:rsidP="0051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D613FF">
              <w:rPr>
                <w:rFonts w:ascii="Times New Roman" w:hAnsi="Times New Roman" w:cs="Times New Roman"/>
                <w:sz w:val="20"/>
                <w:szCs w:val="20"/>
              </w:rPr>
              <w:t>деканом факультету</w:t>
            </w: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5528"/>
        <w:gridCol w:w="4111"/>
      </w:tblGrid>
      <w:tr w:rsidR="00A71D92" w:rsidRPr="00A71D92" w14:paraId="36737E09" w14:textId="77777777" w:rsidTr="00D613FF">
        <w:tc>
          <w:tcPr>
            <w:tcW w:w="5353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9639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D613FF">
        <w:tc>
          <w:tcPr>
            <w:tcW w:w="5353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411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D613FF">
        <w:tc>
          <w:tcPr>
            <w:tcW w:w="5353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528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411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D613FF">
        <w:tc>
          <w:tcPr>
            <w:tcW w:w="5353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5528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411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D613FF">
        <w:tc>
          <w:tcPr>
            <w:tcW w:w="5353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5528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411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D613FF">
        <w:tc>
          <w:tcPr>
            <w:tcW w:w="5353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5528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411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122" w:rsidSect="00D613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20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E1AE2"/>
    <w:rsid w:val="000F47DD"/>
    <w:rsid w:val="00130933"/>
    <w:rsid w:val="00142644"/>
    <w:rsid w:val="001431F8"/>
    <w:rsid w:val="001A558E"/>
    <w:rsid w:val="0020200E"/>
    <w:rsid w:val="00212D09"/>
    <w:rsid w:val="00246136"/>
    <w:rsid w:val="002D3FEE"/>
    <w:rsid w:val="0030384D"/>
    <w:rsid w:val="00463FDC"/>
    <w:rsid w:val="00511122"/>
    <w:rsid w:val="00544D46"/>
    <w:rsid w:val="00581698"/>
    <w:rsid w:val="005D323C"/>
    <w:rsid w:val="00654C11"/>
    <w:rsid w:val="00654D54"/>
    <w:rsid w:val="006626BC"/>
    <w:rsid w:val="006B6515"/>
    <w:rsid w:val="00737C1A"/>
    <w:rsid w:val="00756A5E"/>
    <w:rsid w:val="00880706"/>
    <w:rsid w:val="008927AA"/>
    <w:rsid w:val="00A71D92"/>
    <w:rsid w:val="00A93BF6"/>
    <w:rsid w:val="00A96EF1"/>
    <w:rsid w:val="00AA1C63"/>
    <w:rsid w:val="00AC2983"/>
    <w:rsid w:val="00B44676"/>
    <w:rsid w:val="00CD3F30"/>
    <w:rsid w:val="00D1200A"/>
    <w:rsid w:val="00D613FF"/>
    <w:rsid w:val="00DB7A01"/>
    <w:rsid w:val="00DD7841"/>
    <w:rsid w:val="00EA4DF9"/>
    <w:rsid w:val="00EC07A1"/>
    <w:rsid w:val="00ED3451"/>
    <w:rsid w:val="00F04242"/>
    <w:rsid w:val="00F82151"/>
    <w:rsid w:val="00F84EFF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56A5E"/>
    <w:pPr>
      <w:spacing w:after="0" w:line="240" w:lineRule="auto"/>
    </w:pPr>
  </w:style>
  <w:style w:type="paragraph" w:styleId="a9">
    <w:name w:val="Body Text"/>
    <w:basedOn w:val="a"/>
    <w:link w:val="aa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a">
    <w:name w:val="Основной текст Знак"/>
    <w:basedOn w:val="a0"/>
    <w:link w:val="a9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yk_vv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МВВ</cp:lastModifiedBy>
  <cp:revision>2</cp:revision>
  <dcterms:created xsi:type="dcterms:W3CDTF">2022-06-13T07:42:00Z</dcterms:created>
  <dcterms:modified xsi:type="dcterms:W3CDTF">2022-06-13T07:42:00Z</dcterms:modified>
</cp:coreProperties>
</file>