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09" w:rsidRDefault="00456D09" w:rsidP="00E70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НАЦІОНАЛЬНИЙ УНІВЕРСИТЕТ БІОРЕСУРСІВ І ПРИРОДОКОРИСТУВАННЯ УКРАЇНИ</w:t>
      </w:r>
    </w:p>
    <w:p w:rsidR="00456D09" w:rsidRDefault="00456D09" w:rsidP="00E7003B">
      <w:pPr>
        <w:jc w:val="center"/>
        <w:rPr>
          <w:sz w:val="28"/>
          <w:szCs w:val="28"/>
        </w:rPr>
      </w:pPr>
    </w:p>
    <w:p w:rsidR="00456D09" w:rsidRDefault="00456D09" w:rsidP="00E7003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обліку та оподаткування</w:t>
      </w:r>
    </w:p>
    <w:p w:rsidR="00456D09" w:rsidRDefault="00456D09" w:rsidP="00E7003B">
      <w:pPr>
        <w:jc w:val="center"/>
      </w:pPr>
    </w:p>
    <w:p w:rsidR="00456D09" w:rsidRDefault="00456D09" w:rsidP="00C25337">
      <w:pPr>
        <w:ind w:firstLine="5400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b/>
          <w:sz w:val="28"/>
          <w:szCs w:val="28"/>
        </w:rPr>
        <w:t>ЗАТВЕРДЖУЮ</w:t>
      </w:r>
      <w:r>
        <w:rPr>
          <w:sz w:val="28"/>
          <w:szCs w:val="28"/>
        </w:rPr>
        <w:t>”</w:t>
      </w:r>
    </w:p>
    <w:p w:rsidR="00456D09" w:rsidRDefault="00456D09" w:rsidP="00C25337">
      <w:pPr>
        <w:ind w:firstLine="5400"/>
        <w:jc w:val="center"/>
        <w:rPr>
          <w:sz w:val="28"/>
          <w:szCs w:val="28"/>
        </w:rPr>
      </w:pPr>
      <w:r>
        <w:rPr>
          <w:sz w:val="28"/>
          <w:szCs w:val="28"/>
        </w:rPr>
        <w:t>Декан економічного факультету</w:t>
      </w:r>
    </w:p>
    <w:p w:rsidR="00456D09" w:rsidRDefault="00456D09" w:rsidP="00C25337">
      <w:pPr>
        <w:tabs>
          <w:tab w:val="center" w:pos="7609"/>
          <w:tab w:val="right" w:pos="9638"/>
        </w:tabs>
        <w:ind w:firstLine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А.Д. Діброва</w:t>
      </w:r>
    </w:p>
    <w:p w:rsidR="00456D09" w:rsidRDefault="00456D09" w:rsidP="00C25337">
      <w:pPr>
        <w:tabs>
          <w:tab w:val="center" w:pos="7609"/>
          <w:tab w:val="right" w:pos="9638"/>
        </w:tabs>
        <w:ind w:firstLine="5040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D61A19">
        <w:rPr>
          <w:sz w:val="28"/>
          <w:szCs w:val="28"/>
        </w:rPr>
        <w:t>9</w:t>
      </w:r>
      <w:r>
        <w:rPr>
          <w:sz w:val="28"/>
          <w:szCs w:val="28"/>
        </w:rPr>
        <w:t xml:space="preserve"> від </w:t>
      </w:r>
      <w:r w:rsidRPr="00F46FAB">
        <w:rPr>
          <w:sz w:val="28"/>
          <w:szCs w:val="28"/>
        </w:rPr>
        <w:t xml:space="preserve">« </w:t>
      </w:r>
      <w:r w:rsidRPr="00F46FAB">
        <w:rPr>
          <w:sz w:val="28"/>
          <w:szCs w:val="28"/>
          <w:u w:val="single"/>
        </w:rPr>
        <w:t>1</w:t>
      </w:r>
      <w:r w:rsidR="00D61A19">
        <w:rPr>
          <w:sz w:val="28"/>
          <w:szCs w:val="28"/>
          <w:u w:val="single"/>
        </w:rPr>
        <w:t>5</w:t>
      </w:r>
      <w:r w:rsidRPr="00F46FAB">
        <w:rPr>
          <w:sz w:val="28"/>
          <w:szCs w:val="28"/>
          <w:u w:val="single"/>
        </w:rPr>
        <w:t xml:space="preserve"> </w:t>
      </w:r>
      <w:r w:rsidRPr="00F46FAB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червня </w:t>
      </w:r>
      <w:r w:rsidRPr="00F46FA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61A19">
        <w:rPr>
          <w:sz w:val="28"/>
          <w:szCs w:val="28"/>
        </w:rPr>
        <w:t>1</w:t>
      </w:r>
      <w:r w:rsidRPr="00F46FAB">
        <w:rPr>
          <w:sz w:val="28"/>
          <w:szCs w:val="28"/>
        </w:rPr>
        <w:t xml:space="preserve"> р.</w:t>
      </w:r>
    </w:p>
    <w:p w:rsidR="00456D09" w:rsidRDefault="00456D09" w:rsidP="00B229E2">
      <w:pPr>
        <w:pStyle w:val="a5"/>
        <w:ind w:firstLine="4860"/>
        <w:jc w:val="center"/>
        <w:rPr>
          <w:b w:val="0"/>
          <w:sz w:val="28"/>
          <w:szCs w:val="28"/>
        </w:rPr>
      </w:pPr>
    </w:p>
    <w:p w:rsidR="00456D09" w:rsidRDefault="00456D09" w:rsidP="00E7003B">
      <w:pPr>
        <w:pStyle w:val="a5"/>
        <w:ind w:firstLine="5040"/>
        <w:jc w:val="both"/>
        <w:rPr>
          <w:b w:val="0"/>
          <w:sz w:val="28"/>
          <w:szCs w:val="28"/>
        </w:rPr>
      </w:pPr>
    </w:p>
    <w:p w:rsidR="00456D09" w:rsidRDefault="00456D09" w:rsidP="00C25337">
      <w:pPr>
        <w:pStyle w:val="a5"/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РОЗГЛЯНУТО І СХВАЛЕНО</w:t>
      </w:r>
    </w:p>
    <w:p w:rsidR="00456D09" w:rsidRDefault="00456D09" w:rsidP="00C25337">
      <w:pPr>
        <w:pStyle w:val="a5"/>
        <w:ind w:firstLine="43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засіданні кафедри   </w:t>
      </w:r>
    </w:p>
    <w:p w:rsidR="00456D09" w:rsidRDefault="00456D09" w:rsidP="00C25337">
      <w:pPr>
        <w:pStyle w:val="2"/>
        <w:shd w:val="clear" w:color="auto" w:fill="FFFFFF"/>
        <w:tabs>
          <w:tab w:val="center" w:pos="4818"/>
        </w:tabs>
        <w:ind w:firstLine="4320"/>
        <w:jc w:val="right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обліку та оподаткування</w:t>
      </w:r>
    </w:p>
    <w:p w:rsidR="00456D09" w:rsidRDefault="00456D09" w:rsidP="00C25337">
      <w:pPr>
        <w:jc w:val="right"/>
      </w:pPr>
      <w:r w:rsidRPr="00F46FAB">
        <w:rPr>
          <w:sz w:val="28"/>
          <w:szCs w:val="28"/>
        </w:rPr>
        <w:t xml:space="preserve">Протокол № </w:t>
      </w:r>
      <w:r w:rsidR="00D61A19">
        <w:rPr>
          <w:sz w:val="28"/>
          <w:szCs w:val="28"/>
        </w:rPr>
        <w:t>13</w:t>
      </w:r>
      <w:r w:rsidRPr="00F46FAB">
        <w:rPr>
          <w:sz w:val="28"/>
          <w:szCs w:val="28"/>
        </w:rPr>
        <w:t xml:space="preserve"> від «</w:t>
      </w:r>
      <w:r w:rsidR="00D61A19">
        <w:rPr>
          <w:sz w:val="28"/>
          <w:szCs w:val="28"/>
        </w:rPr>
        <w:t>2</w:t>
      </w:r>
      <w:r w:rsidRPr="00F46FAB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 w:rsidRPr="00F46FA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D61A19">
        <w:rPr>
          <w:sz w:val="28"/>
          <w:szCs w:val="28"/>
        </w:rPr>
        <w:t>травня</w:t>
      </w:r>
      <w:r>
        <w:rPr>
          <w:sz w:val="28"/>
          <w:szCs w:val="28"/>
          <w:u w:val="single"/>
        </w:rPr>
        <w:t xml:space="preserve"> </w:t>
      </w:r>
      <w:r w:rsidRPr="00F46FA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61A19">
        <w:rPr>
          <w:sz w:val="28"/>
          <w:szCs w:val="28"/>
        </w:rPr>
        <w:t>1</w:t>
      </w:r>
      <w:r w:rsidRPr="00F46FAB">
        <w:rPr>
          <w:sz w:val="28"/>
          <w:szCs w:val="28"/>
        </w:rPr>
        <w:t>р.</w:t>
      </w:r>
    </w:p>
    <w:p w:rsidR="00456D09" w:rsidRDefault="00456D09" w:rsidP="00C25337">
      <w:pPr>
        <w:jc w:val="right"/>
        <w:rPr>
          <w:sz w:val="28"/>
          <w:szCs w:val="28"/>
        </w:rPr>
      </w:pPr>
      <w:r>
        <w:rPr>
          <w:sz w:val="28"/>
          <w:szCs w:val="28"/>
        </w:rPr>
        <w:t>Завідувач кафедри</w:t>
      </w:r>
    </w:p>
    <w:p w:rsidR="00456D09" w:rsidRDefault="00456D09" w:rsidP="00C253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Є.В. Калюга</w:t>
      </w:r>
    </w:p>
    <w:p w:rsidR="00456D09" w:rsidRDefault="00456D09" w:rsidP="00E7003B"/>
    <w:p w:rsidR="00456D09" w:rsidRDefault="00456D09" w:rsidP="00E7003B"/>
    <w:p w:rsidR="00456D09" w:rsidRDefault="00456D09" w:rsidP="00E7003B">
      <w:pPr>
        <w:pStyle w:val="2"/>
        <w:shd w:val="clear" w:color="auto" w:fill="FFFFFF"/>
        <w:jc w:val="center"/>
        <w:rPr>
          <w:iCs/>
        </w:rPr>
      </w:pPr>
      <w:r>
        <w:rPr>
          <w:iCs/>
        </w:rPr>
        <w:t>РОБОЧА ПРОГРАМА НАВЧАЛЬНОЇ ДИСЦИПЛІНИ</w:t>
      </w:r>
    </w:p>
    <w:p w:rsidR="00456D09" w:rsidRDefault="00456D09" w:rsidP="00E7003B">
      <w:pPr>
        <w:pStyle w:val="2"/>
        <w:shd w:val="clear" w:color="auto" w:fill="FFFFFF"/>
        <w:jc w:val="center"/>
      </w:pPr>
      <w:r>
        <w:t xml:space="preserve"> </w:t>
      </w:r>
    </w:p>
    <w:p w:rsidR="00456D09" w:rsidRDefault="00456D09" w:rsidP="00E7003B">
      <w:pPr>
        <w:pStyle w:val="2"/>
        <w:shd w:val="clear" w:color="auto" w:fill="FFFFFF"/>
        <w:jc w:val="center"/>
        <w:rPr>
          <w:i/>
          <w:u w:val="single"/>
        </w:rPr>
      </w:pPr>
      <w:proofErr w:type="spellStart"/>
      <w:r>
        <w:rPr>
          <w:u w:val="single"/>
        </w:rPr>
        <w:t>Внутрішній</w:t>
      </w:r>
      <w:r w:rsidR="00D61A19">
        <w:rPr>
          <w:u w:val="single"/>
        </w:rPr>
        <w:t>,зовнішній</w:t>
      </w:r>
      <w:proofErr w:type="spellEnd"/>
      <w:r w:rsidR="00D61A19">
        <w:rPr>
          <w:u w:val="single"/>
        </w:rPr>
        <w:t xml:space="preserve"> </w:t>
      </w:r>
      <w:r>
        <w:rPr>
          <w:u w:val="single"/>
        </w:rPr>
        <w:t xml:space="preserve"> контроль</w:t>
      </w:r>
      <w:r w:rsidR="00D61A19">
        <w:rPr>
          <w:u w:val="single"/>
        </w:rPr>
        <w:t xml:space="preserve"> та управління ризиками </w:t>
      </w:r>
      <w:r>
        <w:rPr>
          <w:u w:val="single"/>
        </w:rPr>
        <w:t xml:space="preserve"> </w:t>
      </w:r>
    </w:p>
    <w:p w:rsidR="00456D09" w:rsidRDefault="00456D09" w:rsidP="00E7003B">
      <w:pPr>
        <w:jc w:val="center"/>
        <w:rPr>
          <w:sz w:val="16"/>
        </w:rPr>
      </w:pPr>
      <w:r>
        <w:rPr>
          <w:sz w:val="16"/>
        </w:rPr>
        <w:t>(назва навчальної дисципліни)</w:t>
      </w:r>
    </w:p>
    <w:p w:rsidR="00456D09" w:rsidRDefault="00456D09" w:rsidP="00E7003B">
      <w:pPr>
        <w:ind w:firstLine="708"/>
        <w:jc w:val="both"/>
      </w:pPr>
    </w:p>
    <w:p w:rsidR="00456D09" w:rsidRDefault="00456D09" w:rsidP="00E7003B">
      <w:pPr>
        <w:ind w:firstLine="708"/>
        <w:jc w:val="both"/>
        <w:rPr>
          <w:sz w:val="28"/>
          <w:szCs w:val="28"/>
        </w:rPr>
      </w:pPr>
    </w:p>
    <w:p w:rsidR="00456D09" w:rsidRDefault="00456D09" w:rsidP="00E7003B">
      <w:pPr>
        <w:ind w:firstLine="708"/>
        <w:jc w:val="both"/>
        <w:rPr>
          <w:sz w:val="28"/>
          <w:szCs w:val="28"/>
        </w:rPr>
      </w:pPr>
    </w:p>
    <w:p w:rsidR="00456D09" w:rsidRDefault="00456D09" w:rsidP="00E7003B">
      <w:pPr>
        <w:ind w:firstLine="708"/>
        <w:jc w:val="both"/>
        <w:rPr>
          <w:sz w:val="28"/>
          <w:szCs w:val="28"/>
        </w:rPr>
      </w:pPr>
    </w:p>
    <w:p w:rsidR="00456D09" w:rsidRDefault="00456D09" w:rsidP="00E7003B">
      <w:pPr>
        <w:ind w:firstLine="708"/>
        <w:jc w:val="both"/>
        <w:rPr>
          <w:sz w:val="28"/>
          <w:szCs w:val="28"/>
        </w:rPr>
      </w:pPr>
    </w:p>
    <w:p w:rsidR="00456D09" w:rsidRDefault="00456D09" w:rsidP="00982EAA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спеціальність ________</w:t>
      </w:r>
      <w:r>
        <w:rPr>
          <w:b/>
          <w:sz w:val="28"/>
          <w:szCs w:val="28"/>
          <w:u w:val="single"/>
        </w:rPr>
        <w:t>071  “Облік і оподаткування ”</w:t>
      </w:r>
      <w:r>
        <w:rPr>
          <w:b/>
          <w:sz w:val="28"/>
          <w:szCs w:val="28"/>
        </w:rPr>
        <w:t>________________</w:t>
      </w:r>
    </w:p>
    <w:p w:rsidR="00456D09" w:rsidRDefault="00456D09" w:rsidP="00982EAA">
      <w:pPr>
        <w:ind w:firstLine="540"/>
        <w:jc w:val="both"/>
        <w:rPr>
          <w:b/>
          <w:sz w:val="28"/>
          <w:szCs w:val="28"/>
        </w:rPr>
      </w:pPr>
    </w:p>
    <w:p w:rsidR="00456D09" w:rsidRPr="00476941" w:rsidRDefault="00456D09" w:rsidP="00982EAA">
      <w:pPr>
        <w:ind w:firstLine="540"/>
        <w:jc w:val="both"/>
      </w:pPr>
      <w:r w:rsidRPr="00476941">
        <w:rPr>
          <w:sz w:val="28"/>
          <w:szCs w:val="28"/>
        </w:rPr>
        <w:t xml:space="preserve">освітня програма </w:t>
      </w:r>
      <w:r>
        <w:rPr>
          <w:sz w:val="28"/>
          <w:szCs w:val="28"/>
        </w:rPr>
        <w:t xml:space="preserve"> _______</w:t>
      </w:r>
      <w:r w:rsidRPr="00476941">
        <w:rPr>
          <w:b/>
          <w:sz w:val="28"/>
          <w:szCs w:val="28"/>
          <w:u w:val="single"/>
        </w:rPr>
        <w:t>Облік і аудит</w:t>
      </w:r>
      <w:r>
        <w:rPr>
          <w:sz w:val="28"/>
          <w:szCs w:val="28"/>
        </w:rPr>
        <w:t>_____________________________</w:t>
      </w:r>
    </w:p>
    <w:p w:rsidR="00456D09" w:rsidRDefault="00456D09" w:rsidP="00982EAA">
      <w:pPr>
        <w:ind w:firstLine="540"/>
        <w:jc w:val="center"/>
        <w:rPr>
          <w:sz w:val="16"/>
        </w:rPr>
      </w:pPr>
    </w:p>
    <w:p w:rsidR="00456D09" w:rsidRDefault="00456D09" w:rsidP="00982EAA">
      <w:pPr>
        <w:ind w:firstLine="540"/>
        <w:jc w:val="both"/>
      </w:pPr>
    </w:p>
    <w:p w:rsidR="00456D09" w:rsidRDefault="00456D09" w:rsidP="00982E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Факультет __________________</w:t>
      </w:r>
      <w:r>
        <w:rPr>
          <w:b/>
          <w:sz w:val="28"/>
          <w:szCs w:val="28"/>
          <w:u w:val="single"/>
        </w:rPr>
        <w:t xml:space="preserve">Економічний </w:t>
      </w:r>
      <w:r>
        <w:rPr>
          <w:b/>
          <w:i/>
          <w:sz w:val="28"/>
          <w:szCs w:val="28"/>
        </w:rPr>
        <w:t>_</w:t>
      </w:r>
      <w:r>
        <w:rPr>
          <w:sz w:val="28"/>
          <w:szCs w:val="28"/>
        </w:rPr>
        <w:t>_______________________</w:t>
      </w:r>
    </w:p>
    <w:p w:rsidR="00456D09" w:rsidRDefault="00456D09" w:rsidP="00E7003B">
      <w:pPr>
        <w:ind w:firstLine="540"/>
        <w:jc w:val="center"/>
        <w:rPr>
          <w:sz w:val="16"/>
          <w:szCs w:val="16"/>
        </w:rPr>
      </w:pPr>
    </w:p>
    <w:p w:rsidR="00456D09" w:rsidRDefault="00456D09" w:rsidP="00E7003B">
      <w:pPr>
        <w:ind w:firstLine="540"/>
        <w:jc w:val="both"/>
        <w:rPr>
          <w:sz w:val="28"/>
          <w:szCs w:val="28"/>
        </w:rPr>
      </w:pPr>
    </w:p>
    <w:p w:rsidR="00456D09" w:rsidRDefault="00456D09" w:rsidP="00E7003B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Розробники:  </w:t>
      </w:r>
      <w:r w:rsidRPr="003F7607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>.е.н., професор Калюга Євгенія Василівна</w:t>
      </w:r>
    </w:p>
    <w:p w:rsidR="00456D09" w:rsidRDefault="00456D09" w:rsidP="00E700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u w:val="single"/>
        </w:rPr>
        <w:t>к.е.н., доцент Гуренко Тамара Олексіївна__</w:t>
      </w:r>
      <w:r>
        <w:rPr>
          <w:sz w:val="28"/>
          <w:szCs w:val="28"/>
        </w:rPr>
        <w:t xml:space="preserve">  </w:t>
      </w:r>
    </w:p>
    <w:p w:rsidR="00456D09" w:rsidRDefault="00456D09" w:rsidP="00E7003B">
      <w:pPr>
        <w:ind w:firstLine="540"/>
        <w:jc w:val="both"/>
        <w:rPr>
          <w:sz w:val="28"/>
          <w:szCs w:val="28"/>
        </w:rPr>
      </w:pPr>
    </w:p>
    <w:p w:rsidR="00456D09" w:rsidRDefault="00456D09" w:rsidP="00E7003B">
      <w:pPr>
        <w:ind w:firstLine="540"/>
        <w:jc w:val="center"/>
        <w:rPr>
          <w:sz w:val="28"/>
          <w:szCs w:val="28"/>
        </w:rPr>
      </w:pPr>
    </w:p>
    <w:p w:rsidR="00456D09" w:rsidRDefault="00456D09" w:rsidP="00E7003B">
      <w:pPr>
        <w:ind w:firstLine="540"/>
        <w:jc w:val="center"/>
        <w:rPr>
          <w:sz w:val="28"/>
          <w:szCs w:val="28"/>
        </w:rPr>
      </w:pPr>
    </w:p>
    <w:p w:rsidR="00456D09" w:rsidRDefault="00456D09" w:rsidP="00E7003B">
      <w:pPr>
        <w:ind w:firstLine="540"/>
        <w:jc w:val="center"/>
        <w:rPr>
          <w:sz w:val="28"/>
          <w:szCs w:val="28"/>
        </w:rPr>
      </w:pPr>
    </w:p>
    <w:p w:rsidR="00456D09" w:rsidRDefault="00456D09" w:rsidP="004D0230">
      <w:pPr>
        <w:ind w:firstLine="540"/>
        <w:jc w:val="center"/>
        <w:rPr>
          <w:sz w:val="28"/>
          <w:szCs w:val="28"/>
        </w:rPr>
      </w:pPr>
    </w:p>
    <w:p w:rsidR="00456D09" w:rsidRDefault="00456D09" w:rsidP="004D0230">
      <w:pPr>
        <w:ind w:firstLine="540"/>
        <w:jc w:val="center"/>
        <w:rPr>
          <w:sz w:val="28"/>
          <w:szCs w:val="28"/>
        </w:rPr>
      </w:pPr>
    </w:p>
    <w:p w:rsidR="00456D09" w:rsidRDefault="00456D09" w:rsidP="004D0230">
      <w:pPr>
        <w:ind w:firstLine="540"/>
        <w:jc w:val="center"/>
        <w:rPr>
          <w:sz w:val="28"/>
          <w:szCs w:val="28"/>
        </w:rPr>
      </w:pPr>
    </w:p>
    <w:p w:rsidR="00456D09" w:rsidRPr="00541C54" w:rsidRDefault="00456D09" w:rsidP="00230F4A">
      <w:pPr>
        <w:ind w:firstLine="540"/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Київ – 202</w:t>
      </w:r>
      <w:r w:rsidR="00D61A19">
        <w:rPr>
          <w:sz w:val="28"/>
          <w:szCs w:val="28"/>
        </w:rPr>
        <w:t>1</w:t>
      </w:r>
      <w:r>
        <w:t xml:space="preserve"> р.</w:t>
      </w:r>
      <w:r>
        <w:rPr>
          <w:sz w:val="28"/>
          <w:szCs w:val="28"/>
          <w:lang w:eastAsia="ru-RU"/>
        </w:rPr>
        <w:br w:type="page"/>
      </w:r>
      <w:r w:rsidRPr="00541C54">
        <w:rPr>
          <w:b/>
          <w:sz w:val="28"/>
          <w:szCs w:val="28"/>
          <w:lang w:eastAsia="ru-RU"/>
        </w:rPr>
        <w:lastRenderedPageBreak/>
        <w:t>1.</w:t>
      </w:r>
      <w:r>
        <w:rPr>
          <w:sz w:val="28"/>
          <w:szCs w:val="28"/>
          <w:lang w:eastAsia="ru-RU"/>
        </w:rPr>
        <w:t xml:space="preserve"> </w:t>
      </w:r>
      <w:r w:rsidRPr="00541C54">
        <w:rPr>
          <w:b/>
          <w:bCs/>
          <w:sz w:val="28"/>
          <w:szCs w:val="28"/>
          <w:lang w:eastAsia="ru-RU"/>
        </w:rPr>
        <w:t>Опис навчальної дисципліни</w:t>
      </w:r>
    </w:p>
    <w:p w:rsidR="00456D09" w:rsidRDefault="00456D09" w:rsidP="00E7003B">
      <w:pPr>
        <w:tabs>
          <w:tab w:val="left" w:pos="709"/>
        </w:tabs>
        <w:jc w:val="center"/>
        <w:rPr>
          <w:b/>
          <w:sz w:val="28"/>
          <w:szCs w:val="28"/>
          <w:u w:val="single"/>
          <w:lang w:eastAsia="ru-RU"/>
        </w:rPr>
      </w:pPr>
      <w:proofErr w:type="spellStart"/>
      <w:r>
        <w:rPr>
          <w:b/>
          <w:sz w:val="28"/>
          <w:szCs w:val="28"/>
          <w:lang w:val="ru-RU" w:eastAsia="ru-RU"/>
        </w:rPr>
        <w:t>Внутрішній</w:t>
      </w:r>
      <w:proofErr w:type="spellEnd"/>
      <w:r w:rsidR="00D61A19">
        <w:rPr>
          <w:b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="00D61A19">
        <w:rPr>
          <w:b/>
          <w:sz w:val="28"/>
          <w:szCs w:val="28"/>
          <w:lang w:val="ru-RU" w:eastAsia="ru-RU"/>
        </w:rPr>
        <w:t>зовнішній</w:t>
      </w:r>
      <w:proofErr w:type="spellEnd"/>
      <w:r w:rsidR="00D61A19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 xml:space="preserve"> контроль</w:t>
      </w:r>
      <w:proofErr w:type="gramEnd"/>
      <w:r>
        <w:rPr>
          <w:b/>
          <w:sz w:val="28"/>
          <w:szCs w:val="28"/>
          <w:lang w:val="ru-RU" w:eastAsia="ru-RU"/>
        </w:rPr>
        <w:t xml:space="preserve"> </w:t>
      </w:r>
      <w:r w:rsidR="00D61A19">
        <w:rPr>
          <w:b/>
          <w:sz w:val="28"/>
          <w:szCs w:val="28"/>
          <w:lang w:val="ru-RU" w:eastAsia="ru-RU"/>
        </w:rPr>
        <w:t xml:space="preserve"> та управління </w:t>
      </w:r>
      <w:proofErr w:type="spellStart"/>
      <w:r w:rsidR="00D61A19">
        <w:rPr>
          <w:b/>
          <w:sz w:val="28"/>
          <w:szCs w:val="28"/>
          <w:lang w:val="ru-RU" w:eastAsia="ru-RU"/>
        </w:rPr>
        <w:t>ризиками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2716"/>
        <w:gridCol w:w="2741"/>
      </w:tblGrid>
      <w:tr w:rsidR="00456D09" w:rsidTr="004D0230">
        <w:tc>
          <w:tcPr>
            <w:tcW w:w="5000" w:type="pct"/>
            <w:gridSpan w:val="3"/>
          </w:tcPr>
          <w:p w:rsidR="00456D09" w:rsidRDefault="00456D09">
            <w:pPr>
              <w:rPr>
                <w:lang w:eastAsia="ru-RU"/>
              </w:rPr>
            </w:pPr>
          </w:p>
          <w:p w:rsidR="00456D09" w:rsidRDefault="00456D0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Галузь знань, спеціальність, освітня програма, освітній ступінь</w:t>
            </w:r>
          </w:p>
          <w:p w:rsidR="00456D09" w:rsidRDefault="00456D09">
            <w:pPr>
              <w:rPr>
                <w:lang w:eastAsia="ru-RU"/>
              </w:rPr>
            </w:pP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Освітній ступінь</w:t>
            </w:r>
          </w:p>
        </w:tc>
        <w:tc>
          <w:tcPr>
            <w:tcW w:w="2753" w:type="pct"/>
            <w:gridSpan w:val="2"/>
          </w:tcPr>
          <w:p w:rsidR="00456D09" w:rsidRPr="00E44985" w:rsidRDefault="00456D09" w:rsidP="00541C54">
            <w:pPr>
              <w:jc w:val="center"/>
              <w:rPr>
                <w:i/>
              </w:rPr>
            </w:pPr>
            <w:r w:rsidRPr="00E44985">
              <w:rPr>
                <w:i/>
              </w:rPr>
              <w:t>Магістр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Спеціальність</w:t>
            </w:r>
          </w:p>
        </w:tc>
        <w:tc>
          <w:tcPr>
            <w:tcW w:w="2753" w:type="pct"/>
            <w:gridSpan w:val="2"/>
          </w:tcPr>
          <w:p w:rsidR="00456D09" w:rsidRPr="00E44985" w:rsidRDefault="00456D09" w:rsidP="00541C54">
            <w:pPr>
              <w:jc w:val="center"/>
              <w:rPr>
                <w:i/>
              </w:rPr>
            </w:pPr>
            <w:r w:rsidRPr="00E44985">
              <w:rPr>
                <w:i/>
              </w:rPr>
              <w:t>071 «Облік і оподаткування»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Освітня програма</w:t>
            </w:r>
          </w:p>
        </w:tc>
        <w:tc>
          <w:tcPr>
            <w:tcW w:w="2753" w:type="pct"/>
            <w:gridSpan w:val="2"/>
          </w:tcPr>
          <w:p w:rsidR="00456D09" w:rsidRPr="00E44985" w:rsidRDefault="00456D09" w:rsidP="00541C54">
            <w:pPr>
              <w:jc w:val="center"/>
              <w:rPr>
                <w:i/>
              </w:rPr>
            </w:pPr>
            <w:r w:rsidRPr="00E44985">
              <w:rPr>
                <w:i/>
              </w:rPr>
              <w:t>Облік і аудит</w:t>
            </w:r>
          </w:p>
        </w:tc>
      </w:tr>
      <w:tr w:rsidR="00456D09" w:rsidTr="004D0230">
        <w:trPr>
          <w:trHeight w:val="515"/>
        </w:trPr>
        <w:tc>
          <w:tcPr>
            <w:tcW w:w="5000" w:type="pct"/>
            <w:gridSpan w:val="3"/>
          </w:tcPr>
          <w:p w:rsidR="00456D09" w:rsidRDefault="00456D09">
            <w:pPr>
              <w:rPr>
                <w:lang w:eastAsia="ru-RU"/>
              </w:rPr>
            </w:pPr>
          </w:p>
          <w:p w:rsidR="00456D09" w:rsidRDefault="00456D0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Характеристика навчальної дисципліни</w:t>
            </w:r>
          </w:p>
          <w:p w:rsidR="00456D09" w:rsidRDefault="00456D09">
            <w:pPr>
              <w:rPr>
                <w:lang w:eastAsia="ru-RU"/>
              </w:rPr>
            </w:pP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Вид</w:t>
            </w:r>
          </w:p>
        </w:tc>
        <w:tc>
          <w:tcPr>
            <w:tcW w:w="2753" w:type="pct"/>
            <w:gridSpan w:val="2"/>
          </w:tcPr>
          <w:p w:rsidR="00456D09" w:rsidRDefault="00456D0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Вибіркова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Загальна кількість годин </w:t>
            </w:r>
          </w:p>
        </w:tc>
        <w:tc>
          <w:tcPr>
            <w:tcW w:w="2753" w:type="pct"/>
            <w:gridSpan w:val="2"/>
          </w:tcPr>
          <w:p w:rsidR="00456D09" w:rsidRDefault="00456D0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Кількість кредитів ECTS </w:t>
            </w:r>
          </w:p>
        </w:tc>
        <w:tc>
          <w:tcPr>
            <w:tcW w:w="2753" w:type="pct"/>
            <w:gridSpan w:val="2"/>
          </w:tcPr>
          <w:p w:rsidR="00456D09" w:rsidRDefault="00456D0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Кількість змістових модулів</w:t>
            </w:r>
          </w:p>
        </w:tc>
        <w:tc>
          <w:tcPr>
            <w:tcW w:w="2753" w:type="pct"/>
            <w:gridSpan w:val="2"/>
          </w:tcPr>
          <w:p w:rsidR="00456D09" w:rsidRDefault="00456D0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Курсовий проект (робота)</w:t>
            </w:r>
          </w:p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(за наявності)</w:t>
            </w:r>
          </w:p>
        </w:tc>
        <w:tc>
          <w:tcPr>
            <w:tcW w:w="2753" w:type="pct"/>
            <w:gridSpan w:val="2"/>
          </w:tcPr>
          <w:p w:rsidR="00456D09" w:rsidRDefault="00456D0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Форма контролю</w:t>
            </w:r>
          </w:p>
        </w:tc>
        <w:tc>
          <w:tcPr>
            <w:tcW w:w="2753" w:type="pct"/>
            <w:gridSpan w:val="2"/>
          </w:tcPr>
          <w:p w:rsidR="00456D09" w:rsidRDefault="00456D0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Екзамен </w:t>
            </w:r>
          </w:p>
        </w:tc>
      </w:tr>
      <w:tr w:rsidR="00456D09" w:rsidTr="004D0230">
        <w:tc>
          <w:tcPr>
            <w:tcW w:w="5000" w:type="pct"/>
            <w:gridSpan w:val="3"/>
          </w:tcPr>
          <w:p w:rsidR="00456D09" w:rsidRDefault="00456D09">
            <w:pPr>
              <w:rPr>
                <w:lang w:eastAsia="ru-RU"/>
              </w:rPr>
            </w:pPr>
          </w:p>
          <w:p w:rsidR="00456D09" w:rsidRDefault="00456D0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Показники навчальної дисципліни для денної та заочної форм навчання</w:t>
            </w:r>
          </w:p>
          <w:p w:rsidR="00456D09" w:rsidRDefault="00456D09">
            <w:pPr>
              <w:rPr>
                <w:lang w:eastAsia="ru-RU"/>
              </w:rPr>
            </w:pP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</w:p>
        </w:tc>
        <w:tc>
          <w:tcPr>
            <w:tcW w:w="1370" w:type="pct"/>
          </w:tcPr>
          <w:p w:rsidR="00456D09" w:rsidRDefault="00456D0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денна форма навчання</w:t>
            </w:r>
          </w:p>
        </w:tc>
        <w:tc>
          <w:tcPr>
            <w:tcW w:w="1383" w:type="pct"/>
          </w:tcPr>
          <w:p w:rsidR="00456D09" w:rsidRDefault="00456D0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заочна форма навчання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Рік підготовки</w:t>
            </w:r>
          </w:p>
        </w:tc>
        <w:tc>
          <w:tcPr>
            <w:tcW w:w="1370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1</w:t>
            </w:r>
          </w:p>
        </w:tc>
        <w:tc>
          <w:tcPr>
            <w:tcW w:w="1383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1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Семестр</w:t>
            </w:r>
          </w:p>
        </w:tc>
        <w:tc>
          <w:tcPr>
            <w:tcW w:w="1370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2</w:t>
            </w:r>
          </w:p>
        </w:tc>
        <w:tc>
          <w:tcPr>
            <w:tcW w:w="1383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1/2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Лекційні заняття</w:t>
            </w:r>
          </w:p>
        </w:tc>
        <w:tc>
          <w:tcPr>
            <w:tcW w:w="1370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30 год.</w:t>
            </w:r>
          </w:p>
        </w:tc>
        <w:tc>
          <w:tcPr>
            <w:tcW w:w="1383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8 год.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Практичні, семінарські заняття</w:t>
            </w:r>
          </w:p>
        </w:tc>
        <w:tc>
          <w:tcPr>
            <w:tcW w:w="1370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30 год.</w:t>
            </w:r>
          </w:p>
        </w:tc>
        <w:tc>
          <w:tcPr>
            <w:tcW w:w="1383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8 год.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Лабораторні заняття</w:t>
            </w:r>
          </w:p>
        </w:tc>
        <w:tc>
          <w:tcPr>
            <w:tcW w:w="1370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год.</w:t>
            </w:r>
          </w:p>
        </w:tc>
        <w:tc>
          <w:tcPr>
            <w:tcW w:w="1383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 xml:space="preserve"> год.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Самостійна робота</w:t>
            </w:r>
          </w:p>
        </w:tc>
        <w:tc>
          <w:tcPr>
            <w:tcW w:w="1370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90 год.</w:t>
            </w:r>
          </w:p>
        </w:tc>
        <w:tc>
          <w:tcPr>
            <w:tcW w:w="1383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134 год.</w:t>
            </w:r>
          </w:p>
        </w:tc>
      </w:tr>
      <w:tr w:rsidR="00456D09" w:rsidTr="004D0230"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Індивідуальні завдання</w:t>
            </w:r>
          </w:p>
        </w:tc>
        <w:tc>
          <w:tcPr>
            <w:tcW w:w="1370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год.</w:t>
            </w:r>
          </w:p>
        </w:tc>
        <w:tc>
          <w:tcPr>
            <w:tcW w:w="1383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 xml:space="preserve"> год.</w:t>
            </w:r>
          </w:p>
        </w:tc>
      </w:tr>
      <w:tr w:rsidR="00456D09" w:rsidTr="004D0230">
        <w:trPr>
          <w:trHeight w:val="311"/>
        </w:trPr>
        <w:tc>
          <w:tcPr>
            <w:tcW w:w="2247" w:type="pct"/>
          </w:tcPr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Кількість тижневих аудиторних годин </w:t>
            </w:r>
          </w:p>
          <w:p w:rsidR="00456D09" w:rsidRDefault="00456D09">
            <w:pPr>
              <w:rPr>
                <w:lang w:eastAsia="ru-RU"/>
              </w:rPr>
            </w:pPr>
            <w:r>
              <w:rPr>
                <w:lang w:eastAsia="ru-RU"/>
              </w:rPr>
              <w:t>для денної форми навчання</w:t>
            </w:r>
          </w:p>
        </w:tc>
        <w:tc>
          <w:tcPr>
            <w:tcW w:w="1370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</w:p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4 год.</w:t>
            </w:r>
          </w:p>
        </w:tc>
        <w:tc>
          <w:tcPr>
            <w:tcW w:w="1383" w:type="pct"/>
          </w:tcPr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</w:p>
          <w:p w:rsidR="00456D09" w:rsidRPr="00541C54" w:rsidRDefault="00456D09" w:rsidP="00541C54">
            <w:pPr>
              <w:jc w:val="right"/>
              <w:rPr>
                <w:i/>
                <w:lang w:eastAsia="ru-RU"/>
              </w:rPr>
            </w:pPr>
            <w:r w:rsidRPr="00541C54">
              <w:rPr>
                <w:i/>
                <w:lang w:eastAsia="ru-RU"/>
              </w:rPr>
              <w:t>4 год.</w:t>
            </w:r>
          </w:p>
        </w:tc>
      </w:tr>
    </w:tbl>
    <w:p w:rsidR="00456D09" w:rsidRDefault="00456D09" w:rsidP="00E7003B">
      <w:pPr>
        <w:ind w:left="1440" w:hanging="1440"/>
        <w:jc w:val="right"/>
        <w:rPr>
          <w:sz w:val="28"/>
          <w:szCs w:val="28"/>
          <w:lang w:eastAsia="ru-RU"/>
        </w:rPr>
      </w:pPr>
    </w:p>
    <w:p w:rsidR="00456D09" w:rsidRDefault="00456D09" w:rsidP="006E47BC">
      <w:pPr>
        <w:numPr>
          <w:ilvl w:val="0"/>
          <w:numId w:val="16"/>
        </w:numPr>
        <w:tabs>
          <w:tab w:val="clear" w:pos="720"/>
          <w:tab w:val="num" w:pos="900"/>
          <w:tab w:val="left" w:pos="3900"/>
        </w:tabs>
        <w:ind w:left="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Мета, завдання та компетентності навчальної дисципліни</w:t>
      </w:r>
    </w:p>
    <w:p w:rsidR="00456D09" w:rsidRDefault="00456D09" w:rsidP="00E7003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:rsidR="00456D09" w:rsidRDefault="00456D09" w:rsidP="00B63109">
      <w:pPr>
        <w:tabs>
          <w:tab w:val="left" w:pos="709"/>
        </w:tabs>
        <w:ind w:firstLine="540"/>
        <w:jc w:val="both"/>
        <w:rPr>
          <w:b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Метою вивчення курсу «Внутрішній</w:t>
      </w:r>
      <w:r w:rsidR="00D61A19">
        <w:rPr>
          <w:sz w:val="28"/>
          <w:szCs w:val="28"/>
          <w:lang w:eastAsia="ru-RU"/>
        </w:rPr>
        <w:t xml:space="preserve">, зовнішній </w:t>
      </w:r>
      <w:r>
        <w:rPr>
          <w:sz w:val="28"/>
          <w:szCs w:val="28"/>
          <w:lang w:eastAsia="ru-RU"/>
        </w:rPr>
        <w:t xml:space="preserve"> контроль</w:t>
      </w:r>
      <w:r w:rsidR="00D61A19">
        <w:rPr>
          <w:sz w:val="28"/>
          <w:szCs w:val="28"/>
          <w:lang w:eastAsia="ru-RU"/>
        </w:rPr>
        <w:t xml:space="preserve"> та управління ризиками</w:t>
      </w:r>
      <w:r>
        <w:rPr>
          <w:sz w:val="28"/>
          <w:szCs w:val="28"/>
          <w:lang w:eastAsia="ru-RU"/>
        </w:rPr>
        <w:t>» є опанування студентами професійних знань з внутрішнього</w:t>
      </w:r>
      <w:r w:rsidR="00D61A19">
        <w:rPr>
          <w:sz w:val="28"/>
          <w:szCs w:val="28"/>
          <w:lang w:eastAsia="ru-RU"/>
        </w:rPr>
        <w:t xml:space="preserve">, зовнішнього </w:t>
      </w:r>
      <w:r>
        <w:rPr>
          <w:sz w:val="28"/>
          <w:szCs w:val="28"/>
          <w:lang w:eastAsia="ru-RU"/>
        </w:rPr>
        <w:t xml:space="preserve"> контролю</w:t>
      </w:r>
      <w:r w:rsidR="00D61A19">
        <w:rPr>
          <w:sz w:val="28"/>
          <w:szCs w:val="28"/>
          <w:lang w:eastAsia="ru-RU"/>
        </w:rPr>
        <w:t xml:space="preserve"> та управління ризиками </w:t>
      </w:r>
      <w:r>
        <w:rPr>
          <w:sz w:val="28"/>
          <w:szCs w:val="28"/>
          <w:lang w:eastAsia="ru-RU"/>
        </w:rPr>
        <w:t xml:space="preserve"> в </w:t>
      </w:r>
      <w:proofErr w:type="spellStart"/>
      <w:r>
        <w:rPr>
          <w:sz w:val="28"/>
          <w:szCs w:val="28"/>
          <w:lang w:eastAsia="ru-RU"/>
        </w:rPr>
        <w:t>агроформуваннях</w:t>
      </w:r>
      <w:proofErr w:type="spellEnd"/>
      <w:r>
        <w:rPr>
          <w:sz w:val="28"/>
          <w:szCs w:val="28"/>
          <w:lang w:eastAsia="ru-RU"/>
        </w:rPr>
        <w:t xml:space="preserve">, спрямованих на вивчення методичних прийомів, методики та організації його проведення. </w:t>
      </w:r>
    </w:p>
    <w:p w:rsidR="00456D09" w:rsidRDefault="00456D09" w:rsidP="00E7003B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Завданням вивчення дисципліни є формування цілісної системи знань про методологію та організацію </w:t>
      </w:r>
      <w:r w:rsidR="00D61A19">
        <w:rPr>
          <w:sz w:val="28"/>
          <w:szCs w:val="28"/>
          <w:lang w:eastAsia="ru-RU"/>
        </w:rPr>
        <w:t xml:space="preserve">внутрішнього, зовнішнього </w:t>
      </w:r>
      <w:r>
        <w:rPr>
          <w:sz w:val="28"/>
          <w:szCs w:val="28"/>
          <w:lang w:eastAsia="ru-RU"/>
        </w:rPr>
        <w:t xml:space="preserve"> контролю</w:t>
      </w:r>
      <w:r w:rsidR="00D61A19">
        <w:rPr>
          <w:sz w:val="28"/>
          <w:szCs w:val="28"/>
          <w:lang w:eastAsia="ru-RU"/>
        </w:rPr>
        <w:t xml:space="preserve"> та управління ризиками </w:t>
      </w:r>
      <w:r>
        <w:rPr>
          <w:sz w:val="28"/>
          <w:szCs w:val="28"/>
          <w:lang w:eastAsia="ru-RU"/>
        </w:rPr>
        <w:t xml:space="preserve">в </w:t>
      </w:r>
      <w:proofErr w:type="spellStart"/>
      <w:r>
        <w:rPr>
          <w:sz w:val="28"/>
          <w:szCs w:val="28"/>
          <w:lang w:eastAsia="ru-RU"/>
        </w:rPr>
        <w:t>агроформуваннях</w:t>
      </w:r>
      <w:proofErr w:type="spellEnd"/>
      <w:r>
        <w:rPr>
          <w:sz w:val="28"/>
          <w:szCs w:val="28"/>
          <w:lang w:eastAsia="ru-RU"/>
        </w:rPr>
        <w:t xml:space="preserve">, набуття практичних навичок з контрольних процедур в процесі виконання тестових та ситуаційних завдань. </w:t>
      </w:r>
    </w:p>
    <w:p w:rsidR="00456D09" w:rsidRDefault="00456D09" w:rsidP="00E7003B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 результаті вивчення навчальної дисципліни студент повинен </w:t>
      </w:r>
    </w:p>
    <w:p w:rsidR="00456D09" w:rsidRPr="00331CF7" w:rsidRDefault="00456D09" w:rsidP="00E7003B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331CF7">
        <w:rPr>
          <w:b/>
          <w:i/>
          <w:sz w:val="28"/>
          <w:szCs w:val="28"/>
          <w:lang w:eastAsia="ru-RU"/>
        </w:rPr>
        <w:t>знати:</w:t>
      </w:r>
      <w:r>
        <w:rPr>
          <w:sz w:val="28"/>
          <w:szCs w:val="28"/>
          <w:lang w:eastAsia="ru-RU"/>
        </w:rPr>
        <w:t xml:space="preserve"> економічну сутність, суб’єкти, об’єкти та функції внутрішнього </w:t>
      </w:r>
      <w:r w:rsidR="00D61A19">
        <w:rPr>
          <w:sz w:val="28"/>
          <w:szCs w:val="28"/>
          <w:lang w:eastAsia="ru-RU"/>
        </w:rPr>
        <w:t xml:space="preserve">,зовнішнього </w:t>
      </w:r>
      <w:r>
        <w:rPr>
          <w:sz w:val="28"/>
          <w:szCs w:val="28"/>
          <w:lang w:eastAsia="ru-RU"/>
        </w:rPr>
        <w:t>контролю</w:t>
      </w:r>
      <w:r w:rsidR="00D61A19">
        <w:rPr>
          <w:sz w:val="28"/>
          <w:szCs w:val="28"/>
          <w:lang w:eastAsia="ru-RU"/>
        </w:rPr>
        <w:t xml:space="preserve"> та управління ризиками </w:t>
      </w:r>
      <w:r>
        <w:rPr>
          <w:sz w:val="28"/>
          <w:szCs w:val="28"/>
          <w:lang w:eastAsia="ru-RU"/>
        </w:rPr>
        <w:t>; зміст нормативно-правових актів, які регламентують процедуру проведення внутрішнього</w:t>
      </w:r>
      <w:r w:rsidR="00D61A19">
        <w:rPr>
          <w:sz w:val="28"/>
          <w:szCs w:val="28"/>
          <w:lang w:eastAsia="ru-RU"/>
        </w:rPr>
        <w:t xml:space="preserve">, зовнішнього </w:t>
      </w:r>
      <w:r>
        <w:rPr>
          <w:sz w:val="28"/>
          <w:szCs w:val="28"/>
          <w:lang w:eastAsia="ru-RU"/>
        </w:rPr>
        <w:t xml:space="preserve"> контролю в </w:t>
      </w:r>
      <w:proofErr w:type="spellStart"/>
      <w:r>
        <w:rPr>
          <w:sz w:val="28"/>
          <w:szCs w:val="28"/>
          <w:lang w:eastAsia="ru-RU"/>
        </w:rPr>
        <w:t>агроформуваннях</w:t>
      </w:r>
      <w:proofErr w:type="spellEnd"/>
      <w:r>
        <w:rPr>
          <w:sz w:val="28"/>
          <w:szCs w:val="28"/>
          <w:lang w:eastAsia="ru-RU"/>
        </w:rPr>
        <w:t>, методичні прийоми проведення внутрішнього</w:t>
      </w:r>
      <w:r w:rsidR="00D61A19">
        <w:rPr>
          <w:sz w:val="28"/>
          <w:szCs w:val="28"/>
          <w:lang w:eastAsia="ru-RU"/>
        </w:rPr>
        <w:t xml:space="preserve">, зовнішнього </w:t>
      </w:r>
      <w:r>
        <w:rPr>
          <w:sz w:val="28"/>
          <w:szCs w:val="28"/>
          <w:lang w:eastAsia="ru-RU"/>
        </w:rPr>
        <w:t xml:space="preserve"> контролю</w:t>
      </w:r>
      <w:r w:rsidR="00D61A19">
        <w:rPr>
          <w:sz w:val="28"/>
          <w:szCs w:val="28"/>
          <w:lang w:eastAsia="ru-RU"/>
        </w:rPr>
        <w:t xml:space="preserve"> та управління ризиками </w:t>
      </w:r>
      <w:r>
        <w:rPr>
          <w:sz w:val="28"/>
          <w:szCs w:val="28"/>
          <w:lang w:eastAsia="ru-RU"/>
        </w:rPr>
        <w:t xml:space="preserve"> грошових коштів, дебіторської заборгованості, </w:t>
      </w:r>
      <w:r>
        <w:rPr>
          <w:sz w:val="28"/>
          <w:szCs w:val="28"/>
          <w:lang w:eastAsia="ru-RU"/>
        </w:rPr>
        <w:lastRenderedPageBreak/>
        <w:t>основних засобів, запасів, фінансових інвестицій, власного капіталу, зобов</w:t>
      </w:r>
      <w:r w:rsidRPr="00331CF7">
        <w:rPr>
          <w:sz w:val="28"/>
          <w:szCs w:val="28"/>
          <w:lang w:eastAsia="ru-RU"/>
        </w:rPr>
        <w:t>`</w:t>
      </w:r>
      <w:r>
        <w:rPr>
          <w:sz w:val="28"/>
          <w:szCs w:val="28"/>
          <w:lang w:eastAsia="ru-RU"/>
        </w:rPr>
        <w:t>язань, праці та її оплати, доходів та витрат діяльності та фінансової звітності.</w:t>
      </w:r>
    </w:p>
    <w:p w:rsidR="00456D09" w:rsidRDefault="00456D09" w:rsidP="00E7003B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вміти:</w:t>
      </w:r>
      <w:r>
        <w:rPr>
          <w:sz w:val="28"/>
          <w:szCs w:val="28"/>
          <w:lang w:eastAsia="ru-RU"/>
        </w:rPr>
        <w:t xml:space="preserve"> оцінити стан бухгалтерського обліку; організувати ефективний внутрішній</w:t>
      </w:r>
      <w:r w:rsidR="00F97580">
        <w:rPr>
          <w:sz w:val="28"/>
          <w:szCs w:val="28"/>
          <w:lang w:eastAsia="ru-RU"/>
        </w:rPr>
        <w:t xml:space="preserve">, зовнішній </w:t>
      </w:r>
      <w:r>
        <w:rPr>
          <w:sz w:val="28"/>
          <w:szCs w:val="28"/>
          <w:lang w:eastAsia="ru-RU"/>
        </w:rPr>
        <w:t xml:space="preserve"> контроль </w:t>
      </w:r>
      <w:r w:rsidR="00F97580">
        <w:rPr>
          <w:sz w:val="28"/>
          <w:szCs w:val="28"/>
          <w:lang w:eastAsia="ru-RU"/>
        </w:rPr>
        <w:t xml:space="preserve"> та управління ризиками </w:t>
      </w:r>
      <w:r>
        <w:rPr>
          <w:sz w:val="28"/>
          <w:szCs w:val="28"/>
          <w:lang w:eastAsia="ru-RU"/>
        </w:rPr>
        <w:t xml:space="preserve">в </w:t>
      </w:r>
      <w:proofErr w:type="spellStart"/>
      <w:r>
        <w:rPr>
          <w:sz w:val="28"/>
          <w:szCs w:val="28"/>
          <w:lang w:eastAsia="ru-RU"/>
        </w:rPr>
        <w:t>агроформуваннях</w:t>
      </w:r>
      <w:proofErr w:type="spellEnd"/>
      <w:r>
        <w:rPr>
          <w:sz w:val="28"/>
          <w:szCs w:val="28"/>
          <w:lang w:eastAsia="ru-RU"/>
        </w:rPr>
        <w:t>; проводити внутрішній</w:t>
      </w:r>
      <w:r w:rsidR="00F97580">
        <w:rPr>
          <w:sz w:val="28"/>
          <w:szCs w:val="28"/>
          <w:lang w:eastAsia="ru-RU"/>
        </w:rPr>
        <w:t xml:space="preserve">, зовнішнього </w:t>
      </w:r>
      <w:r>
        <w:rPr>
          <w:sz w:val="28"/>
          <w:szCs w:val="28"/>
          <w:lang w:eastAsia="ru-RU"/>
        </w:rPr>
        <w:t xml:space="preserve"> контрол</w:t>
      </w:r>
      <w:r w:rsidR="00F97580">
        <w:rPr>
          <w:sz w:val="28"/>
          <w:szCs w:val="28"/>
          <w:lang w:eastAsia="ru-RU"/>
        </w:rPr>
        <w:t>ю</w:t>
      </w:r>
      <w:r>
        <w:rPr>
          <w:sz w:val="28"/>
          <w:szCs w:val="28"/>
          <w:lang w:eastAsia="ru-RU"/>
        </w:rPr>
        <w:t xml:space="preserve"> на підприємстві; заповнювати відповідні робочі документи та ефективно використовувати облікову інформацію для визначення помилок і порушень в обліку.</w:t>
      </w:r>
    </w:p>
    <w:p w:rsidR="00456D09" w:rsidRPr="000D53C0" w:rsidRDefault="00456D09" w:rsidP="000D53C0">
      <w:pPr>
        <w:tabs>
          <w:tab w:val="left" w:pos="284"/>
          <w:tab w:val="left" w:pos="567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Набуття</w:t>
      </w:r>
      <w:r w:rsidRPr="000D53C0">
        <w:rPr>
          <w:b/>
          <w:sz w:val="28"/>
          <w:szCs w:val="28"/>
        </w:rPr>
        <w:t xml:space="preserve"> компетентност</w:t>
      </w:r>
      <w:r>
        <w:rPr>
          <w:b/>
          <w:sz w:val="28"/>
          <w:szCs w:val="28"/>
        </w:rPr>
        <w:t>ей</w:t>
      </w:r>
      <w:r w:rsidRPr="000D53C0">
        <w:rPr>
          <w:b/>
          <w:sz w:val="28"/>
          <w:szCs w:val="28"/>
        </w:rPr>
        <w:t>:</w:t>
      </w:r>
    </w:p>
    <w:p w:rsidR="00456D09" w:rsidRPr="00331CF7" w:rsidRDefault="00456D09" w:rsidP="000D53C0">
      <w:pPr>
        <w:tabs>
          <w:tab w:val="left" w:pos="284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331CF7">
        <w:rPr>
          <w:b/>
          <w:i/>
          <w:sz w:val="28"/>
          <w:szCs w:val="28"/>
        </w:rPr>
        <w:t>Загальні компетентності (ЗК):</w:t>
      </w:r>
    </w:p>
    <w:p w:rsidR="00456D09" w:rsidRPr="000D53C0" w:rsidRDefault="00456D09" w:rsidP="000D53C0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0D53C0">
        <w:rPr>
          <w:sz w:val="28"/>
          <w:szCs w:val="28"/>
        </w:rPr>
        <w:t>ЗК1. Здатність розвивати та підвищувати свій професійний рівень на основі освоєння знань і методів роботи інноваційного характеру в умовах глобалізаційних процесів.</w:t>
      </w:r>
    </w:p>
    <w:p w:rsidR="00456D09" w:rsidRPr="000D53C0" w:rsidRDefault="00456D09" w:rsidP="000D53C0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0D53C0">
        <w:rPr>
          <w:sz w:val="28"/>
          <w:szCs w:val="28"/>
        </w:rPr>
        <w:t>ЗК 4. Здатність проводити наукові дослідження у професійній діяльності з метою отримання нових знань та їх використання для прийняття управлінських рішень.</w:t>
      </w:r>
    </w:p>
    <w:p w:rsidR="00456D09" w:rsidRPr="000D53C0" w:rsidRDefault="00456D09" w:rsidP="000D53C0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0D53C0">
        <w:rPr>
          <w:sz w:val="28"/>
          <w:szCs w:val="28"/>
        </w:rPr>
        <w:t xml:space="preserve"> ЗК 5. Здатність володіти сучасними технологіями отримання, зберігання, обробки обліково-аналітичної інформації та застосовувати їх задля вирішення поставлених завдань.</w:t>
      </w:r>
    </w:p>
    <w:p w:rsidR="00456D09" w:rsidRPr="00331CF7" w:rsidRDefault="00456D09" w:rsidP="000D53C0">
      <w:pPr>
        <w:tabs>
          <w:tab w:val="left" w:pos="284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Спеціальні (фахові</w:t>
      </w:r>
      <w:r w:rsidRPr="00331CF7">
        <w:rPr>
          <w:b/>
          <w:i/>
          <w:sz w:val="28"/>
          <w:szCs w:val="28"/>
        </w:rPr>
        <w:t>) компетентності (СК):</w:t>
      </w:r>
    </w:p>
    <w:p w:rsidR="00456D09" w:rsidRDefault="00456D09" w:rsidP="000D53C0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0D53C0">
        <w:rPr>
          <w:sz w:val="28"/>
          <w:szCs w:val="28"/>
        </w:rPr>
        <w:t>СК 1. Здатність формувати та використовувати облікову інформацію для прийняття обґрунтованих управлінських рішень на всіх рівнях управління підприємством в цілях підвищення результативності та соціальної відповідальності бізнесу</w:t>
      </w:r>
      <w:r>
        <w:rPr>
          <w:sz w:val="28"/>
          <w:szCs w:val="28"/>
        </w:rPr>
        <w:t>.</w:t>
      </w:r>
    </w:p>
    <w:p w:rsidR="00456D09" w:rsidRDefault="00456D09" w:rsidP="000D53C0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0D53C0">
        <w:rPr>
          <w:sz w:val="28"/>
          <w:szCs w:val="28"/>
        </w:rPr>
        <w:t>СК2. Здатність організовувати обліковий процес та регламентувати діяльність його виконавців у відповідності з вимогами</w:t>
      </w:r>
      <w:r>
        <w:rPr>
          <w:sz w:val="28"/>
          <w:szCs w:val="28"/>
        </w:rPr>
        <w:t xml:space="preserve"> </w:t>
      </w:r>
      <w:r w:rsidRPr="000D53C0">
        <w:rPr>
          <w:sz w:val="28"/>
          <w:szCs w:val="28"/>
        </w:rPr>
        <w:t>менеджменту підприємства.</w:t>
      </w:r>
    </w:p>
    <w:p w:rsidR="00456D09" w:rsidRPr="000D53C0" w:rsidRDefault="00456D09" w:rsidP="000D53C0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0D53C0">
        <w:rPr>
          <w:sz w:val="28"/>
          <w:szCs w:val="28"/>
        </w:rPr>
        <w:t xml:space="preserve">СК3. Здатність проводити наукові дослідження із застосуванням сучасного </w:t>
      </w:r>
      <w:proofErr w:type="spellStart"/>
      <w:r w:rsidRPr="000D53C0">
        <w:rPr>
          <w:sz w:val="28"/>
          <w:szCs w:val="28"/>
        </w:rPr>
        <w:t>економетричного</w:t>
      </w:r>
      <w:proofErr w:type="spellEnd"/>
      <w:r w:rsidRPr="000D53C0">
        <w:rPr>
          <w:sz w:val="28"/>
          <w:szCs w:val="28"/>
        </w:rPr>
        <w:t xml:space="preserve"> інструментарію з метою вирішення актуальних завдань обліку, контролю, аудиту, аналізу та оподаткування суб’єкта</w:t>
      </w:r>
      <w:r>
        <w:rPr>
          <w:sz w:val="28"/>
          <w:szCs w:val="28"/>
        </w:rPr>
        <w:t xml:space="preserve"> </w:t>
      </w:r>
      <w:r w:rsidRPr="000D53C0">
        <w:rPr>
          <w:sz w:val="28"/>
          <w:szCs w:val="28"/>
        </w:rPr>
        <w:t>господарювання.</w:t>
      </w:r>
    </w:p>
    <w:p w:rsidR="00456D09" w:rsidRPr="000D53C0" w:rsidRDefault="00456D09" w:rsidP="000D53C0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0D53C0">
        <w:rPr>
          <w:sz w:val="28"/>
          <w:szCs w:val="28"/>
        </w:rPr>
        <w:t xml:space="preserve">СК6. Здатність застосовувати методичні і практичні підходи до організації проведення державного фінансового аудиту, перевірки державних </w:t>
      </w:r>
      <w:proofErr w:type="spellStart"/>
      <w:r w:rsidRPr="000D53C0">
        <w:rPr>
          <w:sz w:val="28"/>
          <w:szCs w:val="28"/>
        </w:rPr>
        <w:t>закупівель</w:t>
      </w:r>
      <w:proofErr w:type="spellEnd"/>
      <w:r w:rsidRPr="000D53C0">
        <w:rPr>
          <w:sz w:val="28"/>
          <w:szCs w:val="28"/>
        </w:rPr>
        <w:t xml:space="preserve"> та інспектування.</w:t>
      </w:r>
    </w:p>
    <w:p w:rsidR="00456D09" w:rsidRPr="000D53C0" w:rsidRDefault="00456D09" w:rsidP="000D53C0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0D53C0">
        <w:rPr>
          <w:sz w:val="28"/>
          <w:szCs w:val="28"/>
        </w:rPr>
        <w:t>СК9. Здатність застосовувати теоретичні та інституційні положення аграрної політики у сфері професійної діяльності.</w:t>
      </w:r>
    </w:p>
    <w:p w:rsidR="00456D09" w:rsidRDefault="00456D09" w:rsidP="00E7003B">
      <w:pPr>
        <w:tabs>
          <w:tab w:val="left" w:pos="284"/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56D09" w:rsidRDefault="00456D09" w:rsidP="00E7003B">
      <w:pPr>
        <w:tabs>
          <w:tab w:val="left" w:pos="567"/>
        </w:tabs>
        <w:ind w:firstLine="54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 Програма та структура навчальної дисципліни для:</w:t>
      </w:r>
    </w:p>
    <w:p w:rsidR="00456D09" w:rsidRDefault="00456D09" w:rsidP="00E7003B">
      <w:pPr>
        <w:tabs>
          <w:tab w:val="left" w:pos="567"/>
        </w:tabs>
        <w:ind w:firstLine="54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- </w:t>
      </w:r>
      <w:r w:rsidRPr="00331CF7">
        <w:rPr>
          <w:sz w:val="28"/>
          <w:szCs w:val="28"/>
          <w:lang w:eastAsia="ru-RU"/>
        </w:rPr>
        <w:t xml:space="preserve">повного терміну денної </w:t>
      </w:r>
      <w:r>
        <w:rPr>
          <w:sz w:val="28"/>
          <w:szCs w:val="28"/>
          <w:lang w:eastAsia="ru-RU"/>
        </w:rPr>
        <w:t xml:space="preserve">та </w:t>
      </w:r>
      <w:r w:rsidRPr="00331CF7">
        <w:rPr>
          <w:sz w:val="28"/>
          <w:szCs w:val="28"/>
          <w:lang w:eastAsia="ru-RU"/>
        </w:rPr>
        <w:t>заочної форми навчання</w:t>
      </w: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32"/>
        <w:gridCol w:w="544"/>
        <w:gridCol w:w="12"/>
        <w:gridCol w:w="16"/>
        <w:gridCol w:w="698"/>
        <w:gridCol w:w="12"/>
        <w:gridCol w:w="16"/>
        <w:gridCol w:w="498"/>
        <w:gridCol w:w="458"/>
        <w:gridCol w:w="642"/>
        <w:gridCol w:w="18"/>
        <w:gridCol w:w="14"/>
        <w:gridCol w:w="510"/>
        <w:gridCol w:w="18"/>
        <w:gridCol w:w="14"/>
        <w:gridCol w:w="528"/>
        <w:gridCol w:w="14"/>
        <w:gridCol w:w="708"/>
        <w:gridCol w:w="14"/>
        <w:gridCol w:w="528"/>
        <w:gridCol w:w="14"/>
        <w:gridCol w:w="564"/>
        <w:gridCol w:w="568"/>
        <w:gridCol w:w="538"/>
        <w:gridCol w:w="578"/>
      </w:tblGrid>
      <w:tr w:rsidR="00456D09" w:rsidTr="004D0230">
        <w:tc>
          <w:tcPr>
            <w:tcW w:w="1225" w:type="pct"/>
            <w:gridSpan w:val="2"/>
            <w:vMerge w:val="restar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Назви змістових модулів і тем</w:t>
            </w:r>
          </w:p>
        </w:tc>
        <w:tc>
          <w:tcPr>
            <w:tcW w:w="3775" w:type="pct"/>
            <w:gridSpan w:val="24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Кількість годин</w:t>
            </w:r>
          </w:p>
        </w:tc>
      </w:tr>
      <w:tr w:rsidR="00456D09" w:rsidTr="004D0230">
        <w:tc>
          <w:tcPr>
            <w:tcW w:w="1225" w:type="pct"/>
            <w:gridSpan w:val="2"/>
            <w:vMerge/>
            <w:vAlign w:val="center"/>
          </w:tcPr>
          <w:p w:rsidR="00456D09" w:rsidRDefault="00456D09" w:rsidP="0030583C"/>
        </w:tc>
        <w:tc>
          <w:tcPr>
            <w:tcW w:w="2005" w:type="pct"/>
            <w:gridSpan w:val="15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денна форма</w:t>
            </w:r>
          </w:p>
        </w:tc>
        <w:tc>
          <w:tcPr>
            <w:tcW w:w="1770" w:type="pct"/>
            <w:gridSpan w:val="9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заочна форма</w:t>
            </w:r>
          </w:p>
        </w:tc>
      </w:tr>
      <w:tr w:rsidR="00456D09" w:rsidTr="004D0230">
        <w:tc>
          <w:tcPr>
            <w:tcW w:w="1225" w:type="pct"/>
            <w:gridSpan w:val="2"/>
            <w:vMerge/>
            <w:vAlign w:val="center"/>
          </w:tcPr>
          <w:p w:rsidR="00456D09" w:rsidRDefault="00456D09" w:rsidP="0030583C"/>
        </w:tc>
        <w:tc>
          <w:tcPr>
            <w:tcW w:w="273" w:type="pct"/>
            <w:vMerge w:val="restar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proofErr w:type="spellStart"/>
            <w:r>
              <w:t>Тиж</w:t>
            </w:r>
            <w:proofErr w:type="spellEnd"/>
          </w:p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ні</w:t>
            </w:r>
          </w:p>
        </w:tc>
        <w:tc>
          <w:tcPr>
            <w:tcW w:w="364" w:type="pct"/>
            <w:gridSpan w:val="3"/>
            <w:vMerge w:val="restar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proofErr w:type="spellStart"/>
            <w:r>
              <w:t>Усь</w:t>
            </w:r>
            <w:proofErr w:type="spellEnd"/>
          </w:p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ого</w:t>
            </w:r>
          </w:p>
        </w:tc>
        <w:tc>
          <w:tcPr>
            <w:tcW w:w="1368" w:type="pct"/>
            <w:gridSpan w:val="11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у тому числі</w:t>
            </w:r>
          </w:p>
        </w:tc>
        <w:tc>
          <w:tcPr>
            <w:tcW w:w="362" w:type="pct"/>
            <w:gridSpan w:val="2"/>
            <w:vMerge w:val="restar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усього</w:t>
            </w:r>
          </w:p>
        </w:tc>
        <w:tc>
          <w:tcPr>
            <w:tcW w:w="1407" w:type="pct"/>
            <w:gridSpan w:val="7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у тому числі</w:t>
            </w:r>
          </w:p>
        </w:tc>
      </w:tr>
      <w:tr w:rsidR="00456D09" w:rsidTr="004D0230">
        <w:trPr>
          <w:trHeight w:val="70"/>
        </w:trPr>
        <w:tc>
          <w:tcPr>
            <w:tcW w:w="1225" w:type="pct"/>
            <w:gridSpan w:val="2"/>
            <w:vMerge/>
            <w:vAlign w:val="center"/>
          </w:tcPr>
          <w:p w:rsidR="00456D09" w:rsidRDefault="00456D09" w:rsidP="0030583C"/>
        </w:tc>
        <w:tc>
          <w:tcPr>
            <w:tcW w:w="273" w:type="pct"/>
            <w:vMerge/>
            <w:vAlign w:val="center"/>
          </w:tcPr>
          <w:p w:rsidR="00456D09" w:rsidRDefault="00456D09" w:rsidP="0030583C"/>
        </w:tc>
        <w:tc>
          <w:tcPr>
            <w:tcW w:w="364" w:type="pct"/>
            <w:gridSpan w:val="3"/>
            <w:vMerge/>
            <w:vAlign w:val="center"/>
          </w:tcPr>
          <w:p w:rsidR="00456D09" w:rsidRDefault="00456D09" w:rsidP="0030583C"/>
        </w:tc>
        <w:tc>
          <w:tcPr>
            <w:tcW w:w="264" w:type="pct"/>
            <w:gridSpan w:val="3"/>
          </w:tcPr>
          <w:p w:rsidR="00456D09" w:rsidRDefault="00456D09" w:rsidP="0030583C">
            <w:pPr>
              <w:jc w:val="center"/>
            </w:pPr>
            <w:r>
              <w:t>л</w:t>
            </w:r>
          </w:p>
        </w:tc>
        <w:tc>
          <w:tcPr>
            <w:tcW w:w="230" w:type="pct"/>
          </w:tcPr>
          <w:p w:rsidR="00456D09" w:rsidRDefault="00456D09" w:rsidP="0030583C">
            <w:pPr>
              <w:jc w:val="center"/>
            </w:pPr>
            <w:r>
              <w:t>п</w:t>
            </w:r>
          </w:p>
        </w:tc>
        <w:tc>
          <w:tcPr>
            <w:tcW w:w="322" w:type="pct"/>
          </w:tcPr>
          <w:p w:rsidR="00456D09" w:rsidRDefault="00456D09" w:rsidP="0030583C">
            <w:pPr>
              <w:jc w:val="center"/>
            </w:pPr>
            <w:proofErr w:type="spellStart"/>
            <w:r>
              <w:t>лаб</w:t>
            </w:r>
            <w:proofErr w:type="spellEnd"/>
          </w:p>
        </w:tc>
        <w:tc>
          <w:tcPr>
            <w:tcW w:w="272" w:type="pct"/>
            <w:gridSpan w:val="3"/>
          </w:tcPr>
          <w:p w:rsidR="00456D09" w:rsidRDefault="00456D09" w:rsidP="0030583C">
            <w:pPr>
              <w:jc w:val="center"/>
            </w:pPr>
            <w:proofErr w:type="spellStart"/>
            <w:r>
              <w:t>інд</w:t>
            </w:r>
            <w:proofErr w:type="spellEnd"/>
          </w:p>
        </w:tc>
        <w:tc>
          <w:tcPr>
            <w:tcW w:w="281" w:type="pct"/>
            <w:gridSpan w:val="3"/>
          </w:tcPr>
          <w:p w:rsidR="00456D09" w:rsidRDefault="00456D09" w:rsidP="0030583C">
            <w:pPr>
              <w:jc w:val="center"/>
            </w:pPr>
            <w:proofErr w:type="spellStart"/>
            <w:r>
              <w:t>с.р</w:t>
            </w:r>
            <w:proofErr w:type="spellEnd"/>
          </w:p>
        </w:tc>
        <w:tc>
          <w:tcPr>
            <w:tcW w:w="362" w:type="pct"/>
            <w:gridSpan w:val="2"/>
            <w:vMerge/>
            <w:vAlign w:val="center"/>
          </w:tcPr>
          <w:p w:rsidR="00456D09" w:rsidRDefault="00456D09" w:rsidP="0030583C"/>
        </w:tc>
        <w:tc>
          <w:tcPr>
            <w:tcW w:w="272" w:type="pct"/>
            <w:gridSpan w:val="2"/>
          </w:tcPr>
          <w:p w:rsidR="00456D09" w:rsidRDefault="00456D09" w:rsidP="0030583C">
            <w:pPr>
              <w:jc w:val="center"/>
            </w:pPr>
            <w:r>
              <w:t>л</w:t>
            </w:r>
          </w:p>
        </w:tc>
        <w:tc>
          <w:tcPr>
            <w:tcW w:w="290" w:type="pct"/>
            <w:gridSpan w:val="2"/>
          </w:tcPr>
          <w:p w:rsidR="00456D09" w:rsidRDefault="00456D09" w:rsidP="0030583C">
            <w:pPr>
              <w:jc w:val="center"/>
            </w:pPr>
            <w:r>
              <w:t>п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  <w:proofErr w:type="spellStart"/>
            <w:r>
              <w:t>лаб</w:t>
            </w:r>
            <w:proofErr w:type="spellEnd"/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  <w:proofErr w:type="spellStart"/>
            <w:r>
              <w:t>інд</w:t>
            </w:r>
            <w:proofErr w:type="spellEnd"/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</w:pPr>
            <w:proofErr w:type="spellStart"/>
            <w:r>
              <w:t>с.р</w:t>
            </w:r>
            <w:proofErr w:type="spellEnd"/>
          </w:p>
        </w:tc>
      </w:tr>
      <w:tr w:rsidR="00456D09" w:rsidTr="004D0230">
        <w:tc>
          <w:tcPr>
            <w:tcW w:w="1225" w:type="pct"/>
            <w:gridSpan w:val="2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1</w:t>
            </w:r>
          </w:p>
        </w:tc>
        <w:tc>
          <w:tcPr>
            <w:tcW w:w="273" w:type="pc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2</w:t>
            </w:r>
          </w:p>
        </w:tc>
        <w:tc>
          <w:tcPr>
            <w:tcW w:w="364" w:type="pct"/>
            <w:gridSpan w:val="3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3</w:t>
            </w:r>
          </w:p>
        </w:tc>
        <w:tc>
          <w:tcPr>
            <w:tcW w:w="264" w:type="pct"/>
            <w:gridSpan w:val="3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4</w:t>
            </w:r>
          </w:p>
        </w:tc>
        <w:tc>
          <w:tcPr>
            <w:tcW w:w="230" w:type="pc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5</w:t>
            </w:r>
          </w:p>
        </w:tc>
        <w:tc>
          <w:tcPr>
            <w:tcW w:w="322" w:type="pc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6</w:t>
            </w:r>
          </w:p>
        </w:tc>
        <w:tc>
          <w:tcPr>
            <w:tcW w:w="272" w:type="pct"/>
            <w:gridSpan w:val="3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7</w:t>
            </w:r>
          </w:p>
        </w:tc>
        <w:tc>
          <w:tcPr>
            <w:tcW w:w="281" w:type="pct"/>
            <w:gridSpan w:val="3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8</w:t>
            </w:r>
          </w:p>
        </w:tc>
        <w:tc>
          <w:tcPr>
            <w:tcW w:w="362" w:type="pct"/>
            <w:gridSpan w:val="2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9</w:t>
            </w:r>
          </w:p>
        </w:tc>
        <w:tc>
          <w:tcPr>
            <w:tcW w:w="272" w:type="pct"/>
            <w:gridSpan w:val="2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10</w:t>
            </w:r>
          </w:p>
        </w:tc>
        <w:tc>
          <w:tcPr>
            <w:tcW w:w="290" w:type="pct"/>
            <w:gridSpan w:val="2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11</w:t>
            </w:r>
          </w:p>
        </w:tc>
        <w:tc>
          <w:tcPr>
            <w:tcW w:w="285" w:type="pc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12</w:t>
            </w:r>
          </w:p>
        </w:tc>
        <w:tc>
          <w:tcPr>
            <w:tcW w:w="270" w:type="pc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13</w:t>
            </w:r>
          </w:p>
        </w:tc>
        <w:tc>
          <w:tcPr>
            <w:tcW w:w="291" w:type="pct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t>14</w:t>
            </w:r>
          </w:p>
        </w:tc>
      </w:tr>
      <w:tr w:rsidR="00456D09" w:rsidTr="0019499E">
        <w:tc>
          <w:tcPr>
            <w:tcW w:w="5000" w:type="pct"/>
            <w:gridSpan w:val="26"/>
          </w:tcPr>
          <w:p w:rsidR="00456D09" w:rsidRDefault="00456D09" w:rsidP="00F97580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b/>
                <w:bCs/>
              </w:rPr>
              <w:t>Змістовий модуль 1</w:t>
            </w:r>
            <w:r>
              <w:rPr>
                <w:b/>
              </w:rPr>
              <w:t>.</w:t>
            </w:r>
            <w:r>
              <w:t xml:space="preserve"> </w:t>
            </w:r>
            <w:r>
              <w:rPr>
                <w:b/>
              </w:rPr>
              <w:t>Внутрішній</w:t>
            </w:r>
            <w:r w:rsidR="00F97580">
              <w:rPr>
                <w:b/>
              </w:rPr>
              <w:t xml:space="preserve">, зовнішній </w:t>
            </w:r>
            <w:r>
              <w:rPr>
                <w:b/>
              </w:rPr>
              <w:t xml:space="preserve"> к</w:t>
            </w:r>
            <w:r>
              <w:rPr>
                <w:b/>
                <w:lang w:eastAsia="ru-RU"/>
              </w:rPr>
              <w:t xml:space="preserve">онтроль </w:t>
            </w:r>
            <w:r w:rsidR="00F97580">
              <w:rPr>
                <w:b/>
                <w:lang w:eastAsia="ru-RU"/>
              </w:rPr>
              <w:t xml:space="preserve"> а управління ризиками </w:t>
            </w:r>
            <w:r>
              <w:rPr>
                <w:b/>
                <w:lang w:eastAsia="ru-RU"/>
              </w:rPr>
              <w:t>активів діяльності аграрних формувань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rPr>
                <w:lang w:eastAsia="ru-RU"/>
              </w:rPr>
            </w:pPr>
            <w:r>
              <w:rPr>
                <w:iCs/>
                <w:lang w:eastAsia="ru-RU"/>
              </w:rPr>
              <w:t xml:space="preserve">Тема 1. </w:t>
            </w:r>
            <w:r>
              <w:rPr>
                <w:lang w:eastAsia="ru-RU"/>
              </w:rPr>
              <w:t>Діюча система контролю</w:t>
            </w:r>
            <w:r w:rsidR="00DC776C">
              <w:rPr>
                <w:lang w:eastAsia="ru-RU"/>
              </w:rPr>
              <w:t xml:space="preserve"> </w:t>
            </w:r>
            <w:r w:rsidR="00DC776C">
              <w:rPr>
                <w:lang w:eastAsia="ru-RU"/>
              </w:rPr>
              <w:lastRenderedPageBreak/>
              <w:t xml:space="preserve">внутрішнього ті зовнішнього </w:t>
            </w:r>
            <w:r>
              <w:rPr>
                <w:lang w:eastAsia="ru-RU"/>
              </w:rPr>
              <w:t xml:space="preserve"> в Україні</w:t>
            </w:r>
          </w:p>
        </w:tc>
        <w:tc>
          <w:tcPr>
            <w:tcW w:w="289" w:type="pct"/>
            <w:gridSpan w:val="2"/>
          </w:tcPr>
          <w:p w:rsidR="00456D09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1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2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1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9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rPr>
                <w:iCs/>
                <w:lang w:eastAsia="ru-RU"/>
              </w:rPr>
            </w:pPr>
            <w:r>
              <w:rPr>
                <w:lang w:eastAsia="ru-RU"/>
              </w:rPr>
              <w:lastRenderedPageBreak/>
              <w:t>Тема 2. Організація і проведення</w:t>
            </w:r>
            <w:r w:rsidR="00DC776C">
              <w:rPr>
                <w:lang w:eastAsia="ru-RU"/>
              </w:rPr>
              <w:t xml:space="preserve"> внутрішнього і </w:t>
            </w:r>
            <w:proofErr w:type="spellStart"/>
            <w:r w:rsidR="00DC776C">
              <w:rPr>
                <w:lang w:eastAsia="ru-RU"/>
              </w:rPr>
              <w:t>звнішнього</w:t>
            </w:r>
            <w:proofErr w:type="spellEnd"/>
            <w:r>
              <w:rPr>
                <w:lang w:eastAsia="ru-RU"/>
              </w:rPr>
              <w:t xml:space="preserve"> аудиту</w:t>
            </w:r>
          </w:p>
        </w:tc>
        <w:tc>
          <w:tcPr>
            <w:tcW w:w="289" w:type="pct"/>
            <w:gridSpan w:val="2"/>
          </w:tcPr>
          <w:p w:rsidR="00456D09" w:rsidRPr="00DC776C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2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2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1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9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rPr>
                <w:lang w:eastAsia="ru-RU"/>
              </w:rPr>
            </w:pPr>
            <w:r>
              <w:rPr>
                <w:lang w:eastAsia="ru-RU"/>
              </w:rPr>
              <w:t>Тема 3. Внутрішній</w:t>
            </w:r>
            <w:r w:rsidR="00DC776C">
              <w:rPr>
                <w:lang w:eastAsia="ru-RU"/>
              </w:rPr>
              <w:t xml:space="preserve">, зовнішній </w:t>
            </w:r>
            <w:r>
              <w:rPr>
                <w:lang w:eastAsia="ru-RU"/>
              </w:rPr>
              <w:t xml:space="preserve"> контроль </w:t>
            </w:r>
            <w:r w:rsidR="00A25553">
              <w:rPr>
                <w:lang w:eastAsia="ru-RU"/>
              </w:rPr>
              <w:t xml:space="preserve"> та управління ризиками     </w:t>
            </w:r>
            <w:r>
              <w:rPr>
                <w:lang w:eastAsia="ru-RU"/>
              </w:rPr>
              <w:t xml:space="preserve">грошових коштів </w:t>
            </w:r>
          </w:p>
        </w:tc>
        <w:tc>
          <w:tcPr>
            <w:tcW w:w="289" w:type="pct"/>
            <w:gridSpan w:val="2"/>
          </w:tcPr>
          <w:p w:rsidR="00456D09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3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2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1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9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DC776C">
            <w:pPr>
              <w:rPr>
                <w:lang w:eastAsia="ru-RU"/>
              </w:rPr>
            </w:pPr>
            <w:r>
              <w:rPr>
                <w:lang w:eastAsia="ru-RU"/>
              </w:rPr>
              <w:t>Тема 4. Внутрішній</w:t>
            </w:r>
            <w:r w:rsidR="007B2712">
              <w:rPr>
                <w:lang w:eastAsia="ru-RU"/>
              </w:rPr>
              <w:t>,</w:t>
            </w:r>
            <w:r w:rsidR="00DC776C">
              <w:rPr>
                <w:lang w:eastAsia="ru-RU"/>
              </w:rPr>
              <w:t xml:space="preserve"> ,зовнішній</w:t>
            </w:r>
            <w:r>
              <w:rPr>
                <w:lang w:eastAsia="ru-RU"/>
              </w:rPr>
              <w:t xml:space="preserve"> контроль </w:t>
            </w:r>
            <w:r w:rsidR="00A25553">
              <w:rPr>
                <w:lang w:eastAsia="ru-RU"/>
              </w:rPr>
              <w:t xml:space="preserve">та управління ризиками     </w:t>
            </w:r>
            <w:r>
              <w:rPr>
                <w:lang w:eastAsia="ru-RU"/>
              </w:rPr>
              <w:t>розрахункових операцій</w:t>
            </w:r>
          </w:p>
        </w:tc>
        <w:tc>
          <w:tcPr>
            <w:tcW w:w="289" w:type="pct"/>
            <w:gridSpan w:val="2"/>
          </w:tcPr>
          <w:p w:rsidR="00456D09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4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2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1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10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 xml:space="preserve">Тема 5. </w:t>
            </w:r>
            <w:r>
              <w:rPr>
                <w:lang w:eastAsia="ru-RU"/>
              </w:rPr>
              <w:t>Внутрішній</w:t>
            </w:r>
            <w:r w:rsidR="00DC776C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="00DC776C">
              <w:rPr>
                <w:lang w:eastAsia="ru-RU"/>
              </w:rPr>
              <w:t xml:space="preserve">зовнішній </w:t>
            </w:r>
            <w:r>
              <w:rPr>
                <w:lang w:eastAsia="ru-RU"/>
              </w:rPr>
              <w:t xml:space="preserve">контроль </w:t>
            </w:r>
            <w:r w:rsidR="00A25553">
              <w:rPr>
                <w:lang w:eastAsia="ru-RU"/>
              </w:rPr>
              <w:t xml:space="preserve">та управління ризиками     </w:t>
            </w:r>
            <w:r>
              <w:rPr>
                <w:iCs/>
                <w:lang w:eastAsia="ru-RU"/>
              </w:rPr>
              <w:t>виробничих запасів та готової продукції</w:t>
            </w:r>
          </w:p>
        </w:tc>
        <w:tc>
          <w:tcPr>
            <w:tcW w:w="289" w:type="pct"/>
            <w:gridSpan w:val="2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2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1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7B2712">
            <w:pPr>
              <w:rPr>
                <w:lang w:eastAsia="ru-RU"/>
              </w:rPr>
            </w:pPr>
            <w:r>
              <w:rPr>
                <w:lang w:eastAsia="ru-RU"/>
              </w:rPr>
              <w:t>Тема 6. Внутрішній</w:t>
            </w:r>
            <w:r w:rsidR="007B271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>
              <w:rPr>
                <w:lang w:eastAsia="ru-RU"/>
              </w:rPr>
              <w:t>контроль</w:t>
            </w:r>
            <w:r w:rsidR="00A25553">
              <w:rPr>
                <w:lang w:eastAsia="ru-RU"/>
              </w:rPr>
              <w:t xml:space="preserve"> </w:t>
            </w:r>
            <w:r w:rsidR="00A25553">
              <w:rPr>
                <w:lang w:eastAsia="ru-RU"/>
              </w:rPr>
              <w:t xml:space="preserve">та управління ризиками     </w:t>
            </w:r>
            <w:r w:rsidRPr="00A25553">
              <w:rPr>
                <w:lang w:eastAsia="ru-RU"/>
              </w:rPr>
              <w:t>поточних біологічних активів тваринництва</w:t>
            </w:r>
          </w:p>
        </w:tc>
        <w:tc>
          <w:tcPr>
            <w:tcW w:w="289" w:type="pct"/>
            <w:gridSpan w:val="2"/>
          </w:tcPr>
          <w:p w:rsidR="00456D09" w:rsidRDefault="00456D09" w:rsidP="0030583C">
            <w:pPr>
              <w:jc w:val="center"/>
            </w:pPr>
            <w:r>
              <w:t>6</w:t>
            </w:r>
          </w:p>
          <w:p w:rsidR="00456D09" w:rsidRDefault="00456D09" w:rsidP="0030583C">
            <w:pPr>
              <w:jc w:val="center"/>
            </w:pP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22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1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</w:pPr>
            <w:r>
              <w:t>10</w:t>
            </w:r>
          </w:p>
          <w:p w:rsidR="00456D09" w:rsidRDefault="00456D09" w:rsidP="0030583C">
            <w:pPr>
              <w:jc w:val="center"/>
            </w:pP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rPr>
                <w:bCs/>
              </w:rPr>
            </w:pPr>
            <w:r>
              <w:rPr>
                <w:bCs/>
              </w:rPr>
              <w:t>Разом за змістовим модулем 1</w:t>
            </w:r>
          </w:p>
        </w:tc>
        <w:tc>
          <w:tcPr>
            <w:tcW w:w="289" w:type="pct"/>
            <w:gridSpan w:val="2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2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22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1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</w:tr>
      <w:tr w:rsidR="00456D09" w:rsidTr="0019499E">
        <w:tc>
          <w:tcPr>
            <w:tcW w:w="5000" w:type="pct"/>
            <w:gridSpan w:val="26"/>
          </w:tcPr>
          <w:p w:rsidR="00456D09" w:rsidRDefault="00456D09" w:rsidP="0030583C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b/>
                <w:bCs/>
              </w:rPr>
              <w:t>Змістовий модуль 2.</w:t>
            </w:r>
            <w:r>
              <w:t xml:space="preserve"> </w:t>
            </w:r>
            <w:r>
              <w:rPr>
                <w:b/>
              </w:rPr>
              <w:t>Внутрішній</w:t>
            </w:r>
            <w:r w:rsidR="007B2712">
              <w:rPr>
                <w:b/>
              </w:rPr>
              <w:t xml:space="preserve">, зовнішній </w:t>
            </w:r>
            <w:r>
              <w:rPr>
                <w:b/>
              </w:rPr>
              <w:t xml:space="preserve"> </w:t>
            </w:r>
            <w:r>
              <w:t>к</w:t>
            </w:r>
            <w:r>
              <w:rPr>
                <w:b/>
                <w:lang w:eastAsia="ru-RU"/>
              </w:rPr>
              <w:t xml:space="preserve">онтроль </w:t>
            </w:r>
            <w:r w:rsidR="007B2712">
              <w:rPr>
                <w:b/>
                <w:lang w:eastAsia="ru-RU"/>
              </w:rPr>
              <w:t xml:space="preserve"> та управління ризиками </w:t>
            </w:r>
            <w:r>
              <w:rPr>
                <w:b/>
                <w:lang w:eastAsia="ru-RU"/>
              </w:rPr>
              <w:t>активів та пасивів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ind w:left="32"/>
              <w:rPr>
                <w:lang w:val="ru-RU" w:eastAsia="ru-RU"/>
              </w:rPr>
            </w:pPr>
            <w:r>
              <w:rPr>
                <w:lang w:eastAsia="ru-RU"/>
              </w:rPr>
              <w:t>Тема 7. Внутрішній</w:t>
            </w:r>
            <w:r w:rsidR="007B271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="00DC776C">
              <w:rPr>
                <w:lang w:eastAsia="ru-RU"/>
              </w:rPr>
              <w:t xml:space="preserve">зовнішній </w:t>
            </w:r>
            <w:r>
              <w:rPr>
                <w:lang w:eastAsia="ru-RU"/>
              </w:rPr>
              <w:t>контроль</w:t>
            </w:r>
            <w:r w:rsidR="00A25553">
              <w:rPr>
                <w:lang w:eastAsia="ru-RU"/>
              </w:rPr>
              <w:t xml:space="preserve"> </w:t>
            </w:r>
            <w:r w:rsidR="00A25553">
              <w:rPr>
                <w:lang w:eastAsia="ru-RU"/>
              </w:rPr>
              <w:t xml:space="preserve">та управління ризиками     </w:t>
            </w:r>
            <w:r>
              <w:rPr>
                <w:lang w:val="ru-RU" w:eastAsia="ru-RU"/>
              </w:rPr>
              <w:t>основних засобів,</w:t>
            </w:r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інших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необоротних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активів</w:t>
            </w:r>
            <w:proofErr w:type="spellEnd"/>
            <w:r>
              <w:rPr>
                <w:lang w:val="ru-RU" w:eastAsia="ru-RU"/>
              </w:rPr>
              <w:t xml:space="preserve"> та </w:t>
            </w:r>
            <w:proofErr w:type="spellStart"/>
            <w:r>
              <w:rPr>
                <w:lang w:val="ru-RU" w:eastAsia="ru-RU"/>
              </w:rPr>
              <w:t>капітальних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інвестиці</w:t>
            </w:r>
            <w:proofErr w:type="spellEnd"/>
            <w:r>
              <w:rPr>
                <w:lang w:eastAsia="ru-RU"/>
              </w:rPr>
              <w:t>й</w:t>
            </w:r>
          </w:p>
        </w:tc>
        <w:tc>
          <w:tcPr>
            <w:tcW w:w="295" w:type="pct"/>
            <w:gridSpan w:val="3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58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1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Тема 8. Внутрішній </w:t>
            </w:r>
            <w:r w:rsidR="007B2712">
              <w:rPr>
                <w:lang w:eastAsia="ru-RU"/>
              </w:rPr>
              <w:t>,</w:t>
            </w:r>
            <w:r w:rsidR="0011726A">
              <w:rPr>
                <w:lang w:eastAsia="ru-RU"/>
              </w:rPr>
              <w:t xml:space="preserve">зовнішній </w:t>
            </w:r>
            <w:r>
              <w:rPr>
                <w:lang w:eastAsia="ru-RU"/>
              </w:rPr>
              <w:t>контроль</w:t>
            </w:r>
            <w:r w:rsidR="00A25553">
              <w:rPr>
                <w:lang w:eastAsia="ru-RU"/>
              </w:rPr>
              <w:t xml:space="preserve"> </w:t>
            </w:r>
            <w:r w:rsidR="00A25553">
              <w:rPr>
                <w:lang w:eastAsia="ru-RU"/>
              </w:rPr>
              <w:t xml:space="preserve">та управління ризиками     </w:t>
            </w:r>
            <w:r>
              <w:rPr>
                <w:lang w:eastAsia="ru-RU"/>
              </w:rPr>
              <w:t>праці та її оплати</w:t>
            </w:r>
          </w:p>
        </w:tc>
        <w:tc>
          <w:tcPr>
            <w:tcW w:w="295" w:type="pct"/>
            <w:gridSpan w:val="3"/>
          </w:tcPr>
          <w:p w:rsidR="00456D09" w:rsidRDefault="00456D09" w:rsidP="0030583C">
            <w:pPr>
              <w:jc w:val="center"/>
            </w:pPr>
            <w:r>
              <w:t>8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58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1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</w:pPr>
            <w:r>
              <w:t>10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rPr>
                <w:lang w:eastAsia="ru-RU"/>
              </w:rPr>
            </w:pPr>
            <w:r>
              <w:rPr>
                <w:lang w:eastAsia="ru-RU"/>
              </w:rPr>
              <w:t>Тема 9. Внутрішній</w:t>
            </w:r>
            <w:r w:rsidR="007B271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>
              <w:rPr>
                <w:lang w:eastAsia="ru-RU"/>
              </w:rPr>
              <w:t xml:space="preserve">контроль </w:t>
            </w:r>
            <w:r w:rsidR="00A25553">
              <w:rPr>
                <w:lang w:eastAsia="ru-RU"/>
              </w:rPr>
              <w:t xml:space="preserve">та управління </w:t>
            </w:r>
            <w:r w:rsidR="00A25553">
              <w:rPr>
                <w:lang w:eastAsia="ru-RU"/>
              </w:rPr>
              <w:lastRenderedPageBreak/>
              <w:t xml:space="preserve">ризиками     </w:t>
            </w:r>
            <w:r>
              <w:rPr>
                <w:lang w:eastAsia="ru-RU"/>
              </w:rPr>
              <w:t xml:space="preserve">власного капіталу та </w:t>
            </w:r>
            <w:proofErr w:type="spellStart"/>
            <w:r>
              <w:rPr>
                <w:lang w:eastAsia="ru-RU"/>
              </w:rPr>
              <w:t>забезпе-чення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зобов</w:t>
            </w:r>
            <w:proofErr w:type="spellEnd"/>
            <w:r>
              <w:rPr>
                <w:lang w:val="ru-RU" w:eastAsia="ru-RU"/>
              </w:rPr>
              <w:t>’</w:t>
            </w:r>
            <w:proofErr w:type="spellStart"/>
            <w:r>
              <w:rPr>
                <w:lang w:eastAsia="ru-RU"/>
              </w:rPr>
              <w:t>язань</w:t>
            </w:r>
            <w:proofErr w:type="spellEnd"/>
          </w:p>
        </w:tc>
        <w:tc>
          <w:tcPr>
            <w:tcW w:w="295" w:type="pct"/>
            <w:gridSpan w:val="3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58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1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Тема 10. Внутрішній </w:t>
            </w:r>
            <w:r w:rsidR="007B2712">
              <w:rPr>
                <w:lang w:eastAsia="ru-RU"/>
              </w:rPr>
              <w:t>,</w:t>
            </w:r>
            <w:r w:rsidR="0011726A">
              <w:rPr>
                <w:lang w:eastAsia="ru-RU"/>
              </w:rPr>
              <w:t xml:space="preserve">зовнішній </w:t>
            </w:r>
            <w:r>
              <w:rPr>
                <w:lang w:eastAsia="ru-RU"/>
              </w:rPr>
              <w:t>контроль</w:t>
            </w:r>
            <w:r>
              <w:rPr>
                <w:lang w:val="ru-RU" w:eastAsia="ru-RU"/>
              </w:rPr>
              <w:t xml:space="preserve"> </w:t>
            </w:r>
            <w:r w:rsidR="00A25553">
              <w:rPr>
                <w:lang w:eastAsia="ru-RU"/>
              </w:rPr>
              <w:t xml:space="preserve">та управління ризиками     </w:t>
            </w:r>
            <w:r>
              <w:rPr>
                <w:lang w:val="ru-RU" w:eastAsia="ru-RU"/>
              </w:rPr>
              <w:t xml:space="preserve">витрат </w:t>
            </w:r>
            <w:proofErr w:type="spellStart"/>
            <w:r>
              <w:rPr>
                <w:lang w:val="ru-RU" w:eastAsia="ru-RU"/>
              </w:rPr>
              <w:t>виробництва</w:t>
            </w:r>
            <w:proofErr w:type="spellEnd"/>
          </w:p>
        </w:tc>
        <w:tc>
          <w:tcPr>
            <w:tcW w:w="295" w:type="pct"/>
            <w:gridSpan w:val="3"/>
          </w:tcPr>
          <w:p w:rsidR="00456D09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10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58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1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</w:pPr>
          </w:p>
          <w:p w:rsidR="00456D09" w:rsidRDefault="00456D09" w:rsidP="0030583C">
            <w:pPr>
              <w:jc w:val="center"/>
            </w:pPr>
            <w:r>
              <w:t>10</w:t>
            </w:r>
          </w:p>
        </w:tc>
      </w:tr>
      <w:tr w:rsidR="00456D09" w:rsidTr="007B2712">
        <w:trPr>
          <w:trHeight w:val="725"/>
        </w:trPr>
        <w:tc>
          <w:tcPr>
            <w:tcW w:w="1209" w:type="pct"/>
          </w:tcPr>
          <w:p w:rsidR="00456D09" w:rsidRDefault="00456D09" w:rsidP="0030583C">
            <w:pPr>
              <w:rPr>
                <w:bCs/>
              </w:rPr>
            </w:pPr>
            <w:r>
              <w:rPr>
                <w:bCs/>
              </w:rPr>
              <w:t>Разом за змістовим модулем 2</w:t>
            </w:r>
          </w:p>
        </w:tc>
        <w:tc>
          <w:tcPr>
            <w:tcW w:w="295" w:type="pct"/>
            <w:gridSpan w:val="3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258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331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90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456D09" w:rsidTr="0019499E">
        <w:tc>
          <w:tcPr>
            <w:tcW w:w="5000" w:type="pct"/>
            <w:gridSpan w:val="26"/>
          </w:tcPr>
          <w:p w:rsidR="00456D09" w:rsidRDefault="00456D09" w:rsidP="0030583C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eastAsia="ru-RU"/>
              </w:rPr>
              <w:t xml:space="preserve">Змістовий модуль 3. </w:t>
            </w:r>
            <w:r w:rsidRPr="007B2712">
              <w:rPr>
                <w:b/>
                <w:lang w:eastAsia="ru-RU"/>
              </w:rPr>
              <w:t>Внутрішній</w:t>
            </w:r>
            <w:r w:rsidR="007B2712">
              <w:rPr>
                <w:b/>
                <w:lang w:eastAsia="ru-RU"/>
              </w:rPr>
              <w:t>,</w:t>
            </w:r>
            <w:r w:rsidRPr="007B2712">
              <w:rPr>
                <w:b/>
                <w:lang w:eastAsia="ru-RU"/>
              </w:rPr>
              <w:t xml:space="preserve"> </w:t>
            </w:r>
            <w:r w:rsidR="0011726A" w:rsidRPr="007B2712">
              <w:rPr>
                <w:b/>
                <w:lang w:eastAsia="ru-RU"/>
              </w:rPr>
              <w:t>зовнішній</w:t>
            </w:r>
            <w:r w:rsidR="0011726A">
              <w:rPr>
                <w:lang w:eastAsia="ru-RU"/>
              </w:rPr>
              <w:t xml:space="preserve"> </w:t>
            </w:r>
            <w:r>
              <w:rPr>
                <w:b/>
                <w:lang w:eastAsia="ru-RU"/>
              </w:rPr>
              <w:t>контроль</w:t>
            </w:r>
            <w:r w:rsidR="00A25553">
              <w:rPr>
                <w:lang w:eastAsia="ru-RU"/>
              </w:rPr>
              <w:t xml:space="preserve"> </w:t>
            </w:r>
            <w:r w:rsidR="00A25553" w:rsidRPr="007B2712">
              <w:rPr>
                <w:b/>
                <w:lang w:eastAsia="ru-RU"/>
              </w:rPr>
              <w:t>та управління ризиками</w:t>
            </w:r>
            <w:r w:rsidR="00A25553">
              <w:rPr>
                <w:lang w:eastAsia="ru-RU"/>
              </w:rPr>
              <w:t xml:space="preserve">     </w:t>
            </w:r>
            <w:r>
              <w:rPr>
                <w:b/>
                <w:lang w:eastAsia="ru-RU"/>
              </w:rPr>
              <w:t xml:space="preserve">собівартості, доходів, фінансових результатів. Узагальнення матеріалів внутрішнього контролю </w:t>
            </w:r>
            <w:proofErr w:type="spellStart"/>
            <w:r>
              <w:rPr>
                <w:b/>
                <w:lang w:eastAsia="ru-RU"/>
              </w:rPr>
              <w:t>агроформувань</w:t>
            </w:r>
            <w:proofErr w:type="spellEnd"/>
          </w:p>
        </w:tc>
      </w:tr>
      <w:tr w:rsidR="00456D09" w:rsidTr="004D0230">
        <w:trPr>
          <w:trHeight w:val="1539"/>
        </w:trPr>
        <w:tc>
          <w:tcPr>
            <w:tcW w:w="1209" w:type="pct"/>
          </w:tcPr>
          <w:p w:rsidR="00456D09" w:rsidRDefault="00456D09" w:rsidP="0030583C">
            <w:pPr>
              <w:rPr>
                <w:lang w:eastAsia="ru-RU"/>
              </w:rPr>
            </w:pPr>
            <w:r>
              <w:rPr>
                <w:lang w:eastAsia="ru-RU"/>
              </w:rPr>
              <w:t>Тема 11. Внутрішній</w:t>
            </w:r>
            <w:r w:rsidR="007B271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>
              <w:rPr>
                <w:lang w:eastAsia="ru-RU"/>
              </w:rPr>
              <w:t xml:space="preserve">контроль </w:t>
            </w:r>
            <w:r w:rsidR="00A25553">
              <w:rPr>
                <w:lang w:eastAsia="ru-RU"/>
              </w:rPr>
              <w:t xml:space="preserve">та управління ризиками     </w:t>
            </w:r>
            <w:r>
              <w:rPr>
                <w:lang w:eastAsia="ru-RU"/>
              </w:rPr>
              <w:t xml:space="preserve">за </w:t>
            </w:r>
            <w:proofErr w:type="spellStart"/>
            <w:r>
              <w:rPr>
                <w:lang w:eastAsia="ru-RU"/>
              </w:rPr>
              <w:t>правиль-ністю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калькулюван</w:t>
            </w:r>
            <w:proofErr w:type="spellEnd"/>
            <w:r>
              <w:rPr>
                <w:lang w:eastAsia="ru-RU"/>
              </w:rPr>
              <w:t xml:space="preserve">-ня собівартості продукції (робіт, послуг) на </w:t>
            </w:r>
            <w:proofErr w:type="spellStart"/>
            <w:r>
              <w:rPr>
                <w:lang w:eastAsia="ru-RU"/>
              </w:rPr>
              <w:t>сільсько</w:t>
            </w:r>
            <w:proofErr w:type="spellEnd"/>
            <w:r>
              <w:rPr>
                <w:lang w:eastAsia="ru-RU"/>
              </w:rPr>
              <w:t>-господарських підприємствах</w:t>
            </w:r>
          </w:p>
        </w:tc>
        <w:tc>
          <w:tcPr>
            <w:tcW w:w="303" w:type="pct"/>
            <w:gridSpan w:val="4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5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8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3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9C7CB0">
            <w:pPr>
              <w:ind w:left="32"/>
              <w:rPr>
                <w:lang w:eastAsia="ru-RU"/>
              </w:rPr>
            </w:pPr>
            <w:r>
              <w:rPr>
                <w:lang w:eastAsia="ru-RU"/>
              </w:rPr>
              <w:t>Тема 12. Внутрішній</w:t>
            </w:r>
            <w:r w:rsidR="007B271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>
              <w:rPr>
                <w:lang w:eastAsia="ru-RU"/>
              </w:rPr>
              <w:t xml:space="preserve">контроль </w:t>
            </w:r>
            <w:r w:rsidR="00A25553">
              <w:rPr>
                <w:lang w:eastAsia="ru-RU"/>
              </w:rPr>
              <w:t xml:space="preserve">та управління ризиками     </w:t>
            </w:r>
            <w:r>
              <w:rPr>
                <w:lang w:eastAsia="ru-RU"/>
              </w:rPr>
              <w:t xml:space="preserve">за </w:t>
            </w:r>
            <w:proofErr w:type="spellStart"/>
            <w:r>
              <w:rPr>
                <w:lang w:eastAsia="ru-RU"/>
              </w:rPr>
              <w:t>прави</w:t>
            </w:r>
            <w:r w:rsidR="009C7CB0">
              <w:rPr>
                <w:lang w:eastAsia="ru-RU"/>
              </w:rPr>
              <w:t>и</w:t>
            </w:r>
            <w:bookmarkStart w:id="0" w:name="_GoBack"/>
            <w:bookmarkEnd w:id="0"/>
            <w:r>
              <w:rPr>
                <w:lang w:eastAsia="ru-RU"/>
              </w:rPr>
              <w:t>льністю</w:t>
            </w:r>
            <w:proofErr w:type="spellEnd"/>
            <w:r>
              <w:rPr>
                <w:lang w:eastAsia="ru-RU"/>
              </w:rPr>
              <w:t xml:space="preserve"> формування доходів, витрат і фінансових результатів</w:t>
            </w:r>
          </w:p>
        </w:tc>
        <w:tc>
          <w:tcPr>
            <w:tcW w:w="303" w:type="pct"/>
            <w:gridSpan w:val="4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5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338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3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0,5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9C7CB0">
            <w:pPr>
              <w:rPr>
                <w:lang w:eastAsia="ru-RU"/>
              </w:rPr>
            </w:pPr>
            <w:r>
              <w:rPr>
                <w:iCs/>
                <w:lang w:eastAsia="ru-RU"/>
              </w:rPr>
              <w:t xml:space="preserve">Тема 13. </w:t>
            </w:r>
            <w:r>
              <w:rPr>
                <w:lang w:eastAsia="ru-RU"/>
              </w:rPr>
              <w:t>Внутрішній</w:t>
            </w:r>
            <w:r w:rsidR="007B271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>
              <w:rPr>
                <w:lang w:eastAsia="ru-RU"/>
              </w:rPr>
              <w:t>контроль</w:t>
            </w:r>
            <w:r>
              <w:rPr>
                <w:iCs/>
                <w:lang w:eastAsia="ru-RU"/>
              </w:rPr>
              <w:t xml:space="preserve"> </w:t>
            </w:r>
            <w:r w:rsidR="00A25553">
              <w:rPr>
                <w:lang w:eastAsia="ru-RU"/>
              </w:rPr>
              <w:t xml:space="preserve">та управління ризиками     </w:t>
            </w:r>
            <w:r>
              <w:rPr>
                <w:iCs/>
                <w:lang w:eastAsia="ru-RU"/>
              </w:rPr>
              <w:t xml:space="preserve">за </w:t>
            </w:r>
            <w:r>
              <w:rPr>
                <w:lang w:eastAsia="ru-RU"/>
              </w:rPr>
              <w:t xml:space="preserve"> правильністю </w:t>
            </w:r>
            <w:r>
              <w:rPr>
                <w:iCs/>
                <w:lang w:eastAsia="ru-RU"/>
              </w:rPr>
              <w:t>ведення фермерських господарств</w:t>
            </w:r>
          </w:p>
        </w:tc>
        <w:tc>
          <w:tcPr>
            <w:tcW w:w="303" w:type="pct"/>
            <w:gridSpan w:val="4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5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8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3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456D09" w:rsidTr="004D0230">
        <w:trPr>
          <w:trHeight w:val="509"/>
        </w:trPr>
        <w:tc>
          <w:tcPr>
            <w:tcW w:w="1209" w:type="pct"/>
          </w:tcPr>
          <w:p w:rsidR="00456D09" w:rsidRDefault="00456D09" w:rsidP="0030583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Тема 14. </w:t>
            </w:r>
            <w:proofErr w:type="spellStart"/>
            <w:r>
              <w:rPr>
                <w:lang w:eastAsia="ru-RU"/>
              </w:rPr>
              <w:t>Узагальнен</w:t>
            </w:r>
            <w:proofErr w:type="spellEnd"/>
            <w:r>
              <w:rPr>
                <w:lang w:eastAsia="ru-RU"/>
              </w:rPr>
              <w:t xml:space="preserve">-ня результатів </w:t>
            </w:r>
            <w:proofErr w:type="spellStart"/>
            <w:r>
              <w:rPr>
                <w:lang w:eastAsia="ru-RU"/>
              </w:rPr>
              <w:t>внут-рішнього</w:t>
            </w:r>
            <w:proofErr w:type="spellEnd"/>
            <w:r>
              <w:rPr>
                <w:lang w:eastAsia="ru-RU"/>
              </w:rPr>
              <w:t xml:space="preserve"> контролю </w:t>
            </w:r>
          </w:p>
        </w:tc>
        <w:tc>
          <w:tcPr>
            <w:tcW w:w="303" w:type="pct"/>
            <w:gridSpan w:val="4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14/</w:t>
            </w:r>
          </w:p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5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38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3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30583C">
            <w:pPr>
              <w:rPr>
                <w:lang w:eastAsia="ru-RU"/>
              </w:rPr>
            </w:pPr>
            <w:r>
              <w:rPr>
                <w:bCs/>
                <w:lang w:eastAsia="ru-RU"/>
              </w:rPr>
              <w:t>Разом за змістовим модулем 3</w:t>
            </w:r>
          </w:p>
        </w:tc>
        <w:tc>
          <w:tcPr>
            <w:tcW w:w="303" w:type="pct"/>
            <w:gridSpan w:val="4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25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338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83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  <w:tr w:rsidR="00456D09" w:rsidTr="004D0230">
        <w:tc>
          <w:tcPr>
            <w:tcW w:w="1209" w:type="pct"/>
          </w:tcPr>
          <w:p w:rsidR="00456D09" w:rsidRDefault="00456D09" w:rsidP="004D0230">
            <w:pPr>
              <w:pStyle w:val="4"/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Усього годин</w:t>
            </w:r>
          </w:p>
        </w:tc>
        <w:tc>
          <w:tcPr>
            <w:tcW w:w="303" w:type="pct"/>
            <w:gridSpan w:val="4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150</w:t>
            </w:r>
          </w:p>
        </w:tc>
        <w:tc>
          <w:tcPr>
            <w:tcW w:w="250" w:type="pct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</w:t>
            </w:r>
          </w:p>
        </w:tc>
        <w:tc>
          <w:tcPr>
            <w:tcW w:w="230" w:type="pct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</w:t>
            </w:r>
          </w:p>
        </w:tc>
        <w:tc>
          <w:tcPr>
            <w:tcW w:w="338" w:type="pct"/>
            <w:gridSpan w:val="3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150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283" w:type="pct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285" w:type="pct"/>
          </w:tcPr>
          <w:p w:rsidR="00456D09" w:rsidRDefault="00456D09" w:rsidP="004D0230">
            <w:pPr>
              <w:jc w:val="center"/>
              <w:rPr>
                <w:b/>
              </w:rPr>
            </w:pPr>
          </w:p>
        </w:tc>
        <w:tc>
          <w:tcPr>
            <w:tcW w:w="270" w:type="pct"/>
          </w:tcPr>
          <w:p w:rsidR="00456D09" w:rsidRDefault="00456D09" w:rsidP="004D023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91" w:type="pct"/>
          </w:tcPr>
          <w:p w:rsidR="00456D09" w:rsidRDefault="00456D09" w:rsidP="004D023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</w:tr>
      <w:tr w:rsidR="00456D09" w:rsidTr="004D0230">
        <w:tc>
          <w:tcPr>
            <w:tcW w:w="1209" w:type="pct"/>
          </w:tcPr>
          <w:p w:rsidR="00456D09" w:rsidRPr="004D0230" w:rsidRDefault="00456D09" w:rsidP="0030583C">
            <w:pPr>
              <w:rPr>
                <w:bCs/>
                <w:lang w:eastAsia="ru-RU"/>
              </w:rPr>
            </w:pPr>
            <w:r w:rsidRPr="004D0230">
              <w:rPr>
                <w:sz w:val="22"/>
                <w:szCs w:val="22"/>
              </w:rPr>
              <w:t>Курсовий проект (робота)</w:t>
            </w:r>
          </w:p>
        </w:tc>
        <w:tc>
          <w:tcPr>
            <w:tcW w:w="303" w:type="pct"/>
            <w:gridSpan w:val="4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30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338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3" w:type="pct"/>
            <w:vAlign w:val="center"/>
          </w:tcPr>
          <w:p w:rsidR="00456D09" w:rsidRDefault="00456D09" w:rsidP="0030583C">
            <w:pPr>
              <w:jc w:val="center"/>
              <w:rPr>
                <w:lang w:eastAsia="ru-RU"/>
              </w:rPr>
            </w:pPr>
          </w:p>
        </w:tc>
        <w:tc>
          <w:tcPr>
            <w:tcW w:w="285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70" w:type="pct"/>
          </w:tcPr>
          <w:p w:rsidR="00456D09" w:rsidRDefault="00456D09" w:rsidP="0030583C">
            <w:pPr>
              <w:jc w:val="center"/>
            </w:pPr>
          </w:p>
        </w:tc>
        <w:tc>
          <w:tcPr>
            <w:tcW w:w="291" w:type="pct"/>
          </w:tcPr>
          <w:p w:rsidR="00456D09" w:rsidRDefault="00456D09" w:rsidP="0030583C">
            <w:pPr>
              <w:jc w:val="center"/>
              <w:rPr>
                <w:lang w:val="ru-RU"/>
              </w:rPr>
            </w:pPr>
          </w:p>
        </w:tc>
      </w:tr>
      <w:tr w:rsidR="00456D09" w:rsidTr="004D0230">
        <w:tc>
          <w:tcPr>
            <w:tcW w:w="1209" w:type="pct"/>
          </w:tcPr>
          <w:p w:rsidR="00456D09" w:rsidRDefault="00456D09" w:rsidP="004D0230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Усього годин</w:t>
            </w:r>
          </w:p>
        </w:tc>
        <w:tc>
          <w:tcPr>
            <w:tcW w:w="303" w:type="pct"/>
            <w:gridSpan w:val="4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64" w:type="pct"/>
            <w:gridSpan w:val="3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150</w:t>
            </w:r>
          </w:p>
        </w:tc>
        <w:tc>
          <w:tcPr>
            <w:tcW w:w="250" w:type="pct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</w:t>
            </w:r>
          </w:p>
        </w:tc>
        <w:tc>
          <w:tcPr>
            <w:tcW w:w="230" w:type="pct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</w:t>
            </w:r>
          </w:p>
        </w:tc>
        <w:tc>
          <w:tcPr>
            <w:tcW w:w="338" w:type="pct"/>
            <w:gridSpan w:val="3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2" w:type="pct"/>
            <w:gridSpan w:val="3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</w:t>
            </w:r>
          </w:p>
        </w:tc>
        <w:tc>
          <w:tcPr>
            <w:tcW w:w="362" w:type="pct"/>
            <w:gridSpan w:val="2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150</w:t>
            </w:r>
          </w:p>
        </w:tc>
        <w:tc>
          <w:tcPr>
            <w:tcW w:w="272" w:type="pct"/>
            <w:gridSpan w:val="2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283" w:type="pct"/>
            <w:vAlign w:val="center"/>
          </w:tcPr>
          <w:p w:rsidR="00456D09" w:rsidRDefault="00456D09" w:rsidP="004D023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285" w:type="pct"/>
          </w:tcPr>
          <w:p w:rsidR="00456D09" w:rsidRDefault="00456D09" w:rsidP="004D0230">
            <w:pPr>
              <w:jc w:val="center"/>
              <w:rPr>
                <w:b/>
              </w:rPr>
            </w:pPr>
          </w:p>
        </w:tc>
        <w:tc>
          <w:tcPr>
            <w:tcW w:w="270" w:type="pct"/>
          </w:tcPr>
          <w:p w:rsidR="00456D09" w:rsidRDefault="00456D09" w:rsidP="004D023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91" w:type="pct"/>
          </w:tcPr>
          <w:p w:rsidR="00456D09" w:rsidRDefault="00456D09" w:rsidP="004D023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134</w:t>
            </w:r>
          </w:p>
        </w:tc>
      </w:tr>
    </w:tbl>
    <w:p w:rsidR="00456D09" w:rsidRDefault="00456D09" w:rsidP="00E7003B">
      <w:pPr>
        <w:tabs>
          <w:tab w:val="left" w:pos="567"/>
        </w:tabs>
        <w:ind w:firstLine="540"/>
        <w:jc w:val="both"/>
        <w:rPr>
          <w:b/>
          <w:sz w:val="28"/>
          <w:szCs w:val="28"/>
          <w:lang w:eastAsia="ru-RU"/>
        </w:rPr>
      </w:pPr>
    </w:p>
    <w:p w:rsidR="00456D09" w:rsidRDefault="00456D09" w:rsidP="00E7003B">
      <w:pPr>
        <w:ind w:left="36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 Теми семінарських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7816"/>
        <w:gridCol w:w="1344"/>
      </w:tblGrid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ind w:left="142" w:hanging="142"/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№</w:t>
            </w:r>
          </w:p>
          <w:p w:rsidR="00456D09" w:rsidRPr="004D0230" w:rsidRDefault="00456D09">
            <w:pPr>
              <w:ind w:left="142" w:hanging="142"/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з/п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Назва теми</w:t>
            </w:r>
          </w:p>
        </w:tc>
        <w:tc>
          <w:tcPr>
            <w:tcW w:w="678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Кількість</w:t>
            </w:r>
          </w:p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годин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1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Не передбачені</w:t>
            </w:r>
          </w:p>
        </w:tc>
        <w:tc>
          <w:tcPr>
            <w:tcW w:w="678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</w:p>
        </w:tc>
      </w:tr>
    </w:tbl>
    <w:p w:rsidR="00456D09" w:rsidRDefault="00456D09" w:rsidP="00E7003B">
      <w:pPr>
        <w:ind w:left="7513" w:hanging="6946"/>
        <w:jc w:val="center"/>
        <w:rPr>
          <w:sz w:val="28"/>
          <w:szCs w:val="28"/>
          <w:lang w:eastAsia="ru-RU"/>
        </w:rPr>
      </w:pPr>
    </w:p>
    <w:p w:rsidR="00456D09" w:rsidRDefault="00456D09" w:rsidP="00E7003B">
      <w:pPr>
        <w:ind w:left="36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 Теми практичних занять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7816"/>
        <w:gridCol w:w="1344"/>
      </w:tblGrid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ind w:left="142" w:hanging="142"/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№</w:t>
            </w:r>
          </w:p>
          <w:p w:rsidR="00456D09" w:rsidRPr="004D0230" w:rsidRDefault="00456D09">
            <w:pPr>
              <w:ind w:left="142" w:hanging="142"/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з/п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Назва теми</w:t>
            </w:r>
          </w:p>
        </w:tc>
        <w:tc>
          <w:tcPr>
            <w:tcW w:w="678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Кількість</w:t>
            </w:r>
          </w:p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годин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1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>Діюча система контролю в Україні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>Організація і проведення аудиту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3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>Внутрішній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 xml:space="preserve"> контроль грошових коштів 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4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 xml:space="preserve">Внутрішній 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>контроль розрахункових операцій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5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iCs/>
                <w:lang w:eastAsia="ru-RU"/>
              </w:rPr>
            </w:pPr>
            <w:r w:rsidRPr="004D0230">
              <w:rPr>
                <w:lang w:eastAsia="ru-RU"/>
              </w:rPr>
              <w:t xml:space="preserve">Внутрішній 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 xml:space="preserve">контроль </w:t>
            </w:r>
            <w:r w:rsidRPr="004D0230">
              <w:rPr>
                <w:iCs/>
                <w:lang w:eastAsia="ru-RU"/>
              </w:rPr>
              <w:t>виробничих запасів та готової продукції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6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 xml:space="preserve">Внутрішній 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 xml:space="preserve">контроль </w:t>
            </w:r>
            <w:proofErr w:type="spellStart"/>
            <w:r w:rsidRPr="004D0230">
              <w:rPr>
                <w:lang w:val="ru-RU" w:eastAsia="ru-RU"/>
              </w:rPr>
              <w:t>поточних</w:t>
            </w:r>
            <w:proofErr w:type="spellEnd"/>
            <w:r w:rsidRPr="004D0230">
              <w:rPr>
                <w:lang w:val="ru-RU" w:eastAsia="ru-RU"/>
              </w:rPr>
              <w:t xml:space="preserve"> </w:t>
            </w:r>
            <w:proofErr w:type="spellStart"/>
            <w:r w:rsidRPr="004D0230">
              <w:rPr>
                <w:lang w:val="ru-RU" w:eastAsia="ru-RU"/>
              </w:rPr>
              <w:t>біологічних</w:t>
            </w:r>
            <w:proofErr w:type="spellEnd"/>
            <w:r w:rsidRPr="004D0230">
              <w:rPr>
                <w:lang w:val="ru-RU" w:eastAsia="ru-RU"/>
              </w:rPr>
              <w:t xml:space="preserve"> </w:t>
            </w:r>
            <w:proofErr w:type="spellStart"/>
            <w:r w:rsidRPr="004D0230">
              <w:rPr>
                <w:lang w:val="ru-RU" w:eastAsia="ru-RU"/>
              </w:rPr>
              <w:t>активів</w:t>
            </w:r>
            <w:proofErr w:type="spellEnd"/>
            <w:r w:rsidRPr="004D0230">
              <w:rPr>
                <w:lang w:val="ru-RU" w:eastAsia="ru-RU"/>
              </w:rPr>
              <w:t xml:space="preserve"> </w:t>
            </w:r>
            <w:proofErr w:type="spellStart"/>
            <w:r w:rsidRPr="004D0230">
              <w:rPr>
                <w:lang w:val="ru-RU" w:eastAsia="ru-RU"/>
              </w:rPr>
              <w:t>тваринництва</w:t>
            </w:r>
            <w:proofErr w:type="spellEnd"/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7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val="ru-RU" w:eastAsia="ru-RU"/>
              </w:rPr>
            </w:pPr>
            <w:r w:rsidRPr="004D0230">
              <w:rPr>
                <w:lang w:eastAsia="ru-RU"/>
              </w:rPr>
              <w:t xml:space="preserve">Внутрішній 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 xml:space="preserve">контроль </w:t>
            </w:r>
            <w:r w:rsidRPr="004D0230">
              <w:rPr>
                <w:lang w:val="ru-RU" w:eastAsia="ru-RU"/>
              </w:rPr>
              <w:t>основних засобів,</w:t>
            </w:r>
            <w:r w:rsidRPr="004D0230">
              <w:rPr>
                <w:lang w:eastAsia="ru-RU"/>
              </w:rPr>
              <w:t xml:space="preserve"> </w:t>
            </w:r>
            <w:proofErr w:type="spellStart"/>
            <w:r w:rsidRPr="004D0230">
              <w:rPr>
                <w:lang w:val="ru-RU" w:eastAsia="ru-RU"/>
              </w:rPr>
              <w:t>інших</w:t>
            </w:r>
            <w:proofErr w:type="spellEnd"/>
            <w:r w:rsidRPr="004D0230">
              <w:rPr>
                <w:lang w:val="ru-RU" w:eastAsia="ru-RU"/>
              </w:rPr>
              <w:t xml:space="preserve"> </w:t>
            </w:r>
            <w:proofErr w:type="spellStart"/>
            <w:r w:rsidRPr="004D0230">
              <w:rPr>
                <w:lang w:val="ru-RU" w:eastAsia="ru-RU"/>
              </w:rPr>
              <w:t>необоротних</w:t>
            </w:r>
            <w:proofErr w:type="spellEnd"/>
            <w:r w:rsidRPr="004D0230">
              <w:rPr>
                <w:lang w:val="ru-RU" w:eastAsia="ru-RU"/>
              </w:rPr>
              <w:t xml:space="preserve"> </w:t>
            </w:r>
            <w:proofErr w:type="spellStart"/>
            <w:r w:rsidRPr="004D0230">
              <w:rPr>
                <w:lang w:val="ru-RU" w:eastAsia="ru-RU"/>
              </w:rPr>
              <w:t>активів</w:t>
            </w:r>
            <w:proofErr w:type="spellEnd"/>
            <w:r w:rsidRPr="004D0230">
              <w:rPr>
                <w:lang w:val="ru-RU" w:eastAsia="ru-RU"/>
              </w:rPr>
              <w:t xml:space="preserve"> та </w:t>
            </w:r>
            <w:proofErr w:type="spellStart"/>
            <w:r w:rsidRPr="004D0230">
              <w:rPr>
                <w:lang w:val="ru-RU" w:eastAsia="ru-RU"/>
              </w:rPr>
              <w:t>капітальних</w:t>
            </w:r>
            <w:proofErr w:type="spellEnd"/>
            <w:r w:rsidRPr="004D0230">
              <w:rPr>
                <w:lang w:val="ru-RU" w:eastAsia="ru-RU"/>
              </w:rPr>
              <w:t xml:space="preserve"> </w:t>
            </w:r>
            <w:proofErr w:type="spellStart"/>
            <w:r w:rsidRPr="004D0230">
              <w:rPr>
                <w:lang w:val="ru-RU" w:eastAsia="ru-RU"/>
              </w:rPr>
              <w:t>інвестиці</w:t>
            </w:r>
            <w:proofErr w:type="spellEnd"/>
            <w:r w:rsidRPr="004D0230">
              <w:rPr>
                <w:lang w:eastAsia="ru-RU"/>
              </w:rPr>
              <w:t>й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8</w:t>
            </w:r>
          </w:p>
        </w:tc>
        <w:tc>
          <w:tcPr>
            <w:tcW w:w="3943" w:type="pct"/>
          </w:tcPr>
          <w:p w:rsidR="00456D09" w:rsidRPr="004D0230" w:rsidRDefault="00456D09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>Внутрішній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 xml:space="preserve"> контроль праці та її оплати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9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 xml:space="preserve">Внутрішній 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 xml:space="preserve">контроль власного капіталу та забезпечення </w:t>
            </w:r>
            <w:proofErr w:type="spellStart"/>
            <w:r w:rsidRPr="004D0230">
              <w:rPr>
                <w:lang w:eastAsia="ru-RU"/>
              </w:rPr>
              <w:t>зобов</w:t>
            </w:r>
            <w:proofErr w:type="spellEnd"/>
            <w:r w:rsidRPr="004D0230">
              <w:rPr>
                <w:lang w:val="ru-RU" w:eastAsia="ru-RU"/>
              </w:rPr>
              <w:t>’</w:t>
            </w:r>
            <w:proofErr w:type="spellStart"/>
            <w:r w:rsidRPr="004D0230">
              <w:rPr>
                <w:lang w:eastAsia="ru-RU"/>
              </w:rPr>
              <w:t>язань</w:t>
            </w:r>
            <w:proofErr w:type="spellEnd"/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10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 xml:space="preserve">Внутрішній 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 xml:space="preserve">контроль </w:t>
            </w:r>
            <w:r w:rsidRPr="004D0230">
              <w:rPr>
                <w:lang w:val="ru-RU" w:eastAsia="ru-RU"/>
              </w:rPr>
              <w:t xml:space="preserve">витрат </w:t>
            </w:r>
            <w:proofErr w:type="spellStart"/>
            <w:r w:rsidRPr="004D0230">
              <w:rPr>
                <w:lang w:val="ru-RU" w:eastAsia="ru-RU"/>
              </w:rPr>
              <w:t>виробництва</w:t>
            </w:r>
            <w:proofErr w:type="spellEnd"/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11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>Внутрішній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 xml:space="preserve"> контроль за правильністю калькулювання собівартості продукції (робіт, послуг) на сільськогосподарських підприємствах 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12</w:t>
            </w:r>
          </w:p>
        </w:tc>
        <w:tc>
          <w:tcPr>
            <w:tcW w:w="3943" w:type="pct"/>
          </w:tcPr>
          <w:p w:rsidR="00456D09" w:rsidRPr="004D0230" w:rsidRDefault="00456D09">
            <w:pPr>
              <w:ind w:left="32"/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 xml:space="preserve">Внутрішній 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>контроль за правильністю формування доходів, витрат і фінансових результатів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4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13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 xml:space="preserve">Внутрішній </w:t>
            </w:r>
            <w:r w:rsidR="0011726A">
              <w:rPr>
                <w:lang w:eastAsia="ru-RU"/>
              </w:rPr>
              <w:t xml:space="preserve"> </w:t>
            </w:r>
            <w:r w:rsidR="0011726A">
              <w:rPr>
                <w:lang w:eastAsia="ru-RU"/>
              </w:rPr>
              <w:t xml:space="preserve">зовнішній </w:t>
            </w:r>
            <w:r w:rsidRPr="004D0230">
              <w:rPr>
                <w:lang w:eastAsia="ru-RU"/>
              </w:rPr>
              <w:t>контроль за правильністю</w:t>
            </w:r>
            <w:r w:rsidRPr="004D0230">
              <w:rPr>
                <w:iCs/>
                <w:lang w:eastAsia="ru-RU"/>
              </w:rPr>
              <w:t xml:space="preserve"> ведення фермерських господарств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14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 xml:space="preserve">Узагальнення результатів внутрішнього контролю </w:t>
            </w:r>
          </w:p>
        </w:tc>
        <w:tc>
          <w:tcPr>
            <w:tcW w:w="678" w:type="pct"/>
            <w:vAlign w:val="center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2</w:t>
            </w:r>
          </w:p>
        </w:tc>
      </w:tr>
    </w:tbl>
    <w:p w:rsidR="00456D09" w:rsidRDefault="00456D09" w:rsidP="00E7003B">
      <w:pPr>
        <w:ind w:left="7513" w:hanging="694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456D09" w:rsidRDefault="00456D09" w:rsidP="00E7003B">
      <w:pPr>
        <w:ind w:left="7513" w:hanging="6946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 Теми лабораторних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7816"/>
        <w:gridCol w:w="1344"/>
      </w:tblGrid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ind w:left="142" w:hanging="142"/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№</w:t>
            </w:r>
          </w:p>
          <w:p w:rsidR="00456D09" w:rsidRPr="004D0230" w:rsidRDefault="00456D09">
            <w:pPr>
              <w:ind w:left="142" w:hanging="142"/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з/п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Назва теми</w:t>
            </w:r>
          </w:p>
        </w:tc>
        <w:tc>
          <w:tcPr>
            <w:tcW w:w="678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Кількість</w:t>
            </w:r>
          </w:p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годин</w:t>
            </w:r>
          </w:p>
        </w:tc>
      </w:tr>
      <w:tr w:rsidR="00456D09" w:rsidRPr="004D0230" w:rsidTr="00E7003B">
        <w:tc>
          <w:tcPr>
            <w:tcW w:w="379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1</w:t>
            </w:r>
          </w:p>
        </w:tc>
        <w:tc>
          <w:tcPr>
            <w:tcW w:w="3943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  <w:r w:rsidRPr="004D0230">
              <w:rPr>
                <w:lang w:eastAsia="ru-RU"/>
              </w:rPr>
              <w:t>Не передбачені</w:t>
            </w:r>
          </w:p>
        </w:tc>
        <w:tc>
          <w:tcPr>
            <w:tcW w:w="678" w:type="pct"/>
          </w:tcPr>
          <w:p w:rsidR="00456D09" w:rsidRPr="004D0230" w:rsidRDefault="00456D09">
            <w:pPr>
              <w:jc w:val="center"/>
              <w:rPr>
                <w:lang w:eastAsia="ru-RU"/>
              </w:rPr>
            </w:pPr>
          </w:p>
        </w:tc>
      </w:tr>
    </w:tbl>
    <w:p w:rsidR="00456D09" w:rsidRDefault="00456D09" w:rsidP="00E7003B">
      <w:pPr>
        <w:ind w:left="7513" w:hanging="425"/>
        <w:rPr>
          <w:sz w:val="28"/>
          <w:szCs w:val="28"/>
          <w:lang w:eastAsia="ru-RU"/>
        </w:rPr>
      </w:pPr>
    </w:p>
    <w:p w:rsidR="00456D09" w:rsidRDefault="00456D09" w:rsidP="00E7003B">
      <w:pPr>
        <w:ind w:firstLine="54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7. Контрольні питання, комплекти тестів для визначення рівня засвоєння знань студентами</w:t>
      </w:r>
      <w:r>
        <w:rPr>
          <w:sz w:val="28"/>
          <w:szCs w:val="28"/>
          <w:lang w:eastAsia="ru-RU"/>
        </w:rPr>
        <w:t xml:space="preserve"> </w:t>
      </w:r>
    </w:p>
    <w:p w:rsidR="00456D09" w:rsidRPr="006A3AB3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 w:rsidRPr="006A3AB3">
        <w:rPr>
          <w:sz w:val="28"/>
          <w:szCs w:val="28"/>
        </w:rPr>
        <w:t xml:space="preserve">1. Суть, мета, завдання, функції, предмет і об’єкти </w:t>
      </w:r>
      <w:r>
        <w:rPr>
          <w:sz w:val="28"/>
          <w:szCs w:val="28"/>
        </w:rPr>
        <w:t xml:space="preserve">внутрішнього </w:t>
      </w:r>
      <w:r w:rsidRPr="006A3AB3">
        <w:rPr>
          <w:sz w:val="28"/>
          <w:szCs w:val="28"/>
        </w:rPr>
        <w:t>контролю.</w:t>
      </w:r>
    </w:p>
    <w:p w:rsidR="00456D09" w:rsidRPr="006A3AB3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 w:rsidRPr="006A3AB3">
        <w:rPr>
          <w:sz w:val="28"/>
          <w:szCs w:val="28"/>
        </w:rPr>
        <w:t>2. Класифікація організаційних форм контролю в Україні.</w:t>
      </w:r>
    </w:p>
    <w:p w:rsidR="00456D09" w:rsidRPr="006A3AB3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 w:rsidRPr="006A3AB3">
        <w:rPr>
          <w:sz w:val="28"/>
          <w:szCs w:val="28"/>
        </w:rPr>
        <w:t>3. Види і форми контролю.</w:t>
      </w:r>
    </w:p>
    <w:p w:rsidR="00456D09" w:rsidRPr="006A3AB3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 w:rsidRPr="006A3AB3">
        <w:rPr>
          <w:sz w:val="28"/>
          <w:szCs w:val="28"/>
        </w:rPr>
        <w:t>4. Метод та методичні прийоми проведення контролю</w:t>
      </w:r>
      <w:r>
        <w:rPr>
          <w:sz w:val="28"/>
          <w:szCs w:val="28"/>
        </w:rPr>
        <w:t>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 w:rsidRPr="006A3AB3">
        <w:rPr>
          <w:sz w:val="28"/>
          <w:szCs w:val="28"/>
        </w:rPr>
        <w:t>5. Інформаційне забезпечення контрольно-аудиторського процесу.</w:t>
      </w:r>
    </w:p>
    <w:p w:rsidR="00456D09" w:rsidRPr="006A3AB3" w:rsidRDefault="00456D09" w:rsidP="0012012A">
      <w:pPr>
        <w:keepNext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A3AB3">
        <w:rPr>
          <w:sz w:val="28"/>
          <w:szCs w:val="28"/>
        </w:rPr>
        <w:t>. Характеристика Державної аудиторської служби України.</w:t>
      </w:r>
    </w:p>
    <w:p w:rsidR="00456D09" w:rsidRPr="0011726A" w:rsidRDefault="00456D09" w:rsidP="0012012A">
      <w:pPr>
        <w:shd w:val="clear" w:color="auto" w:fill="F9F9F9"/>
        <w:spacing w:before="45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6A3AB3">
        <w:rPr>
          <w:bCs/>
          <w:sz w:val="28"/>
          <w:szCs w:val="28"/>
        </w:rPr>
        <w:t>. Планування внутрішнього</w:t>
      </w:r>
      <w:r w:rsidR="0011726A" w:rsidRPr="0011726A">
        <w:rPr>
          <w:lang w:eastAsia="ru-RU"/>
        </w:rPr>
        <w:t xml:space="preserve"> </w:t>
      </w:r>
      <w:r w:rsidR="0011726A" w:rsidRPr="0011726A">
        <w:rPr>
          <w:sz w:val="28"/>
          <w:szCs w:val="28"/>
          <w:lang w:eastAsia="ru-RU"/>
        </w:rPr>
        <w:t>зовнішній</w:t>
      </w:r>
      <w:r w:rsidRPr="0011726A">
        <w:rPr>
          <w:bCs/>
          <w:sz w:val="28"/>
          <w:szCs w:val="28"/>
        </w:rPr>
        <w:t xml:space="preserve"> </w:t>
      </w:r>
      <w:r w:rsidRPr="0011726A">
        <w:rPr>
          <w:bCs/>
          <w:sz w:val="28"/>
          <w:szCs w:val="28"/>
        </w:rPr>
        <w:t>аудиту.</w:t>
      </w:r>
    </w:p>
    <w:p w:rsidR="00456D09" w:rsidRPr="0011726A" w:rsidRDefault="00456D09" w:rsidP="0012012A">
      <w:pPr>
        <w:shd w:val="clear" w:color="auto" w:fill="F9F9F9"/>
        <w:spacing w:before="45"/>
        <w:ind w:firstLine="540"/>
        <w:jc w:val="both"/>
        <w:rPr>
          <w:bCs/>
          <w:sz w:val="28"/>
          <w:szCs w:val="28"/>
        </w:rPr>
      </w:pPr>
      <w:r w:rsidRPr="0011726A">
        <w:rPr>
          <w:bCs/>
          <w:sz w:val="28"/>
          <w:szCs w:val="28"/>
        </w:rPr>
        <w:t>8. Проведення внутрішнього аудиту.</w:t>
      </w:r>
    </w:p>
    <w:p w:rsidR="00456D09" w:rsidRPr="006A3AB3" w:rsidRDefault="00456D09" w:rsidP="0012012A">
      <w:pPr>
        <w:shd w:val="clear" w:color="auto" w:fill="F9F9F9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Pr="006A3AB3">
        <w:rPr>
          <w:sz w:val="28"/>
          <w:szCs w:val="28"/>
        </w:rPr>
        <w:t>. Організація</w:t>
      </w:r>
      <w:r>
        <w:rPr>
          <w:sz w:val="28"/>
          <w:szCs w:val="28"/>
        </w:rPr>
        <w:t xml:space="preserve"> </w:t>
      </w:r>
      <w:r w:rsidRPr="006A3AB3">
        <w:rPr>
          <w:sz w:val="28"/>
          <w:szCs w:val="28"/>
        </w:rPr>
        <w:t>внутрішньо</w:t>
      </w:r>
      <w:r w:rsidR="00D92F0E">
        <w:rPr>
          <w:sz w:val="28"/>
          <w:szCs w:val="28"/>
        </w:rPr>
        <w:t>го,</w:t>
      </w:r>
      <w:r w:rsidR="0011726A" w:rsidRPr="0011726A">
        <w:rPr>
          <w:sz w:val="28"/>
          <w:szCs w:val="28"/>
          <w:lang w:eastAsia="ru-RU"/>
        </w:rPr>
        <w:t xml:space="preserve"> </w:t>
      </w:r>
      <w:r w:rsidR="0011726A" w:rsidRPr="0011726A">
        <w:rPr>
          <w:sz w:val="28"/>
          <w:szCs w:val="28"/>
          <w:lang w:eastAsia="ru-RU"/>
        </w:rPr>
        <w:t>зовнішній</w:t>
      </w:r>
      <w:r w:rsidR="0011726A" w:rsidRPr="006A3AB3">
        <w:rPr>
          <w:sz w:val="28"/>
          <w:szCs w:val="28"/>
        </w:rPr>
        <w:t xml:space="preserve"> </w:t>
      </w:r>
      <w:r w:rsidRPr="006A3AB3">
        <w:rPr>
          <w:sz w:val="28"/>
          <w:szCs w:val="28"/>
        </w:rPr>
        <w:t>о контролю</w:t>
      </w:r>
      <w:r>
        <w:rPr>
          <w:sz w:val="28"/>
          <w:szCs w:val="28"/>
        </w:rPr>
        <w:t>.</w:t>
      </w:r>
    </w:p>
    <w:p w:rsidR="00456D09" w:rsidRPr="006A3AB3" w:rsidRDefault="00456D09" w:rsidP="0012012A">
      <w:pPr>
        <w:shd w:val="clear" w:color="auto" w:fill="FFFFFF"/>
        <w:ind w:right="-186" w:firstLine="540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lastRenderedPageBreak/>
        <w:t>10</w:t>
      </w:r>
      <w:r w:rsidRPr="006A3AB3">
        <w:rPr>
          <w:bCs/>
          <w:sz w:val="28"/>
          <w:szCs w:val="28"/>
          <w:bdr w:val="none" w:sz="0" w:space="0" w:color="auto" w:frame="1"/>
        </w:rPr>
        <w:t>. Методика проведення державного фінансового аудиту суб’єктів господарювання</w:t>
      </w:r>
      <w:r>
        <w:rPr>
          <w:bCs/>
          <w:sz w:val="28"/>
          <w:szCs w:val="28"/>
          <w:bdr w:val="none" w:sz="0" w:space="0" w:color="auto" w:frame="1"/>
        </w:rPr>
        <w:t>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</w:t>
      </w:r>
      <w:r w:rsidRPr="006A3AB3">
        <w:rPr>
          <w:sz w:val="28"/>
          <w:szCs w:val="28"/>
        </w:rPr>
        <w:t xml:space="preserve">. Зміст </w:t>
      </w:r>
      <w:proofErr w:type="spellStart"/>
      <w:r w:rsidRPr="006A3AB3">
        <w:rPr>
          <w:sz w:val="28"/>
          <w:szCs w:val="28"/>
        </w:rPr>
        <w:t>Кодек</w:t>
      </w:r>
      <w:proofErr w:type="spellEnd"/>
      <w:r w:rsidR="0011726A" w:rsidRPr="0011726A">
        <w:rPr>
          <w:sz w:val="28"/>
          <w:szCs w:val="28"/>
          <w:lang w:eastAsia="ru-RU"/>
        </w:rPr>
        <w:t xml:space="preserve"> </w:t>
      </w:r>
      <w:r w:rsidR="0011726A" w:rsidRPr="0011726A">
        <w:rPr>
          <w:sz w:val="28"/>
          <w:szCs w:val="28"/>
          <w:lang w:eastAsia="ru-RU"/>
        </w:rPr>
        <w:t>зовнішній</w:t>
      </w:r>
      <w:r w:rsidR="0011726A" w:rsidRPr="006A3AB3">
        <w:rPr>
          <w:sz w:val="28"/>
          <w:szCs w:val="28"/>
        </w:rPr>
        <w:t xml:space="preserve"> </w:t>
      </w:r>
      <w:r w:rsidRPr="006A3AB3">
        <w:rPr>
          <w:sz w:val="28"/>
          <w:szCs w:val="28"/>
        </w:rPr>
        <w:t xml:space="preserve">етики </w:t>
      </w:r>
      <w:r w:rsidRPr="006A3AB3">
        <w:rPr>
          <w:bCs/>
          <w:sz w:val="28"/>
          <w:szCs w:val="28"/>
        </w:rPr>
        <w:t>працівників підрозділу внутрішнього аудиту.</w:t>
      </w:r>
    </w:p>
    <w:p w:rsidR="00456D09" w:rsidRPr="006A3AB3" w:rsidRDefault="00456D09" w:rsidP="0012012A">
      <w:pPr>
        <w:ind w:firstLine="540"/>
        <w:jc w:val="both"/>
        <w:rPr>
          <w:sz w:val="28"/>
          <w:szCs w:val="28"/>
        </w:rPr>
      </w:pPr>
      <w:r w:rsidRPr="006A3AB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A3AB3">
        <w:rPr>
          <w:sz w:val="28"/>
          <w:szCs w:val="28"/>
        </w:rPr>
        <w:t xml:space="preserve">. Завдання, </w:t>
      </w:r>
      <w:r w:rsidR="0011726A" w:rsidRPr="0011726A">
        <w:rPr>
          <w:sz w:val="28"/>
          <w:szCs w:val="28"/>
          <w:lang w:eastAsia="ru-RU"/>
        </w:rPr>
        <w:t>зовнішні</w:t>
      </w:r>
      <w:r w:rsidR="0011726A" w:rsidRPr="006A3AB3">
        <w:rPr>
          <w:sz w:val="28"/>
          <w:szCs w:val="28"/>
        </w:rPr>
        <w:t xml:space="preserve"> </w:t>
      </w:r>
      <w:r w:rsidR="00D92F0E">
        <w:rPr>
          <w:sz w:val="28"/>
          <w:szCs w:val="28"/>
        </w:rPr>
        <w:t>д</w:t>
      </w:r>
      <w:r w:rsidRPr="006A3AB3">
        <w:rPr>
          <w:sz w:val="28"/>
          <w:szCs w:val="28"/>
        </w:rPr>
        <w:t>жерела інформації та напрями контролю.</w:t>
      </w:r>
    </w:p>
    <w:p w:rsidR="00456D09" w:rsidRPr="006A3AB3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6A3AB3">
        <w:rPr>
          <w:sz w:val="28"/>
          <w:szCs w:val="28"/>
        </w:rPr>
        <w:t xml:space="preserve">. </w:t>
      </w:r>
      <w:r w:rsidRPr="00831E28"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Pr="006A3AB3">
        <w:rPr>
          <w:sz w:val="28"/>
          <w:szCs w:val="28"/>
        </w:rPr>
        <w:t xml:space="preserve"> </w:t>
      </w:r>
      <w:r w:rsidR="0011726A" w:rsidRPr="0011726A">
        <w:rPr>
          <w:sz w:val="28"/>
          <w:szCs w:val="28"/>
          <w:lang w:eastAsia="ru-RU"/>
        </w:rPr>
        <w:t>зовнішній</w:t>
      </w:r>
      <w:r w:rsidR="0011726A" w:rsidRPr="006A3AB3">
        <w:rPr>
          <w:sz w:val="28"/>
          <w:szCs w:val="28"/>
        </w:rPr>
        <w:t xml:space="preserve"> </w:t>
      </w:r>
      <w:r w:rsidR="00D92F0E">
        <w:rPr>
          <w:sz w:val="28"/>
          <w:szCs w:val="28"/>
        </w:rPr>
        <w:t>ко</w:t>
      </w:r>
      <w:r w:rsidRPr="00D92F0E">
        <w:rPr>
          <w:sz w:val="28"/>
          <w:szCs w:val="28"/>
        </w:rPr>
        <w:t xml:space="preserve">нтроль </w:t>
      </w:r>
      <w:r w:rsidR="00A25553" w:rsidRPr="00D92F0E">
        <w:rPr>
          <w:sz w:val="28"/>
          <w:szCs w:val="28"/>
          <w:lang w:eastAsia="ru-RU"/>
        </w:rPr>
        <w:t xml:space="preserve">та управління ризиками </w:t>
      </w:r>
      <w:r w:rsidR="00A25553">
        <w:rPr>
          <w:lang w:eastAsia="ru-RU"/>
        </w:rPr>
        <w:t xml:space="preserve">    </w:t>
      </w:r>
      <w:r w:rsidRPr="006A3AB3">
        <w:rPr>
          <w:sz w:val="28"/>
          <w:szCs w:val="28"/>
        </w:rPr>
        <w:t>касових операцій.</w:t>
      </w:r>
    </w:p>
    <w:p w:rsidR="00456D09" w:rsidRPr="006A3AB3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A3AB3">
        <w:rPr>
          <w:sz w:val="28"/>
          <w:szCs w:val="28"/>
        </w:rPr>
        <w:t xml:space="preserve">. </w:t>
      </w:r>
      <w:r w:rsidRPr="00831E28"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="0011726A" w:rsidRPr="0011726A">
        <w:rPr>
          <w:sz w:val="28"/>
          <w:szCs w:val="28"/>
          <w:lang w:eastAsia="ru-RU"/>
        </w:rPr>
        <w:t xml:space="preserve"> </w:t>
      </w:r>
      <w:r w:rsidR="0011726A" w:rsidRPr="0011726A">
        <w:rPr>
          <w:sz w:val="28"/>
          <w:szCs w:val="28"/>
          <w:lang w:eastAsia="ru-RU"/>
        </w:rPr>
        <w:t>зовнішній</w:t>
      </w:r>
      <w:r w:rsidRPr="006A3AB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A3AB3">
        <w:rPr>
          <w:sz w:val="28"/>
          <w:szCs w:val="28"/>
        </w:rPr>
        <w:t>онтрол</w:t>
      </w:r>
      <w:r w:rsidR="00D92F0E">
        <w:rPr>
          <w:sz w:val="28"/>
          <w:szCs w:val="28"/>
        </w:rPr>
        <w:t>ь</w:t>
      </w:r>
      <w:r w:rsidR="00A25553" w:rsidRPr="00A25553">
        <w:rPr>
          <w:lang w:eastAsia="ru-RU"/>
        </w:rPr>
        <w:t xml:space="preserve"> </w:t>
      </w:r>
      <w:r w:rsidR="00A25553" w:rsidRPr="00D92F0E">
        <w:rPr>
          <w:sz w:val="28"/>
          <w:szCs w:val="28"/>
          <w:lang w:eastAsia="ru-RU"/>
        </w:rPr>
        <w:t>та управління ризиками</w:t>
      </w:r>
      <w:r w:rsidR="00A25553">
        <w:rPr>
          <w:lang w:eastAsia="ru-RU"/>
        </w:rPr>
        <w:t xml:space="preserve">     </w:t>
      </w:r>
      <w:r w:rsidRPr="006A3AB3">
        <w:rPr>
          <w:sz w:val="28"/>
          <w:szCs w:val="28"/>
        </w:rPr>
        <w:t>операцій на рахунках в банках.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A3AB3">
        <w:rPr>
          <w:sz w:val="28"/>
          <w:szCs w:val="28"/>
        </w:rPr>
        <w:t xml:space="preserve">. </w:t>
      </w:r>
      <w:r w:rsidRPr="00831E28">
        <w:rPr>
          <w:sz w:val="28"/>
          <w:szCs w:val="28"/>
        </w:rPr>
        <w:t>Внутрішній</w:t>
      </w:r>
      <w:r w:rsidR="0011726A" w:rsidRPr="0011726A">
        <w:rPr>
          <w:sz w:val="28"/>
          <w:szCs w:val="28"/>
          <w:lang w:eastAsia="ru-RU"/>
        </w:rPr>
        <w:t xml:space="preserve"> </w:t>
      </w:r>
      <w:r w:rsidR="007B2712">
        <w:rPr>
          <w:sz w:val="28"/>
          <w:szCs w:val="28"/>
          <w:lang w:eastAsia="ru-RU"/>
        </w:rPr>
        <w:t>,</w:t>
      </w:r>
      <w:r w:rsidR="0011726A" w:rsidRPr="0011726A">
        <w:rPr>
          <w:sz w:val="28"/>
          <w:szCs w:val="28"/>
          <w:lang w:eastAsia="ru-RU"/>
        </w:rPr>
        <w:t>зовнішній</w:t>
      </w:r>
      <w:r w:rsidRPr="006A3AB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A3AB3">
        <w:rPr>
          <w:sz w:val="28"/>
          <w:szCs w:val="28"/>
        </w:rPr>
        <w:t>онтрол</w:t>
      </w:r>
      <w:r w:rsidR="00D92F0E">
        <w:rPr>
          <w:sz w:val="28"/>
          <w:szCs w:val="28"/>
        </w:rPr>
        <w:t>ь</w:t>
      </w:r>
      <w:r w:rsidR="00A25553" w:rsidRPr="00A25553">
        <w:rPr>
          <w:lang w:eastAsia="ru-RU"/>
        </w:rPr>
        <w:t xml:space="preserve"> </w:t>
      </w:r>
      <w:r w:rsidR="00A25553" w:rsidRPr="00D92F0E">
        <w:rPr>
          <w:sz w:val="28"/>
          <w:szCs w:val="28"/>
          <w:lang w:eastAsia="ru-RU"/>
        </w:rPr>
        <w:t>та управління ризиками</w:t>
      </w:r>
      <w:r w:rsidR="00A25553">
        <w:rPr>
          <w:lang w:eastAsia="ru-RU"/>
        </w:rPr>
        <w:t xml:space="preserve">     </w:t>
      </w:r>
      <w:r w:rsidRPr="006A3AB3">
        <w:rPr>
          <w:sz w:val="28"/>
          <w:szCs w:val="28"/>
        </w:rPr>
        <w:t>ь фінансових інвестицій.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 w:rsidRPr="00831E28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831E28">
        <w:rPr>
          <w:sz w:val="28"/>
          <w:szCs w:val="28"/>
        </w:rPr>
        <w:t>. Завдання, джерела інформації та напрями контролю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831E28">
        <w:rPr>
          <w:sz w:val="28"/>
          <w:szCs w:val="28"/>
        </w:rPr>
        <w:t xml:space="preserve"> Внутрішній </w:t>
      </w:r>
      <w:r w:rsidR="0011726A" w:rsidRPr="0011726A">
        <w:rPr>
          <w:sz w:val="28"/>
          <w:szCs w:val="28"/>
          <w:lang w:eastAsia="ru-RU"/>
        </w:rPr>
        <w:t>зовнішній</w:t>
      </w:r>
      <w:r w:rsidR="0011726A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контроль</w:t>
      </w:r>
      <w:r w:rsidR="00A25553" w:rsidRPr="00A25553">
        <w:rPr>
          <w:lang w:eastAsia="ru-RU"/>
        </w:rPr>
        <w:t xml:space="preserve"> </w:t>
      </w:r>
      <w:r w:rsidR="00A25553" w:rsidRPr="00D92F0E">
        <w:rPr>
          <w:sz w:val="28"/>
          <w:szCs w:val="28"/>
          <w:lang w:eastAsia="ru-RU"/>
        </w:rPr>
        <w:t>та управління ризиками</w:t>
      </w:r>
      <w:r w:rsidR="00A25553">
        <w:rPr>
          <w:lang w:eastAsia="ru-RU"/>
        </w:rPr>
        <w:t xml:space="preserve">     </w:t>
      </w:r>
      <w:r w:rsidRPr="00831E28">
        <w:rPr>
          <w:sz w:val="28"/>
          <w:szCs w:val="28"/>
        </w:rPr>
        <w:t xml:space="preserve"> розрахунків з покупцями та замовниками і розрахунками за виданими авансами</w:t>
      </w:r>
      <w:r>
        <w:rPr>
          <w:sz w:val="28"/>
          <w:szCs w:val="28"/>
        </w:rPr>
        <w:t>.</w:t>
      </w:r>
    </w:p>
    <w:p w:rsidR="00456D09" w:rsidRPr="007B2712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831E28">
        <w:rPr>
          <w:sz w:val="28"/>
          <w:szCs w:val="28"/>
        </w:rPr>
        <w:t xml:space="preserve"> Внутрішній</w:t>
      </w:r>
      <w:r w:rsidR="0011726A" w:rsidRPr="0011726A">
        <w:rPr>
          <w:sz w:val="28"/>
          <w:szCs w:val="28"/>
          <w:lang w:eastAsia="ru-RU"/>
        </w:rPr>
        <w:t xml:space="preserve"> </w:t>
      </w:r>
      <w:r w:rsidR="0011726A" w:rsidRPr="0011726A">
        <w:rPr>
          <w:sz w:val="28"/>
          <w:szCs w:val="28"/>
          <w:lang w:eastAsia="ru-RU"/>
        </w:rPr>
        <w:t>зовнішній</w:t>
      </w:r>
      <w:r w:rsidR="0011726A" w:rsidRPr="00831E28">
        <w:rPr>
          <w:sz w:val="28"/>
          <w:szCs w:val="28"/>
        </w:rPr>
        <w:t xml:space="preserve"> </w:t>
      </w:r>
      <w:r w:rsidRPr="00D92F0E">
        <w:rPr>
          <w:sz w:val="28"/>
          <w:szCs w:val="28"/>
        </w:rPr>
        <w:t>контроль</w:t>
      </w:r>
      <w:r w:rsidR="00A25553" w:rsidRPr="00D92F0E">
        <w:rPr>
          <w:sz w:val="28"/>
          <w:szCs w:val="28"/>
          <w:lang w:eastAsia="ru-RU"/>
        </w:rPr>
        <w:t xml:space="preserve"> </w:t>
      </w:r>
      <w:r w:rsidR="00A25553" w:rsidRPr="00D92F0E">
        <w:rPr>
          <w:sz w:val="28"/>
          <w:szCs w:val="28"/>
          <w:lang w:eastAsia="ru-RU"/>
        </w:rPr>
        <w:t>та управління ризиками</w:t>
      </w:r>
      <w:r w:rsidR="00A25553">
        <w:rPr>
          <w:lang w:eastAsia="ru-RU"/>
        </w:rPr>
        <w:t xml:space="preserve">     </w:t>
      </w:r>
      <w:r w:rsidRPr="00831E28">
        <w:rPr>
          <w:sz w:val="28"/>
          <w:szCs w:val="28"/>
        </w:rPr>
        <w:t>поточної заборгованості за довгостроковими зобов’язаннями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 w:rsidRPr="007B2712">
        <w:rPr>
          <w:sz w:val="28"/>
          <w:szCs w:val="28"/>
        </w:rPr>
        <w:t>19. Внутрішній</w:t>
      </w:r>
      <w:r w:rsidR="0011726A" w:rsidRPr="007B2712">
        <w:rPr>
          <w:sz w:val="28"/>
          <w:szCs w:val="28"/>
          <w:lang w:eastAsia="ru-RU"/>
        </w:rPr>
        <w:t xml:space="preserve"> </w:t>
      </w:r>
      <w:r w:rsidR="007B2712">
        <w:rPr>
          <w:sz w:val="28"/>
          <w:szCs w:val="28"/>
          <w:lang w:eastAsia="ru-RU"/>
        </w:rPr>
        <w:t>,</w:t>
      </w:r>
      <w:r w:rsidR="0011726A" w:rsidRPr="007B2712">
        <w:rPr>
          <w:sz w:val="28"/>
          <w:szCs w:val="28"/>
          <w:lang w:eastAsia="ru-RU"/>
        </w:rPr>
        <w:t>зовнішній</w:t>
      </w:r>
      <w:r w:rsidRPr="007B2712">
        <w:rPr>
          <w:sz w:val="28"/>
          <w:szCs w:val="28"/>
        </w:rPr>
        <w:t xml:space="preserve"> контроль </w:t>
      </w:r>
      <w:r w:rsidR="00A25553" w:rsidRPr="007B2712">
        <w:rPr>
          <w:sz w:val="28"/>
          <w:szCs w:val="28"/>
          <w:lang w:eastAsia="ru-RU"/>
        </w:rPr>
        <w:t>та</w:t>
      </w:r>
      <w:r w:rsidR="00A25553">
        <w:rPr>
          <w:lang w:eastAsia="ru-RU"/>
        </w:rPr>
        <w:t xml:space="preserve"> </w:t>
      </w:r>
      <w:r w:rsidR="00A25553" w:rsidRPr="007B2712">
        <w:rPr>
          <w:sz w:val="28"/>
          <w:szCs w:val="28"/>
          <w:lang w:eastAsia="ru-RU"/>
        </w:rPr>
        <w:t>управління ризиками</w:t>
      </w:r>
      <w:r w:rsidR="00A25553">
        <w:rPr>
          <w:lang w:eastAsia="ru-RU"/>
        </w:rPr>
        <w:t xml:space="preserve">     </w:t>
      </w:r>
      <w:r w:rsidRPr="00831E28">
        <w:rPr>
          <w:sz w:val="28"/>
          <w:szCs w:val="28"/>
        </w:rPr>
        <w:t>розрахунків з постачальниками та підрядниками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831E28">
        <w:rPr>
          <w:sz w:val="28"/>
          <w:szCs w:val="28"/>
        </w:rPr>
        <w:t xml:space="preserve"> Внутрішній</w:t>
      </w:r>
      <w:r w:rsidR="007B2712">
        <w:rPr>
          <w:sz w:val="28"/>
          <w:szCs w:val="28"/>
        </w:rPr>
        <w:t>,</w:t>
      </w:r>
      <w:r w:rsidRPr="00831E28">
        <w:rPr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контроль</w:t>
      </w:r>
      <w:r w:rsidR="00A25553" w:rsidRPr="00A25553">
        <w:rPr>
          <w:lang w:eastAsia="ru-RU"/>
        </w:rPr>
        <w:t xml:space="preserve"> </w:t>
      </w:r>
      <w:r w:rsidR="00A25553" w:rsidRPr="00D92F0E">
        <w:rPr>
          <w:sz w:val="28"/>
          <w:szCs w:val="28"/>
          <w:lang w:eastAsia="ru-RU"/>
        </w:rPr>
        <w:t>та управління ризиками</w:t>
      </w:r>
      <w:r w:rsidR="00A25553">
        <w:rPr>
          <w:lang w:eastAsia="ru-RU"/>
        </w:rPr>
        <w:t xml:space="preserve">     </w:t>
      </w:r>
      <w:r w:rsidRPr="00831E28">
        <w:rPr>
          <w:sz w:val="28"/>
          <w:szCs w:val="28"/>
        </w:rPr>
        <w:t xml:space="preserve"> розрахунків за податками і платежами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831E28">
        <w:rPr>
          <w:sz w:val="28"/>
          <w:szCs w:val="28"/>
        </w:rPr>
        <w:t xml:space="preserve"> 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контроль</w:t>
      </w:r>
      <w:r w:rsidR="00A25553" w:rsidRPr="00A25553">
        <w:rPr>
          <w:lang w:eastAsia="ru-RU"/>
        </w:rPr>
        <w:t xml:space="preserve"> </w:t>
      </w:r>
      <w:r w:rsidR="00A25553" w:rsidRPr="007B2712">
        <w:rPr>
          <w:sz w:val="28"/>
          <w:szCs w:val="28"/>
          <w:lang w:eastAsia="ru-RU"/>
        </w:rPr>
        <w:t>та управління ризиками</w:t>
      </w:r>
      <w:r w:rsidR="00A25553">
        <w:rPr>
          <w:lang w:eastAsia="ru-RU"/>
        </w:rPr>
        <w:t xml:space="preserve">     </w:t>
      </w:r>
      <w:r w:rsidRPr="00831E28">
        <w:rPr>
          <w:sz w:val="28"/>
          <w:szCs w:val="28"/>
        </w:rPr>
        <w:t xml:space="preserve"> розрахунків з підзвітними особами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831E28">
        <w:rPr>
          <w:sz w:val="28"/>
          <w:szCs w:val="28"/>
        </w:rPr>
        <w:t xml:space="preserve"> Внутрішній</w:t>
      </w:r>
      <w:r w:rsidR="007B2712">
        <w:rPr>
          <w:sz w:val="28"/>
          <w:szCs w:val="28"/>
        </w:rPr>
        <w:t>,</w:t>
      </w:r>
      <w:r w:rsidRPr="00831E28">
        <w:rPr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контроль</w:t>
      </w:r>
      <w:r w:rsidR="00A25553" w:rsidRPr="00A25553">
        <w:rPr>
          <w:lang w:eastAsia="ru-RU"/>
        </w:rPr>
        <w:t xml:space="preserve"> </w:t>
      </w:r>
      <w:r w:rsidR="00A25553" w:rsidRPr="007B2712">
        <w:rPr>
          <w:sz w:val="28"/>
          <w:szCs w:val="28"/>
          <w:lang w:eastAsia="ru-RU"/>
        </w:rPr>
        <w:t>та управління ризиками</w:t>
      </w:r>
      <w:r w:rsidR="00A25553">
        <w:rPr>
          <w:lang w:eastAsia="ru-RU"/>
        </w:rPr>
        <w:t xml:space="preserve">     </w:t>
      </w:r>
      <w:r w:rsidRPr="00831E28">
        <w:rPr>
          <w:sz w:val="28"/>
          <w:szCs w:val="28"/>
        </w:rPr>
        <w:t xml:space="preserve"> розрахунків по претензіях та відшкодуванню матеріальних збитків</w:t>
      </w:r>
      <w:r>
        <w:rPr>
          <w:sz w:val="28"/>
          <w:szCs w:val="28"/>
        </w:rPr>
        <w:t>.</w:t>
      </w:r>
    </w:p>
    <w:p w:rsidR="00456D09" w:rsidRPr="00D92F0E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831E28">
        <w:rPr>
          <w:sz w:val="28"/>
          <w:szCs w:val="28"/>
        </w:rPr>
        <w:t>Внутрішній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7B2712">
        <w:rPr>
          <w:sz w:val="28"/>
          <w:szCs w:val="28"/>
          <w:lang w:eastAsia="ru-RU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контроль</w:t>
      </w:r>
      <w:r w:rsidR="00A25553" w:rsidRPr="00A25553">
        <w:rPr>
          <w:lang w:eastAsia="ru-RU"/>
        </w:rPr>
        <w:t xml:space="preserve"> </w:t>
      </w:r>
      <w:r w:rsidR="00A25553" w:rsidRPr="007B2712">
        <w:rPr>
          <w:sz w:val="28"/>
          <w:szCs w:val="28"/>
          <w:lang w:eastAsia="ru-RU"/>
        </w:rPr>
        <w:t>та управління ризиками</w:t>
      </w:r>
      <w:r w:rsidR="00A25553">
        <w:rPr>
          <w:lang w:eastAsia="ru-RU"/>
        </w:rPr>
        <w:t xml:space="preserve">     </w:t>
      </w:r>
      <w:r w:rsidRPr="00831E28">
        <w:rPr>
          <w:sz w:val="28"/>
          <w:szCs w:val="28"/>
        </w:rPr>
        <w:t xml:space="preserve"> розрахунків з іншими дебіторами і кредиторами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 w:rsidRPr="00D92F0E">
        <w:rPr>
          <w:sz w:val="28"/>
          <w:szCs w:val="28"/>
        </w:rPr>
        <w:t>24. Внутрішній</w:t>
      </w:r>
      <w:r w:rsidR="007B2712">
        <w:rPr>
          <w:sz w:val="28"/>
          <w:szCs w:val="28"/>
        </w:rPr>
        <w:t>,</w:t>
      </w:r>
      <w:r w:rsidRPr="00D92F0E">
        <w:rPr>
          <w:sz w:val="28"/>
          <w:szCs w:val="28"/>
        </w:rPr>
        <w:t xml:space="preserve"> </w:t>
      </w:r>
      <w:r w:rsidR="008067B0" w:rsidRPr="00D92F0E">
        <w:rPr>
          <w:sz w:val="28"/>
          <w:szCs w:val="28"/>
          <w:lang w:eastAsia="ru-RU"/>
        </w:rPr>
        <w:t>зовнішній</w:t>
      </w:r>
      <w:r w:rsidR="008067B0" w:rsidRPr="00D92F0E">
        <w:rPr>
          <w:sz w:val="28"/>
          <w:szCs w:val="28"/>
        </w:rPr>
        <w:t xml:space="preserve"> </w:t>
      </w:r>
      <w:r w:rsidRPr="00D92F0E">
        <w:rPr>
          <w:sz w:val="28"/>
          <w:szCs w:val="28"/>
        </w:rPr>
        <w:t>контроль</w:t>
      </w:r>
      <w:r w:rsidR="00A25553" w:rsidRPr="00D92F0E">
        <w:rPr>
          <w:sz w:val="28"/>
          <w:szCs w:val="28"/>
          <w:lang w:eastAsia="ru-RU"/>
        </w:rPr>
        <w:t xml:space="preserve"> </w:t>
      </w:r>
      <w:r w:rsidR="00A25553" w:rsidRPr="00D92F0E">
        <w:rPr>
          <w:sz w:val="28"/>
          <w:szCs w:val="28"/>
          <w:lang w:eastAsia="ru-RU"/>
        </w:rPr>
        <w:t>та</w:t>
      </w:r>
      <w:r w:rsidR="00A25553">
        <w:rPr>
          <w:lang w:eastAsia="ru-RU"/>
        </w:rPr>
        <w:t xml:space="preserve"> </w:t>
      </w:r>
      <w:r w:rsidR="00A25553" w:rsidRPr="007B2712">
        <w:rPr>
          <w:sz w:val="28"/>
          <w:szCs w:val="28"/>
          <w:lang w:eastAsia="ru-RU"/>
        </w:rPr>
        <w:t>управління ризикам</w:t>
      </w:r>
      <w:r w:rsidR="00A25553">
        <w:rPr>
          <w:lang w:eastAsia="ru-RU"/>
        </w:rPr>
        <w:t xml:space="preserve">и     </w:t>
      </w:r>
      <w:r w:rsidRPr="00831E28">
        <w:rPr>
          <w:sz w:val="28"/>
          <w:szCs w:val="28"/>
        </w:rPr>
        <w:t xml:space="preserve"> кредитних операцій (довгострокових, короткострокових)</w:t>
      </w:r>
      <w:r>
        <w:rPr>
          <w:sz w:val="28"/>
          <w:szCs w:val="28"/>
        </w:rPr>
        <w:t>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Pr="00831E28">
        <w:rPr>
          <w:sz w:val="28"/>
          <w:szCs w:val="28"/>
        </w:rPr>
        <w:t xml:space="preserve"> Внутрішній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контроль доходів майбутніх періодів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25.</w:t>
      </w:r>
      <w:r w:rsidRPr="00831E28">
        <w:rPr>
          <w:iCs/>
          <w:sz w:val="28"/>
          <w:szCs w:val="28"/>
        </w:rPr>
        <w:t xml:space="preserve"> Завдання, джерела інформації та напрями контролю</w:t>
      </w:r>
      <w:r>
        <w:rPr>
          <w:iCs/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iCs/>
          <w:sz w:val="28"/>
          <w:szCs w:val="28"/>
        </w:rPr>
      </w:pPr>
      <w:r w:rsidRPr="00831E28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6.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Pr="00831E28">
        <w:rPr>
          <w:iCs/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 xml:space="preserve">контроль </w:t>
      </w:r>
      <w:r w:rsidR="00A25553" w:rsidRPr="009C7CB0">
        <w:rPr>
          <w:sz w:val="28"/>
          <w:szCs w:val="28"/>
          <w:lang w:eastAsia="ru-RU"/>
        </w:rPr>
        <w:t>та управління ризиками</w:t>
      </w:r>
      <w:r w:rsidR="00A25553">
        <w:rPr>
          <w:lang w:eastAsia="ru-RU"/>
        </w:rPr>
        <w:t xml:space="preserve">     </w:t>
      </w:r>
      <w:r w:rsidRPr="00831E28">
        <w:rPr>
          <w:iCs/>
          <w:sz w:val="28"/>
          <w:szCs w:val="28"/>
        </w:rPr>
        <w:t>дотримання умов збереження виробничих запасів та готової продукції</w:t>
      </w:r>
      <w:r>
        <w:rPr>
          <w:iCs/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27.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iCs/>
          <w:sz w:val="28"/>
          <w:szCs w:val="28"/>
        </w:rPr>
        <w:t xml:space="preserve"> контроль </w:t>
      </w:r>
      <w:r w:rsidR="00AB13D2" w:rsidRPr="009C7CB0">
        <w:rPr>
          <w:sz w:val="28"/>
          <w:szCs w:val="28"/>
          <w:lang w:eastAsia="ru-RU"/>
        </w:rPr>
        <w:t>та управління ризиками</w:t>
      </w:r>
      <w:r w:rsidR="00AB13D2">
        <w:rPr>
          <w:lang w:eastAsia="ru-RU"/>
        </w:rPr>
        <w:t xml:space="preserve">     </w:t>
      </w:r>
      <w:r w:rsidRPr="00831E28">
        <w:rPr>
          <w:iCs/>
          <w:sz w:val="28"/>
          <w:szCs w:val="28"/>
        </w:rPr>
        <w:t>виробничих запасів</w:t>
      </w:r>
      <w:r>
        <w:rPr>
          <w:iCs/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28.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iCs/>
          <w:sz w:val="28"/>
          <w:szCs w:val="28"/>
        </w:rPr>
        <w:t xml:space="preserve"> контроль </w:t>
      </w:r>
      <w:r w:rsidR="00AB13D2" w:rsidRPr="00AB13D2">
        <w:rPr>
          <w:iCs/>
          <w:sz w:val="28"/>
          <w:szCs w:val="28"/>
        </w:rPr>
        <w:t xml:space="preserve">та управління ризиками </w:t>
      </w:r>
      <w:r w:rsidRPr="00831E28">
        <w:rPr>
          <w:iCs/>
          <w:sz w:val="28"/>
          <w:szCs w:val="28"/>
        </w:rPr>
        <w:t>готової продукції сільськогосподарського призначення</w:t>
      </w:r>
      <w:r>
        <w:rPr>
          <w:iCs/>
          <w:sz w:val="28"/>
          <w:szCs w:val="28"/>
        </w:rPr>
        <w:t>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29.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iCs/>
          <w:sz w:val="28"/>
          <w:szCs w:val="28"/>
        </w:rPr>
        <w:t xml:space="preserve"> контроль</w:t>
      </w:r>
      <w:r w:rsidR="00AB13D2" w:rsidRPr="00AB13D2">
        <w:rPr>
          <w:lang w:eastAsia="ru-RU"/>
        </w:rPr>
        <w:t xml:space="preserve"> </w:t>
      </w:r>
      <w:r w:rsidR="00AB13D2" w:rsidRPr="009C7CB0">
        <w:rPr>
          <w:sz w:val="28"/>
          <w:szCs w:val="28"/>
          <w:lang w:eastAsia="ru-RU"/>
        </w:rPr>
        <w:t>та управління ризиками</w:t>
      </w:r>
      <w:r w:rsidR="00AB13D2">
        <w:rPr>
          <w:lang w:eastAsia="ru-RU"/>
        </w:rPr>
        <w:t xml:space="preserve">     </w:t>
      </w:r>
      <w:r w:rsidRPr="00831E28">
        <w:rPr>
          <w:iCs/>
          <w:sz w:val="28"/>
          <w:szCs w:val="28"/>
        </w:rPr>
        <w:t xml:space="preserve"> малоцінних та швидкозношуваних предметів</w:t>
      </w:r>
      <w:r>
        <w:rPr>
          <w:iCs/>
          <w:sz w:val="28"/>
          <w:szCs w:val="28"/>
        </w:rPr>
        <w:t>.</w:t>
      </w:r>
    </w:p>
    <w:p w:rsidR="00456D09" w:rsidRPr="00831E28" w:rsidRDefault="00456D09" w:rsidP="0012012A">
      <w:pPr>
        <w:pStyle w:val="2"/>
        <w:keepNext w:val="0"/>
        <w:widowControl w:val="0"/>
        <w:ind w:firstLine="540"/>
        <w:jc w:val="both"/>
        <w:rPr>
          <w:b w:val="0"/>
          <w:sz w:val="28"/>
          <w:szCs w:val="28"/>
        </w:rPr>
      </w:pPr>
      <w:r>
        <w:rPr>
          <w:b w:val="0"/>
          <w:bCs/>
          <w:iCs/>
          <w:sz w:val="28"/>
          <w:szCs w:val="28"/>
        </w:rPr>
        <w:t>30.</w:t>
      </w:r>
      <w:r w:rsidRPr="00831E28">
        <w:rPr>
          <w:b w:val="0"/>
          <w:sz w:val="28"/>
          <w:szCs w:val="28"/>
        </w:rPr>
        <w:t xml:space="preserve"> Завдання, джерела інформації та напрями контролю</w:t>
      </w:r>
      <w:r>
        <w:rPr>
          <w:b w:val="0"/>
          <w:sz w:val="28"/>
          <w:szCs w:val="28"/>
        </w:rPr>
        <w:t>.</w:t>
      </w:r>
    </w:p>
    <w:p w:rsidR="00456D09" w:rsidRPr="00831E28" w:rsidRDefault="00456D09" w:rsidP="0012012A">
      <w:pPr>
        <w:pStyle w:val="2"/>
        <w:keepNext w:val="0"/>
        <w:widowControl w:val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31.</w:t>
      </w:r>
      <w:r w:rsidRPr="00831E28">
        <w:rPr>
          <w:b w:val="0"/>
          <w:bCs/>
          <w:iCs/>
          <w:sz w:val="28"/>
          <w:szCs w:val="28"/>
        </w:rPr>
        <w:t xml:space="preserve"> </w:t>
      </w:r>
      <w:r w:rsidRPr="00831E28">
        <w:rPr>
          <w:b w:val="0"/>
          <w:sz w:val="28"/>
          <w:szCs w:val="28"/>
        </w:rPr>
        <w:t>Внутрішній</w:t>
      </w:r>
      <w:r w:rsidR="007B2712">
        <w:rPr>
          <w:b w:val="0"/>
          <w:sz w:val="28"/>
          <w:szCs w:val="28"/>
        </w:rPr>
        <w:t>,</w:t>
      </w:r>
      <w:r w:rsidR="008067B0" w:rsidRPr="008067B0">
        <w:rPr>
          <w:sz w:val="28"/>
          <w:szCs w:val="28"/>
        </w:rPr>
        <w:t xml:space="preserve"> </w:t>
      </w:r>
      <w:r w:rsidR="008067B0" w:rsidRPr="008067B0">
        <w:rPr>
          <w:b w:val="0"/>
          <w:sz w:val="28"/>
          <w:szCs w:val="28"/>
        </w:rPr>
        <w:t>зовнішній</w:t>
      </w:r>
      <w:r w:rsidRPr="008067B0">
        <w:rPr>
          <w:b w:val="0"/>
          <w:bCs/>
          <w:iCs/>
          <w:sz w:val="28"/>
          <w:szCs w:val="28"/>
        </w:rPr>
        <w:t xml:space="preserve"> к</w:t>
      </w:r>
      <w:r w:rsidRPr="00831E28">
        <w:rPr>
          <w:b w:val="0"/>
          <w:sz w:val="28"/>
          <w:szCs w:val="28"/>
        </w:rPr>
        <w:t>онтроль</w:t>
      </w:r>
      <w:r w:rsidR="00AB13D2" w:rsidRPr="00AB13D2">
        <w:t xml:space="preserve"> </w:t>
      </w:r>
      <w:r w:rsidR="00AB13D2" w:rsidRPr="00AB13D2">
        <w:rPr>
          <w:b w:val="0"/>
        </w:rPr>
        <w:t>та управління ризиками</w:t>
      </w:r>
      <w:r w:rsidR="00AB13D2">
        <w:t xml:space="preserve"> </w:t>
      </w:r>
      <w:r w:rsidRPr="00831E28">
        <w:rPr>
          <w:b w:val="0"/>
          <w:sz w:val="28"/>
          <w:szCs w:val="28"/>
        </w:rPr>
        <w:t xml:space="preserve"> за правильністю оцінки поточних біологічних активів тваринництва</w:t>
      </w:r>
      <w:r>
        <w:rPr>
          <w:b w:val="0"/>
          <w:sz w:val="28"/>
          <w:szCs w:val="28"/>
        </w:rPr>
        <w:t>.</w:t>
      </w:r>
    </w:p>
    <w:p w:rsidR="00456D09" w:rsidRPr="00831E28" w:rsidRDefault="00456D09" w:rsidP="0012012A">
      <w:pPr>
        <w:pStyle w:val="2"/>
        <w:keepNext w:val="0"/>
        <w:widowControl w:val="0"/>
        <w:ind w:firstLine="540"/>
        <w:jc w:val="both"/>
        <w:rPr>
          <w:b w:val="0"/>
          <w:sz w:val="28"/>
          <w:szCs w:val="28"/>
        </w:rPr>
      </w:pPr>
      <w:r w:rsidRPr="00831E28">
        <w:rPr>
          <w:b w:val="0"/>
          <w:bCs/>
          <w:iCs/>
          <w:sz w:val="28"/>
          <w:szCs w:val="28"/>
        </w:rPr>
        <w:t>3</w:t>
      </w:r>
      <w:r>
        <w:rPr>
          <w:b w:val="0"/>
          <w:bCs/>
          <w:iCs/>
          <w:sz w:val="28"/>
          <w:szCs w:val="28"/>
        </w:rPr>
        <w:t>2.</w:t>
      </w:r>
      <w:r w:rsidRPr="00831E28">
        <w:rPr>
          <w:b w:val="0"/>
          <w:bCs/>
          <w:iCs/>
          <w:sz w:val="28"/>
          <w:szCs w:val="28"/>
        </w:rPr>
        <w:t xml:space="preserve"> </w:t>
      </w:r>
      <w:r w:rsidRPr="00831E28">
        <w:rPr>
          <w:b w:val="0"/>
          <w:sz w:val="28"/>
          <w:szCs w:val="28"/>
        </w:rPr>
        <w:t>Внутрішній</w:t>
      </w:r>
      <w:r w:rsidR="007B2712">
        <w:rPr>
          <w:b w:val="0"/>
          <w:sz w:val="28"/>
          <w:szCs w:val="28"/>
        </w:rPr>
        <w:t>,</w:t>
      </w:r>
      <w:r w:rsidR="008067B0" w:rsidRPr="008067B0">
        <w:rPr>
          <w:sz w:val="28"/>
          <w:szCs w:val="28"/>
        </w:rPr>
        <w:t xml:space="preserve"> </w:t>
      </w:r>
      <w:r w:rsidR="008067B0" w:rsidRPr="0011726A">
        <w:rPr>
          <w:sz w:val="28"/>
          <w:szCs w:val="28"/>
        </w:rPr>
        <w:t>з</w:t>
      </w:r>
      <w:r w:rsidR="008067B0" w:rsidRPr="008067B0">
        <w:rPr>
          <w:b w:val="0"/>
          <w:sz w:val="28"/>
          <w:szCs w:val="28"/>
        </w:rPr>
        <w:t>овнішній</w:t>
      </w:r>
      <w:r w:rsidRPr="00831E28">
        <w:rPr>
          <w:b w:val="0"/>
          <w:bCs/>
          <w:iCs/>
          <w:sz w:val="28"/>
          <w:szCs w:val="28"/>
          <w:lang w:val="ru-RU"/>
        </w:rPr>
        <w:t xml:space="preserve"> к</w:t>
      </w:r>
      <w:r w:rsidRPr="00831E28">
        <w:rPr>
          <w:b w:val="0"/>
          <w:sz w:val="28"/>
          <w:szCs w:val="28"/>
        </w:rPr>
        <w:t>онтроль</w:t>
      </w:r>
      <w:r w:rsidR="00AB13D2" w:rsidRPr="00AB13D2">
        <w:t xml:space="preserve"> </w:t>
      </w:r>
      <w:r w:rsidR="00AB13D2" w:rsidRPr="00AB13D2">
        <w:rPr>
          <w:b w:val="0"/>
        </w:rPr>
        <w:t>та управління ризиками</w:t>
      </w:r>
      <w:r w:rsidR="00AB13D2">
        <w:t xml:space="preserve"> </w:t>
      </w:r>
      <w:r w:rsidRPr="00831E28">
        <w:rPr>
          <w:b w:val="0"/>
          <w:sz w:val="28"/>
          <w:szCs w:val="28"/>
        </w:rPr>
        <w:t xml:space="preserve"> за правильністю оцінки та дотримання порядку оформлення надходження приплоду</w:t>
      </w:r>
      <w:r>
        <w:rPr>
          <w:b w:val="0"/>
          <w:sz w:val="28"/>
          <w:szCs w:val="28"/>
        </w:rPr>
        <w:t>.</w:t>
      </w:r>
    </w:p>
    <w:p w:rsidR="00456D09" w:rsidRPr="00831E28" w:rsidRDefault="00456D09" w:rsidP="0012012A">
      <w:pPr>
        <w:pStyle w:val="2"/>
        <w:keepNext w:val="0"/>
        <w:widowControl w:val="0"/>
        <w:ind w:firstLine="540"/>
        <w:jc w:val="both"/>
        <w:rPr>
          <w:b w:val="0"/>
          <w:bCs/>
          <w:iCs/>
          <w:sz w:val="28"/>
          <w:szCs w:val="28"/>
        </w:rPr>
      </w:pPr>
      <w:r>
        <w:rPr>
          <w:b w:val="0"/>
          <w:bCs/>
          <w:iCs/>
          <w:sz w:val="28"/>
          <w:szCs w:val="28"/>
        </w:rPr>
        <w:t>33.</w:t>
      </w:r>
      <w:r w:rsidRPr="00831E28">
        <w:rPr>
          <w:b w:val="0"/>
          <w:bCs/>
          <w:iCs/>
          <w:sz w:val="28"/>
          <w:szCs w:val="28"/>
          <w:lang w:val="ru-RU"/>
        </w:rPr>
        <w:t xml:space="preserve"> </w:t>
      </w:r>
      <w:r w:rsidRPr="00831E28">
        <w:rPr>
          <w:b w:val="0"/>
          <w:sz w:val="28"/>
          <w:szCs w:val="28"/>
        </w:rPr>
        <w:t>Внутрішній</w:t>
      </w:r>
      <w:r w:rsidR="007B2712">
        <w:rPr>
          <w:b w:val="0"/>
          <w:sz w:val="28"/>
          <w:szCs w:val="28"/>
        </w:rPr>
        <w:t>,</w:t>
      </w:r>
      <w:r w:rsidR="008067B0" w:rsidRPr="008067B0">
        <w:rPr>
          <w:sz w:val="28"/>
          <w:szCs w:val="28"/>
        </w:rPr>
        <w:t xml:space="preserve"> </w:t>
      </w:r>
      <w:r w:rsidR="008067B0" w:rsidRPr="008067B0">
        <w:rPr>
          <w:b w:val="0"/>
          <w:sz w:val="28"/>
          <w:szCs w:val="28"/>
        </w:rPr>
        <w:t>зовнішній</w:t>
      </w:r>
      <w:r w:rsidRPr="00831E28">
        <w:rPr>
          <w:b w:val="0"/>
          <w:sz w:val="28"/>
          <w:szCs w:val="28"/>
        </w:rPr>
        <w:t xml:space="preserve"> контроль</w:t>
      </w:r>
      <w:r w:rsidR="00AB13D2" w:rsidRPr="00AB13D2">
        <w:t xml:space="preserve"> </w:t>
      </w:r>
      <w:r w:rsidR="00AB13D2" w:rsidRPr="00AB13D2">
        <w:rPr>
          <w:b w:val="0"/>
        </w:rPr>
        <w:t>та управління ризиками</w:t>
      </w:r>
      <w:r w:rsidR="00AB13D2">
        <w:t xml:space="preserve"> </w:t>
      </w:r>
      <w:r w:rsidRPr="00831E28">
        <w:rPr>
          <w:b w:val="0"/>
          <w:sz w:val="28"/>
          <w:szCs w:val="28"/>
        </w:rPr>
        <w:t xml:space="preserve"> за правильністю оцінки та порядку документального оформлення приросту тварин</w:t>
      </w:r>
      <w:r>
        <w:rPr>
          <w:b w:val="0"/>
          <w:sz w:val="28"/>
          <w:szCs w:val="28"/>
        </w:rPr>
        <w:t>.</w:t>
      </w:r>
    </w:p>
    <w:p w:rsidR="00456D09" w:rsidRPr="00831E28" w:rsidRDefault="00456D09" w:rsidP="0012012A">
      <w:pPr>
        <w:pStyle w:val="2"/>
        <w:keepNext w:val="0"/>
        <w:widowControl w:val="0"/>
        <w:ind w:firstLine="540"/>
        <w:jc w:val="both"/>
        <w:rPr>
          <w:b w:val="0"/>
          <w:bCs/>
          <w:iCs/>
          <w:sz w:val="28"/>
          <w:szCs w:val="28"/>
        </w:rPr>
      </w:pPr>
      <w:r w:rsidRPr="006B0A2F">
        <w:rPr>
          <w:b w:val="0"/>
          <w:sz w:val="28"/>
          <w:szCs w:val="28"/>
        </w:rPr>
        <w:lastRenderedPageBreak/>
        <w:t>34.</w:t>
      </w:r>
      <w:r w:rsidRPr="00831E28">
        <w:rPr>
          <w:sz w:val="28"/>
          <w:szCs w:val="28"/>
        </w:rPr>
        <w:t xml:space="preserve"> </w:t>
      </w:r>
      <w:r w:rsidRPr="00831E28">
        <w:rPr>
          <w:b w:val="0"/>
          <w:sz w:val="28"/>
          <w:szCs w:val="28"/>
        </w:rPr>
        <w:t>Внутрішній</w:t>
      </w:r>
      <w:r w:rsidR="008067B0" w:rsidRPr="008067B0">
        <w:rPr>
          <w:sz w:val="28"/>
          <w:szCs w:val="28"/>
        </w:rPr>
        <w:t xml:space="preserve"> </w:t>
      </w:r>
      <w:r w:rsidR="007B2712">
        <w:rPr>
          <w:sz w:val="28"/>
          <w:szCs w:val="28"/>
        </w:rPr>
        <w:t>,</w:t>
      </w:r>
      <w:r w:rsidR="008067B0" w:rsidRPr="008067B0">
        <w:rPr>
          <w:b w:val="0"/>
          <w:sz w:val="28"/>
          <w:szCs w:val="28"/>
        </w:rPr>
        <w:t>зовнішній</w:t>
      </w:r>
      <w:r w:rsidRPr="00831E28">
        <w:rPr>
          <w:b w:val="0"/>
          <w:bCs/>
          <w:iCs/>
          <w:sz w:val="28"/>
          <w:szCs w:val="28"/>
        </w:rPr>
        <w:t xml:space="preserve"> </w:t>
      </w:r>
      <w:r w:rsidRPr="00831E28">
        <w:rPr>
          <w:b w:val="0"/>
          <w:bCs/>
          <w:iCs/>
          <w:sz w:val="28"/>
          <w:szCs w:val="28"/>
          <w:lang w:val="ru-RU"/>
        </w:rPr>
        <w:t>к</w:t>
      </w:r>
      <w:r w:rsidRPr="00831E28">
        <w:rPr>
          <w:b w:val="0"/>
          <w:sz w:val="28"/>
          <w:szCs w:val="28"/>
        </w:rPr>
        <w:t>онтроль</w:t>
      </w:r>
      <w:r w:rsidR="00AB13D2" w:rsidRPr="00AB13D2">
        <w:t xml:space="preserve"> </w:t>
      </w:r>
      <w:r w:rsidR="00AB13D2" w:rsidRPr="00AB13D2">
        <w:rPr>
          <w:b w:val="0"/>
        </w:rPr>
        <w:t>та управління ризиками</w:t>
      </w:r>
      <w:r w:rsidR="00AB13D2">
        <w:t xml:space="preserve">     </w:t>
      </w:r>
      <w:r w:rsidRPr="00831E28">
        <w:rPr>
          <w:b w:val="0"/>
          <w:sz w:val="28"/>
          <w:szCs w:val="28"/>
        </w:rPr>
        <w:t xml:space="preserve"> за правильністю документального оформлення реалізації тварин і птиці переробним підприємствам</w:t>
      </w:r>
      <w:r>
        <w:rPr>
          <w:b w:val="0"/>
          <w:sz w:val="28"/>
          <w:szCs w:val="28"/>
        </w:rPr>
        <w:t>.</w:t>
      </w:r>
    </w:p>
    <w:p w:rsidR="00456D09" w:rsidRPr="00831E28" w:rsidRDefault="00456D09" w:rsidP="0012012A">
      <w:pPr>
        <w:pStyle w:val="2"/>
        <w:keepNext w:val="0"/>
        <w:widowControl w:val="0"/>
        <w:ind w:firstLine="540"/>
        <w:jc w:val="both"/>
        <w:rPr>
          <w:b w:val="0"/>
          <w:bCs/>
          <w:iCs/>
          <w:sz w:val="28"/>
          <w:szCs w:val="28"/>
        </w:rPr>
      </w:pPr>
      <w:r>
        <w:rPr>
          <w:b w:val="0"/>
          <w:bCs/>
          <w:iCs/>
          <w:sz w:val="28"/>
          <w:szCs w:val="28"/>
        </w:rPr>
        <w:t>35.</w:t>
      </w:r>
      <w:r w:rsidRPr="00831E28">
        <w:rPr>
          <w:b w:val="0"/>
          <w:bCs/>
          <w:iCs/>
          <w:sz w:val="28"/>
          <w:szCs w:val="28"/>
        </w:rPr>
        <w:t xml:space="preserve"> </w:t>
      </w:r>
      <w:r w:rsidRPr="00831E28">
        <w:rPr>
          <w:b w:val="0"/>
          <w:sz w:val="28"/>
          <w:szCs w:val="28"/>
        </w:rPr>
        <w:t>Внутрішній</w:t>
      </w:r>
      <w:r w:rsidR="007B2712">
        <w:rPr>
          <w:b w:val="0"/>
          <w:sz w:val="28"/>
          <w:szCs w:val="28"/>
        </w:rPr>
        <w:t>,</w:t>
      </w:r>
      <w:r w:rsidRPr="00831E28">
        <w:rPr>
          <w:b w:val="0"/>
          <w:bCs/>
          <w:iCs/>
          <w:sz w:val="28"/>
          <w:szCs w:val="28"/>
          <w:lang w:val="ru-RU"/>
        </w:rPr>
        <w:t xml:space="preserve"> </w:t>
      </w:r>
      <w:r w:rsidR="008067B0" w:rsidRPr="0011726A">
        <w:rPr>
          <w:sz w:val="28"/>
          <w:szCs w:val="28"/>
        </w:rPr>
        <w:t>з</w:t>
      </w:r>
      <w:r w:rsidR="008067B0" w:rsidRPr="008067B0">
        <w:rPr>
          <w:b w:val="0"/>
          <w:sz w:val="28"/>
          <w:szCs w:val="28"/>
        </w:rPr>
        <w:t>овнішній</w:t>
      </w:r>
      <w:r w:rsidR="008067B0" w:rsidRPr="00831E28">
        <w:rPr>
          <w:b w:val="0"/>
          <w:bCs/>
          <w:iCs/>
          <w:sz w:val="28"/>
          <w:szCs w:val="28"/>
          <w:lang w:val="ru-RU"/>
        </w:rPr>
        <w:t xml:space="preserve"> </w:t>
      </w:r>
      <w:r w:rsidRPr="00831E28">
        <w:rPr>
          <w:b w:val="0"/>
          <w:bCs/>
          <w:iCs/>
          <w:sz w:val="28"/>
          <w:szCs w:val="28"/>
          <w:lang w:val="ru-RU"/>
        </w:rPr>
        <w:t>к</w:t>
      </w:r>
      <w:r w:rsidRPr="00831E28">
        <w:rPr>
          <w:b w:val="0"/>
          <w:sz w:val="28"/>
          <w:szCs w:val="28"/>
        </w:rPr>
        <w:t>онтроль</w:t>
      </w:r>
      <w:r w:rsidR="00AB13D2" w:rsidRPr="00AB13D2">
        <w:t xml:space="preserve"> </w:t>
      </w:r>
      <w:r w:rsidR="00AB13D2" w:rsidRPr="00AB13D2">
        <w:rPr>
          <w:b w:val="0"/>
        </w:rPr>
        <w:t>та управління ризиками</w:t>
      </w:r>
      <w:r w:rsidR="00AB13D2">
        <w:t xml:space="preserve">     </w:t>
      </w:r>
      <w:r w:rsidRPr="00831E28">
        <w:rPr>
          <w:b w:val="0"/>
          <w:sz w:val="28"/>
          <w:szCs w:val="28"/>
        </w:rPr>
        <w:t xml:space="preserve"> за правильністю оцінки та порядку документального оформлення руху тварин  на підприємстві</w:t>
      </w:r>
      <w:r>
        <w:rPr>
          <w:b w:val="0"/>
          <w:sz w:val="28"/>
          <w:szCs w:val="28"/>
        </w:rPr>
        <w:t>.</w:t>
      </w:r>
    </w:p>
    <w:p w:rsidR="00456D09" w:rsidRPr="00831E28" w:rsidRDefault="00456D09" w:rsidP="0012012A">
      <w:pPr>
        <w:pStyle w:val="2"/>
        <w:keepNext w:val="0"/>
        <w:widowControl w:val="0"/>
        <w:ind w:firstLine="540"/>
        <w:jc w:val="both"/>
        <w:rPr>
          <w:b w:val="0"/>
          <w:bCs/>
          <w:iCs/>
          <w:sz w:val="28"/>
          <w:szCs w:val="28"/>
        </w:rPr>
      </w:pPr>
      <w:r>
        <w:rPr>
          <w:b w:val="0"/>
          <w:bCs/>
          <w:iCs/>
          <w:sz w:val="28"/>
          <w:szCs w:val="28"/>
        </w:rPr>
        <w:t xml:space="preserve">36. </w:t>
      </w:r>
      <w:r w:rsidRPr="00831E28">
        <w:rPr>
          <w:b w:val="0"/>
          <w:sz w:val="28"/>
          <w:szCs w:val="28"/>
        </w:rPr>
        <w:t>Внутрішній</w:t>
      </w:r>
      <w:r w:rsidRPr="00831E28">
        <w:rPr>
          <w:b w:val="0"/>
          <w:bCs/>
          <w:iCs/>
          <w:sz w:val="28"/>
          <w:szCs w:val="28"/>
        </w:rPr>
        <w:t xml:space="preserve"> </w:t>
      </w:r>
      <w:r w:rsidR="00AB13D2">
        <w:rPr>
          <w:b w:val="0"/>
          <w:bCs/>
          <w:iCs/>
          <w:sz w:val="28"/>
          <w:szCs w:val="28"/>
        </w:rPr>
        <w:t>,</w:t>
      </w:r>
      <w:r w:rsidR="007B2712">
        <w:rPr>
          <w:b w:val="0"/>
          <w:bCs/>
          <w:iCs/>
          <w:sz w:val="28"/>
          <w:szCs w:val="28"/>
        </w:rPr>
        <w:t xml:space="preserve"> </w:t>
      </w:r>
      <w:r w:rsidR="00AB13D2">
        <w:rPr>
          <w:b w:val="0"/>
          <w:bCs/>
          <w:iCs/>
          <w:sz w:val="28"/>
          <w:szCs w:val="28"/>
        </w:rPr>
        <w:t xml:space="preserve">зовнішній </w:t>
      </w:r>
      <w:r w:rsidRPr="00831E28">
        <w:rPr>
          <w:b w:val="0"/>
          <w:bCs/>
          <w:iCs/>
          <w:sz w:val="28"/>
          <w:szCs w:val="28"/>
        </w:rPr>
        <w:t>контроль</w:t>
      </w:r>
      <w:r w:rsidR="00AB13D2">
        <w:rPr>
          <w:b w:val="0"/>
          <w:bCs/>
          <w:iCs/>
          <w:sz w:val="28"/>
          <w:szCs w:val="28"/>
        </w:rPr>
        <w:t xml:space="preserve"> та управління ризиками</w:t>
      </w:r>
      <w:r w:rsidRPr="00831E28">
        <w:rPr>
          <w:b w:val="0"/>
          <w:bCs/>
          <w:iCs/>
          <w:sz w:val="28"/>
          <w:szCs w:val="28"/>
        </w:rPr>
        <w:t xml:space="preserve"> за правильністю документального оформлення вибуття птиці в результаті забою, прирізки та падежу</w:t>
      </w:r>
      <w:r>
        <w:rPr>
          <w:b w:val="0"/>
          <w:bCs/>
          <w:iCs/>
          <w:sz w:val="28"/>
          <w:szCs w:val="28"/>
        </w:rPr>
        <w:t>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37</w:t>
      </w:r>
      <w:r w:rsidRPr="0012012A">
        <w:rPr>
          <w:bCs/>
          <w:iCs/>
          <w:sz w:val="28"/>
          <w:szCs w:val="28"/>
        </w:rPr>
        <w:t xml:space="preserve">. </w:t>
      </w:r>
      <w:r w:rsidRPr="0012012A"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12012A">
        <w:rPr>
          <w:bCs/>
          <w:iCs/>
          <w:sz w:val="28"/>
          <w:szCs w:val="28"/>
        </w:rPr>
        <w:t xml:space="preserve"> контроль </w:t>
      </w:r>
      <w:r w:rsidR="00AB13D2" w:rsidRPr="007B2712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12012A">
        <w:rPr>
          <w:bCs/>
          <w:iCs/>
          <w:sz w:val="28"/>
          <w:szCs w:val="28"/>
        </w:rPr>
        <w:t>наявності та залишків тварин за центрами відповідальності (на фермах, у бригадах, цехах).</w:t>
      </w:r>
    </w:p>
    <w:p w:rsidR="00456D09" w:rsidRPr="00831E28" w:rsidRDefault="00456D09" w:rsidP="0012012A">
      <w:pPr>
        <w:tabs>
          <w:tab w:val="num" w:pos="1146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38.</w:t>
      </w:r>
      <w:r w:rsidRPr="00831E28">
        <w:rPr>
          <w:sz w:val="28"/>
          <w:szCs w:val="28"/>
        </w:rPr>
        <w:t xml:space="preserve"> 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bCs/>
          <w:sz w:val="28"/>
          <w:szCs w:val="28"/>
        </w:rPr>
        <w:t xml:space="preserve"> контроль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7B2712">
        <w:rPr>
          <w:bCs/>
          <w:iCs/>
          <w:sz w:val="28"/>
          <w:szCs w:val="28"/>
        </w:rPr>
        <w:t>та управління ризиками</w:t>
      </w:r>
      <w:r w:rsidRPr="00831E28">
        <w:rPr>
          <w:bCs/>
          <w:sz w:val="28"/>
          <w:szCs w:val="28"/>
        </w:rPr>
        <w:t xml:space="preserve"> </w:t>
      </w:r>
      <w:r w:rsidRPr="00831E28">
        <w:rPr>
          <w:bCs/>
          <w:sz w:val="28"/>
          <w:szCs w:val="28"/>
        </w:rPr>
        <w:t>за правильністю класифікації, оцінки та переоцінки основних засобів</w:t>
      </w:r>
      <w:r>
        <w:rPr>
          <w:bCs/>
          <w:sz w:val="28"/>
          <w:szCs w:val="28"/>
        </w:rPr>
        <w:t>.</w:t>
      </w:r>
    </w:p>
    <w:p w:rsidR="00456D09" w:rsidRPr="00831E28" w:rsidRDefault="00456D09" w:rsidP="0012012A">
      <w:pPr>
        <w:tabs>
          <w:tab w:val="num" w:pos="1146"/>
        </w:tabs>
        <w:ind w:firstLine="54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39.</w:t>
      </w:r>
      <w:r w:rsidRPr="00831E28">
        <w:rPr>
          <w:sz w:val="28"/>
          <w:szCs w:val="28"/>
        </w:rPr>
        <w:t xml:space="preserve"> 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bCs/>
          <w:iCs/>
          <w:sz w:val="28"/>
          <w:szCs w:val="28"/>
        </w:rPr>
        <w:t xml:space="preserve"> контроль </w:t>
      </w:r>
      <w:r w:rsidR="00AB13D2" w:rsidRPr="007B2712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bCs/>
          <w:iCs/>
          <w:sz w:val="28"/>
          <w:szCs w:val="28"/>
        </w:rPr>
        <w:t>за правильністю надходження та вибуття основних засобів та інших необоротних активів</w:t>
      </w:r>
      <w:r>
        <w:rPr>
          <w:bCs/>
          <w:iCs/>
          <w:sz w:val="28"/>
          <w:szCs w:val="28"/>
        </w:rPr>
        <w:t>.</w:t>
      </w:r>
    </w:p>
    <w:p w:rsidR="00456D09" w:rsidRPr="00831E28" w:rsidRDefault="00456D09" w:rsidP="0012012A">
      <w:pPr>
        <w:tabs>
          <w:tab w:val="num" w:pos="1146"/>
        </w:tabs>
        <w:ind w:firstLine="54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40.</w:t>
      </w:r>
      <w:r w:rsidRPr="00831E28">
        <w:rPr>
          <w:sz w:val="28"/>
          <w:szCs w:val="28"/>
        </w:rPr>
        <w:t xml:space="preserve"> Внутрішній</w:t>
      </w:r>
      <w:r w:rsidRPr="00831E28">
        <w:rPr>
          <w:bCs/>
          <w:iCs/>
          <w:sz w:val="28"/>
          <w:szCs w:val="28"/>
        </w:rPr>
        <w:t xml:space="preserve"> </w:t>
      </w:r>
      <w:r w:rsidR="007B2712">
        <w:rPr>
          <w:bCs/>
          <w:iCs/>
          <w:sz w:val="28"/>
          <w:szCs w:val="28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bCs/>
          <w:iCs/>
          <w:sz w:val="28"/>
          <w:szCs w:val="28"/>
        </w:rPr>
        <w:t xml:space="preserve"> </w:t>
      </w:r>
      <w:r w:rsidRPr="00831E28">
        <w:rPr>
          <w:bCs/>
          <w:iCs/>
          <w:sz w:val="28"/>
          <w:szCs w:val="28"/>
        </w:rPr>
        <w:t>контроль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Pr="00831E28">
        <w:rPr>
          <w:bCs/>
          <w:iCs/>
          <w:sz w:val="28"/>
          <w:szCs w:val="28"/>
        </w:rPr>
        <w:t xml:space="preserve"> </w:t>
      </w:r>
      <w:r w:rsidRPr="00831E28">
        <w:rPr>
          <w:bCs/>
          <w:iCs/>
          <w:sz w:val="28"/>
          <w:szCs w:val="28"/>
        </w:rPr>
        <w:t>за правильністю нарахування амортизації (зносу) основних засобів та інших необоротних активів та її відображення в бухгалтерському обліку</w:t>
      </w:r>
      <w:r>
        <w:rPr>
          <w:bCs/>
          <w:iCs/>
          <w:sz w:val="28"/>
          <w:szCs w:val="28"/>
        </w:rPr>
        <w:t>.</w:t>
      </w:r>
    </w:p>
    <w:p w:rsidR="00456D09" w:rsidRPr="00831E28" w:rsidRDefault="00456D09" w:rsidP="0012012A">
      <w:pPr>
        <w:tabs>
          <w:tab w:val="num" w:pos="1146"/>
        </w:tabs>
        <w:ind w:firstLine="540"/>
        <w:jc w:val="both"/>
        <w:rPr>
          <w:bCs/>
          <w:sz w:val="28"/>
          <w:szCs w:val="28"/>
        </w:rPr>
      </w:pPr>
      <w:r w:rsidRPr="00831E28">
        <w:rPr>
          <w:sz w:val="28"/>
          <w:szCs w:val="28"/>
        </w:rPr>
        <w:t>4</w:t>
      </w:r>
      <w:r>
        <w:rPr>
          <w:sz w:val="28"/>
          <w:szCs w:val="28"/>
        </w:rPr>
        <w:t>1.</w:t>
      </w:r>
      <w:r w:rsidRPr="00831E28">
        <w:rPr>
          <w:sz w:val="28"/>
          <w:szCs w:val="28"/>
        </w:rPr>
        <w:t xml:space="preserve"> Внутрішній</w:t>
      </w:r>
      <w:r w:rsidR="007B2712">
        <w:rPr>
          <w:sz w:val="28"/>
          <w:szCs w:val="28"/>
        </w:rPr>
        <w:t>,</w:t>
      </w:r>
      <w:r w:rsidRPr="00831E28">
        <w:rPr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ремонту, поліпшення основних засобів та основних засобів в оренді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tabs>
          <w:tab w:val="num" w:pos="1146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42.</w:t>
      </w:r>
      <w:r w:rsidRPr="00831E28">
        <w:rPr>
          <w:b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Pr="00831E28">
        <w:rPr>
          <w:bCs/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bCs/>
          <w:sz w:val="28"/>
          <w:szCs w:val="28"/>
        </w:rPr>
        <w:t xml:space="preserve"> </w:t>
      </w:r>
      <w:r w:rsidRPr="00831E28">
        <w:rPr>
          <w:bCs/>
          <w:sz w:val="28"/>
          <w:szCs w:val="28"/>
        </w:rPr>
        <w:t xml:space="preserve">контроль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bCs/>
          <w:sz w:val="28"/>
          <w:szCs w:val="28"/>
        </w:rPr>
        <w:t>інших необоротних активів та нематеріальних активів</w:t>
      </w:r>
      <w:r>
        <w:rPr>
          <w:bCs/>
          <w:sz w:val="28"/>
          <w:szCs w:val="28"/>
        </w:rPr>
        <w:t>.</w:t>
      </w:r>
    </w:p>
    <w:p w:rsidR="00456D09" w:rsidRPr="00831E28" w:rsidRDefault="00456D09" w:rsidP="0012012A">
      <w:pPr>
        <w:tabs>
          <w:tab w:val="num" w:pos="1146"/>
        </w:tabs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43.</w:t>
      </w:r>
      <w:r w:rsidRPr="00831E28">
        <w:rPr>
          <w:sz w:val="28"/>
          <w:szCs w:val="28"/>
        </w:rPr>
        <w:t xml:space="preserve"> Внутрішній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7B2712">
        <w:rPr>
          <w:sz w:val="28"/>
          <w:szCs w:val="28"/>
          <w:lang w:eastAsia="ru-RU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bCs/>
          <w:sz w:val="28"/>
          <w:szCs w:val="28"/>
        </w:rPr>
        <w:t xml:space="preserve"> контроль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bCs/>
          <w:sz w:val="28"/>
          <w:szCs w:val="28"/>
        </w:rPr>
        <w:t>довгострокових біологічних активів</w:t>
      </w:r>
      <w:r>
        <w:rPr>
          <w:bCs/>
          <w:sz w:val="28"/>
          <w:szCs w:val="28"/>
        </w:rPr>
        <w:t>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44.</w:t>
      </w:r>
      <w:r w:rsidRPr="00831E28">
        <w:rPr>
          <w:sz w:val="28"/>
          <w:szCs w:val="28"/>
        </w:rPr>
        <w:t xml:space="preserve"> Внутрішній</w:t>
      </w:r>
      <w:r w:rsidR="007B2712">
        <w:rPr>
          <w:sz w:val="28"/>
          <w:szCs w:val="28"/>
        </w:rPr>
        <w:t>,</w:t>
      </w:r>
      <w:r w:rsidRPr="00831E28">
        <w:rPr>
          <w:bCs/>
          <w:iCs/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bCs/>
          <w:iCs/>
          <w:sz w:val="28"/>
          <w:szCs w:val="28"/>
        </w:rPr>
        <w:t xml:space="preserve"> </w:t>
      </w:r>
      <w:r w:rsidRPr="00831E28">
        <w:rPr>
          <w:bCs/>
          <w:iCs/>
          <w:sz w:val="28"/>
          <w:szCs w:val="28"/>
        </w:rPr>
        <w:t>контрол</w:t>
      </w:r>
      <w:r w:rsidR="009C7CB0">
        <w:rPr>
          <w:bCs/>
          <w:iCs/>
          <w:sz w:val="28"/>
          <w:szCs w:val="28"/>
        </w:rPr>
        <w:t>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bCs/>
          <w:iCs/>
          <w:sz w:val="28"/>
          <w:szCs w:val="28"/>
        </w:rPr>
        <w:t>капітальних інвестицій</w:t>
      </w:r>
      <w:r>
        <w:rPr>
          <w:bCs/>
          <w:iCs/>
          <w:sz w:val="28"/>
          <w:szCs w:val="28"/>
        </w:rPr>
        <w:t>.</w:t>
      </w:r>
    </w:p>
    <w:p w:rsidR="00456D09" w:rsidRPr="006A3AB3" w:rsidRDefault="00456D09" w:rsidP="001201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6A3AB3">
        <w:rPr>
          <w:sz w:val="28"/>
          <w:szCs w:val="28"/>
        </w:rPr>
        <w:t>. Завдання і порядок контролю праці та її оплати.</w:t>
      </w:r>
    </w:p>
    <w:p w:rsidR="00456D09" w:rsidRPr="006A3AB3" w:rsidRDefault="00456D09" w:rsidP="001201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6A3AB3">
        <w:rPr>
          <w:sz w:val="28"/>
          <w:szCs w:val="28"/>
        </w:rPr>
        <w:t xml:space="preserve">. </w:t>
      </w:r>
      <w:r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>
        <w:rPr>
          <w:sz w:val="28"/>
          <w:szCs w:val="28"/>
        </w:rPr>
        <w:t xml:space="preserve"> к</w:t>
      </w:r>
      <w:r w:rsidRPr="006A3AB3">
        <w:rPr>
          <w:sz w:val="28"/>
          <w:szCs w:val="28"/>
        </w:rPr>
        <w:t>онтрол</w:t>
      </w:r>
      <w:r w:rsidR="009C7CB0">
        <w:rPr>
          <w:sz w:val="28"/>
          <w:szCs w:val="28"/>
        </w:rPr>
        <w:t>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6A3AB3">
        <w:rPr>
          <w:sz w:val="28"/>
          <w:szCs w:val="28"/>
        </w:rPr>
        <w:t>чисельності працівників.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6A3AB3">
        <w:rPr>
          <w:sz w:val="28"/>
          <w:szCs w:val="28"/>
        </w:rPr>
        <w:t xml:space="preserve">. </w:t>
      </w:r>
      <w:r>
        <w:rPr>
          <w:sz w:val="28"/>
          <w:szCs w:val="28"/>
        </w:rPr>
        <w:t>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>
        <w:rPr>
          <w:sz w:val="28"/>
          <w:szCs w:val="28"/>
        </w:rPr>
        <w:t xml:space="preserve"> к</w:t>
      </w:r>
      <w:r w:rsidRPr="006A3AB3">
        <w:rPr>
          <w:sz w:val="28"/>
          <w:szCs w:val="28"/>
        </w:rPr>
        <w:t>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Pr="006A3AB3">
        <w:rPr>
          <w:sz w:val="28"/>
          <w:szCs w:val="28"/>
        </w:rPr>
        <w:t xml:space="preserve"> </w:t>
      </w:r>
      <w:r w:rsidRPr="006A3AB3">
        <w:rPr>
          <w:sz w:val="28"/>
          <w:szCs w:val="28"/>
        </w:rPr>
        <w:t>фонду оплати праці.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48.</w:t>
      </w:r>
      <w:r w:rsidRPr="00831E28">
        <w:rPr>
          <w:sz w:val="28"/>
          <w:szCs w:val="28"/>
        </w:rPr>
        <w:t xml:space="preserve"> Внутрішній</w:t>
      </w:r>
      <w:r w:rsidR="007B2712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контроль власного капіталу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49.</w:t>
      </w:r>
      <w:r w:rsidRPr="00831E28">
        <w:rPr>
          <w:sz w:val="28"/>
          <w:szCs w:val="28"/>
        </w:rPr>
        <w:t xml:space="preserve"> Внутрішній контрол</w:t>
      </w:r>
      <w:r w:rsidR="009C7CB0">
        <w:rPr>
          <w:sz w:val="28"/>
          <w:szCs w:val="28"/>
        </w:rPr>
        <w:t>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нерозподілених прибутків (непокритих збитків).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 w:rsidRPr="00831E28">
        <w:rPr>
          <w:sz w:val="28"/>
          <w:szCs w:val="28"/>
        </w:rPr>
        <w:t xml:space="preserve"> Внутрішній</w:t>
      </w:r>
      <w:r w:rsidR="007B2712">
        <w:rPr>
          <w:sz w:val="28"/>
          <w:szCs w:val="28"/>
        </w:rPr>
        <w:t>,</w:t>
      </w:r>
      <w:r w:rsidRPr="00831E28">
        <w:rPr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забезпечення майбутніх витрат і платежів.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32"/>
          <w:szCs w:val="32"/>
        </w:rPr>
      </w:pPr>
      <w:r>
        <w:rPr>
          <w:sz w:val="28"/>
          <w:szCs w:val="28"/>
        </w:rPr>
        <w:t>51.</w:t>
      </w:r>
      <w:r w:rsidRPr="00831E28">
        <w:rPr>
          <w:sz w:val="28"/>
          <w:szCs w:val="28"/>
        </w:rPr>
        <w:t xml:space="preserve"> Внутрішній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7B2712">
        <w:rPr>
          <w:bCs/>
          <w:iCs/>
          <w:sz w:val="28"/>
          <w:szCs w:val="28"/>
        </w:rPr>
        <w:t>та управління ризиками</w:t>
      </w:r>
      <w:r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цільового фінансування і цільових надходжень</w:t>
      </w:r>
      <w:r w:rsidRPr="00831E28">
        <w:rPr>
          <w:sz w:val="32"/>
          <w:szCs w:val="32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52.</w:t>
      </w:r>
      <w:r w:rsidRPr="00134FBB">
        <w:rPr>
          <w:sz w:val="28"/>
          <w:szCs w:val="28"/>
        </w:rPr>
        <w:t xml:space="preserve"> Завдання, джерела інформації та напрями контролю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53.</w:t>
      </w:r>
      <w:r w:rsidRPr="00831E28">
        <w:rPr>
          <w:sz w:val="28"/>
          <w:szCs w:val="28"/>
        </w:rPr>
        <w:t xml:space="preserve"> Внутрішній</w:t>
      </w:r>
      <w:r w:rsidRPr="00134FBB">
        <w:rPr>
          <w:sz w:val="28"/>
          <w:szCs w:val="28"/>
        </w:rPr>
        <w:t xml:space="preserve"> </w:t>
      </w:r>
      <w:r w:rsidR="007B2712">
        <w:rPr>
          <w:sz w:val="28"/>
          <w:szCs w:val="28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</w:t>
      </w:r>
      <w:r w:rsidRPr="00134FBB">
        <w:rPr>
          <w:sz w:val="28"/>
          <w:szCs w:val="28"/>
        </w:rPr>
        <w:t>онтроль допоміжних виробництв, утримання та експлуатації машин й обладнання</w:t>
      </w:r>
      <w:r>
        <w:rPr>
          <w:sz w:val="28"/>
          <w:szCs w:val="28"/>
        </w:rPr>
        <w:t>.</w:t>
      </w:r>
    </w:p>
    <w:p w:rsidR="00456D09" w:rsidRPr="00134FBB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54.</w:t>
      </w:r>
      <w:r w:rsidRPr="00831E28">
        <w:rPr>
          <w:sz w:val="28"/>
          <w:szCs w:val="28"/>
        </w:rPr>
        <w:t xml:space="preserve"> Внутрішній.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</w:t>
      </w:r>
      <w:r w:rsidRPr="00134FBB">
        <w:rPr>
          <w:sz w:val="28"/>
          <w:szCs w:val="28"/>
        </w:rPr>
        <w:t xml:space="preserve"> 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7B2712">
        <w:rPr>
          <w:bCs/>
          <w:iCs/>
          <w:sz w:val="28"/>
          <w:szCs w:val="28"/>
        </w:rPr>
        <w:t>та управління ризиками</w:t>
      </w:r>
      <w:r w:rsidRPr="00134FBB">
        <w:rPr>
          <w:sz w:val="28"/>
          <w:szCs w:val="28"/>
        </w:rPr>
        <w:t xml:space="preserve"> </w:t>
      </w:r>
      <w:r w:rsidRPr="00134FBB">
        <w:rPr>
          <w:sz w:val="28"/>
          <w:szCs w:val="28"/>
        </w:rPr>
        <w:t xml:space="preserve">витрат </w:t>
      </w:r>
      <w:r w:rsidRPr="00831E28">
        <w:rPr>
          <w:sz w:val="28"/>
          <w:szCs w:val="28"/>
        </w:rPr>
        <w:t>на виконання робіт машинно-тракторного парку</w:t>
      </w:r>
      <w:r>
        <w:rPr>
          <w:sz w:val="28"/>
          <w:szCs w:val="28"/>
        </w:rPr>
        <w:t>.</w:t>
      </w:r>
    </w:p>
    <w:p w:rsidR="00456D09" w:rsidRPr="009C7CB0" w:rsidRDefault="00456D09" w:rsidP="0012012A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55</w:t>
      </w:r>
      <w:r w:rsidRPr="00831E28">
        <w:rPr>
          <w:sz w:val="28"/>
          <w:szCs w:val="28"/>
        </w:rPr>
        <w:t>. Внутрішній</w:t>
      </w:r>
      <w:r w:rsidR="009C7CB0">
        <w:rPr>
          <w:sz w:val="28"/>
          <w:szCs w:val="28"/>
        </w:rPr>
        <w:t>,</w:t>
      </w:r>
      <w:r w:rsidRPr="00831E28">
        <w:rPr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витрат на організацію виробництва і управління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 w:rsidRPr="009C7CB0">
        <w:rPr>
          <w:sz w:val="28"/>
          <w:szCs w:val="28"/>
        </w:rPr>
        <w:t>56</w:t>
      </w:r>
      <w:r w:rsidRPr="009C7CB0">
        <w:rPr>
          <w:b/>
          <w:sz w:val="28"/>
          <w:szCs w:val="28"/>
        </w:rPr>
        <w:t xml:space="preserve">. </w:t>
      </w:r>
      <w:r w:rsidRPr="009C7CB0">
        <w:rPr>
          <w:sz w:val="28"/>
          <w:szCs w:val="28"/>
        </w:rPr>
        <w:t>Внутрішній</w:t>
      </w:r>
      <w:r w:rsidR="008067B0" w:rsidRPr="009C7CB0">
        <w:rPr>
          <w:sz w:val="28"/>
          <w:szCs w:val="28"/>
          <w:lang w:eastAsia="ru-RU"/>
        </w:rPr>
        <w:t xml:space="preserve"> </w:t>
      </w:r>
      <w:r w:rsidR="009C7CB0">
        <w:rPr>
          <w:sz w:val="28"/>
          <w:szCs w:val="28"/>
          <w:lang w:eastAsia="ru-RU"/>
        </w:rPr>
        <w:t>,</w:t>
      </w:r>
      <w:r w:rsidR="008067B0" w:rsidRPr="009C7CB0">
        <w:rPr>
          <w:sz w:val="28"/>
          <w:szCs w:val="28"/>
          <w:lang w:eastAsia="ru-RU"/>
        </w:rPr>
        <w:t>зовнішній</w:t>
      </w:r>
      <w:r w:rsidRPr="009C7CB0">
        <w:rPr>
          <w:sz w:val="28"/>
          <w:szCs w:val="28"/>
        </w:rPr>
        <w:t xml:space="preserve"> контроль</w:t>
      </w:r>
      <w:r w:rsidR="00AB13D2" w:rsidRPr="009C7CB0">
        <w:rPr>
          <w:bCs/>
          <w:iCs/>
          <w:sz w:val="28"/>
          <w:szCs w:val="28"/>
        </w:rPr>
        <w:t xml:space="preserve">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Pr="00134FBB">
        <w:rPr>
          <w:sz w:val="28"/>
          <w:szCs w:val="28"/>
        </w:rPr>
        <w:t xml:space="preserve"> </w:t>
      </w:r>
      <w:r w:rsidRPr="00134FBB">
        <w:rPr>
          <w:sz w:val="28"/>
          <w:szCs w:val="28"/>
        </w:rPr>
        <w:t>витрат майбутніх періоді</w:t>
      </w:r>
      <w:r w:rsidRPr="00831E28">
        <w:rPr>
          <w:sz w:val="28"/>
          <w:szCs w:val="28"/>
        </w:rPr>
        <w:t>в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Pr="00831E28">
        <w:rPr>
          <w:sz w:val="28"/>
          <w:szCs w:val="28"/>
        </w:rPr>
        <w:t>. Внутрішній</w:t>
      </w:r>
      <w:r w:rsidR="009C7CB0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134FBB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</w:t>
      </w:r>
      <w:r w:rsidRPr="00134FBB">
        <w:rPr>
          <w:sz w:val="28"/>
          <w:szCs w:val="28"/>
        </w:rPr>
        <w:t xml:space="preserve">онтроль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134FBB">
        <w:rPr>
          <w:sz w:val="28"/>
          <w:szCs w:val="28"/>
        </w:rPr>
        <w:t>витрат і виходу продукції рослинництва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58.</w:t>
      </w:r>
      <w:r w:rsidRPr="00831E28">
        <w:rPr>
          <w:sz w:val="28"/>
          <w:szCs w:val="28"/>
        </w:rPr>
        <w:t xml:space="preserve"> Внутрішній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</w:t>
      </w:r>
      <w:r w:rsidRPr="00134FBB">
        <w:rPr>
          <w:sz w:val="28"/>
          <w:szCs w:val="28"/>
        </w:rPr>
        <w:t xml:space="preserve">онтроль </w:t>
      </w:r>
      <w:r w:rsidR="00AB13D2" w:rsidRPr="009C7CB0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134FBB">
        <w:rPr>
          <w:sz w:val="28"/>
          <w:szCs w:val="28"/>
        </w:rPr>
        <w:t>витрат і виходу продукції тваринництва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 w:rsidRPr="00831E28">
        <w:rPr>
          <w:sz w:val="28"/>
          <w:szCs w:val="28"/>
        </w:rPr>
        <w:t xml:space="preserve"> Внутрішній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9C7CB0">
        <w:rPr>
          <w:sz w:val="28"/>
          <w:szCs w:val="28"/>
          <w:lang w:eastAsia="ru-RU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>.</w:t>
      </w:r>
      <w:r w:rsidR="009C7CB0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</w:t>
      </w:r>
      <w:r w:rsidR="009C7CB0">
        <w:rPr>
          <w:sz w:val="28"/>
          <w:szCs w:val="28"/>
        </w:rPr>
        <w:t>о</w:t>
      </w:r>
      <w:r w:rsidRPr="00134FBB">
        <w:rPr>
          <w:sz w:val="28"/>
          <w:szCs w:val="28"/>
        </w:rPr>
        <w:t>нтроль витрат і виходу продукції промислових виробництв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60</w:t>
      </w:r>
      <w:r w:rsidRPr="00831E28">
        <w:rPr>
          <w:sz w:val="28"/>
          <w:szCs w:val="28"/>
        </w:rPr>
        <w:t>. Внутрішній</w:t>
      </w:r>
      <w:r w:rsidR="009C7CB0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134FBB">
        <w:rPr>
          <w:bCs/>
          <w:sz w:val="28"/>
          <w:szCs w:val="28"/>
        </w:rPr>
        <w:t xml:space="preserve"> </w:t>
      </w:r>
      <w:r w:rsidRPr="00831E28">
        <w:rPr>
          <w:bCs/>
          <w:sz w:val="28"/>
          <w:szCs w:val="28"/>
        </w:rPr>
        <w:t>к</w:t>
      </w:r>
      <w:r w:rsidRPr="00134FBB">
        <w:rPr>
          <w:bCs/>
          <w:sz w:val="28"/>
          <w:szCs w:val="28"/>
        </w:rPr>
        <w:t>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D92F0E">
        <w:rPr>
          <w:bCs/>
          <w:iCs/>
          <w:sz w:val="28"/>
          <w:szCs w:val="28"/>
        </w:rPr>
        <w:t>та управління ризиками</w:t>
      </w:r>
      <w:r w:rsidRPr="00134FBB">
        <w:rPr>
          <w:bCs/>
          <w:sz w:val="28"/>
          <w:szCs w:val="28"/>
        </w:rPr>
        <w:t xml:space="preserve"> </w:t>
      </w:r>
      <w:r w:rsidRPr="00134FBB">
        <w:rPr>
          <w:bCs/>
          <w:sz w:val="28"/>
          <w:szCs w:val="28"/>
        </w:rPr>
        <w:t>браку у виробництві</w:t>
      </w:r>
      <w:r>
        <w:rPr>
          <w:bCs/>
          <w:sz w:val="28"/>
          <w:szCs w:val="28"/>
        </w:rPr>
        <w:t>.</w:t>
      </w:r>
    </w:p>
    <w:p w:rsidR="00456D09" w:rsidRPr="00134FBB" w:rsidRDefault="00456D09" w:rsidP="0012012A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61</w:t>
      </w:r>
      <w:r w:rsidRPr="00831E28">
        <w:rPr>
          <w:bCs/>
          <w:sz w:val="28"/>
          <w:szCs w:val="28"/>
        </w:rPr>
        <w:t>.</w:t>
      </w:r>
      <w:r w:rsidRPr="00831E28">
        <w:rPr>
          <w:sz w:val="28"/>
          <w:szCs w:val="28"/>
        </w:rPr>
        <w:t xml:space="preserve"> Внутрішній</w:t>
      </w:r>
      <w:r w:rsidR="009C7CB0">
        <w:rPr>
          <w:sz w:val="28"/>
          <w:szCs w:val="28"/>
        </w:rPr>
        <w:t>,</w:t>
      </w:r>
      <w:r w:rsidRPr="00831E28">
        <w:rPr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</w:t>
      </w:r>
      <w:r>
        <w:rPr>
          <w:sz w:val="28"/>
          <w:szCs w:val="28"/>
        </w:rPr>
        <w:t>онтрол</w:t>
      </w:r>
      <w:r w:rsidR="00D92F0E">
        <w:rPr>
          <w:sz w:val="28"/>
          <w:szCs w:val="28"/>
        </w:rPr>
        <w:t>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D92F0E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витрат за елементами.</w:t>
      </w:r>
    </w:p>
    <w:p w:rsidR="00456D09" w:rsidRPr="00D92F0E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Pr="00831E28">
        <w:rPr>
          <w:sz w:val="28"/>
          <w:szCs w:val="28"/>
        </w:rPr>
        <w:t>. Внутрішній</w:t>
      </w:r>
      <w:r w:rsidR="009C7CB0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D92F0E">
        <w:rPr>
          <w:bCs/>
          <w:iCs/>
          <w:sz w:val="28"/>
          <w:szCs w:val="28"/>
        </w:rPr>
        <w:t>та управління ризиками</w:t>
      </w:r>
      <w:r w:rsidRPr="00D92F0E">
        <w:rPr>
          <w:sz w:val="28"/>
          <w:szCs w:val="28"/>
        </w:rPr>
        <w:t xml:space="preserve"> </w:t>
      </w:r>
      <w:r w:rsidRPr="00D92F0E">
        <w:rPr>
          <w:sz w:val="28"/>
          <w:szCs w:val="28"/>
        </w:rPr>
        <w:t>адміністративних витрат та витрат на збут.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Pr="00831E28">
        <w:rPr>
          <w:sz w:val="28"/>
          <w:szCs w:val="28"/>
        </w:rPr>
        <w:t>. Внутрішній</w:t>
      </w:r>
      <w:r w:rsidR="009C7CB0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</w:t>
      </w:r>
      <w:r w:rsidR="009C7CB0">
        <w:rPr>
          <w:sz w:val="28"/>
          <w:szCs w:val="28"/>
        </w:rPr>
        <w:t>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D92F0E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витрат іншої операційної діяльності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Pr="00831E28">
        <w:rPr>
          <w:sz w:val="28"/>
          <w:szCs w:val="28"/>
        </w:rPr>
        <w:t>. Внутрішній</w:t>
      </w:r>
      <w:r w:rsidR="009C7CB0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</w:t>
      </w:r>
      <w:r w:rsidR="00D92F0E">
        <w:rPr>
          <w:sz w:val="28"/>
          <w:szCs w:val="28"/>
        </w:rPr>
        <w:t>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D92F0E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витрат фінансової діяльності</w:t>
      </w:r>
      <w:r>
        <w:rPr>
          <w:sz w:val="28"/>
          <w:szCs w:val="28"/>
        </w:rPr>
        <w:t>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65.</w:t>
      </w:r>
      <w:r w:rsidRPr="00831E28">
        <w:rPr>
          <w:sz w:val="28"/>
          <w:szCs w:val="28"/>
        </w:rPr>
        <w:t xml:space="preserve"> Внутрішній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9C7CB0">
        <w:rPr>
          <w:sz w:val="28"/>
          <w:szCs w:val="28"/>
          <w:lang w:eastAsia="ru-RU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 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D92F0E">
        <w:rPr>
          <w:bCs/>
          <w:iCs/>
          <w:sz w:val="28"/>
          <w:szCs w:val="28"/>
        </w:rPr>
        <w:t>та управління ризиками</w:t>
      </w:r>
      <w:r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витрат від іншої звичайної діяльності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66.</w:t>
      </w:r>
      <w:r w:rsidRPr="00831E28">
        <w:rPr>
          <w:sz w:val="28"/>
          <w:szCs w:val="28"/>
        </w:rPr>
        <w:t xml:space="preserve"> Внутрішній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9C7CB0">
        <w:rPr>
          <w:sz w:val="28"/>
          <w:szCs w:val="28"/>
          <w:lang w:eastAsia="ru-RU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 xml:space="preserve">контроль </w:t>
      </w:r>
      <w:r w:rsidR="00AB13D2" w:rsidRPr="00D92F0E">
        <w:rPr>
          <w:bCs/>
          <w:iCs/>
          <w:sz w:val="28"/>
          <w:szCs w:val="28"/>
        </w:rPr>
        <w:t>та управління ризиками</w:t>
      </w:r>
      <w:r w:rsidR="00AB13D2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за правильністю обчислення собівартості робіт і послуг допоміжних виробництв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67.</w:t>
      </w:r>
      <w:r w:rsidRPr="00831E28">
        <w:rPr>
          <w:sz w:val="28"/>
          <w:szCs w:val="28"/>
        </w:rPr>
        <w:t xml:space="preserve"> Внутрішній</w:t>
      </w:r>
      <w:r w:rsidR="009C7CB0">
        <w:rPr>
          <w:sz w:val="28"/>
          <w:szCs w:val="28"/>
        </w:rPr>
        <w:t>,</w:t>
      </w:r>
      <w:r w:rsidRPr="00831E28">
        <w:rPr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контроль</w:t>
      </w:r>
      <w:r w:rsidR="00AB13D2" w:rsidRPr="00AB13D2">
        <w:rPr>
          <w:b/>
          <w:bCs/>
          <w:iCs/>
          <w:sz w:val="28"/>
          <w:szCs w:val="28"/>
        </w:rPr>
        <w:t xml:space="preserve"> </w:t>
      </w:r>
      <w:r w:rsidR="00AB13D2" w:rsidRPr="00D92F0E">
        <w:rPr>
          <w:bCs/>
          <w:iCs/>
          <w:sz w:val="28"/>
          <w:szCs w:val="28"/>
        </w:rPr>
        <w:t>та управління ризиками</w:t>
      </w:r>
      <w:r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за правильністю обчислення собівартості продукції рослинництва</w:t>
      </w:r>
      <w:r>
        <w:rPr>
          <w:sz w:val="28"/>
          <w:szCs w:val="28"/>
        </w:rPr>
        <w:t>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68.</w:t>
      </w:r>
      <w:r w:rsidRPr="00831E28">
        <w:rPr>
          <w:sz w:val="28"/>
          <w:szCs w:val="28"/>
        </w:rPr>
        <w:t xml:space="preserve"> Внутрішній</w:t>
      </w:r>
      <w:r w:rsidR="009C7CB0">
        <w:rPr>
          <w:sz w:val="28"/>
          <w:szCs w:val="28"/>
        </w:rPr>
        <w:t>,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контроль </w:t>
      </w:r>
      <w:r w:rsidR="00D92F0E" w:rsidRPr="00D92F0E">
        <w:rPr>
          <w:bCs/>
          <w:iCs/>
          <w:sz w:val="28"/>
          <w:szCs w:val="28"/>
        </w:rPr>
        <w:t>та управління ризиками</w:t>
      </w:r>
      <w:r w:rsidR="00D92F0E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за правильністю обчислення собівартості продукції тваринництва</w:t>
      </w:r>
      <w:r>
        <w:rPr>
          <w:sz w:val="28"/>
          <w:szCs w:val="28"/>
        </w:rPr>
        <w:t>.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69.</w:t>
      </w:r>
      <w:r w:rsidRPr="00831E28">
        <w:rPr>
          <w:sz w:val="28"/>
          <w:szCs w:val="28"/>
        </w:rPr>
        <w:t xml:space="preserve"> Внутрішній</w:t>
      </w:r>
      <w:r w:rsidR="009C7CB0">
        <w:rPr>
          <w:sz w:val="28"/>
          <w:szCs w:val="28"/>
        </w:rPr>
        <w:t>,</w:t>
      </w:r>
      <w:r w:rsidRPr="00831E28">
        <w:rPr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контроль</w:t>
      </w:r>
      <w:r w:rsidR="00D92F0E" w:rsidRPr="00D92F0E">
        <w:rPr>
          <w:b/>
          <w:bCs/>
          <w:iCs/>
          <w:sz w:val="28"/>
          <w:szCs w:val="28"/>
        </w:rPr>
        <w:t xml:space="preserve"> </w:t>
      </w:r>
      <w:r w:rsidR="00D92F0E" w:rsidRPr="00D92F0E">
        <w:rPr>
          <w:bCs/>
          <w:iCs/>
          <w:sz w:val="28"/>
          <w:szCs w:val="28"/>
        </w:rPr>
        <w:t>та управління ризиками</w:t>
      </w:r>
      <w:r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 xml:space="preserve">формування доходів від реалізації продукції (товарів, робіт, послуг) та </w:t>
      </w:r>
      <w:proofErr w:type="spellStart"/>
      <w:r w:rsidRPr="00831E28">
        <w:rPr>
          <w:sz w:val="28"/>
          <w:szCs w:val="28"/>
        </w:rPr>
        <w:t>закупівель</w:t>
      </w:r>
      <w:proofErr w:type="spellEnd"/>
      <w:r w:rsidRPr="00831E28">
        <w:rPr>
          <w:sz w:val="28"/>
          <w:szCs w:val="28"/>
        </w:rPr>
        <w:t xml:space="preserve"> зерна у сільськогосподарських товаровиробників</w:t>
      </w:r>
    </w:p>
    <w:p w:rsidR="00456D09" w:rsidRPr="00831E28" w:rsidRDefault="00456D09" w:rsidP="0012012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70.</w:t>
      </w:r>
      <w:r w:rsidRPr="00831E28">
        <w:rPr>
          <w:sz w:val="28"/>
          <w:szCs w:val="28"/>
        </w:rPr>
        <w:t xml:space="preserve"> Внутрішній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9C7CB0">
        <w:rPr>
          <w:sz w:val="28"/>
          <w:szCs w:val="28"/>
          <w:lang w:eastAsia="ru-RU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контроль</w:t>
      </w:r>
      <w:r w:rsidR="00D92F0E" w:rsidRPr="00D92F0E">
        <w:rPr>
          <w:b/>
          <w:bCs/>
          <w:iCs/>
          <w:sz w:val="28"/>
          <w:szCs w:val="28"/>
        </w:rPr>
        <w:t xml:space="preserve"> </w:t>
      </w:r>
      <w:r w:rsidR="00D92F0E" w:rsidRPr="00D92F0E">
        <w:rPr>
          <w:bCs/>
          <w:iCs/>
          <w:sz w:val="28"/>
          <w:szCs w:val="28"/>
        </w:rPr>
        <w:t>та управління ризиками</w:t>
      </w:r>
      <w:r w:rsidRPr="00831E28">
        <w:rPr>
          <w:sz w:val="28"/>
          <w:szCs w:val="28"/>
        </w:rPr>
        <w:t xml:space="preserve"> </w:t>
      </w:r>
      <w:r w:rsidRPr="00831E28">
        <w:rPr>
          <w:sz w:val="28"/>
          <w:szCs w:val="28"/>
        </w:rPr>
        <w:t>доходів іншої діяльності</w:t>
      </w:r>
      <w:r>
        <w:rPr>
          <w:sz w:val="28"/>
          <w:szCs w:val="28"/>
        </w:rPr>
        <w:t>.</w:t>
      </w:r>
    </w:p>
    <w:p w:rsidR="00456D09" w:rsidRDefault="00456D09" w:rsidP="00D92F0E">
      <w:pPr>
        <w:widowControl w:val="0"/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71.</w:t>
      </w:r>
      <w:r w:rsidRPr="00831E28">
        <w:rPr>
          <w:sz w:val="28"/>
          <w:szCs w:val="28"/>
        </w:rPr>
        <w:t xml:space="preserve"> Внутрішній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9C7CB0">
        <w:rPr>
          <w:sz w:val="28"/>
          <w:szCs w:val="28"/>
          <w:lang w:eastAsia="ru-RU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sz w:val="28"/>
          <w:szCs w:val="28"/>
        </w:rPr>
        <w:t xml:space="preserve"> контроль формування фінансових результатів і використання прибутку</w:t>
      </w:r>
      <w:r w:rsidRPr="00D92F0E">
        <w:rPr>
          <w:sz w:val="28"/>
          <w:szCs w:val="28"/>
        </w:rPr>
        <w:t>.</w:t>
      </w:r>
      <w:r w:rsidR="00D92F0E" w:rsidRPr="00D92F0E">
        <w:rPr>
          <w:bCs/>
          <w:iCs/>
          <w:sz w:val="28"/>
          <w:szCs w:val="28"/>
        </w:rPr>
        <w:t xml:space="preserve"> </w:t>
      </w:r>
      <w:r w:rsidR="00D92F0E" w:rsidRPr="00D92F0E">
        <w:rPr>
          <w:bCs/>
          <w:iCs/>
          <w:sz w:val="28"/>
          <w:szCs w:val="28"/>
        </w:rPr>
        <w:t>та управління ризиками</w:t>
      </w:r>
    </w:p>
    <w:p w:rsidR="00456D09" w:rsidRPr="00831E28" w:rsidRDefault="00456D09" w:rsidP="0012012A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72.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Pr="00831E28">
        <w:rPr>
          <w:iCs/>
          <w:sz w:val="28"/>
          <w:szCs w:val="28"/>
        </w:rPr>
        <w:t xml:space="preserve"> </w:t>
      </w:r>
      <w:r w:rsidR="009C7CB0">
        <w:rPr>
          <w:iCs/>
          <w:sz w:val="28"/>
          <w:szCs w:val="28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>контроль</w:t>
      </w:r>
      <w:r w:rsidR="00D92F0E" w:rsidRPr="00D92F0E">
        <w:rPr>
          <w:b/>
          <w:bCs/>
          <w:iCs/>
          <w:sz w:val="28"/>
          <w:szCs w:val="28"/>
        </w:rPr>
        <w:t xml:space="preserve"> </w:t>
      </w:r>
      <w:r w:rsidR="00D92F0E" w:rsidRPr="00D92F0E">
        <w:rPr>
          <w:bCs/>
          <w:iCs/>
          <w:sz w:val="28"/>
          <w:szCs w:val="28"/>
        </w:rPr>
        <w:t>та управління ризиками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>за правильністю оформлення відносин власності, оцінки майна та орендованих земель фермерського господарства.</w:t>
      </w:r>
    </w:p>
    <w:p w:rsidR="00456D09" w:rsidRPr="00831E28" w:rsidRDefault="00456D09" w:rsidP="0012012A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73.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="008067B0" w:rsidRPr="008067B0">
        <w:rPr>
          <w:sz w:val="28"/>
          <w:szCs w:val="28"/>
          <w:lang w:eastAsia="ru-RU"/>
        </w:rPr>
        <w:t xml:space="preserve"> </w:t>
      </w:r>
      <w:r w:rsidR="009C7CB0">
        <w:rPr>
          <w:sz w:val="28"/>
          <w:szCs w:val="28"/>
          <w:lang w:eastAsia="ru-RU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Pr="00831E28">
        <w:rPr>
          <w:iCs/>
          <w:sz w:val="28"/>
          <w:szCs w:val="28"/>
        </w:rPr>
        <w:t xml:space="preserve"> контроль </w:t>
      </w:r>
      <w:r w:rsidR="00D92F0E" w:rsidRPr="00D92F0E">
        <w:rPr>
          <w:bCs/>
          <w:iCs/>
          <w:sz w:val="28"/>
          <w:szCs w:val="28"/>
        </w:rPr>
        <w:t>та управління ризиками</w:t>
      </w:r>
      <w:r w:rsidR="00D92F0E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>взаємовідносин фермерського господарства з фінансовою системою та застосування спрощеної системи оподаткування.</w:t>
      </w:r>
    </w:p>
    <w:p w:rsidR="00456D09" w:rsidRPr="00831E28" w:rsidRDefault="00456D09" w:rsidP="0012012A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74.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Pr="00831E28">
        <w:rPr>
          <w:iCs/>
          <w:sz w:val="28"/>
          <w:szCs w:val="28"/>
        </w:rPr>
        <w:t xml:space="preserve"> </w:t>
      </w:r>
      <w:r w:rsidR="009C7CB0">
        <w:rPr>
          <w:iCs/>
          <w:sz w:val="28"/>
          <w:szCs w:val="28"/>
        </w:rPr>
        <w:t>,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 xml:space="preserve">контроль </w:t>
      </w:r>
      <w:r w:rsidR="00D92F0E" w:rsidRPr="00D92F0E">
        <w:rPr>
          <w:bCs/>
          <w:iCs/>
          <w:sz w:val="28"/>
          <w:szCs w:val="28"/>
        </w:rPr>
        <w:t>та управління ризиками</w:t>
      </w:r>
      <w:r w:rsidR="00D92F0E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>за правильністю оформлення трудових відносин та розрахунків з оплати праці членів сім</w:t>
      </w:r>
      <w:r w:rsidRPr="003159E5">
        <w:rPr>
          <w:iCs/>
          <w:sz w:val="28"/>
          <w:szCs w:val="28"/>
        </w:rPr>
        <w:t>’</w:t>
      </w:r>
      <w:r w:rsidRPr="00831E28">
        <w:rPr>
          <w:iCs/>
          <w:sz w:val="28"/>
          <w:szCs w:val="28"/>
        </w:rPr>
        <w:t>ї та залучених громадян у фермерських господарствах.</w:t>
      </w:r>
    </w:p>
    <w:p w:rsidR="00456D09" w:rsidRPr="00831E28" w:rsidRDefault="00456D09" w:rsidP="0012012A">
      <w:pPr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75.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Pr="00831E28">
        <w:rPr>
          <w:iCs/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 xml:space="preserve">контроль </w:t>
      </w:r>
      <w:r w:rsidR="00D92F0E" w:rsidRPr="00D92F0E">
        <w:rPr>
          <w:bCs/>
          <w:iCs/>
          <w:sz w:val="28"/>
          <w:szCs w:val="28"/>
        </w:rPr>
        <w:t>та управління ризиками</w:t>
      </w:r>
      <w:r w:rsidR="00D92F0E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>за правильністю визначення витрат, доходів і фінансових результатів в фермерських господарствах.</w:t>
      </w:r>
    </w:p>
    <w:p w:rsidR="00456D09" w:rsidRDefault="00456D09" w:rsidP="0012012A">
      <w:pPr>
        <w:widowControl w:val="0"/>
        <w:tabs>
          <w:tab w:val="left" w:pos="1080"/>
        </w:tabs>
        <w:ind w:firstLine="540"/>
        <w:jc w:val="both"/>
        <w:rPr>
          <w:b/>
          <w:i/>
          <w:iCs/>
          <w:sz w:val="28"/>
          <w:szCs w:val="28"/>
        </w:rPr>
      </w:pPr>
      <w:r>
        <w:rPr>
          <w:iCs/>
          <w:sz w:val="28"/>
          <w:szCs w:val="28"/>
        </w:rPr>
        <w:t>76.</w:t>
      </w:r>
      <w:r w:rsidRPr="00831E28">
        <w:rPr>
          <w:iCs/>
          <w:sz w:val="28"/>
          <w:szCs w:val="28"/>
        </w:rPr>
        <w:t xml:space="preserve"> </w:t>
      </w:r>
      <w:r w:rsidRPr="00831E28">
        <w:rPr>
          <w:sz w:val="28"/>
          <w:szCs w:val="28"/>
        </w:rPr>
        <w:t>Внутрішній</w:t>
      </w:r>
      <w:r w:rsidRPr="00831E28">
        <w:rPr>
          <w:iCs/>
          <w:sz w:val="28"/>
          <w:szCs w:val="28"/>
        </w:rPr>
        <w:t xml:space="preserve"> </w:t>
      </w:r>
      <w:r w:rsidR="008067B0" w:rsidRPr="0011726A">
        <w:rPr>
          <w:sz w:val="28"/>
          <w:szCs w:val="28"/>
          <w:lang w:eastAsia="ru-RU"/>
        </w:rPr>
        <w:t>зовнішній</w:t>
      </w:r>
      <w:r w:rsidR="008067B0" w:rsidRPr="00831E28">
        <w:rPr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 xml:space="preserve">контроль </w:t>
      </w:r>
      <w:r w:rsidR="00D92F0E" w:rsidRPr="00D92F0E">
        <w:rPr>
          <w:bCs/>
          <w:iCs/>
          <w:sz w:val="28"/>
          <w:szCs w:val="28"/>
        </w:rPr>
        <w:t>та управління ризиками</w:t>
      </w:r>
      <w:r w:rsidR="00D92F0E" w:rsidRPr="00831E28">
        <w:rPr>
          <w:b/>
          <w:bCs/>
          <w:iCs/>
          <w:sz w:val="28"/>
          <w:szCs w:val="28"/>
        </w:rPr>
        <w:t xml:space="preserve"> </w:t>
      </w:r>
      <w:r w:rsidRPr="00831E28">
        <w:rPr>
          <w:iCs/>
          <w:sz w:val="28"/>
          <w:szCs w:val="28"/>
        </w:rPr>
        <w:t>за правильністю складання фінансової звітності фермерського господарства</w:t>
      </w:r>
      <w:r w:rsidRPr="00831E28">
        <w:rPr>
          <w:b/>
          <w:i/>
          <w:iCs/>
          <w:sz w:val="28"/>
          <w:szCs w:val="28"/>
        </w:rPr>
        <w:t>.</w:t>
      </w:r>
    </w:p>
    <w:p w:rsidR="00456D09" w:rsidRPr="00831E28" w:rsidRDefault="00456D09" w:rsidP="0012012A">
      <w:pPr>
        <w:shd w:val="clear" w:color="auto" w:fill="F9F9F9"/>
        <w:spacing w:before="45" w:after="45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77</w:t>
      </w:r>
      <w:r w:rsidRPr="00831E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831E28">
        <w:rPr>
          <w:bCs/>
          <w:sz w:val="28"/>
          <w:szCs w:val="28"/>
        </w:rPr>
        <w:t>Документування процесу і результатів проведеного контролю та  аудиту</w:t>
      </w:r>
      <w:r>
        <w:rPr>
          <w:bCs/>
          <w:sz w:val="28"/>
          <w:szCs w:val="28"/>
        </w:rPr>
        <w:t>.</w:t>
      </w:r>
    </w:p>
    <w:p w:rsidR="00456D09" w:rsidRPr="00831E28" w:rsidRDefault="00456D09" w:rsidP="0012012A">
      <w:pPr>
        <w:shd w:val="clear" w:color="auto" w:fill="F9F9F9"/>
        <w:spacing w:before="45" w:after="45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78</w:t>
      </w:r>
      <w:r w:rsidRPr="00831E2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831E28">
        <w:rPr>
          <w:bCs/>
          <w:sz w:val="28"/>
          <w:szCs w:val="28"/>
        </w:rPr>
        <w:t>Звітування про діяльність підрозділу внутрішнього контролю та  аудиту</w:t>
      </w:r>
      <w:r>
        <w:rPr>
          <w:bCs/>
          <w:sz w:val="28"/>
          <w:szCs w:val="28"/>
        </w:rPr>
        <w:t>.</w:t>
      </w:r>
    </w:p>
    <w:p w:rsidR="00456D09" w:rsidRPr="00831E28" w:rsidRDefault="00456D09" w:rsidP="0012012A">
      <w:pPr>
        <w:shd w:val="clear" w:color="auto" w:fill="F9F9F9"/>
        <w:spacing w:before="45" w:after="45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79. </w:t>
      </w:r>
      <w:r w:rsidRPr="00831E28">
        <w:rPr>
          <w:bCs/>
          <w:sz w:val="28"/>
          <w:szCs w:val="28"/>
        </w:rPr>
        <w:t>Взаємодія підрозділу внутрішнього аудиту з органами державної влади</w:t>
      </w:r>
      <w:r>
        <w:rPr>
          <w:bCs/>
          <w:sz w:val="28"/>
          <w:szCs w:val="28"/>
        </w:rPr>
        <w:t>.</w:t>
      </w:r>
    </w:p>
    <w:p w:rsidR="00456D09" w:rsidRPr="0012012A" w:rsidRDefault="00456D09" w:rsidP="0012012A">
      <w:pPr>
        <w:widowControl w:val="0"/>
        <w:tabs>
          <w:tab w:val="left" w:pos="1080"/>
        </w:tabs>
        <w:ind w:firstLine="540"/>
        <w:jc w:val="both"/>
        <w:rPr>
          <w:bCs/>
          <w:iCs/>
          <w:sz w:val="28"/>
          <w:szCs w:val="28"/>
        </w:rPr>
      </w:pPr>
    </w:p>
    <w:p w:rsidR="00456D09" w:rsidRDefault="00456D09" w:rsidP="00E7003B">
      <w:pPr>
        <w:tabs>
          <w:tab w:val="left" w:pos="0"/>
          <w:tab w:val="left" w:pos="600"/>
        </w:tabs>
        <w:ind w:firstLine="540"/>
        <w:jc w:val="center"/>
        <w:rPr>
          <w:b/>
          <w:color w:val="000000"/>
          <w:sz w:val="28"/>
          <w:szCs w:val="28"/>
          <w:lang w:val="ru-RU"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Зразок </w:t>
      </w:r>
      <w:proofErr w:type="spellStart"/>
      <w:r>
        <w:rPr>
          <w:b/>
          <w:color w:val="000000"/>
          <w:sz w:val="28"/>
          <w:szCs w:val="28"/>
          <w:lang w:eastAsia="ru-RU"/>
        </w:rPr>
        <w:t>комплекта</w:t>
      </w:r>
      <w:proofErr w:type="spellEnd"/>
      <w:r>
        <w:rPr>
          <w:b/>
          <w:color w:val="000000"/>
          <w:sz w:val="28"/>
          <w:szCs w:val="28"/>
          <w:lang w:eastAsia="ru-RU"/>
        </w:rPr>
        <w:t xml:space="preserve"> для визначення рівня засвоєння знань студента</w:t>
      </w:r>
    </w:p>
    <w:p w:rsidR="00456D09" w:rsidRDefault="00456D09" w:rsidP="00E7003B">
      <w:pPr>
        <w:tabs>
          <w:tab w:val="left" w:pos="0"/>
          <w:tab w:val="left" w:pos="600"/>
        </w:tabs>
        <w:ind w:firstLine="540"/>
        <w:jc w:val="center"/>
        <w:rPr>
          <w:b/>
          <w:sz w:val="28"/>
          <w:szCs w:val="28"/>
          <w:lang w:val="ru-RU" w:eastAsia="ru-RU"/>
        </w:rPr>
      </w:pPr>
    </w:p>
    <w:p w:rsidR="00456D09" w:rsidRDefault="00456D09" w:rsidP="006E47BC">
      <w:pPr>
        <w:widowControl w:val="0"/>
        <w:numPr>
          <w:ilvl w:val="0"/>
          <w:numId w:val="13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 та методичні прийоми проведення контролю.</w:t>
      </w:r>
    </w:p>
    <w:p w:rsidR="00456D09" w:rsidRDefault="00456D09" w:rsidP="00E7003B">
      <w:pPr>
        <w:widowControl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Задача. </w:t>
      </w:r>
      <w:r>
        <w:rPr>
          <w:sz w:val="28"/>
          <w:szCs w:val="28"/>
          <w:lang w:val="ru-RU" w:eastAsia="ru-RU"/>
        </w:rPr>
        <w:t>ПСП «</w:t>
      </w:r>
      <w:proofErr w:type="spellStart"/>
      <w:r>
        <w:rPr>
          <w:sz w:val="28"/>
          <w:szCs w:val="28"/>
          <w:lang w:val="ru-RU" w:eastAsia="ru-RU"/>
        </w:rPr>
        <w:t>Шевченківське</w:t>
      </w:r>
      <w:proofErr w:type="spellEnd"/>
      <w:r>
        <w:rPr>
          <w:sz w:val="28"/>
          <w:szCs w:val="28"/>
          <w:lang w:val="ru-RU" w:eastAsia="ru-RU"/>
        </w:rPr>
        <w:t xml:space="preserve">» </w:t>
      </w:r>
      <w:r>
        <w:rPr>
          <w:sz w:val="28"/>
          <w:szCs w:val="28"/>
          <w:lang w:eastAsia="ru-RU"/>
        </w:rPr>
        <w:t xml:space="preserve">23.04 п. р. </w:t>
      </w:r>
      <w:proofErr w:type="spellStart"/>
      <w:r>
        <w:rPr>
          <w:sz w:val="28"/>
          <w:szCs w:val="28"/>
          <w:lang w:val="ru-RU" w:eastAsia="ru-RU"/>
        </w:rPr>
        <w:t>перерахувало</w:t>
      </w:r>
      <w:proofErr w:type="spellEnd"/>
      <w:r>
        <w:rPr>
          <w:sz w:val="28"/>
          <w:szCs w:val="28"/>
          <w:lang w:val="ru-RU" w:eastAsia="ru-RU"/>
        </w:rPr>
        <w:t xml:space="preserve"> аванс </w:t>
      </w:r>
      <w:r>
        <w:rPr>
          <w:sz w:val="28"/>
          <w:szCs w:val="28"/>
          <w:lang w:eastAsia="ru-RU"/>
        </w:rPr>
        <w:t>в сумі 1210</w:t>
      </w:r>
      <w:r>
        <w:rPr>
          <w:sz w:val="28"/>
          <w:szCs w:val="28"/>
          <w:lang w:val="ru-RU" w:eastAsia="ru-RU"/>
        </w:rPr>
        <w:t xml:space="preserve">,00 грн. </w:t>
      </w:r>
      <w:r>
        <w:rPr>
          <w:sz w:val="28"/>
          <w:szCs w:val="28"/>
          <w:lang w:eastAsia="ru-RU"/>
        </w:rPr>
        <w:t xml:space="preserve">за </w:t>
      </w:r>
      <w:r>
        <w:rPr>
          <w:sz w:val="28"/>
          <w:szCs w:val="28"/>
          <w:lang w:val="ru-RU" w:eastAsia="ru-RU"/>
        </w:rPr>
        <w:t xml:space="preserve">запасні частини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  <w:lang w:val="ru-RU" w:eastAsia="ru-RU"/>
        </w:rPr>
        <w:t xml:space="preserve"> поточного рахунку. Банк </w:t>
      </w:r>
      <w:proofErr w:type="spellStart"/>
      <w:r>
        <w:rPr>
          <w:sz w:val="28"/>
          <w:szCs w:val="28"/>
          <w:lang w:val="ru-RU" w:eastAsia="ru-RU"/>
        </w:rPr>
        <w:t>видав</w:t>
      </w:r>
      <w:proofErr w:type="spellEnd"/>
      <w:r>
        <w:rPr>
          <w:sz w:val="28"/>
          <w:szCs w:val="28"/>
          <w:lang w:val="ru-RU" w:eastAsia="ru-RU"/>
        </w:rPr>
        <w:t xml:space="preserve"> підприємству </w:t>
      </w:r>
      <w:proofErr w:type="spellStart"/>
      <w:r>
        <w:rPr>
          <w:sz w:val="28"/>
          <w:szCs w:val="28"/>
          <w:lang w:val="ru-RU" w:eastAsia="ru-RU"/>
        </w:rPr>
        <w:t>платіжне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доручення</w:t>
      </w:r>
      <w:proofErr w:type="spellEnd"/>
      <w:r>
        <w:rPr>
          <w:sz w:val="28"/>
          <w:szCs w:val="28"/>
          <w:lang w:eastAsia="ru-RU"/>
        </w:rPr>
        <w:t xml:space="preserve"> № 88 від 24.04 п. р.</w:t>
      </w:r>
      <w:r>
        <w:rPr>
          <w:sz w:val="28"/>
          <w:szCs w:val="28"/>
          <w:lang w:val="ru-RU" w:eastAsia="ru-RU"/>
        </w:rPr>
        <w:t xml:space="preserve"> В </w:t>
      </w:r>
      <w:proofErr w:type="spellStart"/>
      <w:r>
        <w:rPr>
          <w:sz w:val="28"/>
          <w:szCs w:val="28"/>
          <w:lang w:val="ru-RU" w:eastAsia="ru-RU"/>
        </w:rPr>
        <w:t>бухгалтерії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 xml:space="preserve">перерахування </w:t>
      </w:r>
      <w:r>
        <w:rPr>
          <w:sz w:val="28"/>
          <w:szCs w:val="28"/>
          <w:lang w:val="ru-RU" w:eastAsia="ru-RU"/>
        </w:rPr>
        <w:t xml:space="preserve">коштів </w:t>
      </w:r>
      <w:r>
        <w:rPr>
          <w:sz w:val="28"/>
          <w:szCs w:val="28"/>
          <w:lang w:eastAsia="ru-RU"/>
        </w:rPr>
        <w:t>відображено</w:t>
      </w:r>
      <w:r>
        <w:rPr>
          <w:sz w:val="28"/>
          <w:szCs w:val="28"/>
          <w:lang w:val="ru-RU" w:eastAsia="ru-RU"/>
        </w:rPr>
        <w:t xml:space="preserve"> в </w:t>
      </w:r>
      <w:proofErr w:type="spellStart"/>
      <w:r>
        <w:rPr>
          <w:sz w:val="28"/>
          <w:szCs w:val="28"/>
          <w:lang w:val="ru-RU" w:eastAsia="ru-RU"/>
        </w:rPr>
        <w:t>кореспонденції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Дт</w:t>
      </w:r>
      <w:proofErr w:type="spellEnd"/>
      <w:r>
        <w:rPr>
          <w:sz w:val="28"/>
          <w:szCs w:val="28"/>
          <w:lang w:val="ru-RU" w:eastAsia="ru-RU"/>
        </w:rPr>
        <w:t xml:space="preserve"> 371 «</w:t>
      </w:r>
      <w:proofErr w:type="spellStart"/>
      <w:r>
        <w:rPr>
          <w:sz w:val="28"/>
          <w:szCs w:val="28"/>
          <w:lang w:val="ru-RU" w:eastAsia="ru-RU"/>
        </w:rPr>
        <w:t>Розрахунки</w:t>
      </w:r>
      <w:proofErr w:type="spellEnd"/>
      <w:r>
        <w:rPr>
          <w:sz w:val="28"/>
          <w:szCs w:val="28"/>
          <w:lang w:val="ru-RU" w:eastAsia="ru-RU"/>
        </w:rPr>
        <w:t xml:space="preserve"> за </w:t>
      </w:r>
      <w:proofErr w:type="spellStart"/>
      <w:r>
        <w:rPr>
          <w:sz w:val="28"/>
          <w:szCs w:val="28"/>
          <w:lang w:val="ru-RU" w:eastAsia="ru-RU"/>
        </w:rPr>
        <w:t>виданими</w:t>
      </w:r>
      <w:proofErr w:type="spellEnd"/>
      <w:r>
        <w:rPr>
          <w:sz w:val="28"/>
          <w:szCs w:val="28"/>
          <w:lang w:val="ru-RU" w:eastAsia="ru-RU"/>
        </w:rPr>
        <w:t xml:space="preserve"> авансами» </w:t>
      </w:r>
      <w:proofErr w:type="spellStart"/>
      <w:r>
        <w:rPr>
          <w:sz w:val="28"/>
          <w:szCs w:val="28"/>
          <w:lang w:val="ru-RU" w:eastAsia="ru-RU"/>
        </w:rPr>
        <w:t>Кт</w:t>
      </w:r>
      <w:proofErr w:type="spellEnd"/>
      <w:r>
        <w:rPr>
          <w:sz w:val="28"/>
          <w:szCs w:val="28"/>
          <w:lang w:val="ru-RU" w:eastAsia="ru-RU"/>
        </w:rPr>
        <w:t xml:space="preserve"> 311 «</w:t>
      </w:r>
      <w:proofErr w:type="spellStart"/>
      <w:r>
        <w:rPr>
          <w:sz w:val="28"/>
          <w:szCs w:val="28"/>
          <w:lang w:val="ru-RU" w:eastAsia="ru-RU"/>
        </w:rPr>
        <w:t>Поточні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рахунки</w:t>
      </w:r>
      <w:proofErr w:type="spellEnd"/>
      <w:r>
        <w:rPr>
          <w:sz w:val="28"/>
          <w:szCs w:val="28"/>
          <w:lang w:val="ru-RU" w:eastAsia="ru-RU"/>
        </w:rPr>
        <w:t xml:space="preserve"> в банку в </w:t>
      </w:r>
      <w:proofErr w:type="spellStart"/>
      <w:r>
        <w:rPr>
          <w:sz w:val="28"/>
          <w:szCs w:val="28"/>
          <w:lang w:val="ru-RU" w:eastAsia="ru-RU"/>
        </w:rPr>
        <w:t>національній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валюті</w:t>
      </w:r>
      <w:proofErr w:type="spellEnd"/>
      <w:r>
        <w:rPr>
          <w:sz w:val="28"/>
          <w:szCs w:val="28"/>
          <w:lang w:val="ru-RU" w:eastAsia="ru-RU"/>
        </w:rPr>
        <w:t xml:space="preserve">» </w:t>
      </w:r>
      <w:r>
        <w:rPr>
          <w:sz w:val="28"/>
          <w:szCs w:val="28"/>
          <w:lang w:eastAsia="ru-RU"/>
        </w:rPr>
        <w:t>в сумі 1210,00 грн. та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податок на додану вартість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Дт</w:t>
      </w:r>
      <w:proofErr w:type="spellEnd"/>
      <w:r>
        <w:rPr>
          <w:sz w:val="28"/>
          <w:szCs w:val="28"/>
          <w:lang w:val="ru-RU" w:eastAsia="ru-RU"/>
        </w:rPr>
        <w:t xml:space="preserve"> 644 «Податковий кредит» </w:t>
      </w:r>
      <w:proofErr w:type="spellStart"/>
      <w:r>
        <w:rPr>
          <w:sz w:val="28"/>
          <w:szCs w:val="28"/>
          <w:lang w:val="ru-RU" w:eastAsia="ru-RU"/>
        </w:rPr>
        <w:t>Кт</w:t>
      </w:r>
      <w:proofErr w:type="spellEnd"/>
      <w:r>
        <w:rPr>
          <w:sz w:val="28"/>
          <w:szCs w:val="28"/>
          <w:lang w:val="ru-RU" w:eastAsia="ru-RU"/>
        </w:rPr>
        <w:t xml:space="preserve"> 641 «</w:t>
      </w:r>
      <w:proofErr w:type="spellStart"/>
      <w:r>
        <w:rPr>
          <w:sz w:val="28"/>
          <w:szCs w:val="28"/>
          <w:lang w:val="ru-RU" w:eastAsia="ru-RU"/>
        </w:rPr>
        <w:t>Розрахунки</w:t>
      </w:r>
      <w:proofErr w:type="spellEnd"/>
      <w:r>
        <w:rPr>
          <w:sz w:val="28"/>
          <w:szCs w:val="28"/>
          <w:lang w:val="ru-RU" w:eastAsia="ru-RU"/>
        </w:rPr>
        <w:t xml:space="preserve"> за податками»</w:t>
      </w:r>
      <w:r>
        <w:rPr>
          <w:sz w:val="28"/>
          <w:szCs w:val="28"/>
          <w:lang w:eastAsia="ru-RU"/>
        </w:rPr>
        <w:t xml:space="preserve"> на суму 201,67 грн</w:t>
      </w:r>
      <w:r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eastAsia="ru-RU"/>
        </w:rPr>
        <w:t>Операцію по к</w:t>
      </w:r>
      <w:proofErr w:type="spellStart"/>
      <w:r>
        <w:rPr>
          <w:sz w:val="28"/>
          <w:szCs w:val="28"/>
          <w:lang w:val="ru-RU" w:eastAsia="ru-RU"/>
        </w:rPr>
        <w:t>редит</w:t>
      </w:r>
      <w:proofErr w:type="spellEnd"/>
      <w:r>
        <w:rPr>
          <w:sz w:val="28"/>
          <w:szCs w:val="28"/>
          <w:lang w:eastAsia="ru-RU"/>
        </w:rPr>
        <w:t>у</w:t>
      </w:r>
      <w:r>
        <w:rPr>
          <w:sz w:val="28"/>
          <w:szCs w:val="28"/>
          <w:lang w:val="ru-RU" w:eastAsia="ru-RU"/>
        </w:rPr>
        <w:t xml:space="preserve"> рахунку 311 «</w:t>
      </w:r>
      <w:proofErr w:type="spellStart"/>
      <w:r>
        <w:rPr>
          <w:sz w:val="28"/>
          <w:szCs w:val="28"/>
          <w:lang w:val="ru-RU" w:eastAsia="ru-RU"/>
        </w:rPr>
        <w:t>Поточні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рахунки</w:t>
      </w:r>
      <w:proofErr w:type="spellEnd"/>
      <w:r>
        <w:rPr>
          <w:sz w:val="28"/>
          <w:szCs w:val="28"/>
          <w:lang w:val="ru-RU" w:eastAsia="ru-RU"/>
        </w:rPr>
        <w:t xml:space="preserve"> в банку в </w:t>
      </w:r>
      <w:proofErr w:type="spellStart"/>
      <w:r>
        <w:rPr>
          <w:sz w:val="28"/>
          <w:szCs w:val="28"/>
          <w:lang w:val="ru-RU" w:eastAsia="ru-RU"/>
        </w:rPr>
        <w:t>національній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валюті</w:t>
      </w:r>
      <w:proofErr w:type="spellEnd"/>
      <w:r>
        <w:rPr>
          <w:sz w:val="28"/>
          <w:szCs w:val="28"/>
          <w:lang w:val="ru-RU" w:eastAsia="ru-RU"/>
        </w:rPr>
        <w:t xml:space="preserve">» </w:t>
      </w:r>
      <w:r>
        <w:rPr>
          <w:sz w:val="28"/>
          <w:szCs w:val="28"/>
          <w:lang w:eastAsia="ru-RU"/>
        </w:rPr>
        <w:t>записано</w:t>
      </w:r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відомості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аналітичного</w:t>
      </w:r>
      <w:proofErr w:type="spellEnd"/>
      <w:r>
        <w:rPr>
          <w:sz w:val="28"/>
          <w:szCs w:val="28"/>
          <w:lang w:val="ru-RU" w:eastAsia="ru-RU"/>
        </w:rPr>
        <w:t xml:space="preserve"> обліку до Журналу-ордеру № 2 с.-г. </w:t>
      </w:r>
      <w:r>
        <w:rPr>
          <w:sz w:val="28"/>
          <w:szCs w:val="28"/>
          <w:lang w:eastAsia="ru-RU"/>
        </w:rPr>
        <w:t>Д</w:t>
      </w:r>
      <w:r>
        <w:rPr>
          <w:sz w:val="28"/>
          <w:szCs w:val="28"/>
          <w:lang w:val="ru-RU" w:eastAsia="ru-RU"/>
        </w:rPr>
        <w:t xml:space="preserve">о моменту </w:t>
      </w:r>
      <w:proofErr w:type="spellStart"/>
      <w:r>
        <w:rPr>
          <w:sz w:val="28"/>
          <w:szCs w:val="28"/>
          <w:lang w:val="ru-RU" w:eastAsia="ru-RU"/>
        </w:rPr>
        <w:t>отримання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запасних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частин</w:t>
      </w:r>
      <w:proofErr w:type="spellEnd"/>
      <w:r>
        <w:rPr>
          <w:sz w:val="28"/>
          <w:szCs w:val="28"/>
          <w:lang w:val="ru-RU" w:eastAsia="ru-RU"/>
        </w:rPr>
        <w:t xml:space="preserve"> аванс </w:t>
      </w:r>
      <w:proofErr w:type="spellStart"/>
      <w:r>
        <w:rPr>
          <w:sz w:val="28"/>
          <w:szCs w:val="28"/>
          <w:lang w:val="ru-RU" w:eastAsia="ru-RU"/>
        </w:rPr>
        <w:t>бу</w:t>
      </w:r>
      <w:r>
        <w:rPr>
          <w:sz w:val="28"/>
          <w:szCs w:val="28"/>
          <w:lang w:eastAsia="ru-RU"/>
        </w:rPr>
        <w:t>ло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відображен</w:t>
      </w:r>
      <w:proofErr w:type="spellEnd"/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ru-RU" w:eastAsia="ru-RU"/>
        </w:rPr>
        <w:t xml:space="preserve"> у 4-му </w:t>
      </w:r>
      <w:proofErr w:type="spellStart"/>
      <w:r>
        <w:rPr>
          <w:sz w:val="28"/>
          <w:szCs w:val="28"/>
          <w:lang w:val="ru-RU" w:eastAsia="ru-RU"/>
        </w:rPr>
        <w:t>розділі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пасиву</w:t>
      </w:r>
      <w:proofErr w:type="spellEnd"/>
      <w:r>
        <w:rPr>
          <w:sz w:val="28"/>
          <w:szCs w:val="28"/>
          <w:lang w:val="ru-RU" w:eastAsia="ru-RU"/>
        </w:rPr>
        <w:t xml:space="preserve"> Балансу</w:t>
      </w:r>
      <w:r>
        <w:rPr>
          <w:sz w:val="28"/>
          <w:szCs w:val="28"/>
          <w:lang w:eastAsia="ru-RU"/>
        </w:rPr>
        <w:t xml:space="preserve"> станом на 30.06 попереднього року.</w:t>
      </w:r>
    </w:p>
    <w:p w:rsidR="00456D09" w:rsidRDefault="00456D09" w:rsidP="00E7003B">
      <w:pPr>
        <w:ind w:firstLine="540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Зазначити</w:t>
      </w:r>
      <w:proofErr w:type="spellEnd"/>
      <w:r>
        <w:rPr>
          <w:sz w:val="28"/>
          <w:szCs w:val="28"/>
          <w:lang w:val="ru-RU" w:eastAsia="ru-RU"/>
        </w:rPr>
        <w:t xml:space="preserve"> суть порушен</w:t>
      </w:r>
      <w:r>
        <w:rPr>
          <w:sz w:val="28"/>
          <w:szCs w:val="28"/>
          <w:lang w:eastAsia="ru-RU"/>
        </w:rPr>
        <w:t>ь</w:t>
      </w:r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вказати</w:t>
      </w:r>
      <w:proofErr w:type="spellEnd"/>
      <w:r>
        <w:rPr>
          <w:sz w:val="28"/>
          <w:szCs w:val="28"/>
          <w:lang w:val="ru-RU" w:eastAsia="ru-RU"/>
        </w:rPr>
        <w:t xml:space="preserve"> які </w:t>
      </w:r>
      <w:proofErr w:type="spellStart"/>
      <w:r>
        <w:rPr>
          <w:sz w:val="28"/>
          <w:szCs w:val="28"/>
          <w:lang w:val="ru-RU" w:eastAsia="ru-RU"/>
        </w:rPr>
        <w:t>нормативні</w:t>
      </w:r>
      <w:proofErr w:type="spellEnd"/>
      <w:r>
        <w:rPr>
          <w:sz w:val="28"/>
          <w:szCs w:val="28"/>
          <w:lang w:val="ru-RU" w:eastAsia="ru-RU"/>
        </w:rPr>
        <w:t xml:space="preserve"> документи порушено.</w:t>
      </w:r>
    </w:p>
    <w:p w:rsidR="00456D09" w:rsidRDefault="00456D09" w:rsidP="00E7003B">
      <w:pPr>
        <w:tabs>
          <w:tab w:val="left" w:pos="600"/>
        </w:tabs>
        <w:ind w:firstLine="540"/>
        <w:jc w:val="both"/>
        <w:rPr>
          <w:sz w:val="28"/>
          <w:szCs w:val="28"/>
          <w:lang w:eastAsia="ru-RU"/>
        </w:rPr>
      </w:pPr>
    </w:p>
    <w:p w:rsidR="00456D09" w:rsidRDefault="00456D09" w:rsidP="00E7003B">
      <w:pPr>
        <w:tabs>
          <w:tab w:val="left" w:pos="600"/>
        </w:tabs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Тестові завдання</w:t>
      </w:r>
    </w:p>
    <w:p w:rsidR="00456D09" w:rsidRDefault="00456D09" w:rsidP="006E47BC">
      <w:pPr>
        <w:numPr>
          <w:ilvl w:val="0"/>
          <w:numId w:val="14"/>
        </w:numPr>
        <w:tabs>
          <w:tab w:val="left" w:pos="0"/>
          <w:tab w:val="left" w:pos="900"/>
        </w:tabs>
        <w:ind w:left="0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Внутрішній фінансовий контроль – 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9116"/>
      </w:tblGrid>
      <w:tr w:rsidR="00456D09" w:rsidRPr="004D0230" w:rsidTr="00E7003B">
        <w:tc>
          <w:tcPr>
            <w:tcW w:w="401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99" w:type="pct"/>
            <w:vAlign w:val="center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ind w:right="-186"/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>проведення контролю якості продукції;</w:t>
            </w:r>
          </w:p>
        </w:tc>
      </w:tr>
      <w:tr w:rsidR="00456D09" w:rsidRPr="004D0230" w:rsidTr="00E7003B">
        <w:tc>
          <w:tcPr>
            <w:tcW w:w="401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99" w:type="pct"/>
            <w:vAlign w:val="center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both"/>
              <w:rPr>
                <w:lang w:eastAsia="ru-RU"/>
              </w:rPr>
            </w:pPr>
            <w:r w:rsidRPr="004D0230">
              <w:rPr>
                <w:lang w:eastAsia="ru-RU"/>
              </w:rPr>
              <w:t>заходи щодо боротьби із корупцією;</w:t>
            </w:r>
          </w:p>
        </w:tc>
      </w:tr>
      <w:tr w:rsidR="00456D09" w:rsidRPr="004D0230" w:rsidTr="00E7003B">
        <w:tc>
          <w:tcPr>
            <w:tcW w:w="401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599" w:type="pct"/>
            <w:vAlign w:val="center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both"/>
              <w:rPr>
                <w:lang w:eastAsia="ru-RU"/>
              </w:rPr>
            </w:pPr>
            <w:r w:rsidRPr="004D0230">
              <w:rPr>
                <w:spacing w:val="-8"/>
                <w:lang w:eastAsia="ru-RU"/>
              </w:rPr>
              <w:t xml:space="preserve">забезпечення усунення порушень фінансової дисципліни; </w:t>
            </w:r>
          </w:p>
        </w:tc>
      </w:tr>
      <w:tr w:rsidR="00456D09" w:rsidRPr="004D0230" w:rsidTr="00E7003B">
        <w:trPr>
          <w:trHeight w:val="70"/>
        </w:trPr>
        <w:tc>
          <w:tcPr>
            <w:tcW w:w="401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599" w:type="pct"/>
            <w:vAlign w:val="center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both"/>
              <w:rPr>
                <w:lang w:eastAsia="ru-RU"/>
              </w:rPr>
            </w:pPr>
            <w:r w:rsidRPr="004D0230">
              <w:rPr>
                <w:spacing w:val="-8"/>
                <w:lang w:eastAsia="ru-RU"/>
              </w:rPr>
              <w:t>відшкодування заподіяних збитків;</w:t>
            </w:r>
          </w:p>
        </w:tc>
      </w:tr>
      <w:tr w:rsidR="00456D09" w:rsidRPr="004D0230" w:rsidTr="00E7003B">
        <w:trPr>
          <w:trHeight w:val="70"/>
        </w:trPr>
        <w:tc>
          <w:tcPr>
            <w:tcW w:w="401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599" w:type="pct"/>
            <w:vAlign w:val="center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both"/>
              <w:rPr>
                <w:bCs/>
                <w:iCs/>
                <w:lang w:eastAsia="ru-RU"/>
              </w:rPr>
            </w:pPr>
            <w:r w:rsidRPr="004D0230">
              <w:rPr>
                <w:iCs/>
                <w:spacing w:val="-8"/>
                <w:lang w:eastAsia="ru-RU"/>
              </w:rPr>
              <w:t>заходи по запобіганню фінансовим порушенням;</w:t>
            </w:r>
          </w:p>
        </w:tc>
      </w:tr>
      <w:tr w:rsidR="00456D09" w:rsidRPr="004D0230" w:rsidTr="00E7003B">
        <w:trPr>
          <w:trHeight w:val="70"/>
        </w:trPr>
        <w:tc>
          <w:tcPr>
            <w:tcW w:w="401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599" w:type="pct"/>
            <w:vAlign w:val="center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both"/>
              <w:rPr>
                <w:lang w:eastAsia="ru-RU"/>
              </w:rPr>
            </w:pPr>
            <w:r w:rsidRPr="004D0230">
              <w:rPr>
                <w:spacing w:val="-8"/>
                <w:lang w:eastAsia="ru-RU"/>
              </w:rPr>
              <w:t>аналіз фінансово-господарської діяльності;</w:t>
            </w:r>
          </w:p>
        </w:tc>
      </w:tr>
      <w:tr w:rsidR="00456D09" w:rsidRPr="004D0230" w:rsidTr="00E7003B">
        <w:trPr>
          <w:trHeight w:val="70"/>
        </w:trPr>
        <w:tc>
          <w:tcPr>
            <w:tcW w:w="401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599" w:type="pct"/>
            <w:vAlign w:val="center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both"/>
              <w:rPr>
                <w:spacing w:val="-8"/>
                <w:lang w:eastAsia="ru-RU"/>
              </w:rPr>
            </w:pPr>
            <w:r w:rsidRPr="004D0230">
              <w:rPr>
                <w:spacing w:val="-8"/>
                <w:lang w:eastAsia="ru-RU"/>
              </w:rPr>
              <w:t>накладання адміністративних штрафів.</w:t>
            </w:r>
          </w:p>
        </w:tc>
      </w:tr>
    </w:tbl>
    <w:p w:rsidR="00456D09" w:rsidRDefault="00456D09" w:rsidP="006E47BC">
      <w:pPr>
        <w:numPr>
          <w:ilvl w:val="0"/>
          <w:numId w:val="14"/>
        </w:numPr>
        <w:tabs>
          <w:tab w:val="left" w:pos="0"/>
          <w:tab w:val="left" w:pos="360"/>
          <w:tab w:val="num" w:pos="900"/>
        </w:tabs>
        <w:ind w:left="0" w:right="-366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передачі основних засобів іншому підприємству в </w:t>
      </w:r>
      <w:proofErr w:type="spellStart"/>
      <w:r>
        <w:rPr>
          <w:sz w:val="28"/>
          <w:szCs w:val="28"/>
          <w:lang w:eastAsia="ru-RU"/>
        </w:rPr>
        <w:t>агроформуванні</w:t>
      </w:r>
      <w:proofErr w:type="spellEnd"/>
      <w:r>
        <w:rPr>
          <w:sz w:val="28"/>
          <w:szCs w:val="28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9090"/>
      </w:tblGrid>
      <w:tr w:rsidR="00456D09" w:rsidRPr="004D0230" w:rsidTr="00DA3C93"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використовують накладну на внутрішнє переміщення;</w:t>
            </w:r>
          </w:p>
        </w:tc>
      </w:tr>
      <w:tr w:rsidR="00456D09" w:rsidRPr="004D0230" w:rsidTr="00DA3C93"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використовують акт на списання основних засобів;</w:t>
            </w:r>
          </w:p>
        </w:tc>
      </w:tr>
      <w:tr w:rsidR="00456D09" w:rsidRPr="004D0230" w:rsidTr="00DA3C93"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використовують акт приймання-передачі основних засобів;</w:t>
            </w:r>
          </w:p>
        </w:tc>
      </w:tr>
      <w:tr w:rsidR="00456D09" w:rsidRPr="004D0230" w:rsidTr="00DA3C93">
        <w:trPr>
          <w:trHeight w:val="70"/>
        </w:trPr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використовують акт виконаних робіт</w:t>
            </w:r>
          </w:p>
        </w:tc>
      </w:tr>
    </w:tbl>
    <w:p w:rsidR="00456D09" w:rsidRDefault="00456D09" w:rsidP="006E47BC">
      <w:pPr>
        <w:numPr>
          <w:ilvl w:val="0"/>
          <w:numId w:val="14"/>
        </w:numPr>
        <w:tabs>
          <w:tab w:val="left" w:pos="0"/>
          <w:tab w:val="left" w:pos="360"/>
          <w:tab w:val="num" w:pos="900"/>
        </w:tabs>
        <w:ind w:left="0" w:right="-82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Щорічна основна відпустка надається працівникам не менше як на … календарних днів. (У бланку відповідей впишіть правильну відповідь)</w:t>
      </w:r>
    </w:p>
    <w:p w:rsidR="00456D09" w:rsidRDefault="00456D09" w:rsidP="006E47BC">
      <w:pPr>
        <w:numPr>
          <w:ilvl w:val="0"/>
          <w:numId w:val="14"/>
        </w:numPr>
        <w:tabs>
          <w:tab w:val="left" w:pos="0"/>
          <w:tab w:val="left" w:pos="360"/>
          <w:tab w:val="num" w:pos="900"/>
        </w:tabs>
        <w:ind w:left="0" w:right="-82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Розмір щорічних відрахувань до резервного капіталу становить не менше … відсотків чистого прибутку. </w:t>
      </w:r>
      <w:r>
        <w:rPr>
          <w:sz w:val="26"/>
          <w:szCs w:val="26"/>
          <w:lang w:eastAsia="ru-RU"/>
        </w:rPr>
        <w:t>(У бланку відповідей впишіть правильну відповідь)</w:t>
      </w:r>
    </w:p>
    <w:p w:rsidR="00456D09" w:rsidRDefault="00456D09" w:rsidP="006E47BC">
      <w:pPr>
        <w:numPr>
          <w:ilvl w:val="0"/>
          <w:numId w:val="14"/>
        </w:numPr>
        <w:tabs>
          <w:tab w:val="left" w:pos="0"/>
          <w:tab w:val="left" w:pos="360"/>
          <w:tab w:val="num" w:pos="900"/>
        </w:tabs>
        <w:ind w:left="0" w:right="-82" w:firstLine="540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t xml:space="preserve">Для обліку щоденного … і … молока протягом місяця на кожній фермі ведеться відомість руху молока. </w:t>
      </w:r>
      <w:r>
        <w:rPr>
          <w:sz w:val="26"/>
          <w:szCs w:val="26"/>
          <w:lang w:eastAsia="ru-RU"/>
        </w:rPr>
        <w:t>(У бланку відповідей впишіть правильну відповідь)</w:t>
      </w:r>
    </w:p>
    <w:p w:rsidR="00456D09" w:rsidRDefault="00456D09" w:rsidP="006E47BC">
      <w:pPr>
        <w:numPr>
          <w:ilvl w:val="0"/>
          <w:numId w:val="14"/>
        </w:numPr>
        <w:tabs>
          <w:tab w:val="num" w:pos="0"/>
          <w:tab w:val="left" w:pos="360"/>
          <w:tab w:val="left" w:pos="480"/>
          <w:tab w:val="num" w:pos="900"/>
        </w:tabs>
        <w:ind w:left="0" w:right="-82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Які реквізити зазначають у акті на оприбуткування приплоду тварин: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9090"/>
      </w:tblGrid>
      <w:tr w:rsidR="00456D09" w:rsidRPr="004D0230" w:rsidTr="00DA3C93"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кількість приплоду;</w:t>
            </w:r>
          </w:p>
        </w:tc>
      </w:tr>
      <w:tr w:rsidR="00456D09" w:rsidRPr="004D0230" w:rsidTr="00DA3C93"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клички приплоду;</w:t>
            </w:r>
          </w:p>
        </w:tc>
      </w:tr>
      <w:tr w:rsidR="00456D09" w:rsidRPr="004D0230" w:rsidTr="00DA3C93"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масу приплоду;</w:t>
            </w:r>
          </w:p>
        </w:tc>
      </w:tr>
      <w:tr w:rsidR="00456D09" w:rsidRPr="004D0230" w:rsidTr="00DA3C93">
        <w:trPr>
          <w:trHeight w:val="70"/>
        </w:trPr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кличку і номер матки.</w:t>
            </w:r>
          </w:p>
        </w:tc>
      </w:tr>
    </w:tbl>
    <w:p w:rsidR="00456D09" w:rsidRDefault="00456D09" w:rsidP="006E47BC">
      <w:pPr>
        <w:numPr>
          <w:ilvl w:val="0"/>
          <w:numId w:val="14"/>
        </w:numPr>
        <w:tabs>
          <w:tab w:val="left" w:pos="0"/>
          <w:tab w:val="left" w:pos="360"/>
          <w:tab w:val="left" w:pos="480"/>
          <w:tab w:val="num" w:pos="900"/>
        </w:tabs>
        <w:ind w:left="0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Які реквізити є необов’язковими в акті на передачу (продаж) та закупівлю худоби і птиці за договорами з громадянами тільки для ВРХ?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9090"/>
      </w:tblGrid>
      <w:tr w:rsidR="00456D09" w:rsidRPr="004D0230" w:rsidTr="00DA3C93"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номер тварин;</w:t>
            </w:r>
          </w:p>
        </w:tc>
      </w:tr>
      <w:tr w:rsidR="00456D09" w:rsidRPr="004D0230" w:rsidTr="00DA3C93"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кількість переданих голів худоби;</w:t>
            </w:r>
          </w:p>
        </w:tc>
      </w:tr>
      <w:tr w:rsidR="00456D09" w:rsidRPr="004D0230" w:rsidTr="00DA3C93"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фактична жива маса;</w:t>
            </w:r>
          </w:p>
        </w:tc>
      </w:tr>
      <w:tr w:rsidR="00456D09" w:rsidRPr="004D0230" w:rsidTr="00DA3C93">
        <w:trPr>
          <w:trHeight w:val="70"/>
        </w:trPr>
        <w:tc>
          <w:tcPr>
            <w:tcW w:w="414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586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вартість та стан здоров’я</w:t>
            </w:r>
          </w:p>
        </w:tc>
      </w:tr>
    </w:tbl>
    <w:p w:rsidR="00456D09" w:rsidRDefault="00456D09" w:rsidP="006E47BC">
      <w:pPr>
        <w:numPr>
          <w:ilvl w:val="0"/>
          <w:numId w:val="14"/>
        </w:numPr>
        <w:tabs>
          <w:tab w:val="left" w:pos="0"/>
          <w:tab w:val="left" w:pos="360"/>
          <w:tab w:val="left" w:pos="480"/>
          <w:tab w:val="num" w:pos="900"/>
        </w:tabs>
        <w:ind w:left="0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Визначення об’єкта основних засобів в </w:t>
      </w:r>
      <w:proofErr w:type="spellStart"/>
      <w:r>
        <w:rPr>
          <w:sz w:val="28"/>
          <w:szCs w:val="28"/>
          <w:lang w:eastAsia="ru-RU"/>
        </w:rPr>
        <w:t>агроформуванні</w:t>
      </w:r>
      <w:proofErr w:type="spellEnd"/>
      <w:r>
        <w:rPr>
          <w:sz w:val="28"/>
          <w:szCs w:val="28"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9092"/>
      </w:tblGrid>
      <w:tr w:rsidR="00456D09" w:rsidRPr="004D0230" w:rsidTr="00DA3C93">
        <w:tc>
          <w:tcPr>
            <w:tcW w:w="413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87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трактор, який використовується для обробітку ґрунту ;</w:t>
            </w:r>
          </w:p>
        </w:tc>
      </w:tr>
      <w:tr w:rsidR="00456D09" w:rsidRPr="004D0230" w:rsidTr="00DA3C93">
        <w:tc>
          <w:tcPr>
            <w:tcW w:w="413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87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комбайн, призначений для перепродажу;</w:t>
            </w:r>
          </w:p>
        </w:tc>
      </w:tr>
      <w:tr w:rsidR="00456D09" w:rsidRPr="004D0230" w:rsidTr="00DA3C93">
        <w:tc>
          <w:tcPr>
            <w:tcW w:w="413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587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 xml:space="preserve">сівалка, строк використання якої становить 7 років; </w:t>
            </w:r>
          </w:p>
        </w:tc>
      </w:tr>
      <w:tr w:rsidR="00456D09" w:rsidRPr="004D0230" w:rsidTr="00DA3C93">
        <w:trPr>
          <w:trHeight w:val="70"/>
        </w:trPr>
        <w:tc>
          <w:tcPr>
            <w:tcW w:w="413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587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адміністративна будівля;</w:t>
            </w:r>
          </w:p>
        </w:tc>
      </w:tr>
      <w:tr w:rsidR="00456D09" w:rsidRPr="004D0230" w:rsidTr="00DA3C93">
        <w:trPr>
          <w:trHeight w:val="70"/>
        </w:trPr>
        <w:tc>
          <w:tcPr>
            <w:tcW w:w="413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587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трактор, призначений для перепродажу.</w:t>
            </w:r>
          </w:p>
        </w:tc>
      </w:tr>
    </w:tbl>
    <w:p w:rsidR="00456D09" w:rsidRDefault="00456D09" w:rsidP="006E47BC">
      <w:pPr>
        <w:numPr>
          <w:ilvl w:val="0"/>
          <w:numId w:val="14"/>
        </w:numPr>
        <w:tabs>
          <w:tab w:val="left" w:pos="0"/>
          <w:tab w:val="left" w:pos="360"/>
          <w:tab w:val="left" w:pos="480"/>
          <w:tab w:val="num" w:pos="900"/>
        </w:tabs>
        <w:ind w:left="0" w:right="-366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Відповідно П(С)БО 7 </w:t>
      </w:r>
      <w:r>
        <w:rPr>
          <w:sz w:val="28"/>
          <w:szCs w:val="28"/>
          <w:lang w:val="ru-RU" w:eastAsia="ru-RU"/>
        </w:rPr>
        <w:t>«</w:t>
      </w:r>
      <w:r>
        <w:rPr>
          <w:sz w:val="28"/>
          <w:szCs w:val="28"/>
          <w:lang w:eastAsia="ru-RU"/>
        </w:rPr>
        <w:t>Основні засоби» до складу витрат  включається: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9092"/>
      </w:tblGrid>
      <w:tr w:rsidR="00456D09" w:rsidRPr="004D0230" w:rsidTr="00DA3C93">
        <w:tc>
          <w:tcPr>
            <w:tcW w:w="413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87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придбання основних засобів;</w:t>
            </w:r>
          </w:p>
        </w:tc>
      </w:tr>
      <w:tr w:rsidR="00456D09" w:rsidRPr="004D0230" w:rsidTr="00DA3C93">
        <w:tc>
          <w:tcPr>
            <w:tcW w:w="413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587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модернізація основних засобів;</w:t>
            </w:r>
          </w:p>
        </w:tc>
      </w:tr>
      <w:tr w:rsidR="00456D09" w:rsidRPr="004D0230" w:rsidTr="00DA3C93">
        <w:tc>
          <w:tcPr>
            <w:tcW w:w="413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587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ремонт основних засобів;</w:t>
            </w:r>
          </w:p>
        </w:tc>
      </w:tr>
      <w:tr w:rsidR="00456D09" w:rsidRPr="004D0230" w:rsidTr="00DA3C93">
        <w:trPr>
          <w:trHeight w:val="70"/>
        </w:trPr>
        <w:tc>
          <w:tcPr>
            <w:tcW w:w="413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587" w:type="pct"/>
          </w:tcPr>
          <w:p w:rsidR="00456D09" w:rsidRPr="004D0230" w:rsidRDefault="00456D09">
            <w:pPr>
              <w:tabs>
                <w:tab w:val="left" w:pos="0"/>
                <w:tab w:val="left" w:pos="360"/>
                <w:tab w:val="left" w:pos="480"/>
              </w:tabs>
              <w:rPr>
                <w:lang w:eastAsia="ru-RU"/>
              </w:rPr>
            </w:pPr>
            <w:r w:rsidRPr="004D0230">
              <w:rPr>
                <w:lang w:eastAsia="ru-RU"/>
              </w:rPr>
              <w:t>придбання нематеріальних активів.</w:t>
            </w:r>
          </w:p>
        </w:tc>
      </w:tr>
    </w:tbl>
    <w:p w:rsidR="00456D09" w:rsidRDefault="00456D09" w:rsidP="006E47BC">
      <w:pPr>
        <w:numPr>
          <w:ilvl w:val="0"/>
          <w:numId w:val="14"/>
        </w:numPr>
        <w:tabs>
          <w:tab w:val="left" w:pos="0"/>
          <w:tab w:val="left" w:pos="360"/>
          <w:tab w:val="num" w:pos="900"/>
        </w:tabs>
        <w:ind w:left="0" w:right="-82" w:firstLine="540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 Приймання і видача готівки за касовими ордерами може проводитись…(У бланку відповідей впишіть правильну відповідь)</w:t>
      </w:r>
    </w:p>
    <w:p w:rsidR="00456D09" w:rsidRDefault="00456D09" w:rsidP="003750BC">
      <w:pPr>
        <w:jc w:val="both"/>
      </w:pPr>
    </w:p>
    <w:p w:rsidR="00456D09" w:rsidRPr="004D0230" w:rsidRDefault="00456D09" w:rsidP="003750BC">
      <w:pPr>
        <w:jc w:val="both"/>
        <w:rPr>
          <w:b/>
          <w:sz w:val="28"/>
          <w:szCs w:val="28"/>
        </w:rPr>
      </w:pPr>
      <w:r w:rsidRPr="004D0230">
        <w:rPr>
          <w:b/>
          <w:sz w:val="28"/>
          <w:szCs w:val="28"/>
        </w:rPr>
        <w:t>Приклад білета на залік</w:t>
      </w:r>
    </w:p>
    <w:p w:rsidR="00456D09" w:rsidRPr="0079077F" w:rsidRDefault="00456D09" w:rsidP="003750BC">
      <w:pPr>
        <w:jc w:val="both"/>
      </w:pPr>
      <w:r w:rsidRPr="0079077F">
        <w:t>Національний університет біоресурсів і природокористування</w:t>
      </w:r>
      <w:r>
        <w:t xml:space="preserve"> </w:t>
      </w:r>
      <w:r w:rsidRPr="0079077F">
        <w:t xml:space="preserve">України </w:t>
      </w:r>
      <w:r w:rsidRPr="0079077F">
        <w:tab/>
      </w:r>
    </w:p>
    <w:p w:rsidR="00456D09" w:rsidRPr="0079077F" w:rsidRDefault="00456D09" w:rsidP="003750BC">
      <w:pPr>
        <w:jc w:val="both"/>
        <w:rPr>
          <w:b/>
        </w:rPr>
      </w:pPr>
      <w:r w:rsidRPr="0079077F">
        <w:t xml:space="preserve">Факультет     </w:t>
      </w:r>
      <w:r w:rsidRPr="0079077F">
        <w:rPr>
          <w:b/>
          <w:u w:val="single"/>
        </w:rPr>
        <w:t xml:space="preserve">економічний </w:t>
      </w:r>
    </w:p>
    <w:p w:rsidR="00456D09" w:rsidRPr="0079077F" w:rsidRDefault="00456D09" w:rsidP="003750BC">
      <w:pPr>
        <w:jc w:val="both"/>
      </w:pPr>
      <w:r w:rsidRPr="0079077F">
        <w:t xml:space="preserve">Освітній ступінь     </w:t>
      </w:r>
      <w:r w:rsidRPr="0079077F">
        <w:rPr>
          <w:b/>
          <w:u w:val="single"/>
        </w:rPr>
        <w:t>„</w:t>
      </w:r>
      <w:r>
        <w:rPr>
          <w:b/>
          <w:u w:val="single"/>
        </w:rPr>
        <w:t>Магістр</w:t>
      </w:r>
      <w:r w:rsidRPr="0079077F">
        <w:rPr>
          <w:b/>
          <w:u w:val="single"/>
        </w:rPr>
        <w:t>”</w:t>
      </w:r>
    </w:p>
    <w:p w:rsidR="00456D09" w:rsidRPr="0079077F" w:rsidRDefault="00456D09" w:rsidP="003750BC">
      <w:pPr>
        <w:jc w:val="both"/>
        <w:rPr>
          <w:u w:val="single"/>
        </w:rPr>
      </w:pPr>
      <w:r>
        <w:t>Спеціальність</w:t>
      </w:r>
      <w:r w:rsidRPr="0079077F">
        <w:t xml:space="preserve">    </w:t>
      </w:r>
      <w:r w:rsidRPr="0079077F">
        <w:rPr>
          <w:b/>
          <w:u w:val="single"/>
        </w:rPr>
        <w:t xml:space="preserve">Облік </w:t>
      </w:r>
      <w:r>
        <w:rPr>
          <w:b/>
          <w:u w:val="single"/>
        </w:rPr>
        <w:t>і оподаткування</w:t>
      </w:r>
    </w:p>
    <w:p w:rsidR="00456D09" w:rsidRPr="0079077F" w:rsidRDefault="00456D09" w:rsidP="003750BC">
      <w:pPr>
        <w:jc w:val="both"/>
        <w:rPr>
          <w:b/>
          <w:u w:val="single"/>
        </w:rPr>
      </w:pPr>
      <w:r w:rsidRPr="0079077F">
        <w:t xml:space="preserve">Форма навчання </w:t>
      </w:r>
      <w:r>
        <w:t xml:space="preserve">     </w:t>
      </w:r>
      <w:r w:rsidRPr="0079077F">
        <w:rPr>
          <w:b/>
          <w:u w:val="single"/>
        </w:rPr>
        <w:t>денна</w:t>
      </w:r>
      <w:r>
        <w:rPr>
          <w:b/>
          <w:u w:val="single"/>
        </w:rPr>
        <w:t>, заочна</w:t>
      </w:r>
    </w:p>
    <w:p w:rsidR="00456D09" w:rsidRPr="0079077F" w:rsidRDefault="00456D09" w:rsidP="003750BC">
      <w:pPr>
        <w:jc w:val="both"/>
      </w:pPr>
      <w:r w:rsidRPr="0079077F">
        <w:t xml:space="preserve">Семестр </w:t>
      </w:r>
      <w:r w:rsidRPr="0079077F">
        <w:rPr>
          <w:u w:val="single"/>
        </w:rPr>
        <w:t xml:space="preserve">  </w:t>
      </w:r>
      <w:r w:rsidRPr="0079077F">
        <w:rPr>
          <w:b/>
          <w:u w:val="single"/>
        </w:rPr>
        <w:t xml:space="preserve">  </w:t>
      </w:r>
      <w:r>
        <w:rPr>
          <w:b/>
          <w:u w:val="single"/>
        </w:rPr>
        <w:t>2</w:t>
      </w:r>
      <w:r w:rsidRPr="0079077F">
        <w:rPr>
          <w:b/>
          <w:u w:val="single"/>
        </w:rPr>
        <w:t xml:space="preserve">,    курс   </w:t>
      </w:r>
      <w:r>
        <w:rPr>
          <w:b/>
          <w:u w:val="single"/>
        </w:rPr>
        <w:t>1</w:t>
      </w:r>
      <w:r w:rsidRPr="0079077F">
        <w:t xml:space="preserve">     </w:t>
      </w:r>
    </w:p>
    <w:p w:rsidR="00456D09" w:rsidRPr="0079077F" w:rsidRDefault="00456D09" w:rsidP="003750BC">
      <w:pPr>
        <w:jc w:val="both"/>
        <w:rPr>
          <w:b/>
          <w:u w:val="single"/>
        </w:rPr>
      </w:pPr>
      <w:r w:rsidRPr="0079077F">
        <w:t xml:space="preserve">Навчальна дисципліна </w:t>
      </w:r>
      <w:r w:rsidRPr="008611D4">
        <w:rPr>
          <w:b/>
          <w:u w:val="single"/>
        </w:rPr>
        <w:t>Внутрішній к</w:t>
      </w:r>
      <w:r>
        <w:rPr>
          <w:b/>
          <w:u w:val="single"/>
        </w:rPr>
        <w:t>онтроль діяльності аграрних формувань</w:t>
      </w:r>
    </w:p>
    <w:p w:rsidR="00456D09" w:rsidRPr="0079077F" w:rsidRDefault="00456D09" w:rsidP="003750BC">
      <w:pPr>
        <w:jc w:val="both"/>
      </w:pPr>
      <w:r w:rsidRPr="0079077F">
        <w:t>За</w:t>
      </w:r>
      <w:r>
        <w:t>тверджено на засіданні кафедри</w:t>
      </w:r>
      <w:r w:rsidRPr="0079077F">
        <w:t xml:space="preserve"> обліку </w:t>
      </w:r>
      <w:r>
        <w:t>та оподаткування</w:t>
      </w:r>
      <w:r w:rsidRPr="0079077F">
        <w:t xml:space="preserve"> </w:t>
      </w:r>
    </w:p>
    <w:p w:rsidR="00456D09" w:rsidRPr="0099205D" w:rsidRDefault="00456D09" w:rsidP="003750BC">
      <w:pPr>
        <w:jc w:val="both"/>
      </w:pPr>
      <w:r w:rsidRPr="0099205D">
        <w:rPr>
          <w:i/>
          <w:u w:val="single"/>
        </w:rPr>
        <w:t xml:space="preserve">Протокол №  </w:t>
      </w:r>
      <w:r>
        <w:rPr>
          <w:i/>
          <w:u w:val="single"/>
        </w:rPr>
        <w:t>___</w:t>
      </w:r>
      <w:r w:rsidRPr="0099205D">
        <w:rPr>
          <w:i/>
          <w:u w:val="single"/>
        </w:rPr>
        <w:t xml:space="preserve"> від „ </w:t>
      </w:r>
      <w:r>
        <w:rPr>
          <w:i/>
          <w:u w:val="single"/>
        </w:rPr>
        <w:t xml:space="preserve"> </w:t>
      </w:r>
      <w:r w:rsidRPr="0099205D">
        <w:rPr>
          <w:i/>
          <w:u w:val="single"/>
        </w:rPr>
        <w:t xml:space="preserve"> ”</w:t>
      </w:r>
      <w:r>
        <w:rPr>
          <w:i/>
          <w:u w:val="single"/>
        </w:rPr>
        <w:t xml:space="preserve">          </w:t>
      </w:r>
      <w:r w:rsidRPr="0099205D">
        <w:rPr>
          <w:i/>
          <w:u w:val="single"/>
        </w:rPr>
        <w:t xml:space="preserve"> 20</w:t>
      </w:r>
      <w:r>
        <w:rPr>
          <w:i/>
          <w:u w:val="single"/>
        </w:rPr>
        <w:t xml:space="preserve">  </w:t>
      </w:r>
      <w:r w:rsidRPr="0099205D">
        <w:rPr>
          <w:i/>
          <w:u w:val="single"/>
        </w:rPr>
        <w:t xml:space="preserve">  р.</w:t>
      </w:r>
    </w:p>
    <w:p w:rsidR="00456D09" w:rsidRPr="0099205D" w:rsidRDefault="00456D09" w:rsidP="003750BC">
      <w:pPr>
        <w:jc w:val="both"/>
      </w:pPr>
      <w:r w:rsidRPr="0099205D">
        <w:t xml:space="preserve">Завідувач </w:t>
      </w:r>
      <w:proofErr w:type="spellStart"/>
      <w:r w:rsidRPr="0099205D">
        <w:t>кафедри_____________Калюга</w:t>
      </w:r>
      <w:proofErr w:type="spellEnd"/>
      <w:r w:rsidRPr="0099205D">
        <w:t xml:space="preserve"> Є.В.</w:t>
      </w:r>
    </w:p>
    <w:p w:rsidR="00456D09" w:rsidRPr="0079077F" w:rsidRDefault="00456D09" w:rsidP="003750BC">
      <w:pPr>
        <w:jc w:val="both"/>
      </w:pPr>
      <w:r w:rsidRPr="0079077F">
        <w:t>Екзаменатор________________ Калюга Є.В.</w:t>
      </w:r>
    </w:p>
    <w:p w:rsidR="00456D09" w:rsidRPr="0079077F" w:rsidRDefault="00456D09" w:rsidP="003750BC">
      <w:pPr>
        <w:jc w:val="both"/>
        <w:rPr>
          <w:b/>
        </w:rPr>
      </w:pPr>
      <w:r w:rsidRPr="0079077F">
        <w:t>Екзаменатор________________ Гуренко Т.О.</w:t>
      </w:r>
    </w:p>
    <w:p w:rsidR="00456D09" w:rsidRPr="0079077F" w:rsidRDefault="00456D09" w:rsidP="003750BC">
      <w:pPr>
        <w:jc w:val="center"/>
        <w:rPr>
          <w:b/>
        </w:rPr>
      </w:pPr>
    </w:p>
    <w:p w:rsidR="00456D09" w:rsidRPr="001554AD" w:rsidRDefault="00456D09" w:rsidP="003750BC">
      <w:pPr>
        <w:jc w:val="center"/>
        <w:rPr>
          <w:b/>
          <w:lang w:val="ru-RU"/>
        </w:rPr>
      </w:pPr>
      <w:r>
        <w:rPr>
          <w:b/>
        </w:rPr>
        <w:t xml:space="preserve">ЕКЗАМЕНАЦІЙНИЙ БІЛЕТ </w:t>
      </w:r>
      <w:r>
        <w:rPr>
          <w:b/>
          <w:lang w:val="ru-RU"/>
        </w:rPr>
        <w:t>1</w:t>
      </w:r>
    </w:p>
    <w:p w:rsidR="00456D09" w:rsidRDefault="00456D09" w:rsidP="003750BC">
      <w:pPr>
        <w:jc w:val="center"/>
        <w:rPr>
          <w:b/>
        </w:rPr>
      </w:pPr>
    </w:p>
    <w:p w:rsidR="00456D09" w:rsidRPr="00E871B6" w:rsidRDefault="00456D09" w:rsidP="003750BC">
      <w:pPr>
        <w:jc w:val="both"/>
        <w:rPr>
          <w:b/>
        </w:rPr>
      </w:pPr>
      <w:r w:rsidRPr="00E871B6">
        <w:rPr>
          <w:b/>
        </w:rPr>
        <w:t>Питання 1. Державний фінансовий контроль реалізується через: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9035"/>
      </w:tblGrid>
      <w:tr w:rsidR="00456D09" w:rsidRPr="00E871B6" w:rsidTr="00675A29">
        <w:trPr>
          <w:trHeight w:val="70"/>
        </w:trPr>
        <w:tc>
          <w:tcPr>
            <w:tcW w:w="442" w:type="pct"/>
          </w:tcPr>
          <w:p w:rsidR="00456D09" w:rsidRPr="00E871B6" w:rsidRDefault="00456D09" w:rsidP="00675A29">
            <w:pPr>
              <w:jc w:val="center"/>
            </w:pPr>
            <w:r w:rsidRPr="00E871B6">
              <w:t>1</w:t>
            </w:r>
          </w:p>
        </w:tc>
        <w:tc>
          <w:tcPr>
            <w:tcW w:w="4558" w:type="pct"/>
          </w:tcPr>
          <w:p w:rsidR="00456D09" w:rsidRPr="00E871B6" w:rsidRDefault="00456D09" w:rsidP="00675A29">
            <w:pPr>
              <w:jc w:val="both"/>
            </w:pPr>
            <w:r w:rsidRPr="00E871B6">
              <w:t xml:space="preserve">перевірки державних </w:t>
            </w:r>
            <w:proofErr w:type="spellStart"/>
            <w:r w:rsidRPr="00E871B6">
              <w:t>закупівель</w:t>
            </w:r>
            <w:proofErr w:type="spellEnd"/>
          </w:p>
        </w:tc>
      </w:tr>
      <w:tr w:rsidR="00456D09" w:rsidRPr="00E871B6" w:rsidTr="00675A29">
        <w:trPr>
          <w:trHeight w:val="172"/>
        </w:trPr>
        <w:tc>
          <w:tcPr>
            <w:tcW w:w="442" w:type="pct"/>
          </w:tcPr>
          <w:p w:rsidR="00456D09" w:rsidRPr="00E871B6" w:rsidRDefault="00456D09" w:rsidP="00675A29">
            <w:pPr>
              <w:jc w:val="center"/>
            </w:pPr>
            <w:r w:rsidRPr="00E871B6">
              <w:t>2</w:t>
            </w:r>
          </w:p>
        </w:tc>
        <w:tc>
          <w:tcPr>
            <w:tcW w:w="4558" w:type="pct"/>
          </w:tcPr>
          <w:p w:rsidR="00456D09" w:rsidRPr="00E871B6" w:rsidRDefault="00456D09" w:rsidP="00675A29">
            <w:pPr>
              <w:jc w:val="both"/>
            </w:pPr>
            <w:r w:rsidRPr="00E871B6">
              <w:t>інспектування</w:t>
            </w:r>
          </w:p>
        </w:tc>
      </w:tr>
      <w:tr w:rsidR="00456D09" w:rsidRPr="00E871B6" w:rsidTr="00675A29">
        <w:trPr>
          <w:trHeight w:val="265"/>
        </w:trPr>
        <w:tc>
          <w:tcPr>
            <w:tcW w:w="442" w:type="pct"/>
          </w:tcPr>
          <w:p w:rsidR="00456D09" w:rsidRPr="00E871B6" w:rsidRDefault="00456D09" w:rsidP="00675A29">
            <w:pPr>
              <w:jc w:val="center"/>
            </w:pPr>
            <w:r w:rsidRPr="00E871B6">
              <w:t>3</w:t>
            </w:r>
          </w:p>
        </w:tc>
        <w:tc>
          <w:tcPr>
            <w:tcW w:w="4558" w:type="pct"/>
          </w:tcPr>
          <w:p w:rsidR="00456D09" w:rsidRPr="00E871B6" w:rsidRDefault="00456D09" w:rsidP="00675A29">
            <w:pPr>
              <w:jc w:val="both"/>
            </w:pPr>
            <w:r w:rsidRPr="00E871B6">
              <w:t xml:space="preserve">моніторинг </w:t>
            </w:r>
            <w:proofErr w:type="spellStart"/>
            <w:r w:rsidRPr="00E871B6">
              <w:t>закупівель</w:t>
            </w:r>
            <w:proofErr w:type="spellEnd"/>
          </w:p>
        </w:tc>
      </w:tr>
      <w:tr w:rsidR="00456D09" w:rsidRPr="00E871B6" w:rsidTr="00675A29">
        <w:trPr>
          <w:trHeight w:val="70"/>
        </w:trPr>
        <w:tc>
          <w:tcPr>
            <w:tcW w:w="442" w:type="pct"/>
          </w:tcPr>
          <w:p w:rsidR="00456D09" w:rsidRPr="00E871B6" w:rsidRDefault="00456D09" w:rsidP="00675A29">
            <w:pPr>
              <w:jc w:val="center"/>
            </w:pPr>
            <w:r w:rsidRPr="00E871B6">
              <w:t>4</w:t>
            </w:r>
          </w:p>
        </w:tc>
        <w:tc>
          <w:tcPr>
            <w:tcW w:w="4558" w:type="pct"/>
          </w:tcPr>
          <w:p w:rsidR="00456D09" w:rsidRPr="00E871B6" w:rsidRDefault="00456D09" w:rsidP="00675A29">
            <w:pPr>
              <w:jc w:val="both"/>
            </w:pPr>
            <w:r w:rsidRPr="00E871B6">
              <w:t>контроль за станом внутрішнього аудиту</w:t>
            </w:r>
          </w:p>
        </w:tc>
      </w:tr>
      <w:tr w:rsidR="00456D09" w:rsidRPr="00E871B6" w:rsidTr="00675A29">
        <w:trPr>
          <w:trHeight w:val="79"/>
        </w:trPr>
        <w:tc>
          <w:tcPr>
            <w:tcW w:w="442" w:type="pct"/>
          </w:tcPr>
          <w:p w:rsidR="00456D09" w:rsidRPr="00E871B6" w:rsidRDefault="00456D09" w:rsidP="00675A29">
            <w:pPr>
              <w:jc w:val="center"/>
            </w:pPr>
            <w:r w:rsidRPr="00E871B6">
              <w:t>5</w:t>
            </w:r>
          </w:p>
        </w:tc>
        <w:tc>
          <w:tcPr>
            <w:tcW w:w="4558" w:type="pct"/>
          </w:tcPr>
          <w:p w:rsidR="00456D09" w:rsidRPr="00E871B6" w:rsidRDefault="00456D09" w:rsidP="00675A29">
            <w:pPr>
              <w:jc w:val="both"/>
            </w:pPr>
            <w:r w:rsidRPr="00E871B6">
              <w:t>проведення розслідування</w:t>
            </w:r>
          </w:p>
        </w:tc>
      </w:tr>
      <w:tr w:rsidR="00456D09" w:rsidRPr="00E871B6" w:rsidTr="00675A29">
        <w:trPr>
          <w:trHeight w:val="70"/>
        </w:trPr>
        <w:tc>
          <w:tcPr>
            <w:tcW w:w="442" w:type="pct"/>
          </w:tcPr>
          <w:p w:rsidR="00456D09" w:rsidRPr="00E871B6" w:rsidRDefault="00456D09" w:rsidP="00675A29">
            <w:pPr>
              <w:jc w:val="center"/>
            </w:pPr>
            <w:r w:rsidRPr="00E871B6">
              <w:t>6</w:t>
            </w:r>
          </w:p>
        </w:tc>
        <w:tc>
          <w:tcPr>
            <w:tcW w:w="4558" w:type="pct"/>
          </w:tcPr>
          <w:p w:rsidR="00456D09" w:rsidRPr="00E871B6" w:rsidRDefault="00456D09" w:rsidP="00675A29">
            <w:pPr>
              <w:jc w:val="both"/>
            </w:pPr>
            <w:r w:rsidRPr="00E871B6">
              <w:t>складання аудиторського висновку</w:t>
            </w:r>
          </w:p>
        </w:tc>
      </w:tr>
    </w:tbl>
    <w:p w:rsidR="00456D09" w:rsidRPr="00E871B6" w:rsidRDefault="00456D09" w:rsidP="003750BC">
      <w:pPr>
        <w:jc w:val="both"/>
        <w:rPr>
          <w:b/>
        </w:rPr>
      </w:pPr>
      <w:r w:rsidRPr="00E871B6">
        <w:rPr>
          <w:b/>
        </w:rPr>
        <w:t>Питання 2. П</w:t>
      </w:r>
      <w:proofErr w:type="spellStart"/>
      <w:r w:rsidRPr="00E871B6">
        <w:rPr>
          <w:b/>
          <w:lang w:val="ru-RU"/>
        </w:rPr>
        <w:t>ланова</w:t>
      </w:r>
      <w:proofErr w:type="spellEnd"/>
      <w:r w:rsidRPr="00E871B6">
        <w:rPr>
          <w:b/>
          <w:lang w:val="ru-RU"/>
        </w:rPr>
        <w:t xml:space="preserve"> </w:t>
      </w:r>
      <w:proofErr w:type="spellStart"/>
      <w:r w:rsidRPr="00E871B6">
        <w:rPr>
          <w:b/>
          <w:lang w:val="ru-RU"/>
        </w:rPr>
        <w:t>виїзна</w:t>
      </w:r>
      <w:proofErr w:type="spellEnd"/>
      <w:r w:rsidRPr="00E871B6">
        <w:rPr>
          <w:b/>
          <w:lang w:val="ru-RU"/>
        </w:rPr>
        <w:t xml:space="preserve"> </w:t>
      </w:r>
      <w:proofErr w:type="spellStart"/>
      <w:r w:rsidRPr="00E871B6">
        <w:rPr>
          <w:b/>
          <w:lang w:val="ru-RU"/>
        </w:rPr>
        <w:t>перевірка</w:t>
      </w:r>
      <w:proofErr w:type="spellEnd"/>
      <w:r w:rsidRPr="00E871B6">
        <w:rPr>
          <w:b/>
          <w:lang w:val="ru-RU"/>
        </w:rPr>
        <w:t xml:space="preserve"> </w:t>
      </w:r>
      <w:proofErr w:type="spellStart"/>
      <w:r w:rsidRPr="00E871B6">
        <w:rPr>
          <w:b/>
          <w:lang w:val="ru-RU"/>
        </w:rPr>
        <w:t>розпочинається</w:t>
      </w:r>
      <w:proofErr w:type="spellEnd"/>
      <w:r w:rsidRPr="00E871B6">
        <w:rPr>
          <w:b/>
          <w:lang w:val="ru-RU"/>
        </w:rPr>
        <w:t xml:space="preserve"> не </w:t>
      </w:r>
      <w:proofErr w:type="spellStart"/>
      <w:r w:rsidRPr="00E871B6">
        <w:rPr>
          <w:b/>
          <w:lang w:val="ru-RU"/>
        </w:rPr>
        <w:t>раніше</w:t>
      </w:r>
      <w:proofErr w:type="spellEnd"/>
      <w:r w:rsidRPr="00E871B6">
        <w:rPr>
          <w:b/>
          <w:lang w:val="ru-RU"/>
        </w:rPr>
        <w:t xml:space="preserve"> ніж через</w:t>
      </w:r>
      <w:r w:rsidRPr="00E871B6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9037"/>
      </w:tblGrid>
      <w:tr w:rsidR="00456D09" w:rsidRPr="00E871B6" w:rsidTr="00675A29">
        <w:tc>
          <w:tcPr>
            <w:tcW w:w="441" w:type="pct"/>
          </w:tcPr>
          <w:p w:rsidR="00456D09" w:rsidRPr="00E871B6" w:rsidRDefault="00456D09" w:rsidP="00675A29">
            <w:pPr>
              <w:jc w:val="center"/>
            </w:pPr>
            <w:r w:rsidRPr="00E871B6">
              <w:t>1</w:t>
            </w:r>
          </w:p>
        </w:tc>
        <w:tc>
          <w:tcPr>
            <w:tcW w:w="4559" w:type="pct"/>
          </w:tcPr>
          <w:p w:rsidR="00456D09" w:rsidRPr="00E871B6" w:rsidRDefault="00456D09" w:rsidP="00675A29">
            <w:pPr>
              <w:jc w:val="both"/>
            </w:pPr>
            <w:r w:rsidRPr="00E871B6">
              <w:t>5 календарних днів</w:t>
            </w:r>
          </w:p>
        </w:tc>
      </w:tr>
      <w:tr w:rsidR="00456D09" w:rsidRPr="00E871B6" w:rsidTr="00675A29">
        <w:tc>
          <w:tcPr>
            <w:tcW w:w="441" w:type="pct"/>
          </w:tcPr>
          <w:p w:rsidR="00456D09" w:rsidRPr="00E871B6" w:rsidRDefault="00456D09" w:rsidP="00675A29">
            <w:pPr>
              <w:jc w:val="center"/>
            </w:pPr>
            <w:r w:rsidRPr="00E871B6">
              <w:t>2</w:t>
            </w:r>
          </w:p>
        </w:tc>
        <w:tc>
          <w:tcPr>
            <w:tcW w:w="4559" w:type="pct"/>
          </w:tcPr>
          <w:p w:rsidR="00456D09" w:rsidRPr="00E871B6" w:rsidRDefault="00456D09" w:rsidP="00675A29">
            <w:pPr>
              <w:jc w:val="both"/>
            </w:pPr>
            <w:r w:rsidRPr="00E871B6">
              <w:t>10 календарних днів</w:t>
            </w:r>
          </w:p>
        </w:tc>
      </w:tr>
      <w:tr w:rsidR="00456D09" w:rsidRPr="00E871B6" w:rsidTr="00675A29">
        <w:tc>
          <w:tcPr>
            <w:tcW w:w="441" w:type="pct"/>
          </w:tcPr>
          <w:p w:rsidR="00456D09" w:rsidRPr="00E871B6" w:rsidRDefault="00456D09" w:rsidP="00675A29">
            <w:pPr>
              <w:jc w:val="center"/>
            </w:pPr>
            <w:r w:rsidRPr="00E871B6">
              <w:t>3</w:t>
            </w:r>
          </w:p>
        </w:tc>
        <w:tc>
          <w:tcPr>
            <w:tcW w:w="4559" w:type="pct"/>
          </w:tcPr>
          <w:p w:rsidR="00456D09" w:rsidRPr="00E871B6" w:rsidRDefault="00456D09" w:rsidP="00675A29">
            <w:pPr>
              <w:jc w:val="both"/>
            </w:pPr>
            <w:r w:rsidRPr="00E871B6">
              <w:t>15 календарних днів</w:t>
            </w:r>
          </w:p>
        </w:tc>
      </w:tr>
      <w:tr w:rsidR="00456D09" w:rsidRPr="00E871B6" w:rsidTr="00675A29">
        <w:tc>
          <w:tcPr>
            <w:tcW w:w="441" w:type="pct"/>
          </w:tcPr>
          <w:p w:rsidR="00456D09" w:rsidRPr="00E871B6" w:rsidRDefault="00456D09" w:rsidP="00675A29">
            <w:pPr>
              <w:jc w:val="center"/>
            </w:pPr>
            <w:r w:rsidRPr="00E871B6">
              <w:t>4</w:t>
            </w:r>
          </w:p>
        </w:tc>
        <w:tc>
          <w:tcPr>
            <w:tcW w:w="4559" w:type="pct"/>
          </w:tcPr>
          <w:p w:rsidR="00456D09" w:rsidRPr="00E871B6" w:rsidRDefault="00456D09" w:rsidP="00675A29">
            <w:pPr>
              <w:jc w:val="both"/>
            </w:pPr>
            <w:r w:rsidRPr="00E871B6">
              <w:t>20 календарних днів</w:t>
            </w:r>
          </w:p>
        </w:tc>
      </w:tr>
    </w:tbl>
    <w:p w:rsidR="00456D09" w:rsidRPr="008611D4" w:rsidRDefault="00456D09" w:rsidP="003750BC">
      <w:pPr>
        <w:jc w:val="both"/>
        <w:rPr>
          <w:b/>
        </w:rPr>
      </w:pPr>
      <w:r w:rsidRPr="00E871B6">
        <w:rPr>
          <w:b/>
        </w:rPr>
        <w:lastRenderedPageBreak/>
        <w:t>Питання 3</w:t>
      </w:r>
      <w:r w:rsidRPr="008611D4">
        <w:rPr>
          <w:b/>
        </w:rPr>
        <w:t xml:space="preserve">. </w:t>
      </w:r>
      <w:r w:rsidRPr="008611D4">
        <w:rPr>
          <w:b/>
          <w:lang w:eastAsia="ru-RU"/>
        </w:rPr>
        <w:t>У яких формах звітності відображається інформація про сукупний дохід: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9037"/>
      </w:tblGrid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1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rPr>
                <w:lang w:eastAsia="ru-RU"/>
              </w:rPr>
              <w:t>Баланс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2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rPr>
                <w:lang w:eastAsia="ru-RU"/>
              </w:rPr>
              <w:t>Звіт про власний капітал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3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rPr>
                <w:lang w:eastAsia="ru-RU"/>
              </w:rPr>
              <w:t>Звіт про фінансові результати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4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rPr>
                <w:lang w:eastAsia="ru-RU"/>
              </w:rPr>
              <w:t>Звіт про рух грошових коштів</w:t>
            </w:r>
          </w:p>
        </w:tc>
      </w:tr>
    </w:tbl>
    <w:p w:rsidR="00456D09" w:rsidRPr="008611D4" w:rsidRDefault="00456D09" w:rsidP="003750BC">
      <w:pPr>
        <w:jc w:val="both"/>
        <w:rPr>
          <w:b/>
        </w:rPr>
      </w:pPr>
      <w:r w:rsidRPr="008611D4">
        <w:rPr>
          <w:b/>
        </w:rPr>
        <w:t>Питання 4. Витрати на вирощування та годівлю тварин, їх приріст відображаються в обліку на рахунку</w:t>
      </w:r>
      <w:r w:rsidRPr="008611D4">
        <w:rPr>
          <w:b/>
          <w:lang w:eastAsia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9037"/>
      </w:tblGrid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1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t>91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2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t>212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3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t>232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4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t>155</w:t>
            </w:r>
          </w:p>
        </w:tc>
      </w:tr>
    </w:tbl>
    <w:p w:rsidR="00456D09" w:rsidRPr="008611D4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8611D4">
        <w:rPr>
          <w:b/>
        </w:rPr>
        <w:t>Питання</w:t>
      </w:r>
      <w:r w:rsidRPr="008611D4">
        <w:rPr>
          <w:b/>
          <w:lang w:eastAsia="ru-RU"/>
        </w:rPr>
        <w:t xml:space="preserve"> 5. </w:t>
      </w:r>
      <w:r w:rsidRPr="008611D4">
        <w:rPr>
          <w:b/>
        </w:rPr>
        <w:t>Оплата праці за роботи в нічний час нараховується в розмірі: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9037"/>
      </w:tblGrid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1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t>не нижче 10% тарифної ставки (окладу) за кожну годину роботи в нічний час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2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t>потрійному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3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t>подвійному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 w:rsidRPr="008611D4">
              <w:t>4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jc w:val="both"/>
            </w:pPr>
            <w:r w:rsidRPr="008611D4">
              <w:t>не нижче 20% тарифної ставки (окладу) за кожну годину роботи в нічний час</w:t>
            </w:r>
          </w:p>
        </w:tc>
      </w:tr>
      <w:tr w:rsidR="00456D09" w:rsidRPr="008611D4" w:rsidTr="00675A29">
        <w:tc>
          <w:tcPr>
            <w:tcW w:w="441" w:type="pct"/>
          </w:tcPr>
          <w:p w:rsidR="00456D09" w:rsidRPr="008611D4" w:rsidRDefault="00456D09" w:rsidP="00675A29">
            <w:pPr>
              <w:jc w:val="center"/>
            </w:pPr>
            <w:r>
              <w:t>5</w:t>
            </w:r>
          </w:p>
        </w:tc>
        <w:tc>
          <w:tcPr>
            <w:tcW w:w="4559" w:type="pct"/>
          </w:tcPr>
          <w:p w:rsidR="00456D09" w:rsidRPr="008611D4" w:rsidRDefault="00456D09" w:rsidP="00675A29">
            <w:pPr>
              <w:pStyle w:val="14"/>
              <w:tabs>
                <w:tab w:val="left" w:pos="4485"/>
              </w:tabs>
              <w:ind w:left="0"/>
              <w:jc w:val="both"/>
            </w:pPr>
            <w:r w:rsidRPr="008611D4">
              <w:t>1,25 ставки</w:t>
            </w:r>
          </w:p>
        </w:tc>
      </w:tr>
    </w:tbl>
    <w:p w:rsidR="00456D09" w:rsidRPr="008611D4" w:rsidRDefault="00456D09" w:rsidP="003750BC">
      <w:pPr>
        <w:jc w:val="both"/>
      </w:pPr>
      <w:r w:rsidRPr="008611D4">
        <w:rPr>
          <w:b/>
        </w:rPr>
        <w:t xml:space="preserve">Питання 6. У якому розмірі стягується штраф за </w:t>
      </w:r>
      <w:proofErr w:type="spellStart"/>
      <w:r w:rsidRPr="008611D4">
        <w:rPr>
          <w:b/>
        </w:rPr>
        <w:t>первищення</w:t>
      </w:r>
      <w:proofErr w:type="spellEnd"/>
      <w:r w:rsidRPr="008611D4">
        <w:rPr>
          <w:b/>
        </w:rPr>
        <w:t xml:space="preserve"> ліміту каси.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456D09" w:rsidRPr="008611D4" w:rsidTr="00675A29">
        <w:tc>
          <w:tcPr>
            <w:tcW w:w="5000" w:type="pct"/>
          </w:tcPr>
          <w:p w:rsidR="00456D09" w:rsidRPr="008611D4" w:rsidRDefault="00456D09" w:rsidP="00675A29">
            <w:pPr>
              <w:jc w:val="center"/>
            </w:pPr>
            <w:r w:rsidRPr="008611D4">
              <w:t>Вписати правильну відповідь</w:t>
            </w:r>
          </w:p>
        </w:tc>
      </w:tr>
    </w:tbl>
    <w:p w:rsidR="00456D09" w:rsidRPr="008611D4" w:rsidRDefault="00456D09" w:rsidP="003750BC">
      <w:pPr>
        <w:tabs>
          <w:tab w:val="left" w:pos="900"/>
        </w:tabs>
        <w:jc w:val="both"/>
        <w:rPr>
          <w:b/>
          <w:lang w:eastAsia="ru-RU"/>
        </w:rPr>
      </w:pPr>
      <w:r w:rsidRPr="008611D4">
        <w:rPr>
          <w:b/>
          <w:lang w:eastAsia="ru-RU"/>
        </w:rPr>
        <w:t xml:space="preserve">Питання 7. </w:t>
      </w:r>
      <w:r w:rsidRPr="008611D4">
        <w:rPr>
          <w:b/>
        </w:rPr>
        <w:t>Під час калькулювання собівартості цукрових буряків вартість гички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9126"/>
      </w:tblGrid>
      <w:tr w:rsidR="00456D09" w:rsidRPr="008611D4" w:rsidTr="00675A29">
        <w:tc>
          <w:tcPr>
            <w:tcW w:w="396" w:type="pct"/>
          </w:tcPr>
          <w:p w:rsidR="00456D09" w:rsidRPr="008611D4" w:rsidRDefault="00456D09" w:rsidP="00675A29">
            <w:pPr>
              <w:jc w:val="center"/>
            </w:pPr>
            <w:r w:rsidRPr="008611D4">
              <w:t>1</w:t>
            </w:r>
          </w:p>
        </w:tc>
        <w:tc>
          <w:tcPr>
            <w:tcW w:w="4604" w:type="pct"/>
          </w:tcPr>
          <w:p w:rsidR="00456D09" w:rsidRPr="008611D4" w:rsidRDefault="00456D09" w:rsidP="00675A29">
            <w:pPr>
              <w:jc w:val="both"/>
            </w:pPr>
            <w:r w:rsidRPr="008611D4">
              <w:t>віднімають від витрат виробництва</w:t>
            </w:r>
          </w:p>
        </w:tc>
      </w:tr>
      <w:tr w:rsidR="00456D09" w:rsidRPr="008611D4" w:rsidTr="00675A29">
        <w:tc>
          <w:tcPr>
            <w:tcW w:w="396" w:type="pct"/>
          </w:tcPr>
          <w:p w:rsidR="00456D09" w:rsidRPr="008611D4" w:rsidRDefault="00456D09" w:rsidP="00675A29">
            <w:pPr>
              <w:jc w:val="center"/>
            </w:pPr>
            <w:r w:rsidRPr="008611D4">
              <w:t>2</w:t>
            </w:r>
          </w:p>
        </w:tc>
        <w:tc>
          <w:tcPr>
            <w:tcW w:w="4604" w:type="pct"/>
          </w:tcPr>
          <w:p w:rsidR="00456D09" w:rsidRPr="008611D4" w:rsidRDefault="00456D09" w:rsidP="00675A29">
            <w:pPr>
              <w:jc w:val="both"/>
            </w:pPr>
            <w:r w:rsidRPr="008611D4">
              <w:t>додають до витрат виробництва</w:t>
            </w:r>
          </w:p>
        </w:tc>
      </w:tr>
      <w:tr w:rsidR="00456D09" w:rsidRPr="008611D4" w:rsidTr="00675A29">
        <w:tc>
          <w:tcPr>
            <w:tcW w:w="396" w:type="pct"/>
          </w:tcPr>
          <w:p w:rsidR="00456D09" w:rsidRPr="008611D4" w:rsidRDefault="00456D09" w:rsidP="00675A29">
            <w:pPr>
              <w:jc w:val="center"/>
            </w:pPr>
            <w:r w:rsidRPr="008611D4">
              <w:t>3</w:t>
            </w:r>
          </w:p>
        </w:tc>
        <w:tc>
          <w:tcPr>
            <w:tcW w:w="4604" w:type="pct"/>
          </w:tcPr>
          <w:p w:rsidR="00456D09" w:rsidRPr="008611D4" w:rsidRDefault="00456D09" w:rsidP="00675A29">
            <w:pPr>
              <w:jc w:val="both"/>
            </w:pPr>
            <w:r w:rsidRPr="008611D4">
              <w:t>взагалі не враховують</w:t>
            </w:r>
          </w:p>
        </w:tc>
      </w:tr>
      <w:tr w:rsidR="00456D09" w:rsidRPr="008611D4" w:rsidTr="00675A29">
        <w:tc>
          <w:tcPr>
            <w:tcW w:w="396" w:type="pct"/>
          </w:tcPr>
          <w:p w:rsidR="00456D09" w:rsidRPr="008611D4" w:rsidRDefault="00456D09" w:rsidP="00675A29">
            <w:pPr>
              <w:jc w:val="center"/>
            </w:pPr>
            <w:r w:rsidRPr="008611D4">
              <w:t>4</w:t>
            </w:r>
          </w:p>
        </w:tc>
        <w:tc>
          <w:tcPr>
            <w:tcW w:w="4604" w:type="pct"/>
          </w:tcPr>
          <w:p w:rsidR="00456D09" w:rsidRPr="008611D4" w:rsidRDefault="00456D09" w:rsidP="00675A29">
            <w:pPr>
              <w:jc w:val="both"/>
            </w:pPr>
            <w:r w:rsidRPr="008611D4">
              <w:t>розраховують у випадку їх продажу</w:t>
            </w:r>
          </w:p>
        </w:tc>
      </w:tr>
    </w:tbl>
    <w:p w:rsidR="00456D09" w:rsidRPr="008611D4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8611D4">
        <w:rPr>
          <w:b/>
          <w:lang w:eastAsia="ru-RU"/>
        </w:rPr>
        <w:t xml:space="preserve">Питання 8. </w:t>
      </w:r>
      <w:r w:rsidRPr="008611D4">
        <w:rPr>
          <w:b/>
        </w:rPr>
        <w:t>Обороти за рахунком 79 «Фінансові результати» відображаються у формі фінансової звітності: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9090"/>
      </w:tblGrid>
      <w:tr w:rsidR="00456D09" w:rsidRPr="008611D4" w:rsidTr="00675A29">
        <w:tc>
          <w:tcPr>
            <w:tcW w:w="414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1</w:t>
            </w:r>
          </w:p>
        </w:tc>
        <w:tc>
          <w:tcPr>
            <w:tcW w:w="4586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8611D4">
              <w:t>Баланс</w:t>
            </w:r>
          </w:p>
        </w:tc>
      </w:tr>
      <w:tr w:rsidR="00456D09" w:rsidRPr="008611D4" w:rsidTr="00675A29">
        <w:tc>
          <w:tcPr>
            <w:tcW w:w="414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2</w:t>
            </w:r>
          </w:p>
        </w:tc>
        <w:tc>
          <w:tcPr>
            <w:tcW w:w="4586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8611D4">
              <w:t>Звіт про фінансові результати</w:t>
            </w:r>
          </w:p>
        </w:tc>
      </w:tr>
      <w:tr w:rsidR="00456D09" w:rsidRPr="008611D4" w:rsidTr="00675A29">
        <w:tc>
          <w:tcPr>
            <w:tcW w:w="414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3</w:t>
            </w:r>
          </w:p>
        </w:tc>
        <w:tc>
          <w:tcPr>
            <w:tcW w:w="4586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8611D4">
              <w:t>Звіт про рух грошових коштів</w:t>
            </w:r>
          </w:p>
        </w:tc>
      </w:tr>
      <w:tr w:rsidR="00456D09" w:rsidRPr="008611D4" w:rsidTr="00675A29">
        <w:trPr>
          <w:trHeight w:val="70"/>
        </w:trPr>
        <w:tc>
          <w:tcPr>
            <w:tcW w:w="414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4</w:t>
            </w:r>
          </w:p>
        </w:tc>
        <w:tc>
          <w:tcPr>
            <w:tcW w:w="4586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8611D4">
              <w:t>Звіт про власний капітал</w:t>
            </w:r>
          </w:p>
        </w:tc>
      </w:tr>
    </w:tbl>
    <w:p w:rsidR="00456D09" w:rsidRPr="008611D4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8611D4">
        <w:rPr>
          <w:b/>
          <w:lang w:eastAsia="ru-RU"/>
        </w:rPr>
        <w:t>Питання 9.</w:t>
      </w:r>
      <w:r w:rsidRPr="008611D4">
        <w:rPr>
          <w:b/>
          <w:spacing w:val="-8"/>
        </w:rPr>
        <w:t xml:space="preserve"> Державна аудиторська служба реалізує державний фінансовий контроль</w:t>
      </w:r>
      <w:r w:rsidRPr="008611D4">
        <w:rPr>
          <w:spacing w:val="-8"/>
        </w:rPr>
        <w:t xml:space="preserve"> </w:t>
      </w:r>
      <w:r w:rsidRPr="008611D4">
        <w:rPr>
          <w:b/>
          <w:spacing w:val="-8"/>
        </w:rPr>
        <w:t>через здійснення: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8985"/>
      </w:tblGrid>
      <w:tr w:rsidR="00456D09" w:rsidRPr="008611D4" w:rsidTr="00675A29">
        <w:tc>
          <w:tcPr>
            <w:tcW w:w="467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1</w:t>
            </w:r>
          </w:p>
        </w:tc>
        <w:tc>
          <w:tcPr>
            <w:tcW w:w="4533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rPr>
                <w:spacing w:val="-8"/>
              </w:rPr>
              <w:t>державного фінансового контролю</w:t>
            </w:r>
          </w:p>
        </w:tc>
      </w:tr>
      <w:tr w:rsidR="00456D09" w:rsidRPr="008611D4" w:rsidTr="00675A29">
        <w:tc>
          <w:tcPr>
            <w:tcW w:w="467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2</w:t>
            </w:r>
          </w:p>
        </w:tc>
        <w:tc>
          <w:tcPr>
            <w:tcW w:w="4533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rPr>
                <w:spacing w:val="-8"/>
              </w:rPr>
              <w:t>перевірки державної закупівлі</w:t>
            </w:r>
          </w:p>
        </w:tc>
      </w:tr>
      <w:tr w:rsidR="00456D09" w:rsidRPr="008611D4" w:rsidTr="00675A29">
        <w:tc>
          <w:tcPr>
            <w:tcW w:w="467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3</w:t>
            </w:r>
          </w:p>
        </w:tc>
        <w:tc>
          <w:tcPr>
            <w:tcW w:w="4533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rPr>
                <w:spacing w:val="-8"/>
              </w:rPr>
              <w:t>ревізій</w:t>
            </w:r>
          </w:p>
        </w:tc>
      </w:tr>
      <w:tr w:rsidR="00456D09" w:rsidRPr="008611D4" w:rsidTr="00675A29">
        <w:trPr>
          <w:trHeight w:val="70"/>
        </w:trPr>
        <w:tc>
          <w:tcPr>
            <w:tcW w:w="467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4</w:t>
            </w:r>
          </w:p>
        </w:tc>
        <w:tc>
          <w:tcPr>
            <w:tcW w:w="4533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rPr>
                <w:spacing w:val="-8"/>
              </w:rPr>
              <w:t>оцінки</w:t>
            </w:r>
          </w:p>
        </w:tc>
      </w:tr>
      <w:tr w:rsidR="00456D09" w:rsidRPr="008611D4" w:rsidTr="00675A29">
        <w:trPr>
          <w:trHeight w:val="70"/>
        </w:trPr>
        <w:tc>
          <w:tcPr>
            <w:tcW w:w="467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5</w:t>
            </w:r>
          </w:p>
        </w:tc>
        <w:tc>
          <w:tcPr>
            <w:tcW w:w="4533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rPr>
                <w:spacing w:val="-8"/>
              </w:rPr>
              <w:t>розслідування</w:t>
            </w:r>
          </w:p>
        </w:tc>
      </w:tr>
    </w:tbl>
    <w:p w:rsidR="00456D09" w:rsidRPr="008611D4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8611D4">
        <w:rPr>
          <w:b/>
          <w:lang w:eastAsia="ru-RU"/>
        </w:rPr>
        <w:t xml:space="preserve">Питання 10. </w:t>
      </w:r>
      <w:r w:rsidRPr="008611D4">
        <w:rPr>
          <w:b/>
        </w:rPr>
        <w:t>Згідно з чинним законодавством до підзвітної особи, яка несвоєчасно повернула суму, видану їй під звіт, застосовується штраф у розмірі: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8997"/>
      </w:tblGrid>
      <w:tr w:rsidR="00456D09" w:rsidRPr="008611D4" w:rsidTr="00675A29">
        <w:tc>
          <w:tcPr>
            <w:tcW w:w="461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1</w:t>
            </w:r>
          </w:p>
        </w:tc>
        <w:tc>
          <w:tcPr>
            <w:tcW w:w="4539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10 неоподаткованих мінімумів доходів громадян</w:t>
            </w:r>
          </w:p>
        </w:tc>
      </w:tr>
      <w:tr w:rsidR="00456D09" w:rsidRPr="008611D4" w:rsidTr="00675A29">
        <w:tc>
          <w:tcPr>
            <w:tcW w:w="461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2</w:t>
            </w:r>
          </w:p>
        </w:tc>
        <w:tc>
          <w:tcPr>
            <w:tcW w:w="4539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25 % невчасно повернутої суми</w:t>
            </w:r>
          </w:p>
        </w:tc>
      </w:tr>
      <w:tr w:rsidR="00456D09" w:rsidRPr="008611D4" w:rsidTr="00675A29">
        <w:tc>
          <w:tcPr>
            <w:tcW w:w="461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3</w:t>
            </w:r>
          </w:p>
        </w:tc>
        <w:tc>
          <w:tcPr>
            <w:tcW w:w="4539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10 % несвоєчасно повернутої суми</w:t>
            </w:r>
          </w:p>
        </w:tc>
      </w:tr>
      <w:tr w:rsidR="00456D09" w:rsidRPr="008611D4" w:rsidTr="00675A29">
        <w:trPr>
          <w:trHeight w:val="70"/>
        </w:trPr>
        <w:tc>
          <w:tcPr>
            <w:tcW w:w="461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4</w:t>
            </w:r>
          </w:p>
        </w:tc>
        <w:tc>
          <w:tcPr>
            <w:tcW w:w="4539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5 неоподаткованих мінімумів доходів громадян</w:t>
            </w:r>
          </w:p>
        </w:tc>
      </w:tr>
      <w:tr w:rsidR="00456D09" w:rsidRPr="008611D4" w:rsidTr="00675A29">
        <w:trPr>
          <w:trHeight w:val="70"/>
        </w:trPr>
        <w:tc>
          <w:tcPr>
            <w:tcW w:w="461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5</w:t>
            </w:r>
          </w:p>
        </w:tc>
        <w:tc>
          <w:tcPr>
            <w:tcW w:w="4539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оподатковуються як надміру витрачені кошти із застосуванням негрошового коефіцієнта</w:t>
            </w:r>
          </w:p>
        </w:tc>
      </w:tr>
    </w:tbl>
    <w:p w:rsidR="00456D09" w:rsidRPr="008611D4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8611D4">
        <w:rPr>
          <w:b/>
          <w:lang w:eastAsia="ru-RU"/>
        </w:rPr>
        <w:t>Питання 11. Форма контролю, яка є незалежно експертизою стану бухгалтерського обліку, фінансових звітів і балансів</w:t>
      </w:r>
      <w:r w:rsidRPr="008611D4">
        <w:rPr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456D09" w:rsidRPr="008611D4" w:rsidTr="00675A29">
        <w:trPr>
          <w:trHeight w:val="326"/>
        </w:trPr>
        <w:tc>
          <w:tcPr>
            <w:tcW w:w="5000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У бланку відповідей впишіть вірну відповідь</w:t>
            </w:r>
          </w:p>
        </w:tc>
      </w:tr>
    </w:tbl>
    <w:p w:rsidR="00456D09" w:rsidRPr="008611D4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8611D4">
        <w:rPr>
          <w:b/>
          <w:lang w:eastAsia="ru-RU"/>
        </w:rPr>
        <w:t xml:space="preserve">Питання 12. </w:t>
      </w:r>
      <w:r w:rsidRPr="008611D4">
        <w:rPr>
          <w:b/>
        </w:rPr>
        <w:t>Одержані від постачальників розрахункові документи при надходженні запасів реєструються 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8969"/>
      </w:tblGrid>
      <w:tr w:rsidR="00456D09" w:rsidRPr="008611D4" w:rsidTr="00675A29">
        <w:tc>
          <w:tcPr>
            <w:tcW w:w="475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1</w:t>
            </w:r>
          </w:p>
        </w:tc>
        <w:tc>
          <w:tcPr>
            <w:tcW w:w="4525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Журналі обліку запасів</w:t>
            </w:r>
          </w:p>
        </w:tc>
      </w:tr>
      <w:tr w:rsidR="00456D09" w:rsidRPr="008611D4" w:rsidTr="00675A29">
        <w:tc>
          <w:tcPr>
            <w:tcW w:w="475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lastRenderedPageBreak/>
              <w:t>2</w:t>
            </w:r>
          </w:p>
        </w:tc>
        <w:tc>
          <w:tcPr>
            <w:tcW w:w="4525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Журналі реєстрації розрахункових документів</w:t>
            </w:r>
          </w:p>
        </w:tc>
      </w:tr>
      <w:tr w:rsidR="00456D09" w:rsidRPr="008611D4" w:rsidTr="00675A29">
        <w:tc>
          <w:tcPr>
            <w:tcW w:w="475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3</w:t>
            </w:r>
          </w:p>
        </w:tc>
        <w:tc>
          <w:tcPr>
            <w:tcW w:w="4525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Журналі обліку вантажів, що надійшли</w:t>
            </w:r>
          </w:p>
        </w:tc>
      </w:tr>
      <w:tr w:rsidR="00456D09" w:rsidRPr="008611D4" w:rsidTr="00675A29">
        <w:trPr>
          <w:trHeight w:val="70"/>
        </w:trPr>
        <w:tc>
          <w:tcPr>
            <w:tcW w:w="475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4</w:t>
            </w:r>
          </w:p>
        </w:tc>
        <w:tc>
          <w:tcPr>
            <w:tcW w:w="4525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Книзі обліку доходів</w:t>
            </w:r>
          </w:p>
        </w:tc>
      </w:tr>
    </w:tbl>
    <w:p w:rsidR="00456D09" w:rsidRPr="008611D4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8611D4">
        <w:rPr>
          <w:b/>
          <w:lang w:eastAsia="ru-RU"/>
        </w:rPr>
        <w:t>Питання 13.</w:t>
      </w:r>
      <w:r w:rsidRPr="008611D4">
        <w:rPr>
          <w:b/>
        </w:rPr>
        <w:t xml:space="preserve"> Приріст живої маси визначають на підставі: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952"/>
      </w:tblGrid>
      <w:tr w:rsidR="00456D09" w:rsidRPr="008611D4" w:rsidTr="00675A29">
        <w:tc>
          <w:tcPr>
            <w:tcW w:w="484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1</w:t>
            </w:r>
          </w:p>
        </w:tc>
        <w:tc>
          <w:tcPr>
            <w:tcW w:w="4516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акту визначення приросту живої маси</w:t>
            </w:r>
          </w:p>
        </w:tc>
      </w:tr>
      <w:tr w:rsidR="00456D09" w:rsidRPr="008611D4" w:rsidTr="00675A29">
        <w:tc>
          <w:tcPr>
            <w:tcW w:w="484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2</w:t>
            </w:r>
          </w:p>
        </w:tc>
        <w:tc>
          <w:tcPr>
            <w:tcW w:w="4516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відомості зважування тварин</w:t>
            </w:r>
          </w:p>
        </w:tc>
      </w:tr>
      <w:tr w:rsidR="00456D09" w:rsidRPr="008611D4" w:rsidTr="00675A29">
        <w:tc>
          <w:tcPr>
            <w:tcW w:w="484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3</w:t>
            </w:r>
          </w:p>
        </w:tc>
        <w:tc>
          <w:tcPr>
            <w:tcW w:w="4516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товарно-транспортних накладних</w:t>
            </w:r>
          </w:p>
        </w:tc>
      </w:tr>
      <w:tr w:rsidR="00456D09" w:rsidRPr="008611D4" w:rsidTr="00675A29">
        <w:trPr>
          <w:trHeight w:val="70"/>
        </w:trPr>
        <w:tc>
          <w:tcPr>
            <w:tcW w:w="484" w:type="pct"/>
          </w:tcPr>
          <w:p w:rsidR="00456D09" w:rsidRPr="008611D4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8611D4">
              <w:rPr>
                <w:lang w:eastAsia="ru-RU"/>
              </w:rPr>
              <w:t>4</w:t>
            </w:r>
          </w:p>
        </w:tc>
        <w:tc>
          <w:tcPr>
            <w:tcW w:w="4516" w:type="pct"/>
          </w:tcPr>
          <w:p w:rsidR="00456D09" w:rsidRPr="008611D4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8611D4">
              <w:t>розрахунку приросту живої маси</w:t>
            </w:r>
          </w:p>
        </w:tc>
      </w:tr>
    </w:tbl>
    <w:p w:rsidR="00456D09" w:rsidRPr="008611D4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8611D4">
        <w:rPr>
          <w:b/>
          <w:lang w:eastAsia="ru-RU"/>
        </w:rPr>
        <w:t xml:space="preserve">Питання 14. </w:t>
      </w:r>
      <w:r w:rsidRPr="008611D4">
        <w:rPr>
          <w:rStyle w:val="affff"/>
          <w:bCs/>
        </w:rPr>
        <w:t>Робота у святкові і неробочі дні</w:t>
      </w:r>
      <w:r w:rsidRPr="008611D4">
        <w:t> </w:t>
      </w:r>
      <w:r w:rsidRPr="008611D4">
        <w:rPr>
          <w:b/>
        </w:rPr>
        <w:t>оплачується у розмірі: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8916"/>
      </w:tblGrid>
      <w:tr w:rsidR="00456D09" w:rsidRPr="00E871B6" w:rsidTr="00675A29">
        <w:tc>
          <w:tcPr>
            <w:tcW w:w="502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1</w:t>
            </w:r>
          </w:p>
        </w:tc>
        <w:tc>
          <w:tcPr>
            <w:tcW w:w="4498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t>потрійному</w:t>
            </w:r>
          </w:p>
        </w:tc>
      </w:tr>
      <w:tr w:rsidR="00456D09" w:rsidRPr="00E871B6" w:rsidTr="00675A29">
        <w:tc>
          <w:tcPr>
            <w:tcW w:w="502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4498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t>подвійному</w:t>
            </w:r>
          </w:p>
        </w:tc>
      </w:tr>
      <w:tr w:rsidR="00456D09" w:rsidRPr="00E871B6" w:rsidTr="00675A29">
        <w:tc>
          <w:tcPr>
            <w:tcW w:w="502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4498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t>підвищеному</w:t>
            </w:r>
          </w:p>
        </w:tc>
      </w:tr>
      <w:tr w:rsidR="00456D09" w:rsidRPr="00E871B6" w:rsidTr="00675A29">
        <w:trPr>
          <w:trHeight w:val="70"/>
        </w:trPr>
        <w:tc>
          <w:tcPr>
            <w:tcW w:w="502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4498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t>1,25 ставки</w:t>
            </w:r>
          </w:p>
        </w:tc>
      </w:tr>
    </w:tbl>
    <w:p w:rsidR="00456D09" w:rsidRPr="00E871B6" w:rsidRDefault="00456D09" w:rsidP="003750BC">
      <w:pPr>
        <w:jc w:val="both"/>
        <w:rPr>
          <w:b/>
          <w:lang w:eastAsia="ru-RU"/>
        </w:rPr>
      </w:pPr>
      <w:r w:rsidRPr="00E871B6">
        <w:rPr>
          <w:b/>
          <w:lang w:eastAsia="ru-RU"/>
        </w:rPr>
        <w:t xml:space="preserve">Питання 15. </w:t>
      </w:r>
      <w:r w:rsidRPr="00E871B6">
        <w:rPr>
          <w:b/>
        </w:rPr>
        <w:t>Під час калькулювання собівартості продукції тваринництва вартість гною: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8894"/>
      </w:tblGrid>
      <w:tr w:rsidR="00456D09" w:rsidRPr="00E871B6" w:rsidTr="00675A29">
        <w:tc>
          <w:tcPr>
            <w:tcW w:w="513" w:type="pct"/>
          </w:tcPr>
          <w:p w:rsidR="00456D09" w:rsidRPr="00E871B6" w:rsidRDefault="00456D09" w:rsidP="00675A29">
            <w:pPr>
              <w:tabs>
                <w:tab w:val="left" w:pos="36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1</w:t>
            </w:r>
          </w:p>
        </w:tc>
        <w:tc>
          <w:tcPr>
            <w:tcW w:w="4487" w:type="pct"/>
          </w:tcPr>
          <w:p w:rsidR="00456D09" w:rsidRPr="00E871B6" w:rsidRDefault="00456D09" w:rsidP="00675A29">
            <w:pPr>
              <w:rPr>
                <w:lang w:eastAsia="ru-RU"/>
              </w:rPr>
            </w:pPr>
            <w:r w:rsidRPr="00E871B6">
              <w:t>враховують у разі його продажу</w:t>
            </w:r>
          </w:p>
        </w:tc>
      </w:tr>
      <w:tr w:rsidR="00456D09" w:rsidRPr="00E871B6" w:rsidTr="00675A29">
        <w:tc>
          <w:tcPr>
            <w:tcW w:w="513" w:type="pct"/>
          </w:tcPr>
          <w:p w:rsidR="00456D09" w:rsidRPr="00E871B6" w:rsidRDefault="00456D09" w:rsidP="00675A29">
            <w:pPr>
              <w:tabs>
                <w:tab w:val="left" w:pos="36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4487" w:type="pct"/>
          </w:tcPr>
          <w:p w:rsidR="00456D09" w:rsidRPr="00E871B6" w:rsidRDefault="00456D09" w:rsidP="00675A29">
            <w:pPr>
              <w:rPr>
                <w:lang w:eastAsia="ru-RU"/>
              </w:rPr>
            </w:pPr>
            <w:r w:rsidRPr="00E871B6">
              <w:t>додають до витрат виробництва</w:t>
            </w:r>
          </w:p>
        </w:tc>
      </w:tr>
      <w:tr w:rsidR="00456D09" w:rsidRPr="00E871B6" w:rsidTr="00675A29">
        <w:tc>
          <w:tcPr>
            <w:tcW w:w="513" w:type="pct"/>
          </w:tcPr>
          <w:p w:rsidR="00456D09" w:rsidRPr="00E871B6" w:rsidRDefault="00456D09" w:rsidP="00675A29">
            <w:pPr>
              <w:tabs>
                <w:tab w:val="left" w:pos="36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4487" w:type="pct"/>
          </w:tcPr>
          <w:p w:rsidR="00456D09" w:rsidRPr="00E871B6" w:rsidRDefault="00456D09" w:rsidP="00675A29">
            <w:pPr>
              <w:rPr>
                <w:lang w:eastAsia="ru-RU"/>
              </w:rPr>
            </w:pPr>
            <w:r w:rsidRPr="00E871B6">
              <w:t>ніяк не враховують</w:t>
            </w:r>
          </w:p>
        </w:tc>
      </w:tr>
      <w:tr w:rsidR="00456D09" w:rsidRPr="00E871B6" w:rsidTr="00675A29">
        <w:trPr>
          <w:trHeight w:val="70"/>
        </w:trPr>
        <w:tc>
          <w:tcPr>
            <w:tcW w:w="513" w:type="pct"/>
          </w:tcPr>
          <w:p w:rsidR="00456D09" w:rsidRPr="00E871B6" w:rsidRDefault="00456D09" w:rsidP="00675A29">
            <w:pPr>
              <w:tabs>
                <w:tab w:val="left" w:pos="36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4487" w:type="pct"/>
          </w:tcPr>
          <w:p w:rsidR="00456D09" w:rsidRPr="00E871B6" w:rsidRDefault="00456D09" w:rsidP="00675A29">
            <w:pPr>
              <w:rPr>
                <w:lang w:eastAsia="ru-RU"/>
              </w:rPr>
            </w:pPr>
            <w:r w:rsidRPr="00E871B6">
              <w:t>віднімають від витрат виробництва</w:t>
            </w:r>
          </w:p>
        </w:tc>
      </w:tr>
    </w:tbl>
    <w:p w:rsidR="00456D09" w:rsidRPr="00E871B6" w:rsidRDefault="00456D09" w:rsidP="003750BC">
      <w:pPr>
        <w:jc w:val="both"/>
        <w:rPr>
          <w:b/>
          <w:lang w:eastAsia="ru-RU"/>
        </w:rPr>
      </w:pPr>
      <w:r w:rsidRPr="00E871B6">
        <w:rPr>
          <w:b/>
          <w:lang w:eastAsia="ru-RU"/>
        </w:rPr>
        <w:t xml:space="preserve">Питання 16. </w:t>
      </w:r>
      <w:r w:rsidRPr="00E871B6">
        <w:rPr>
          <w:b/>
        </w:rPr>
        <w:t>Незалежна діяльність суб'єкта господарювання спрямована на перевірку та оцінку його діяльності в інтересах керівництва</w:t>
      </w:r>
      <w:r w:rsidRPr="00E871B6">
        <w:t xml:space="preserve"> </w:t>
      </w:r>
      <w:r w:rsidRPr="00E871B6">
        <w:rPr>
          <w:b/>
        </w:rPr>
        <w:t>– це 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456D09" w:rsidRPr="00E871B6" w:rsidTr="003750BC">
        <w:trPr>
          <w:trHeight w:val="363"/>
        </w:trPr>
        <w:tc>
          <w:tcPr>
            <w:tcW w:w="5000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У бланку відповідей впишіть вірну відповідь</w:t>
            </w:r>
          </w:p>
        </w:tc>
      </w:tr>
    </w:tbl>
    <w:p w:rsidR="00456D09" w:rsidRPr="00E871B6" w:rsidRDefault="00456D09" w:rsidP="003750BC">
      <w:pPr>
        <w:jc w:val="both"/>
        <w:rPr>
          <w:b/>
          <w:lang w:eastAsia="ru-RU"/>
        </w:rPr>
      </w:pPr>
      <w:r w:rsidRPr="00E871B6">
        <w:rPr>
          <w:b/>
          <w:lang w:eastAsia="ru-RU"/>
        </w:rPr>
        <w:t xml:space="preserve">Питання 17. </w:t>
      </w:r>
      <w:r w:rsidRPr="00E871B6">
        <w:rPr>
          <w:b/>
        </w:rPr>
        <w:t>Відображення у бухгалтерському обліку іншого операційного доходу від зменшення розміру заборгованості з оплати праці працівникам підприємства здійснюється на підставі: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170"/>
      </w:tblGrid>
      <w:tr w:rsidR="00456D09" w:rsidRPr="00E871B6" w:rsidTr="00675A29">
        <w:tc>
          <w:tcPr>
            <w:tcW w:w="374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1</w:t>
            </w:r>
          </w:p>
        </w:tc>
        <w:tc>
          <w:tcPr>
            <w:tcW w:w="4626" w:type="pct"/>
          </w:tcPr>
          <w:p w:rsidR="00456D09" w:rsidRPr="00E871B6" w:rsidRDefault="00456D09" w:rsidP="00675A29">
            <w:pPr>
              <w:keepNext/>
              <w:jc w:val="both"/>
              <w:outlineLvl w:val="1"/>
              <w:rPr>
                <w:lang w:eastAsia="ru-RU"/>
              </w:rPr>
            </w:pPr>
            <w:r w:rsidRPr="00E871B6">
              <w:t>довідки бухгалтерії</w:t>
            </w:r>
          </w:p>
        </w:tc>
      </w:tr>
      <w:tr w:rsidR="00456D09" w:rsidRPr="00E871B6" w:rsidTr="00675A29">
        <w:tc>
          <w:tcPr>
            <w:tcW w:w="374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4626" w:type="pct"/>
          </w:tcPr>
          <w:p w:rsidR="00456D09" w:rsidRPr="00E871B6" w:rsidRDefault="00456D09" w:rsidP="00675A29">
            <w:pPr>
              <w:keepNext/>
              <w:jc w:val="both"/>
              <w:outlineLvl w:val="1"/>
              <w:rPr>
                <w:lang w:eastAsia="ru-RU"/>
              </w:rPr>
            </w:pPr>
            <w:r w:rsidRPr="00E871B6">
              <w:t>акту оцінки</w:t>
            </w:r>
          </w:p>
        </w:tc>
      </w:tr>
      <w:tr w:rsidR="00456D09" w:rsidRPr="00E871B6" w:rsidTr="00675A29">
        <w:tc>
          <w:tcPr>
            <w:tcW w:w="374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4626" w:type="pct"/>
          </w:tcPr>
          <w:p w:rsidR="00456D09" w:rsidRPr="00E871B6" w:rsidRDefault="00456D09" w:rsidP="00675A29">
            <w:pPr>
              <w:keepNext/>
              <w:jc w:val="both"/>
              <w:outlineLvl w:val="1"/>
              <w:rPr>
                <w:lang w:eastAsia="ru-RU"/>
              </w:rPr>
            </w:pPr>
            <w:r w:rsidRPr="00E871B6">
              <w:t>інвентаризаційного опису</w:t>
            </w:r>
          </w:p>
        </w:tc>
      </w:tr>
      <w:tr w:rsidR="00456D09" w:rsidRPr="00E871B6" w:rsidTr="00675A29">
        <w:tc>
          <w:tcPr>
            <w:tcW w:w="374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4626" w:type="pct"/>
          </w:tcPr>
          <w:p w:rsidR="00456D09" w:rsidRPr="00E871B6" w:rsidRDefault="00456D09" w:rsidP="00675A29">
            <w:pPr>
              <w:keepNext/>
              <w:jc w:val="both"/>
              <w:outlineLvl w:val="1"/>
              <w:rPr>
                <w:lang w:eastAsia="ru-RU"/>
              </w:rPr>
            </w:pPr>
            <w:r w:rsidRPr="00E871B6">
              <w:t>виписки банку</w:t>
            </w:r>
          </w:p>
        </w:tc>
      </w:tr>
    </w:tbl>
    <w:p w:rsidR="00456D09" w:rsidRPr="00E871B6" w:rsidRDefault="00456D09" w:rsidP="003750BC">
      <w:pPr>
        <w:jc w:val="both"/>
        <w:rPr>
          <w:b/>
          <w:lang w:eastAsia="ru-RU"/>
        </w:rPr>
      </w:pPr>
      <w:r w:rsidRPr="00E871B6">
        <w:rPr>
          <w:b/>
          <w:lang w:eastAsia="ru-RU"/>
        </w:rPr>
        <w:t xml:space="preserve">Питання 18. </w:t>
      </w:r>
      <w:r w:rsidRPr="00E871B6">
        <w:rPr>
          <w:b/>
        </w:rPr>
        <w:t>Граничні строки звітування за підзвітні суми за ПК,</w:t>
      </w:r>
      <w:r w:rsidRPr="00E871B6">
        <w:t xml:space="preserve"> </w:t>
      </w:r>
      <w:r w:rsidRPr="00E871B6">
        <w:rPr>
          <w:b/>
        </w:rPr>
        <w:t>якщо аванс видавався у готівковій формі: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170"/>
      </w:tblGrid>
      <w:tr w:rsidR="00456D09" w:rsidRPr="00E871B6" w:rsidTr="00675A29">
        <w:tc>
          <w:tcPr>
            <w:tcW w:w="374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1</w:t>
            </w:r>
          </w:p>
        </w:tc>
        <w:tc>
          <w:tcPr>
            <w:tcW w:w="4626" w:type="pct"/>
          </w:tcPr>
          <w:p w:rsidR="00456D09" w:rsidRPr="00E871B6" w:rsidRDefault="00456D09" w:rsidP="00675A29">
            <w:pPr>
              <w:jc w:val="both"/>
              <w:rPr>
                <w:lang w:eastAsia="ru-RU"/>
              </w:rPr>
            </w:pPr>
            <w:r w:rsidRPr="00E871B6">
              <w:t>до закінчення 5-го банківського дня</w:t>
            </w:r>
          </w:p>
        </w:tc>
      </w:tr>
      <w:tr w:rsidR="00456D09" w:rsidRPr="00E871B6" w:rsidTr="00675A29">
        <w:tc>
          <w:tcPr>
            <w:tcW w:w="374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4626" w:type="pct"/>
          </w:tcPr>
          <w:p w:rsidR="00456D09" w:rsidRPr="00E871B6" w:rsidRDefault="00456D09" w:rsidP="00675A29">
            <w:pPr>
              <w:jc w:val="both"/>
              <w:rPr>
                <w:lang w:eastAsia="ru-RU"/>
              </w:rPr>
            </w:pPr>
            <w:r w:rsidRPr="00E871B6">
              <w:rPr>
                <w:spacing w:val="-4"/>
              </w:rPr>
              <w:t xml:space="preserve">не більше </w:t>
            </w:r>
            <w:r w:rsidRPr="00E871B6">
              <w:t>2 робочих днів</w:t>
            </w:r>
          </w:p>
        </w:tc>
      </w:tr>
      <w:tr w:rsidR="00456D09" w:rsidRPr="00E871B6" w:rsidTr="00675A29">
        <w:tc>
          <w:tcPr>
            <w:tcW w:w="374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4626" w:type="pct"/>
          </w:tcPr>
          <w:p w:rsidR="00456D09" w:rsidRPr="00E871B6" w:rsidRDefault="00456D09" w:rsidP="00675A29">
            <w:pPr>
              <w:jc w:val="both"/>
              <w:rPr>
                <w:lang w:eastAsia="ru-RU"/>
              </w:rPr>
            </w:pPr>
            <w:r w:rsidRPr="00E871B6">
              <w:rPr>
                <w:spacing w:val="-4"/>
              </w:rPr>
              <w:t>не більше 3 календарних днів</w:t>
            </w:r>
          </w:p>
        </w:tc>
      </w:tr>
      <w:tr w:rsidR="00456D09" w:rsidRPr="00E871B6" w:rsidTr="00675A29">
        <w:tc>
          <w:tcPr>
            <w:tcW w:w="374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4626" w:type="pct"/>
          </w:tcPr>
          <w:p w:rsidR="00456D09" w:rsidRPr="00E871B6" w:rsidRDefault="00456D09" w:rsidP="00675A29">
            <w:pPr>
              <w:jc w:val="both"/>
              <w:rPr>
                <w:lang w:eastAsia="ru-RU"/>
              </w:rPr>
            </w:pPr>
            <w:r w:rsidRPr="00E871B6">
              <w:rPr>
                <w:spacing w:val="-4"/>
              </w:rPr>
              <w:t>не більше 10 робочих днів</w:t>
            </w:r>
          </w:p>
        </w:tc>
      </w:tr>
    </w:tbl>
    <w:p w:rsidR="00456D09" w:rsidRPr="00E871B6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E871B6">
        <w:rPr>
          <w:b/>
          <w:lang w:eastAsia="ru-RU"/>
        </w:rPr>
        <w:t xml:space="preserve">Питання 19. </w:t>
      </w:r>
      <w:r w:rsidRPr="00E871B6">
        <w:rPr>
          <w:b/>
        </w:rPr>
        <w:t>Разова видача запасів зі складу оформляється на сільськогосподарському підприємстві: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9080"/>
      </w:tblGrid>
      <w:tr w:rsidR="00456D09" w:rsidRPr="00E871B6" w:rsidTr="00675A29">
        <w:tc>
          <w:tcPr>
            <w:tcW w:w="419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1</w:t>
            </w:r>
          </w:p>
        </w:tc>
        <w:tc>
          <w:tcPr>
            <w:tcW w:w="4581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proofErr w:type="spellStart"/>
            <w:r w:rsidRPr="00E871B6">
              <w:t>лімітно</w:t>
            </w:r>
            <w:proofErr w:type="spellEnd"/>
            <w:r w:rsidRPr="00E871B6">
              <w:t>-забірною карткою</w:t>
            </w:r>
          </w:p>
        </w:tc>
      </w:tr>
      <w:tr w:rsidR="00456D09" w:rsidRPr="00E871B6" w:rsidTr="00675A29">
        <w:tc>
          <w:tcPr>
            <w:tcW w:w="419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4581" w:type="pct"/>
          </w:tcPr>
          <w:p w:rsidR="00456D09" w:rsidRPr="00E871B6" w:rsidRDefault="00456D09" w:rsidP="00675A29">
            <w:pPr>
              <w:jc w:val="both"/>
              <w:rPr>
                <w:lang w:eastAsia="ru-RU"/>
              </w:rPr>
            </w:pPr>
            <w:r w:rsidRPr="00E871B6">
              <w:t xml:space="preserve">товарним </w:t>
            </w:r>
            <w:proofErr w:type="spellStart"/>
            <w:r w:rsidRPr="00E871B6">
              <w:t>чеком</w:t>
            </w:r>
            <w:proofErr w:type="spellEnd"/>
          </w:p>
        </w:tc>
      </w:tr>
      <w:tr w:rsidR="00456D09" w:rsidRPr="00E871B6" w:rsidTr="00675A29">
        <w:tc>
          <w:tcPr>
            <w:tcW w:w="419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4581" w:type="pct"/>
          </w:tcPr>
          <w:p w:rsidR="00456D09" w:rsidRPr="00E871B6" w:rsidRDefault="00456D09" w:rsidP="00675A29">
            <w:pPr>
              <w:jc w:val="both"/>
              <w:rPr>
                <w:lang w:eastAsia="ru-RU"/>
              </w:rPr>
            </w:pPr>
            <w:r w:rsidRPr="00E871B6">
              <w:t>накладною внутрішньогосподарського призначення</w:t>
            </w:r>
          </w:p>
        </w:tc>
      </w:tr>
      <w:tr w:rsidR="00456D09" w:rsidRPr="00E871B6" w:rsidTr="00675A29">
        <w:trPr>
          <w:trHeight w:val="70"/>
        </w:trPr>
        <w:tc>
          <w:tcPr>
            <w:tcW w:w="419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4581" w:type="pct"/>
          </w:tcPr>
          <w:p w:rsidR="00456D09" w:rsidRPr="00E871B6" w:rsidRDefault="00456D09" w:rsidP="00675A29">
            <w:pPr>
              <w:jc w:val="both"/>
              <w:rPr>
                <w:lang w:eastAsia="ru-RU"/>
              </w:rPr>
            </w:pPr>
            <w:r w:rsidRPr="00E871B6">
              <w:t>товарно-транспортною накладною</w:t>
            </w:r>
          </w:p>
        </w:tc>
      </w:tr>
    </w:tbl>
    <w:p w:rsidR="00456D09" w:rsidRPr="00E871B6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E871B6">
        <w:rPr>
          <w:b/>
          <w:lang w:eastAsia="ru-RU"/>
        </w:rPr>
        <w:t xml:space="preserve">Питання 20. </w:t>
      </w:r>
      <w:r w:rsidRPr="00E871B6">
        <w:rPr>
          <w:b/>
        </w:rPr>
        <w:t>Регістром синтетичного обліку для обліку вибуття поточних біологічних активів тваринництва є: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9071"/>
      </w:tblGrid>
      <w:tr w:rsidR="00456D09" w:rsidRPr="00E871B6" w:rsidTr="00675A29">
        <w:tc>
          <w:tcPr>
            <w:tcW w:w="424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1</w:t>
            </w:r>
          </w:p>
        </w:tc>
        <w:tc>
          <w:tcPr>
            <w:tcW w:w="4576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E871B6">
              <w:t>Журнал-ордер № 8 с.-г.</w:t>
            </w:r>
          </w:p>
        </w:tc>
      </w:tr>
      <w:tr w:rsidR="00456D09" w:rsidRPr="00E871B6" w:rsidTr="00675A29">
        <w:tc>
          <w:tcPr>
            <w:tcW w:w="424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4576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E871B6">
              <w:t>Відомість до Журналу-ордеру № 5 с.-г.</w:t>
            </w:r>
          </w:p>
        </w:tc>
      </w:tr>
      <w:tr w:rsidR="00456D09" w:rsidRPr="00E871B6" w:rsidTr="00675A29">
        <w:tc>
          <w:tcPr>
            <w:tcW w:w="424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4576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E871B6">
              <w:t>Журнал-ордер № 7 с.-г.</w:t>
            </w:r>
          </w:p>
        </w:tc>
      </w:tr>
      <w:tr w:rsidR="00456D09" w:rsidRPr="00E871B6" w:rsidTr="00675A29">
        <w:trPr>
          <w:trHeight w:val="70"/>
        </w:trPr>
        <w:tc>
          <w:tcPr>
            <w:tcW w:w="424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4576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E871B6">
              <w:t>акт на вибуття тварин і птиці</w:t>
            </w:r>
          </w:p>
        </w:tc>
      </w:tr>
    </w:tbl>
    <w:p w:rsidR="00456D09" w:rsidRPr="00E871B6" w:rsidRDefault="00456D09" w:rsidP="003750BC">
      <w:pPr>
        <w:tabs>
          <w:tab w:val="left" w:pos="480"/>
        </w:tabs>
        <w:jc w:val="both"/>
        <w:rPr>
          <w:b/>
        </w:rPr>
      </w:pPr>
      <w:r w:rsidRPr="00E871B6">
        <w:rPr>
          <w:b/>
        </w:rPr>
        <w:t>Питання 21. Р</w:t>
      </w:r>
      <w:r w:rsidRPr="00E871B6">
        <w:rPr>
          <w:rStyle w:val="affff"/>
          <w:bCs/>
        </w:rPr>
        <w:t>озмір оплати за роботу в нічний час, у святкові і неробочі дні розраховується виходячи із: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9039"/>
      </w:tblGrid>
      <w:tr w:rsidR="00456D09" w:rsidRPr="00E871B6" w:rsidTr="00675A29">
        <w:tc>
          <w:tcPr>
            <w:tcW w:w="440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1</w:t>
            </w:r>
          </w:p>
        </w:tc>
        <w:tc>
          <w:tcPr>
            <w:tcW w:w="4560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  <w:jc w:val="both"/>
            </w:pPr>
            <w:proofErr w:type="spellStart"/>
            <w:r w:rsidRPr="00E871B6">
              <w:rPr>
                <w:rStyle w:val="affff"/>
                <w:b w:val="0"/>
                <w:bCs/>
                <w:sz w:val="22"/>
                <w:szCs w:val="22"/>
              </w:rPr>
              <w:t>посадового</w:t>
            </w:r>
            <w:proofErr w:type="spellEnd"/>
            <w:r w:rsidRPr="00E871B6">
              <w:rPr>
                <w:rStyle w:val="affff"/>
                <w:b w:val="0"/>
                <w:bCs/>
                <w:sz w:val="22"/>
                <w:szCs w:val="22"/>
              </w:rPr>
              <w:t xml:space="preserve"> окладу</w:t>
            </w:r>
          </w:p>
        </w:tc>
      </w:tr>
      <w:tr w:rsidR="00456D09" w:rsidRPr="00E871B6" w:rsidTr="00675A29">
        <w:tc>
          <w:tcPr>
            <w:tcW w:w="440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2</w:t>
            </w:r>
          </w:p>
        </w:tc>
        <w:tc>
          <w:tcPr>
            <w:tcW w:w="4560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  <w:jc w:val="both"/>
            </w:pPr>
            <w:proofErr w:type="spellStart"/>
            <w:r w:rsidRPr="00E871B6">
              <w:rPr>
                <w:rStyle w:val="affff"/>
                <w:b w:val="0"/>
                <w:bCs/>
                <w:sz w:val="22"/>
                <w:szCs w:val="22"/>
              </w:rPr>
              <w:t>розміру</w:t>
            </w:r>
            <w:proofErr w:type="spellEnd"/>
            <w:r w:rsidRPr="00E871B6">
              <w:rPr>
                <w:rStyle w:val="affff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E871B6">
              <w:rPr>
                <w:rStyle w:val="affff"/>
                <w:b w:val="0"/>
                <w:bCs/>
                <w:sz w:val="22"/>
                <w:szCs w:val="22"/>
              </w:rPr>
              <w:t>мінімальної</w:t>
            </w:r>
            <w:proofErr w:type="spellEnd"/>
            <w:r w:rsidRPr="00E871B6">
              <w:rPr>
                <w:rStyle w:val="affff"/>
                <w:b w:val="0"/>
                <w:bCs/>
                <w:sz w:val="22"/>
                <w:szCs w:val="22"/>
              </w:rPr>
              <w:t xml:space="preserve"> заробітної плати</w:t>
            </w:r>
          </w:p>
        </w:tc>
      </w:tr>
      <w:tr w:rsidR="00456D09" w:rsidRPr="00E871B6" w:rsidTr="00675A29">
        <w:tc>
          <w:tcPr>
            <w:tcW w:w="440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lastRenderedPageBreak/>
              <w:t>3</w:t>
            </w:r>
          </w:p>
        </w:tc>
        <w:tc>
          <w:tcPr>
            <w:tcW w:w="4560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  <w:tab w:val="left" w:pos="4485"/>
              </w:tabs>
              <w:ind w:left="0"/>
              <w:jc w:val="both"/>
            </w:pPr>
            <w:proofErr w:type="spellStart"/>
            <w:r w:rsidRPr="00E871B6">
              <w:rPr>
                <w:rStyle w:val="affff"/>
                <w:b w:val="0"/>
                <w:bCs/>
                <w:sz w:val="22"/>
                <w:szCs w:val="22"/>
              </w:rPr>
              <w:t>розміру</w:t>
            </w:r>
            <w:proofErr w:type="spellEnd"/>
            <w:r w:rsidRPr="00E871B6">
              <w:rPr>
                <w:rStyle w:val="affff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E871B6">
              <w:rPr>
                <w:rStyle w:val="affff"/>
                <w:b w:val="0"/>
                <w:bCs/>
                <w:sz w:val="22"/>
                <w:szCs w:val="22"/>
              </w:rPr>
              <w:t>прожиткового</w:t>
            </w:r>
            <w:proofErr w:type="spellEnd"/>
            <w:r w:rsidRPr="00E871B6">
              <w:rPr>
                <w:rStyle w:val="affff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E871B6">
              <w:rPr>
                <w:rStyle w:val="affff"/>
                <w:b w:val="0"/>
                <w:bCs/>
                <w:sz w:val="22"/>
                <w:szCs w:val="22"/>
              </w:rPr>
              <w:t>мінімуму</w:t>
            </w:r>
            <w:proofErr w:type="spellEnd"/>
          </w:p>
        </w:tc>
      </w:tr>
      <w:tr w:rsidR="00456D09" w:rsidRPr="00E871B6" w:rsidTr="00675A29">
        <w:trPr>
          <w:trHeight w:val="70"/>
        </w:trPr>
        <w:tc>
          <w:tcPr>
            <w:tcW w:w="440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4</w:t>
            </w:r>
          </w:p>
        </w:tc>
        <w:tc>
          <w:tcPr>
            <w:tcW w:w="4560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jc w:val="both"/>
            </w:pPr>
            <w:r w:rsidRPr="00E871B6">
              <w:rPr>
                <w:rStyle w:val="affff"/>
                <w:b w:val="0"/>
                <w:bCs/>
              </w:rPr>
              <w:t>виробітку</w:t>
            </w:r>
          </w:p>
        </w:tc>
      </w:tr>
    </w:tbl>
    <w:p w:rsidR="00456D09" w:rsidRPr="00E871B6" w:rsidRDefault="00456D09" w:rsidP="003750BC">
      <w:pPr>
        <w:tabs>
          <w:tab w:val="left" w:pos="480"/>
        </w:tabs>
        <w:jc w:val="both"/>
        <w:rPr>
          <w:b/>
        </w:rPr>
      </w:pPr>
      <w:r w:rsidRPr="00E871B6">
        <w:rPr>
          <w:b/>
        </w:rPr>
        <w:t>Питання 22. Калькулювання собівартості продукції рослинництва здійснюють: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8928"/>
      </w:tblGrid>
      <w:tr w:rsidR="00456D09" w:rsidRPr="00E871B6" w:rsidTr="00675A29">
        <w:tc>
          <w:tcPr>
            <w:tcW w:w="496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1</w:t>
            </w:r>
          </w:p>
        </w:tc>
        <w:tc>
          <w:tcPr>
            <w:tcW w:w="4504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</w:pPr>
            <w:r w:rsidRPr="00E871B6">
              <w:rPr>
                <w:sz w:val="22"/>
                <w:szCs w:val="22"/>
              </w:rPr>
              <w:t xml:space="preserve">один раз на </w:t>
            </w:r>
            <w:proofErr w:type="spellStart"/>
            <w:r w:rsidRPr="00E871B6">
              <w:rPr>
                <w:sz w:val="22"/>
                <w:szCs w:val="22"/>
              </w:rPr>
              <w:t>рік</w:t>
            </w:r>
            <w:proofErr w:type="spellEnd"/>
          </w:p>
        </w:tc>
      </w:tr>
      <w:tr w:rsidR="00456D09" w:rsidRPr="00E871B6" w:rsidTr="00675A29">
        <w:tc>
          <w:tcPr>
            <w:tcW w:w="496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2</w:t>
            </w:r>
          </w:p>
        </w:tc>
        <w:tc>
          <w:tcPr>
            <w:tcW w:w="4504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</w:pPr>
            <w:proofErr w:type="spellStart"/>
            <w:r w:rsidRPr="00E871B6">
              <w:rPr>
                <w:sz w:val="22"/>
                <w:szCs w:val="22"/>
              </w:rPr>
              <w:t>під</w:t>
            </w:r>
            <w:proofErr w:type="spellEnd"/>
            <w:r w:rsidRPr="00E871B6">
              <w:rPr>
                <w:sz w:val="22"/>
                <w:szCs w:val="22"/>
              </w:rPr>
              <w:t xml:space="preserve"> час </w:t>
            </w:r>
            <w:proofErr w:type="spellStart"/>
            <w:r w:rsidRPr="00E871B6">
              <w:rPr>
                <w:sz w:val="22"/>
                <w:szCs w:val="22"/>
              </w:rPr>
              <w:t>збирання</w:t>
            </w:r>
            <w:proofErr w:type="spellEnd"/>
            <w:r w:rsidRPr="00E871B6">
              <w:rPr>
                <w:sz w:val="22"/>
                <w:szCs w:val="22"/>
              </w:rPr>
              <w:t xml:space="preserve"> урожаю</w:t>
            </w:r>
          </w:p>
        </w:tc>
      </w:tr>
      <w:tr w:rsidR="00456D09" w:rsidRPr="00E871B6" w:rsidTr="00675A29">
        <w:tc>
          <w:tcPr>
            <w:tcW w:w="496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3</w:t>
            </w:r>
          </w:p>
        </w:tc>
        <w:tc>
          <w:tcPr>
            <w:tcW w:w="4504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</w:pPr>
            <w:proofErr w:type="spellStart"/>
            <w:r w:rsidRPr="00E871B6">
              <w:rPr>
                <w:sz w:val="22"/>
                <w:szCs w:val="22"/>
              </w:rPr>
              <w:t>щокварталу</w:t>
            </w:r>
            <w:proofErr w:type="spellEnd"/>
          </w:p>
        </w:tc>
      </w:tr>
      <w:tr w:rsidR="00456D09" w:rsidRPr="00E871B6" w:rsidTr="00675A29">
        <w:trPr>
          <w:trHeight w:val="70"/>
        </w:trPr>
        <w:tc>
          <w:tcPr>
            <w:tcW w:w="496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4</w:t>
            </w:r>
          </w:p>
        </w:tc>
        <w:tc>
          <w:tcPr>
            <w:tcW w:w="4504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</w:pPr>
            <w:proofErr w:type="spellStart"/>
            <w:r w:rsidRPr="00E871B6">
              <w:rPr>
                <w:sz w:val="22"/>
                <w:szCs w:val="22"/>
              </w:rPr>
              <w:t>щомісяця</w:t>
            </w:r>
            <w:proofErr w:type="spellEnd"/>
          </w:p>
        </w:tc>
      </w:tr>
    </w:tbl>
    <w:p w:rsidR="00456D09" w:rsidRPr="00E871B6" w:rsidRDefault="00456D09" w:rsidP="003750BC">
      <w:pPr>
        <w:tabs>
          <w:tab w:val="left" w:pos="480"/>
        </w:tabs>
        <w:jc w:val="both"/>
      </w:pPr>
      <w:r w:rsidRPr="00E871B6">
        <w:rPr>
          <w:b/>
        </w:rPr>
        <w:t>Питання 23.</w:t>
      </w:r>
      <w:r w:rsidRPr="00E871B6">
        <w:t xml:space="preserve"> </w:t>
      </w:r>
      <w:r w:rsidRPr="00E871B6">
        <w:rPr>
          <w:b/>
        </w:rPr>
        <w:t>Облік витрат виробничої діяльності ведеться 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9023"/>
      </w:tblGrid>
      <w:tr w:rsidR="00456D09" w:rsidRPr="00E871B6" w:rsidTr="00675A29">
        <w:tc>
          <w:tcPr>
            <w:tcW w:w="448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1</w:t>
            </w:r>
          </w:p>
        </w:tc>
        <w:tc>
          <w:tcPr>
            <w:tcW w:w="4552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  <w:jc w:val="both"/>
            </w:pPr>
            <w:proofErr w:type="spellStart"/>
            <w:r w:rsidRPr="00E871B6">
              <w:rPr>
                <w:sz w:val="22"/>
                <w:szCs w:val="22"/>
              </w:rPr>
              <w:t>Журналі-ордері</w:t>
            </w:r>
            <w:proofErr w:type="spellEnd"/>
            <w:r w:rsidRPr="00E871B6">
              <w:rPr>
                <w:sz w:val="22"/>
                <w:szCs w:val="22"/>
              </w:rPr>
              <w:t xml:space="preserve"> № 6 с.-г.</w:t>
            </w:r>
          </w:p>
        </w:tc>
      </w:tr>
      <w:tr w:rsidR="00456D09" w:rsidRPr="00E871B6" w:rsidTr="00675A29">
        <w:tc>
          <w:tcPr>
            <w:tcW w:w="448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2</w:t>
            </w:r>
          </w:p>
        </w:tc>
        <w:tc>
          <w:tcPr>
            <w:tcW w:w="4552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  <w:jc w:val="both"/>
            </w:pPr>
            <w:proofErr w:type="spellStart"/>
            <w:r w:rsidRPr="00E871B6">
              <w:rPr>
                <w:sz w:val="22"/>
                <w:szCs w:val="22"/>
              </w:rPr>
              <w:t>Журналі-ордері</w:t>
            </w:r>
            <w:proofErr w:type="spellEnd"/>
            <w:r w:rsidRPr="00E871B6">
              <w:rPr>
                <w:sz w:val="22"/>
                <w:szCs w:val="22"/>
              </w:rPr>
              <w:t xml:space="preserve"> № 4А с.-г.</w:t>
            </w:r>
          </w:p>
        </w:tc>
      </w:tr>
      <w:tr w:rsidR="00456D09" w:rsidRPr="00E871B6" w:rsidTr="00675A29">
        <w:tc>
          <w:tcPr>
            <w:tcW w:w="448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3</w:t>
            </w:r>
          </w:p>
        </w:tc>
        <w:tc>
          <w:tcPr>
            <w:tcW w:w="4552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  <w:jc w:val="both"/>
            </w:pPr>
            <w:proofErr w:type="spellStart"/>
            <w:r w:rsidRPr="00E871B6">
              <w:rPr>
                <w:sz w:val="22"/>
                <w:szCs w:val="22"/>
              </w:rPr>
              <w:t>Журналі-ордері</w:t>
            </w:r>
            <w:proofErr w:type="spellEnd"/>
            <w:r w:rsidRPr="00E871B6">
              <w:rPr>
                <w:sz w:val="22"/>
                <w:szCs w:val="22"/>
              </w:rPr>
              <w:t xml:space="preserve"> № 4Б с.-г.</w:t>
            </w:r>
          </w:p>
        </w:tc>
      </w:tr>
      <w:tr w:rsidR="00456D09" w:rsidRPr="00E871B6" w:rsidTr="00675A29">
        <w:trPr>
          <w:trHeight w:val="70"/>
        </w:trPr>
        <w:tc>
          <w:tcPr>
            <w:tcW w:w="448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</w:pPr>
            <w:r w:rsidRPr="00E871B6">
              <w:t>4</w:t>
            </w:r>
          </w:p>
        </w:tc>
        <w:tc>
          <w:tcPr>
            <w:tcW w:w="4552" w:type="pct"/>
          </w:tcPr>
          <w:p w:rsidR="00456D09" w:rsidRPr="00E871B6" w:rsidRDefault="00456D09" w:rsidP="00675A29">
            <w:pPr>
              <w:pStyle w:val="14"/>
              <w:tabs>
                <w:tab w:val="num" w:pos="0"/>
                <w:tab w:val="left" w:pos="480"/>
              </w:tabs>
              <w:ind w:left="0"/>
              <w:jc w:val="both"/>
            </w:pPr>
            <w:proofErr w:type="spellStart"/>
            <w:r w:rsidRPr="00E871B6">
              <w:rPr>
                <w:sz w:val="22"/>
                <w:szCs w:val="22"/>
              </w:rPr>
              <w:t>Журналі-ордері</w:t>
            </w:r>
            <w:proofErr w:type="spellEnd"/>
            <w:r w:rsidRPr="00E871B6">
              <w:rPr>
                <w:sz w:val="22"/>
                <w:szCs w:val="22"/>
              </w:rPr>
              <w:t xml:space="preserve"> № 5Г с.-г.</w:t>
            </w:r>
          </w:p>
        </w:tc>
      </w:tr>
    </w:tbl>
    <w:p w:rsidR="00456D09" w:rsidRPr="00E871B6" w:rsidRDefault="00456D09" w:rsidP="003750BC">
      <w:pPr>
        <w:jc w:val="both"/>
        <w:rPr>
          <w:b/>
          <w:lang w:eastAsia="ru-RU"/>
        </w:rPr>
      </w:pPr>
      <w:r w:rsidRPr="00E871B6">
        <w:rPr>
          <w:b/>
        </w:rPr>
        <w:t xml:space="preserve">Питання 24. </w:t>
      </w:r>
      <w:r>
        <w:rPr>
          <w:b/>
        </w:rPr>
        <w:t>Вибрати відповідну пару.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89"/>
        <w:gridCol w:w="680"/>
        <w:gridCol w:w="5968"/>
      </w:tblGrid>
      <w:tr w:rsidR="00456D09" w:rsidRPr="00E871B6" w:rsidTr="00675A29">
        <w:tc>
          <w:tcPr>
            <w:tcW w:w="340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1</w:t>
            </w:r>
          </w:p>
        </w:tc>
        <w:tc>
          <w:tcPr>
            <w:tcW w:w="1306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</w:rPr>
            </w:pPr>
            <w:r w:rsidRPr="00D67C83">
              <w:rPr>
                <w:sz w:val="20"/>
                <w:szCs w:val="20"/>
              </w:rPr>
              <w:t>Інвентаризація</w:t>
            </w:r>
          </w:p>
        </w:tc>
        <w:tc>
          <w:tcPr>
            <w:tcW w:w="343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А</w:t>
            </w:r>
          </w:p>
        </w:tc>
        <w:tc>
          <w:tcPr>
            <w:tcW w:w="3011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</w:rPr>
            </w:pPr>
            <w:r w:rsidRPr="00D67C83">
              <w:rPr>
                <w:sz w:val="20"/>
                <w:szCs w:val="20"/>
              </w:rPr>
              <w:t>застосовується при перевірці виконаних будівельно-монтажних робіт</w:t>
            </w:r>
          </w:p>
        </w:tc>
      </w:tr>
      <w:tr w:rsidR="00456D09" w:rsidRPr="00E871B6" w:rsidTr="00675A29">
        <w:tc>
          <w:tcPr>
            <w:tcW w:w="340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1306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</w:rPr>
            </w:pPr>
            <w:r w:rsidRPr="00D67C83">
              <w:rPr>
                <w:sz w:val="20"/>
                <w:szCs w:val="20"/>
              </w:rPr>
              <w:t>Контрольні заміри</w:t>
            </w:r>
          </w:p>
        </w:tc>
        <w:tc>
          <w:tcPr>
            <w:tcW w:w="343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Б</w:t>
            </w:r>
          </w:p>
        </w:tc>
        <w:tc>
          <w:tcPr>
            <w:tcW w:w="3011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</w:rPr>
            </w:pPr>
            <w:r w:rsidRPr="00D67C83">
              <w:rPr>
                <w:sz w:val="20"/>
                <w:szCs w:val="20"/>
              </w:rPr>
              <w:t>детальне поглиблене дослідження достовірності документа про господарську операцію за наявності ознак недоброякісних документів</w:t>
            </w:r>
          </w:p>
        </w:tc>
      </w:tr>
      <w:tr w:rsidR="00456D09" w:rsidRPr="00E871B6" w:rsidTr="00675A29">
        <w:tc>
          <w:tcPr>
            <w:tcW w:w="340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1306" w:type="pct"/>
          </w:tcPr>
          <w:p w:rsidR="00456D09" w:rsidRPr="00D67C83" w:rsidRDefault="00456D09" w:rsidP="00675A29">
            <w:pPr>
              <w:rPr>
                <w:sz w:val="20"/>
                <w:szCs w:val="20"/>
              </w:rPr>
            </w:pPr>
            <w:r w:rsidRPr="00D67C83">
              <w:rPr>
                <w:sz w:val="20"/>
                <w:szCs w:val="20"/>
              </w:rPr>
              <w:t>Нормативно-правова перевірка</w:t>
            </w:r>
          </w:p>
        </w:tc>
        <w:tc>
          <w:tcPr>
            <w:tcW w:w="343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В</w:t>
            </w:r>
          </w:p>
        </w:tc>
        <w:tc>
          <w:tcPr>
            <w:tcW w:w="3011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</w:rPr>
            </w:pPr>
            <w:r w:rsidRPr="00D67C83">
              <w:rPr>
                <w:sz w:val="20"/>
                <w:szCs w:val="20"/>
              </w:rPr>
              <w:t>спосіб контролю фактичної наявності товарно-матеріальних цінностей, грошових коштів, стану розрахунків та його відповідності даним бухгалтерського обліку на одну й ту саму дату</w:t>
            </w:r>
          </w:p>
        </w:tc>
      </w:tr>
      <w:tr w:rsidR="00456D09" w:rsidRPr="00E871B6" w:rsidTr="00675A29">
        <w:tc>
          <w:tcPr>
            <w:tcW w:w="340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1306" w:type="pct"/>
          </w:tcPr>
          <w:p w:rsidR="00456D09" w:rsidRPr="00D67C83" w:rsidRDefault="00456D09" w:rsidP="00675A29">
            <w:pPr>
              <w:rPr>
                <w:sz w:val="20"/>
                <w:szCs w:val="20"/>
              </w:rPr>
            </w:pPr>
            <w:r w:rsidRPr="00D67C83">
              <w:rPr>
                <w:sz w:val="20"/>
                <w:szCs w:val="20"/>
              </w:rPr>
              <w:t>Експертна перевірка документів</w:t>
            </w:r>
          </w:p>
        </w:tc>
        <w:tc>
          <w:tcPr>
            <w:tcW w:w="343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Г</w:t>
            </w:r>
          </w:p>
        </w:tc>
        <w:tc>
          <w:tcPr>
            <w:tcW w:w="3011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</w:rPr>
            </w:pPr>
            <w:r w:rsidRPr="00D67C83">
              <w:rPr>
                <w:sz w:val="20"/>
                <w:szCs w:val="20"/>
              </w:rPr>
              <w:t>суть цієї форми контролю полягає в тому, що за змістом господарської операції, відображеної в документі, установлюється, чи не суперечить вона чинним законодавчим нормам, правилам, вимогам статутів та інших засновницьких документів</w:t>
            </w:r>
          </w:p>
        </w:tc>
      </w:tr>
    </w:tbl>
    <w:p w:rsidR="00456D09" w:rsidRPr="00E871B6" w:rsidRDefault="00456D09" w:rsidP="003750BC">
      <w:pPr>
        <w:jc w:val="both"/>
        <w:rPr>
          <w:b/>
        </w:rPr>
      </w:pPr>
      <w:r w:rsidRPr="00E871B6">
        <w:rPr>
          <w:b/>
        </w:rPr>
        <w:t xml:space="preserve">Питання 25. Строки проведення фінансового аудиту та аудиту відповідності.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456D09" w:rsidRPr="00E871B6" w:rsidTr="00675A29">
        <w:tc>
          <w:tcPr>
            <w:tcW w:w="5000" w:type="pct"/>
          </w:tcPr>
          <w:p w:rsidR="00456D09" w:rsidRPr="00E871B6" w:rsidRDefault="00456D09" w:rsidP="00675A29">
            <w:pPr>
              <w:pStyle w:val="2"/>
              <w:jc w:val="both"/>
              <w:rPr>
                <w:sz w:val="22"/>
                <w:szCs w:val="22"/>
              </w:rPr>
            </w:pPr>
            <w:r w:rsidRPr="00E871B6">
              <w:rPr>
                <w:sz w:val="22"/>
                <w:szCs w:val="22"/>
              </w:rPr>
              <w:t>У бланку відповідей впишіть вірну відповідь</w:t>
            </w:r>
          </w:p>
        </w:tc>
      </w:tr>
    </w:tbl>
    <w:p w:rsidR="00456D09" w:rsidRPr="008611D4" w:rsidRDefault="00456D09" w:rsidP="003750BC">
      <w:pPr>
        <w:jc w:val="both"/>
        <w:rPr>
          <w:b/>
        </w:rPr>
      </w:pPr>
      <w:r w:rsidRPr="00E871B6">
        <w:rPr>
          <w:b/>
        </w:rPr>
        <w:t>Питання 26</w:t>
      </w:r>
      <w:r w:rsidRPr="008611D4">
        <w:rPr>
          <w:b/>
        </w:rPr>
        <w:t>. Гранична сума розрахунку готівкою за участю фізичних осіб протягом одного дня.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456D09" w:rsidRPr="008611D4" w:rsidTr="00675A29">
        <w:tc>
          <w:tcPr>
            <w:tcW w:w="5000" w:type="pct"/>
          </w:tcPr>
          <w:p w:rsidR="00456D09" w:rsidRPr="008611D4" w:rsidRDefault="00456D09" w:rsidP="00675A29">
            <w:pPr>
              <w:pStyle w:val="2"/>
              <w:jc w:val="both"/>
              <w:rPr>
                <w:sz w:val="22"/>
                <w:szCs w:val="22"/>
              </w:rPr>
            </w:pPr>
            <w:r w:rsidRPr="008611D4">
              <w:rPr>
                <w:sz w:val="22"/>
                <w:szCs w:val="22"/>
              </w:rPr>
              <w:t>У бланку відповідей впишіть вірну відповідь</w:t>
            </w:r>
          </w:p>
        </w:tc>
      </w:tr>
    </w:tbl>
    <w:p w:rsidR="00456D09" w:rsidRPr="00E871B6" w:rsidRDefault="00456D09" w:rsidP="003750BC">
      <w:pPr>
        <w:jc w:val="both"/>
        <w:rPr>
          <w:b/>
          <w:lang w:eastAsia="ru-RU"/>
        </w:rPr>
      </w:pPr>
      <w:r w:rsidRPr="00E871B6">
        <w:rPr>
          <w:b/>
        </w:rPr>
        <w:t xml:space="preserve">Питання 27. </w:t>
      </w:r>
      <w:r>
        <w:rPr>
          <w:b/>
        </w:rPr>
        <w:t>Вибрати відповідну пару.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589"/>
        <w:gridCol w:w="680"/>
        <w:gridCol w:w="5968"/>
      </w:tblGrid>
      <w:tr w:rsidR="00456D09" w:rsidRPr="00E871B6" w:rsidTr="00675A29">
        <w:tc>
          <w:tcPr>
            <w:tcW w:w="340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1</w:t>
            </w:r>
          </w:p>
        </w:tc>
        <w:tc>
          <w:tcPr>
            <w:tcW w:w="1306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  <w:lang w:eastAsia="ru-RU"/>
              </w:rPr>
            </w:pPr>
            <w:r w:rsidRPr="00D67C83">
              <w:rPr>
                <w:sz w:val="20"/>
                <w:szCs w:val="20"/>
                <w:lang w:eastAsia="ru-RU"/>
              </w:rPr>
              <w:t>Громадський контроль</w:t>
            </w:r>
          </w:p>
        </w:tc>
        <w:tc>
          <w:tcPr>
            <w:tcW w:w="343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А</w:t>
            </w:r>
          </w:p>
        </w:tc>
        <w:tc>
          <w:tcPr>
            <w:tcW w:w="3011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  <w:lang w:eastAsia="ru-RU"/>
              </w:rPr>
            </w:pPr>
            <w:r w:rsidRPr="00D67C83">
              <w:rPr>
                <w:sz w:val="20"/>
                <w:szCs w:val="20"/>
                <w:lang w:eastAsia="ru-RU"/>
              </w:rPr>
              <w:t>проводиться через внутрішній контроль та внутрішній аудит</w:t>
            </w:r>
          </w:p>
        </w:tc>
      </w:tr>
      <w:tr w:rsidR="00456D09" w:rsidRPr="00E871B6" w:rsidTr="00675A29">
        <w:tc>
          <w:tcPr>
            <w:tcW w:w="340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1306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  <w:lang w:eastAsia="ru-RU"/>
              </w:rPr>
            </w:pPr>
            <w:r w:rsidRPr="00D67C83">
              <w:rPr>
                <w:sz w:val="20"/>
                <w:szCs w:val="20"/>
                <w:lang w:eastAsia="ru-RU"/>
              </w:rPr>
              <w:t>Незалежний контроль</w:t>
            </w:r>
          </w:p>
        </w:tc>
        <w:tc>
          <w:tcPr>
            <w:tcW w:w="343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Б</w:t>
            </w:r>
          </w:p>
        </w:tc>
        <w:tc>
          <w:tcPr>
            <w:tcW w:w="3011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  <w:lang w:eastAsia="ru-RU"/>
              </w:rPr>
            </w:pPr>
            <w:r w:rsidRPr="00D67C83">
              <w:rPr>
                <w:sz w:val="20"/>
                <w:szCs w:val="20"/>
                <w:lang w:eastAsia="ru-RU"/>
              </w:rPr>
              <w:t xml:space="preserve">здійснюють Ради народних депутатів регіонального і місцевого самоврядування, професійні спілки </w:t>
            </w:r>
            <w:proofErr w:type="spellStart"/>
            <w:r w:rsidRPr="00D67C83">
              <w:rPr>
                <w:sz w:val="20"/>
                <w:szCs w:val="20"/>
                <w:lang w:eastAsia="ru-RU"/>
              </w:rPr>
              <w:t>праців-ників</w:t>
            </w:r>
            <w:proofErr w:type="spellEnd"/>
            <w:r w:rsidRPr="00D67C83">
              <w:rPr>
                <w:sz w:val="20"/>
                <w:szCs w:val="20"/>
                <w:lang w:eastAsia="ru-RU"/>
              </w:rPr>
              <w:t>, наглядові ради акціонерних товариств</w:t>
            </w:r>
          </w:p>
        </w:tc>
      </w:tr>
      <w:tr w:rsidR="00456D09" w:rsidRPr="00E871B6" w:rsidTr="00675A29">
        <w:tc>
          <w:tcPr>
            <w:tcW w:w="340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1306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  <w:lang w:eastAsia="ru-RU"/>
              </w:rPr>
            </w:pPr>
            <w:r w:rsidRPr="00D67C83">
              <w:rPr>
                <w:sz w:val="20"/>
                <w:szCs w:val="20"/>
                <w:lang w:eastAsia="ru-RU"/>
              </w:rPr>
              <w:t>Контроль власника</w:t>
            </w:r>
          </w:p>
        </w:tc>
        <w:tc>
          <w:tcPr>
            <w:tcW w:w="343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В</w:t>
            </w:r>
          </w:p>
        </w:tc>
        <w:tc>
          <w:tcPr>
            <w:tcW w:w="3011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  <w:lang w:eastAsia="ru-RU"/>
              </w:rPr>
            </w:pPr>
            <w:r w:rsidRPr="00D67C83">
              <w:rPr>
                <w:sz w:val="20"/>
                <w:szCs w:val="20"/>
                <w:lang w:eastAsia="ru-RU"/>
              </w:rPr>
              <w:t xml:space="preserve">здійснює </w:t>
            </w:r>
            <w:r w:rsidRPr="00D67C83">
              <w:rPr>
                <w:sz w:val="20"/>
                <w:szCs w:val="20"/>
                <w:lang w:val="ru-RU" w:eastAsia="ru-RU"/>
              </w:rPr>
              <w:t xml:space="preserve">Державна </w:t>
            </w:r>
            <w:proofErr w:type="spellStart"/>
            <w:r w:rsidRPr="00D67C83">
              <w:rPr>
                <w:sz w:val="20"/>
                <w:szCs w:val="20"/>
                <w:lang w:val="ru-RU" w:eastAsia="ru-RU"/>
              </w:rPr>
              <w:t>автотранс</w:t>
            </w:r>
            <w:r>
              <w:rPr>
                <w:sz w:val="20"/>
                <w:szCs w:val="20"/>
                <w:lang w:val="ru-RU" w:eastAsia="ru-RU"/>
              </w:rPr>
              <w:t>-</w:t>
            </w:r>
            <w:r w:rsidRPr="00D67C83">
              <w:rPr>
                <w:sz w:val="20"/>
                <w:szCs w:val="20"/>
                <w:lang w:val="ru-RU" w:eastAsia="ru-RU"/>
              </w:rPr>
              <w:t>портна</w:t>
            </w:r>
            <w:proofErr w:type="spellEnd"/>
            <w:r w:rsidRPr="00D67C83">
              <w:rPr>
                <w:sz w:val="20"/>
                <w:szCs w:val="20"/>
                <w:lang w:val="ru-RU" w:eastAsia="ru-RU"/>
              </w:rPr>
              <w:t xml:space="preserve"> служба України</w:t>
            </w:r>
            <w:r w:rsidRPr="00D67C83">
              <w:rPr>
                <w:sz w:val="20"/>
                <w:szCs w:val="20"/>
                <w:lang w:eastAsia="ru-RU"/>
              </w:rPr>
              <w:t>, Дер</w:t>
            </w:r>
            <w:r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D67C83">
              <w:rPr>
                <w:sz w:val="20"/>
                <w:szCs w:val="20"/>
                <w:lang w:eastAsia="ru-RU"/>
              </w:rPr>
              <w:t>жавна</w:t>
            </w:r>
            <w:proofErr w:type="spellEnd"/>
            <w:r w:rsidRPr="00D67C83">
              <w:rPr>
                <w:sz w:val="20"/>
                <w:szCs w:val="20"/>
                <w:lang w:eastAsia="ru-RU"/>
              </w:rPr>
              <w:t xml:space="preserve"> санітарно-</w:t>
            </w:r>
            <w:proofErr w:type="spellStart"/>
            <w:r w:rsidRPr="00D67C83">
              <w:rPr>
                <w:sz w:val="20"/>
                <w:szCs w:val="20"/>
                <w:lang w:eastAsia="ru-RU"/>
              </w:rPr>
              <w:t>епідеміо</w:t>
            </w:r>
            <w:proofErr w:type="spellEnd"/>
            <w:r>
              <w:rPr>
                <w:sz w:val="20"/>
                <w:szCs w:val="20"/>
                <w:lang w:eastAsia="ru-RU"/>
              </w:rPr>
              <w:t>-</w:t>
            </w:r>
            <w:r w:rsidRPr="00D67C83">
              <w:rPr>
                <w:sz w:val="20"/>
                <w:szCs w:val="20"/>
                <w:lang w:eastAsia="ru-RU"/>
              </w:rPr>
              <w:t>логічна служба України та ін.</w:t>
            </w:r>
          </w:p>
        </w:tc>
      </w:tr>
      <w:tr w:rsidR="00456D09" w:rsidRPr="00E871B6" w:rsidTr="00675A29">
        <w:tc>
          <w:tcPr>
            <w:tcW w:w="340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1306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  <w:lang w:eastAsia="ru-RU"/>
              </w:rPr>
            </w:pPr>
            <w:r w:rsidRPr="00D67C83">
              <w:rPr>
                <w:sz w:val="20"/>
                <w:szCs w:val="20"/>
                <w:lang w:eastAsia="ru-RU"/>
              </w:rPr>
              <w:t>Спеціалізований контроль</w:t>
            </w:r>
          </w:p>
        </w:tc>
        <w:tc>
          <w:tcPr>
            <w:tcW w:w="343" w:type="pct"/>
          </w:tcPr>
          <w:p w:rsidR="00456D09" w:rsidRPr="00E871B6" w:rsidRDefault="00456D09" w:rsidP="00675A29">
            <w:pPr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Г</w:t>
            </w:r>
          </w:p>
        </w:tc>
        <w:tc>
          <w:tcPr>
            <w:tcW w:w="3011" w:type="pct"/>
          </w:tcPr>
          <w:p w:rsidR="00456D09" w:rsidRPr="00D67C83" w:rsidRDefault="00456D09" w:rsidP="00675A29">
            <w:pPr>
              <w:jc w:val="both"/>
              <w:rPr>
                <w:sz w:val="20"/>
                <w:szCs w:val="20"/>
                <w:lang w:eastAsia="ru-RU"/>
              </w:rPr>
            </w:pPr>
            <w:r w:rsidRPr="00D67C83">
              <w:rPr>
                <w:sz w:val="20"/>
                <w:szCs w:val="20"/>
                <w:lang w:eastAsia="ru-RU"/>
              </w:rPr>
              <w:t>здійснюється аудиторськими фірмами та безпосередньо аудиторами на договірних засадах</w:t>
            </w:r>
          </w:p>
        </w:tc>
      </w:tr>
    </w:tbl>
    <w:p w:rsidR="00456D09" w:rsidRPr="00E871B6" w:rsidRDefault="00456D09" w:rsidP="003750BC">
      <w:pPr>
        <w:jc w:val="both"/>
        <w:rPr>
          <w:lang w:eastAsia="ru-RU"/>
        </w:rPr>
      </w:pPr>
      <w:r w:rsidRPr="00E871B6">
        <w:rPr>
          <w:b/>
        </w:rPr>
        <w:t>Питання 28. Зібрана та задокументована, надійна та компетентна інформація, яку використовує працівник підрозділу внутрішнього аудиту з метою обґрунтування висновків за результатами внутрішнього аудиту: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8934"/>
      </w:tblGrid>
      <w:tr w:rsidR="00456D09" w:rsidRPr="00E871B6" w:rsidTr="00675A29">
        <w:tc>
          <w:tcPr>
            <w:tcW w:w="493" w:type="pct"/>
          </w:tcPr>
          <w:p w:rsidR="00456D09" w:rsidRPr="00E871B6" w:rsidRDefault="00456D09" w:rsidP="00675A29">
            <w:pPr>
              <w:tabs>
                <w:tab w:val="left" w:pos="360"/>
              </w:tabs>
              <w:jc w:val="center"/>
            </w:pPr>
            <w:r w:rsidRPr="00E871B6">
              <w:t>1</w:t>
            </w:r>
          </w:p>
        </w:tc>
        <w:tc>
          <w:tcPr>
            <w:tcW w:w="4507" w:type="pct"/>
          </w:tcPr>
          <w:p w:rsidR="00456D09" w:rsidRPr="00E871B6" w:rsidRDefault="00456D09" w:rsidP="00675A29">
            <w:pPr>
              <w:pStyle w:val="14"/>
              <w:ind w:left="0"/>
              <w:jc w:val="both"/>
            </w:pPr>
            <w:proofErr w:type="spellStart"/>
            <w:r w:rsidRPr="00E871B6">
              <w:rPr>
                <w:sz w:val="22"/>
                <w:szCs w:val="22"/>
              </w:rPr>
              <w:t>аудиторський</w:t>
            </w:r>
            <w:proofErr w:type="spellEnd"/>
            <w:r w:rsidRPr="00E871B6">
              <w:rPr>
                <w:sz w:val="22"/>
                <w:szCs w:val="22"/>
              </w:rPr>
              <w:t xml:space="preserve"> </w:t>
            </w:r>
            <w:proofErr w:type="spellStart"/>
            <w:r w:rsidRPr="00E871B6">
              <w:rPr>
                <w:sz w:val="22"/>
                <w:szCs w:val="22"/>
              </w:rPr>
              <w:t>доказ</w:t>
            </w:r>
            <w:proofErr w:type="spellEnd"/>
          </w:p>
        </w:tc>
      </w:tr>
      <w:tr w:rsidR="00456D09" w:rsidRPr="00E871B6" w:rsidTr="00675A29">
        <w:tc>
          <w:tcPr>
            <w:tcW w:w="493" w:type="pct"/>
          </w:tcPr>
          <w:p w:rsidR="00456D09" w:rsidRPr="00E871B6" w:rsidRDefault="00456D09" w:rsidP="00675A29">
            <w:pPr>
              <w:tabs>
                <w:tab w:val="left" w:pos="360"/>
              </w:tabs>
              <w:jc w:val="center"/>
            </w:pPr>
            <w:r w:rsidRPr="00E871B6">
              <w:t>2</w:t>
            </w:r>
          </w:p>
        </w:tc>
        <w:tc>
          <w:tcPr>
            <w:tcW w:w="4507" w:type="pct"/>
          </w:tcPr>
          <w:p w:rsidR="00456D09" w:rsidRPr="00E871B6" w:rsidRDefault="00456D09" w:rsidP="00675A29">
            <w:pPr>
              <w:pStyle w:val="14"/>
              <w:ind w:left="0"/>
              <w:jc w:val="both"/>
            </w:pPr>
            <w:proofErr w:type="spellStart"/>
            <w:r w:rsidRPr="00E871B6">
              <w:rPr>
                <w:sz w:val="22"/>
                <w:szCs w:val="22"/>
              </w:rPr>
              <w:t>аудиторський</w:t>
            </w:r>
            <w:proofErr w:type="spellEnd"/>
            <w:r w:rsidRPr="00E871B6">
              <w:rPr>
                <w:sz w:val="22"/>
                <w:szCs w:val="22"/>
              </w:rPr>
              <w:t xml:space="preserve"> </w:t>
            </w:r>
            <w:proofErr w:type="spellStart"/>
            <w:r w:rsidRPr="00E871B6">
              <w:rPr>
                <w:sz w:val="22"/>
                <w:szCs w:val="22"/>
              </w:rPr>
              <w:t>опис</w:t>
            </w:r>
            <w:proofErr w:type="spellEnd"/>
          </w:p>
        </w:tc>
      </w:tr>
      <w:tr w:rsidR="00456D09" w:rsidRPr="00E871B6" w:rsidTr="00675A29">
        <w:tc>
          <w:tcPr>
            <w:tcW w:w="493" w:type="pct"/>
          </w:tcPr>
          <w:p w:rsidR="00456D09" w:rsidRPr="00E871B6" w:rsidRDefault="00456D09" w:rsidP="00675A29">
            <w:pPr>
              <w:tabs>
                <w:tab w:val="left" w:pos="360"/>
              </w:tabs>
              <w:jc w:val="center"/>
            </w:pPr>
            <w:r w:rsidRPr="00E871B6">
              <w:t>3</w:t>
            </w:r>
          </w:p>
        </w:tc>
        <w:tc>
          <w:tcPr>
            <w:tcW w:w="4507" w:type="pct"/>
          </w:tcPr>
          <w:p w:rsidR="00456D09" w:rsidRPr="00E871B6" w:rsidRDefault="00456D09" w:rsidP="00675A29">
            <w:pPr>
              <w:pStyle w:val="14"/>
              <w:tabs>
                <w:tab w:val="left" w:pos="4485"/>
              </w:tabs>
              <w:ind w:left="0"/>
              <w:jc w:val="both"/>
            </w:pPr>
            <w:proofErr w:type="spellStart"/>
            <w:r w:rsidRPr="00E871B6">
              <w:rPr>
                <w:sz w:val="22"/>
                <w:szCs w:val="22"/>
              </w:rPr>
              <w:t>аудиторський</w:t>
            </w:r>
            <w:proofErr w:type="spellEnd"/>
            <w:r w:rsidRPr="00E871B6">
              <w:rPr>
                <w:sz w:val="22"/>
                <w:szCs w:val="22"/>
              </w:rPr>
              <w:t xml:space="preserve"> </w:t>
            </w:r>
            <w:proofErr w:type="spellStart"/>
            <w:r w:rsidRPr="00E871B6">
              <w:rPr>
                <w:sz w:val="22"/>
                <w:szCs w:val="22"/>
              </w:rPr>
              <w:t>висновок</w:t>
            </w:r>
            <w:proofErr w:type="spellEnd"/>
          </w:p>
        </w:tc>
      </w:tr>
      <w:tr w:rsidR="00456D09" w:rsidRPr="00E871B6" w:rsidTr="00675A29">
        <w:trPr>
          <w:trHeight w:val="70"/>
        </w:trPr>
        <w:tc>
          <w:tcPr>
            <w:tcW w:w="493" w:type="pct"/>
          </w:tcPr>
          <w:p w:rsidR="00456D09" w:rsidRPr="00E871B6" w:rsidRDefault="00456D09" w:rsidP="00675A29">
            <w:pPr>
              <w:tabs>
                <w:tab w:val="left" w:pos="360"/>
              </w:tabs>
              <w:jc w:val="center"/>
            </w:pPr>
            <w:r w:rsidRPr="00E871B6">
              <w:t>4</w:t>
            </w:r>
          </w:p>
        </w:tc>
        <w:tc>
          <w:tcPr>
            <w:tcW w:w="4507" w:type="pct"/>
          </w:tcPr>
          <w:p w:rsidR="00456D09" w:rsidRPr="00E871B6" w:rsidRDefault="00456D09" w:rsidP="00675A29">
            <w:pPr>
              <w:pStyle w:val="14"/>
              <w:tabs>
                <w:tab w:val="left" w:pos="4485"/>
              </w:tabs>
              <w:ind w:left="0"/>
              <w:jc w:val="both"/>
            </w:pPr>
            <w:proofErr w:type="spellStart"/>
            <w:r w:rsidRPr="00E871B6">
              <w:rPr>
                <w:sz w:val="22"/>
                <w:szCs w:val="22"/>
              </w:rPr>
              <w:t>аудиторьске</w:t>
            </w:r>
            <w:proofErr w:type="spellEnd"/>
            <w:r w:rsidRPr="00E871B6">
              <w:rPr>
                <w:sz w:val="22"/>
                <w:szCs w:val="22"/>
              </w:rPr>
              <w:t xml:space="preserve"> </w:t>
            </w:r>
            <w:proofErr w:type="spellStart"/>
            <w:r w:rsidRPr="00E871B6">
              <w:rPr>
                <w:sz w:val="22"/>
                <w:szCs w:val="22"/>
              </w:rPr>
              <w:t>рішення</w:t>
            </w:r>
            <w:proofErr w:type="spellEnd"/>
          </w:p>
        </w:tc>
      </w:tr>
    </w:tbl>
    <w:p w:rsidR="00456D09" w:rsidRPr="00E871B6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E871B6">
        <w:rPr>
          <w:b/>
        </w:rPr>
        <w:t>Питання 29.</w:t>
      </w:r>
      <w:r w:rsidRPr="00E871B6">
        <w:rPr>
          <w:b/>
          <w:lang w:eastAsia="ru-RU"/>
        </w:rPr>
        <w:t xml:space="preserve"> </w:t>
      </w:r>
      <w:r w:rsidRPr="00E871B6">
        <w:rPr>
          <w:b/>
        </w:rPr>
        <w:t xml:space="preserve">У ході підготовки до проведення оцінки якості посадовими особами відповідального структурного підрозділу </w:t>
      </w:r>
      <w:r w:rsidRPr="00E871B6">
        <w:rPr>
          <w:b/>
          <w:bCs/>
          <w:bdr w:val="none" w:sz="0" w:space="0" w:color="auto" w:frame="1"/>
        </w:rPr>
        <w:t xml:space="preserve">ДАС </w:t>
      </w:r>
      <w:r w:rsidRPr="00E871B6">
        <w:rPr>
          <w:b/>
        </w:rPr>
        <w:t>складається проект програми оцінки якості 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8969"/>
      </w:tblGrid>
      <w:tr w:rsidR="00456D09" w:rsidRPr="00E871B6" w:rsidTr="00675A29">
        <w:tc>
          <w:tcPr>
            <w:tcW w:w="475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1</w:t>
            </w:r>
          </w:p>
        </w:tc>
        <w:tc>
          <w:tcPr>
            <w:tcW w:w="4525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t>одному примірнику</w:t>
            </w:r>
          </w:p>
        </w:tc>
      </w:tr>
      <w:tr w:rsidR="00456D09" w:rsidRPr="00E871B6" w:rsidTr="00675A29">
        <w:tc>
          <w:tcPr>
            <w:tcW w:w="475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4525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t>двох примірниках</w:t>
            </w:r>
          </w:p>
        </w:tc>
      </w:tr>
      <w:tr w:rsidR="00456D09" w:rsidRPr="00E871B6" w:rsidTr="00675A29">
        <w:tc>
          <w:tcPr>
            <w:tcW w:w="475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4525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t>трьох примірниках</w:t>
            </w:r>
          </w:p>
        </w:tc>
      </w:tr>
      <w:tr w:rsidR="00456D09" w:rsidRPr="00E871B6" w:rsidTr="00675A29">
        <w:trPr>
          <w:trHeight w:val="70"/>
        </w:trPr>
        <w:tc>
          <w:tcPr>
            <w:tcW w:w="475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4525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t>на вимогу керівництва</w:t>
            </w:r>
          </w:p>
        </w:tc>
      </w:tr>
    </w:tbl>
    <w:p w:rsidR="00456D09" w:rsidRPr="00E871B6" w:rsidRDefault="00456D09" w:rsidP="003750BC">
      <w:pPr>
        <w:tabs>
          <w:tab w:val="left" w:pos="480"/>
        </w:tabs>
        <w:jc w:val="both"/>
        <w:rPr>
          <w:b/>
          <w:lang w:eastAsia="ru-RU"/>
        </w:rPr>
      </w:pPr>
      <w:r w:rsidRPr="00E871B6">
        <w:rPr>
          <w:b/>
        </w:rPr>
        <w:t>Питання 30.</w:t>
      </w:r>
      <w:r w:rsidRPr="00E871B6">
        <w:rPr>
          <w:b/>
          <w:lang w:eastAsia="ru-RU"/>
        </w:rPr>
        <w:t xml:space="preserve"> </w:t>
      </w:r>
      <w:r w:rsidRPr="00E871B6">
        <w:rPr>
          <w:b/>
        </w:rPr>
        <w:t>За результатами проведення оцінки якості складаються: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8967"/>
      </w:tblGrid>
      <w:tr w:rsidR="00456D09" w:rsidRPr="00E871B6" w:rsidTr="00675A29">
        <w:tc>
          <w:tcPr>
            <w:tcW w:w="476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lastRenderedPageBreak/>
              <w:t>1</w:t>
            </w:r>
          </w:p>
        </w:tc>
        <w:tc>
          <w:tcPr>
            <w:tcW w:w="4524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jc w:val="both"/>
              <w:rPr>
                <w:lang w:eastAsia="ru-RU"/>
              </w:rPr>
            </w:pPr>
            <w:r w:rsidRPr="00E871B6">
              <w:rPr>
                <w:lang w:eastAsia="ru-RU"/>
              </w:rPr>
              <w:t>звіт</w:t>
            </w:r>
          </w:p>
        </w:tc>
      </w:tr>
      <w:tr w:rsidR="00456D09" w:rsidRPr="00E871B6" w:rsidTr="00675A29">
        <w:tc>
          <w:tcPr>
            <w:tcW w:w="476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2</w:t>
            </w:r>
          </w:p>
        </w:tc>
        <w:tc>
          <w:tcPr>
            <w:tcW w:w="4524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rPr>
                <w:lang w:eastAsia="ru-RU"/>
              </w:rPr>
              <w:t>протокол</w:t>
            </w:r>
          </w:p>
        </w:tc>
      </w:tr>
      <w:tr w:rsidR="00456D09" w:rsidRPr="00E871B6" w:rsidTr="00675A29">
        <w:tc>
          <w:tcPr>
            <w:tcW w:w="476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3</w:t>
            </w:r>
          </w:p>
        </w:tc>
        <w:tc>
          <w:tcPr>
            <w:tcW w:w="4524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rPr>
                <w:lang w:eastAsia="ru-RU"/>
              </w:rPr>
              <w:t>акт</w:t>
            </w:r>
          </w:p>
        </w:tc>
      </w:tr>
      <w:tr w:rsidR="00456D09" w:rsidRPr="00E871B6" w:rsidTr="00675A29">
        <w:trPr>
          <w:trHeight w:val="70"/>
        </w:trPr>
        <w:tc>
          <w:tcPr>
            <w:tcW w:w="476" w:type="pct"/>
          </w:tcPr>
          <w:p w:rsidR="00456D09" w:rsidRPr="00E871B6" w:rsidRDefault="00456D09" w:rsidP="00675A29">
            <w:pPr>
              <w:tabs>
                <w:tab w:val="num" w:pos="0"/>
                <w:tab w:val="left" w:pos="360"/>
                <w:tab w:val="left" w:pos="480"/>
              </w:tabs>
              <w:jc w:val="center"/>
              <w:rPr>
                <w:lang w:eastAsia="ru-RU"/>
              </w:rPr>
            </w:pPr>
            <w:r w:rsidRPr="00E871B6">
              <w:rPr>
                <w:lang w:eastAsia="ru-RU"/>
              </w:rPr>
              <w:t>4</w:t>
            </w:r>
          </w:p>
        </w:tc>
        <w:tc>
          <w:tcPr>
            <w:tcW w:w="4524" w:type="pct"/>
          </w:tcPr>
          <w:p w:rsidR="00456D09" w:rsidRPr="00E871B6" w:rsidRDefault="00456D09" w:rsidP="00675A29">
            <w:pPr>
              <w:tabs>
                <w:tab w:val="num" w:pos="0"/>
                <w:tab w:val="left" w:pos="480"/>
              </w:tabs>
              <w:rPr>
                <w:lang w:eastAsia="ru-RU"/>
              </w:rPr>
            </w:pPr>
            <w:r w:rsidRPr="00E871B6">
              <w:rPr>
                <w:lang w:eastAsia="ru-RU"/>
              </w:rPr>
              <w:t>висновок</w:t>
            </w:r>
          </w:p>
        </w:tc>
      </w:tr>
    </w:tbl>
    <w:p w:rsidR="00456D09" w:rsidRDefault="00456D09" w:rsidP="00E7003B">
      <w:pPr>
        <w:ind w:left="142" w:firstLine="567"/>
        <w:jc w:val="both"/>
        <w:rPr>
          <w:b/>
          <w:sz w:val="28"/>
          <w:szCs w:val="28"/>
          <w:lang w:eastAsia="ru-RU"/>
        </w:rPr>
      </w:pPr>
    </w:p>
    <w:p w:rsidR="00456D09" w:rsidRDefault="00456D09" w:rsidP="00E7003B">
      <w:pPr>
        <w:ind w:left="142" w:firstLine="567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8. Методи навчання</w:t>
      </w:r>
    </w:p>
    <w:p w:rsidR="00456D09" w:rsidRDefault="00456D09" w:rsidP="00E7003B">
      <w:pPr>
        <w:ind w:right="-82"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процесі навчання використовуються методи за:</w:t>
      </w:r>
    </w:p>
    <w:p w:rsidR="00456D09" w:rsidRDefault="00456D09" w:rsidP="00E7003B">
      <w:pPr>
        <w:pStyle w:val="ac"/>
        <w:spacing w:before="0" w:beforeAutospacing="0" w:after="0" w:afterAutospacing="0"/>
        <w:ind w:right="-82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джерелами знань: словесні – розповідь, пояснення, лекція; наочні – презентація, демонстрація, ілюстрація, документація; практичні – </w:t>
      </w:r>
      <w:r>
        <w:rPr>
          <w:sz w:val="28"/>
          <w:szCs w:val="28"/>
          <w:lang w:val="uk-UA"/>
        </w:rPr>
        <w:t>розв’язування задач, вирішення ситуаційних вправ, оформлення документації;</w:t>
      </w:r>
    </w:p>
    <w:p w:rsidR="00456D09" w:rsidRDefault="00456D09" w:rsidP="00E7003B">
      <w:pPr>
        <w:pStyle w:val="ac"/>
        <w:spacing w:before="0" w:beforeAutospacing="0" w:after="0" w:afterAutospacing="0"/>
        <w:ind w:right="-82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характером логіки пізнання: аналітичні, синтетичні, аналітико-синтетичні, індуктивні, дедуктивні; </w:t>
      </w:r>
    </w:p>
    <w:p w:rsidR="00456D09" w:rsidRDefault="00456D09" w:rsidP="00E7003B">
      <w:pPr>
        <w:ind w:right="-82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рівнем самостійної розумової діяльності: проблемні, частково-пошукові, дослідницькі.</w:t>
      </w:r>
      <w:r>
        <w:rPr>
          <w:sz w:val="28"/>
          <w:szCs w:val="28"/>
        </w:rPr>
        <w:t xml:space="preserve"> </w:t>
      </w:r>
    </w:p>
    <w:p w:rsidR="00456D09" w:rsidRDefault="00456D09" w:rsidP="00E7003B">
      <w:pPr>
        <w:ind w:left="142" w:firstLine="567"/>
        <w:jc w:val="center"/>
        <w:rPr>
          <w:b/>
          <w:sz w:val="28"/>
          <w:szCs w:val="28"/>
          <w:lang w:eastAsia="ru-RU"/>
        </w:rPr>
      </w:pPr>
    </w:p>
    <w:p w:rsidR="00456D09" w:rsidRDefault="00456D09" w:rsidP="00E7003B">
      <w:pPr>
        <w:ind w:firstLine="567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9. Форми контролю</w:t>
      </w:r>
    </w:p>
    <w:p w:rsidR="00456D09" w:rsidRDefault="00456D09" w:rsidP="00E7003B">
      <w:pPr>
        <w:ind w:right="-82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Поточний контроль має індивідуальний характер і відбувається у формі співбесіди або дискусії, а також індивідуальних і фронтальних опитувань. </w:t>
      </w:r>
    </w:p>
    <w:p w:rsidR="00456D09" w:rsidRDefault="00456D09" w:rsidP="00E7003B">
      <w:pPr>
        <w:ind w:right="-82" w:firstLine="540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Важливе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значення</w:t>
      </w:r>
      <w:proofErr w:type="spellEnd"/>
      <w:r>
        <w:rPr>
          <w:sz w:val="28"/>
          <w:szCs w:val="28"/>
          <w:lang w:val="ru-RU" w:eastAsia="ru-RU"/>
        </w:rPr>
        <w:t xml:space="preserve"> має </w:t>
      </w:r>
      <w:proofErr w:type="spellStart"/>
      <w:r>
        <w:rPr>
          <w:sz w:val="28"/>
          <w:szCs w:val="28"/>
          <w:lang w:val="ru-RU" w:eastAsia="ru-RU"/>
        </w:rPr>
        <w:t>аналіз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знань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навичок</w:t>
      </w:r>
      <w:proofErr w:type="spellEnd"/>
      <w:r>
        <w:rPr>
          <w:sz w:val="28"/>
          <w:szCs w:val="28"/>
          <w:lang w:val="ru-RU" w:eastAsia="ru-RU"/>
        </w:rPr>
        <w:t xml:space="preserve"> студентів,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здійснюється після поточного, </w:t>
      </w:r>
      <w:proofErr w:type="spellStart"/>
      <w:r>
        <w:rPr>
          <w:sz w:val="28"/>
          <w:szCs w:val="28"/>
          <w:lang w:val="ru-RU" w:eastAsia="ru-RU"/>
        </w:rPr>
        <w:t>рубіжного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підсумкового</w:t>
      </w:r>
      <w:proofErr w:type="spellEnd"/>
      <w:r>
        <w:rPr>
          <w:sz w:val="28"/>
          <w:szCs w:val="28"/>
          <w:lang w:val="ru-RU" w:eastAsia="ru-RU"/>
        </w:rPr>
        <w:t xml:space="preserve"> контролю. </w:t>
      </w:r>
      <w:proofErr w:type="spellStart"/>
      <w:r>
        <w:rPr>
          <w:sz w:val="28"/>
          <w:szCs w:val="28"/>
          <w:lang w:val="ru-RU" w:eastAsia="ru-RU"/>
        </w:rPr>
        <w:t>Співвідношення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показників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цих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видів</w:t>
      </w:r>
      <w:proofErr w:type="spellEnd"/>
      <w:r>
        <w:rPr>
          <w:sz w:val="28"/>
          <w:szCs w:val="28"/>
          <w:lang w:val="ru-RU" w:eastAsia="ru-RU"/>
        </w:rPr>
        <w:t xml:space="preserve"> контролю </w:t>
      </w:r>
      <w:proofErr w:type="spellStart"/>
      <w:r>
        <w:rPr>
          <w:sz w:val="28"/>
          <w:szCs w:val="28"/>
          <w:lang w:val="ru-RU" w:eastAsia="ru-RU"/>
        </w:rPr>
        <w:t>дає</w:t>
      </w:r>
      <w:proofErr w:type="spellEnd"/>
      <w:r>
        <w:rPr>
          <w:sz w:val="28"/>
          <w:szCs w:val="28"/>
          <w:lang w:val="ru-RU" w:eastAsia="ru-RU"/>
        </w:rPr>
        <w:t xml:space="preserve"> змогу </w:t>
      </w:r>
      <w:proofErr w:type="spellStart"/>
      <w:r>
        <w:rPr>
          <w:sz w:val="28"/>
          <w:szCs w:val="28"/>
          <w:lang w:val="ru-RU" w:eastAsia="ru-RU"/>
        </w:rPr>
        <w:t>скоригувати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методи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форми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навчальної</w:t>
      </w:r>
      <w:proofErr w:type="spellEnd"/>
      <w:r>
        <w:rPr>
          <w:sz w:val="28"/>
          <w:szCs w:val="28"/>
          <w:lang w:val="ru-RU" w:eastAsia="ru-RU"/>
        </w:rPr>
        <w:t xml:space="preserve"> роботи, </w:t>
      </w:r>
      <w:proofErr w:type="spellStart"/>
      <w:r>
        <w:rPr>
          <w:sz w:val="28"/>
          <w:szCs w:val="28"/>
          <w:lang w:val="ru-RU" w:eastAsia="ru-RU"/>
        </w:rPr>
        <w:t>вжити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заходів</w:t>
      </w:r>
      <w:proofErr w:type="spellEnd"/>
      <w:r>
        <w:rPr>
          <w:sz w:val="28"/>
          <w:szCs w:val="28"/>
          <w:lang w:val="ru-RU" w:eastAsia="ru-RU"/>
        </w:rPr>
        <w:t xml:space="preserve"> щодо </w:t>
      </w:r>
      <w:proofErr w:type="spellStart"/>
      <w:r>
        <w:rPr>
          <w:sz w:val="28"/>
          <w:szCs w:val="28"/>
          <w:lang w:val="ru-RU" w:eastAsia="ru-RU"/>
        </w:rPr>
        <w:t>оптимізації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навчального</w:t>
      </w:r>
      <w:proofErr w:type="spellEnd"/>
      <w:r>
        <w:rPr>
          <w:sz w:val="28"/>
          <w:szCs w:val="28"/>
          <w:lang w:val="ru-RU" w:eastAsia="ru-RU"/>
        </w:rPr>
        <w:t xml:space="preserve"> процесу. </w:t>
      </w:r>
    </w:p>
    <w:p w:rsidR="00456D09" w:rsidRDefault="00456D09" w:rsidP="00E7003B">
      <w:pPr>
        <w:ind w:right="-82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Поточний контроль </w:t>
      </w:r>
      <w:proofErr w:type="spellStart"/>
      <w:r>
        <w:rPr>
          <w:sz w:val="28"/>
          <w:szCs w:val="28"/>
          <w:lang w:val="ru-RU" w:eastAsia="ru-RU"/>
        </w:rPr>
        <w:t>знань</w:t>
      </w:r>
      <w:proofErr w:type="spellEnd"/>
      <w:r>
        <w:rPr>
          <w:sz w:val="28"/>
          <w:szCs w:val="28"/>
          <w:lang w:val="ru-RU" w:eastAsia="ru-RU"/>
        </w:rPr>
        <w:t xml:space="preserve"> проводиться </w:t>
      </w:r>
      <w:proofErr w:type="spellStart"/>
      <w:r>
        <w:rPr>
          <w:sz w:val="28"/>
          <w:szCs w:val="28"/>
          <w:lang w:val="ru-RU" w:eastAsia="ru-RU"/>
        </w:rPr>
        <w:t>щомісяця</w:t>
      </w:r>
      <w:proofErr w:type="spellEnd"/>
      <w:r>
        <w:rPr>
          <w:sz w:val="28"/>
          <w:szCs w:val="28"/>
          <w:lang w:val="ru-RU" w:eastAsia="ru-RU"/>
        </w:rPr>
        <w:t xml:space="preserve"> шляхом </w:t>
      </w:r>
      <w:proofErr w:type="spellStart"/>
      <w:r>
        <w:rPr>
          <w:sz w:val="28"/>
          <w:szCs w:val="28"/>
          <w:lang w:val="ru-RU" w:eastAsia="ru-RU"/>
        </w:rPr>
        <w:t>тестування</w:t>
      </w:r>
      <w:proofErr w:type="spellEnd"/>
      <w:r>
        <w:rPr>
          <w:sz w:val="28"/>
          <w:szCs w:val="28"/>
          <w:lang w:val="ru-RU" w:eastAsia="ru-RU"/>
        </w:rPr>
        <w:t xml:space="preserve"> за </w:t>
      </w:r>
      <w:proofErr w:type="spellStart"/>
      <w:r>
        <w:rPr>
          <w:sz w:val="28"/>
          <w:szCs w:val="28"/>
          <w:lang w:val="ru-RU" w:eastAsia="ru-RU"/>
        </w:rPr>
        <w:t>вивченими</w:t>
      </w:r>
      <w:proofErr w:type="spellEnd"/>
      <w:r>
        <w:rPr>
          <w:sz w:val="28"/>
          <w:szCs w:val="28"/>
          <w:lang w:val="ru-RU" w:eastAsia="ru-RU"/>
        </w:rPr>
        <w:t xml:space="preserve"> темами курсу, </w:t>
      </w:r>
      <w:proofErr w:type="spellStart"/>
      <w:r>
        <w:rPr>
          <w:sz w:val="28"/>
          <w:szCs w:val="28"/>
          <w:lang w:val="ru-RU" w:eastAsia="ru-RU"/>
        </w:rPr>
        <w:t>підсумковий</w:t>
      </w:r>
      <w:proofErr w:type="spellEnd"/>
      <w:r>
        <w:rPr>
          <w:sz w:val="28"/>
          <w:szCs w:val="28"/>
          <w:lang w:val="ru-RU" w:eastAsia="ru-RU"/>
        </w:rPr>
        <w:t xml:space="preserve"> – </w:t>
      </w:r>
      <w:proofErr w:type="spellStart"/>
      <w:r>
        <w:rPr>
          <w:sz w:val="28"/>
          <w:szCs w:val="28"/>
          <w:lang w:val="ru-RU" w:eastAsia="ru-RU"/>
        </w:rPr>
        <w:t>наприкінці</w:t>
      </w:r>
      <w:proofErr w:type="spellEnd"/>
      <w:r>
        <w:rPr>
          <w:sz w:val="28"/>
          <w:szCs w:val="28"/>
          <w:lang w:val="ru-RU" w:eastAsia="ru-RU"/>
        </w:rPr>
        <w:t xml:space="preserve"> першого семестру за </w:t>
      </w:r>
      <w:proofErr w:type="spellStart"/>
      <w:r>
        <w:rPr>
          <w:sz w:val="28"/>
          <w:szCs w:val="28"/>
          <w:lang w:val="ru-RU" w:eastAsia="ru-RU"/>
        </w:rPr>
        <w:t>умови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позитивних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оцінок</w:t>
      </w:r>
      <w:proofErr w:type="spellEnd"/>
      <w:r>
        <w:rPr>
          <w:sz w:val="28"/>
          <w:szCs w:val="28"/>
          <w:lang w:val="ru-RU" w:eastAsia="ru-RU"/>
        </w:rPr>
        <w:t xml:space="preserve"> поточного контролю – шляхом проведення </w:t>
      </w:r>
      <w:proofErr w:type="spellStart"/>
      <w:r>
        <w:rPr>
          <w:sz w:val="28"/>
          <w:szCs w:val="28"/>
          <w:lang w:val="ru-RU" w:eastAsia="ru-RU"/>
        </w:rPr>
        <w:t>заліку</w:t>
      </w:r>
      <w:proofErr w:type="spellEnd"/>
      <w:r>
        <w:rPr>
          <w:sz w:val="28"/>
          <w:szCs w:val="28"/>
          <w:lang w:val="ru-RU" w:eastAsia="ru-RU"/>
        </w:rPr>
        <w:t xml:space="preserve">. </w:t>
      </w:r>
    </w:p>
    <w:p w:rsidR="00456D09" w:rsidRDefault="00456D09" w:rsidP="00E7003B">
      <w:pPr>
        <w:ind w:right="-82"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Результати, отримані під час тестування, підлягають кількісному підрахунку, на основі якого виставляється оцінка успішності студентів в оволодінні англомовною мовленнєвою діяльністю. Для цього кожне тестове завдання спочатку оцінюється в балах. Бали можуть нараховуватись за кількість правильних відповідей шляхом порівняння відповідей тестового з ключем (при вибіркових або конструйованих </w:t>
      </w:r>
      <w:proofErr w:type="spellStart"/>
      <w:r>
        <w:rPr>
          <w:sz w:val="28"/>
          <w:szCs w:val="28"/>
          <w:lang w:eastAsia="ru-RU"/>
        </w:rPr>
        <w:t>напівдрукованих</w:t>
      </w:r>
      <w:proofErr w:type="spellEnd"/>
      <w:r>
        <w:rPr>
          <w:sz w:val="28"/>
          <w:szCs w:val="28"/>
          <w:lang w:eastAsia="ru-RU"/>
        </w:rPr>
        <w:t xml:space="preserve"> відповідях) або відповідно до певних характеристик якості мовлення за </w:t>
      </w:r>
      <w:proofErr w:type="spellStart"/>
      <w:r>
        <w:rPr>
          <w:sz w:val="28"/>
          <w:szCs w:val="28"/>
          <w:lang w:eastAsia="ru-RU"/>
        </w:rPr>
        <w:t>критеріальною</w:t>
      </w:r>
      <w:proofErr w:type="spellEnd"/>
      <w:r>
        <w:rPr>
          <w:sz w:val="28"/>
          <w:szCs w:val="28"/>
          <w:lang w:eastAsia="ru-RU"/>
        </w:rPr>
        <w:t xml:space="preserve"> шкалою (при конструйованих </w:t>
      </w:r>
      <w:proofErr w:type="spellStart"/>
      <w:r>
        <w:rPr>
          <w:sz w:val="28"/>
          <w:szCs w:val="28"/>
          <w:lang w:eastAsia="ru-RU"/>
        </w:rPr>
        <w:t>продукованих</w:t>
      </w:r>
      <w:proofErr w:type="spellEnd"/>
      <w:r>
        <w:rPr>
          <w:sz w:val="28"/>
          <w:szCs w:val="28"/>
          <w:lang w:eastAsia="ru-RU"/>
        </w:rPr>
        <w:t xml:space="preserve"> відповідях). Такими критеріями можуть бути, наприклад, лексична і граматична правильність усного або писемного висловлювання, відповідність ситуації спілкування, різноманітність застосованих </w:t>
      </w:r>
      <w:proofErr w:type="spellStart"/>
      <w:r>
        <w:rPr>
          <w:sz w:val="28"/>
          <w:szCs w:val="28"/>
          <w:lang w:eastAsia="ru-RU"/>
        </w:rPr>
        <w:t>мовних</w:t>
      </w:r>
      <w:proofErr w:type="spellEnd"/>
      <w:r>
        <w:rPr>
          <w:sz w:val="28"/>
          <w:szCs w:val="28"/>
          <w:lang w:eastAsia="ru-RU"/>
        </w:rPr>
        <w:t xml:space="preserve"> засобів, швидкість мовлення та ін. </w:t>
      </w:r>
      <w:r>
        <w:rPr>
          <w:sz w:val="28"/>
          <w:szCs w:val="28"/>
          <w:lang w:val="ru-RU" w:eastAsia="ru-RU"/>
        </w:rPr>
        <w:t xml:space="preserve">За </w:t>
      </w:r>
      <w:proofErr w:type="spellStart"/>
      <w:r>
        <w:rPr>
          <w:sz w:val="28"/>
          <w:szCs w:val="28"/>
          <w:lang w:val="ru-RU" w:eastAsia="ru-RU"/>
        </w:rPr>
        <w:t>наявність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кожної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подібних</w:t>
      </w:r>
      <w:proofErr w:type="spellEnd"/>
      <w:r>
        <w:rPr>
          <w:sz w:val="28"/>
          <w:szCs w:val="28"/>
          <w:lang w:val="ru-RU" w:eastAsia="ru-RU"/>
        </w:rPr>
        <w:t xml:space="preserve"> характеристик </w:t>
      </w:r>
      <w:proofErr w:type="spellStart"/>
      <w:r>
        <w:rPr>
          <w:sz w:val="28"/>
          <w:szCs w:val="28"/>
          <w:lang w:val="ru-RU" w:eastAsia="ru-RU"/>
        </w:rPr>
        <w:t>мовлення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тестований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отримує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певну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кількість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балів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Кількість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види</w:t>
      </w:r>
      <w:proofErr w:type="spellEnd"/>
      <w:r>
        <w:rPr>
          <w:sz w:val="28"/>
          <w:szCs w:val="28"/>
          <w:lang w:val="ru-RU" w:eastAsia="ru-RU"/>
        </w:rPr>
        <w:t xml:space="preserve"> характеристик, які </w:t>
      </w:r>
      <w:proofErr w:type="spellStart"/>
      <w:r>
        <w:rPr>
          <w:sz w:val="28"/>
          <w:szCs w:val="28"/>
          <w:lang w:val="ru-RU" w:eastAsia="ru-RU"/>
        </w:rPr>
        <w:t>оцінюються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можуть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варіюватися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оскільки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зумовлюються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цілями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тестування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етапом</w:t>
      </w:r>
      <w:proofErr w:type="spellEnd"/>
      <w:r>
        <w:rPr>
          <w:sz w:val="28"/>
          <w:szCs w:val="28"/>
          <w:lang w:val="ru-RU" w:eastAsia="ru-RU"/>
        </w:rPr>
        <w:t xml:space="preserve"> навчання </w:t>
      </w:r>
      <w:proofErr w:type="spellStart"/>
      <w:r>
        <w:rPr>
          <w:sz w:val="28"/>
          <w:szCs w:val="28"/>
          <w:lang w:val="ru-RU" w:eastAsia="ru-RU"/>
        </w:rPr>
        <w:t>тощо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Отримане</w:t>
      </w:r>
      <w:proofErr w:type="spellEnd"/>
      <w:r>
        <w:rPr>
          <w:sz w:val="28"/>
          <w:szCs w:val="28"/>
          <w:lang w:val="ru-RU" w:eastAsia="ru-RU"/>
        </w:rPr>
        <w:t xml:space="preserve"> число </w:t>
      </w:r>
      <w:proofErr w:type="spellStart"/>
      <w:r>
        <w:rPr>
          <w:sz w:val="28"/>
          <w:szCs w:val="28"/>
          <w:lang w:val="ru-RU" w:eastAsia="ru-RU"/>
        </w:rPr>
        <w:t>балів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співвідноситься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зі</w:t>
      </w:r>
      <w:proofErr w:type="spellEnd"/>
      <w:r>
        <w:rPr>
          <w:sz w:val="28"/>
          <w:szCs w:val="28"/>
          <w:lang w:val="ru-RU" w:eastAsia="ru-RU"/>
        </w:rPr>
        <w:t xml:space="preserve"> шкалою </w:t>
      </w:r>
      <w:proofErr w:type="spellStart"/>
      <w:r>
        <w:rPr>
          <w:sz w:val="28"/>
          <w:szCs w:val="28"/>
          <w:lang w:val="ru-RU" w:eastAsia="ru-RU"/>
        </w:rPr>
        <w:t>оцінок</w:t>
      </w:r>
      <w:proofErr w:type="spellEnd"/>
      <w:r>
        <w:rPr>
          <w:sz w:val="28"/>
          <w:szCs w:val="28"/>
          <w:lang w:val="ru-RU" w:eastAsia="ru-RU"/>
        </w:rPr>
        <w:t xml:space="preserve">: </w:t>
      </w:r>
      <w:proofErr w:type="spellStart"/>
      <w:r>
        <w:rPr>
          <w:sz w:val="28"/>
          <w:szCs w:val="28"/>
          <w:lang w:val="ru-RU" w:eastAsia="ru-RU"/>
        </w:rPr>
        <w:t>наприклад</w:t>
      </w:r>
      <w:proofErr w:type="spellEnd"/>
      <w:r>
        <w:rPr>
          <w:sz w:val="28"/>
          <w:szCs w:val="28"/>
          <w:lang w:val="ru-RU" w:eastAsia="ru-RU"/>
        </w:rPr>
        <w:t xml:space="preserve">, 30 </w:t>
      </w:r>
      <w:proofErr w:type="spellStart"/>
      <w:r>
        <w:rPr>
          <w:sz w:val="28"/>
          <w:szCs w:val="28"/>
          <w:lang w:val="ru-RU" w:eastAsia="ru-RU"/>
        </w:rPr>
        <w:t>балів</w:t>
      </w:r>
      <w:proofErr w:type="spellEnd"/>
      <w:r>
        <w:rPr>
          <w:sz w:val="28"/>
          <w:szCs w:val="28"/>
          <w:lang w:val="ru-RU" w:eastAsia="ru-RU"/>
        </w:rPr>
        <w:t xml:space="preserve"> за 30 питань (по 1 балу за </w:t>
      </w:r>
      <w:proofErr w:type="spellStart"/>
      <w:r>
        <w:rPr>
          <w:sz w:val="28"/>
          <w:szCs w:val="28"/>
          <w:lang w:val="ru-RU" w:eastAsia="ru-RU"/>
        </w:rPr>
        <w:t>кожне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питання</w:t>
      </w:r>
      <w:proofErr w:type="spellEnd"/>
      <w:r>
        <w:rPr>
          <w:sz w:val="28"/>
          <w:szCs w:val="28"/>
          <w:lang w:val="ru-RU" w:eastAsia="ru-RU"/>
        </w:rPr>
        <w:t xml:space="preserve">). </w:t>
      </w:r>
    </w:p>
    <w:p w:rsidR="00456D09" w:rsidRDefault="00456D09" w:rsidP="00E7003B">
      <w:pPr>
        <w:ind w:right="-82" w:firstLine="540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Залік</w:t>
      </w:r>
      <w:proofErr w:type="spellEnd"/>
      <w:r>
        <w:rPr>
          <w:sz w:val="28"/>
          <w:szCs w:val="28"/>
          <w:lang w:val="ru-RU" w:eastAsia="ru-RU"/>
        </w:rPr>
        <w:t xml:space="preserve"> з курсу «</w:t>
      </w:r>
      <w:proofErr w:type="spellStart"/>
      <w:r>
        <w:rPr>
          <w:sz w:val="28"/>
          <w:szCs w:val="28"/>
          <w:lang w:val="ru-RU" w:eastAsia="ru-RU"/>
        </w:rPr>
        <w:t>Внутрішній</w:t>
      </w:r>
      <w:proofErr w:type="spellEnd"/>
      <w:r>
        <w:rPr>
          <w:sz w:val="28"/>
          <w:szCs w:val="28"/>
          <w:lang w:val="ru-RU" w:eastAsia="ru-RU"/>
        </w:rPr>
        <w:t xml:space="preserve"> контроль д</w:t>
      </w:r>
      <w:r>
        <w:rPr>
          <w:sz w:val="28"/>
          <w:szCs w:val="28"/>
          <w:lang w:eastAsia="ru-RU"/>
        </w:rPr>
        <w:t>і</w:t>
      </w:r>
      <w:proofErr w:type="spellStart"/>
      <w:r>
        <w:rPr>
          <w:sz w:val="28"/>
          <w:szCs w:val="28"/>
          <w:lang w:val="ru-RU" w:eastAsia="ru-RU"/>
        </w:rPr>
        <w:t>яльност</w:t>
      </w:r>
      <w:proofErr w:type="spellEnd"/>
      <w:r>
        <w:rPr>
          <w:sz w:val="28"/>
          <w:szCs w:val="28"/>
          <w:lang w:eastAsia="ru-RU"/>
        </w:rPr>
        <w:t xml:space="preserve">і аграрних </w:t>
      </w:r>
      <w:proofErr w:type="spellStart"/>
      <w:r>
        <w:rPr>
          <w:sz w:val="28"/>
          <w:szCs w:val="28"/>
          <w:lang w:eastAsia="ru-RU"/>
        </w:rPr>
        <w:t>формуваннь</w:t>
      </w:r>
      <w:proofErr w:type="spellEnd"/>
      <w:r>
        <w:rPr>
          <w:sz w:val="28"/>
          <w:szCs w:val="28"/>
          <w:lang w:eastAsia="ru-RU"/>
        </w:rPr>
        <w:t>»</w:t>
      </w:r>
      <w:r>
        <w:rPr>
          <w:sz w:val="28"/>
          <w:szCs w:val="28"/>
          <w:lang w:val="ru-RU" w:eastAsia="ru-RU"/>
        </w:rPr>
        <w:t xml:space="preserve">, метою </w:t>
      </w:r>
      <w:proofErr w:type="spellStart"/>
      <w:r>
        <w:rPr>
          <w:sz w:val="28"/>
          <w:szCs w:val="28"/>
          <w:lang w:val="ru-RU" w:eastAsia="ru-RU"/>
        </w:rPr>
        <w:t>якого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є  перевірити</w:t>
      </w:r>
      <w:proofErr w:type="gram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знання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дисципліни</w:t>
      </w:r>
      <w:proofErr w:type="spellEnd"/>
      <w:r>
        <w:rPr>
          <w:sz w:val="28"/>
          <w:szCs w:val="28"/>
          <w:lang w:val="ru-RU" w:eastAsia="ru-RU"/>
        </w:rPr>
        <w:t xml:space="preserve">, проводиться у </w:t>
      </w:r>
      <w:proofErr w:type="spellStart"/>
      <w:r>
        <w:rPr>
          <w:sz w:val="28"/>
          <w:szCs w:val="28"/>
          <w:lang w:val="ru-RU" w:eastAsia="ru-RU"/>
        </w:rPr>
        <w:t>формі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усної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співбесіди</w:t>
      </w:r>
      <w:proofErr w:type="spellEnd"/>
      <w:r>
        <w:rPr>
          <w:sz w:val="28"/>
          <w:szCs w:val="28"/>
          <w:lang w:val="ru-RU" w:eastAsia="ru-RU"/>
        </w:rPr>
        <w:t xml:space="preserve"> за темами, </w:t>
      </w:r>
      <w:proofErr w:type="spellStart"/>
      <w:r>
        <w:rPr>
          <w:sz w:val="28"/>
          <w:szCs w:val="28"/>
          <w:lang w:val="ru-RU" w:eastAsia="ru-RU"/>
        </w:rPr>
        <w:t>передбаченими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програмою</w:t>
      </w:r>
      <w:proofErr w:type="spellEnd"/>
      <w:r>
        <w:rPr>
          <w:sz w:val="28"/>
          <w:szCs w:val="28"/>
          <w:lang w:val="ru-RU" w:eastAsia="ru-RU"/>
        </w:rPr>
        <w:t xml:space="preserve">, та виконання </w:t>
      </w:r>
      <w:proofErr w:type="spellStart"/>
      <w:r>
        <w:rPr>
          <w:sz w:val="28"/>
          <w:szCs w:val="28"/>
          <w:lang w:val="ru-RU" w:eastAsia="ru-RU"/>
        </w:rPr>
        <w:t>письмового</w:t>
      </w:r>
      <w:proofErr w:type="spellEnd"/>
      <w:r>
        <w:rPr>
          <w:sz w:val="28"/>
          <w:szCs w:val="28"/>
          <w:lang w:val="ru-RU" w:eastAsia="ru-RU"/>
        </w:rPr>
        <w:t xml:space="preserve"> тестового завдання. </w:t>
      </w:r>
      <w:proofErr w:type="spellStart"/>
      <w:r>
        <w:rPr>
          <w:sz w:val="28"/>
          <w:szCs w:val="28"/>
          <w:lang w:val="ru-RU" w:eastAsia="ru-RU"/>
        </w:rPr>
        <w:t>Згідно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чинним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Положенням</w:t>
      </w:r>
      <w:proofErr w:type="spellEnd"/>
      <w:r>
        <w:rPr>
          <w:sz w:val="28"/>
          <w:szCs w:val="28"/>
          <w:lang w:val="ru-RU" w:eastAsia="ru-RU"/>
        </w:rPr>
        <w:t xml:space="preserve"> про </w:t>
      </w:r>
      <w:proofErr w:type="spellStart"/>
      <w:r>
        <w:rPr>
          <w:sz w:val="28"/>
          <w:szCs w:val="28"/>
          <w:lang w:val="ru-RU" w:eastAsia="ru-RU"/>
        </w:rPr>
        <w:t>рейтингову</w:t>
      </w:r>
      <w:proofErr w:type="spellEnd"/>
      <w:r>
        <w:rPr>
          <w:sz w:val="28"/>
          <w:szCs w:val="28"/>
          <w:lang w:val="ru-RU" w:eastAsia="ru-RU"/>
        </w:rPr>
        <w:t xml:space="preserve"> систему </w:t>
      </w:r>
      <w:proofErr w:type="spellStart"/>
      <w:r>
        <w:rPr>
          <w:sz w:val="28"/>
          <w:szCs w:val="28"/>
          <w:lang w:val="ru-RU" w:eastAsia="ru-RU"/>
        </w:rPr>
        <w:t>оцінювання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знань</w:t>
      </w:r>
      <w:proofErr w:type="spellEnd"/>
      <w:r>
        <w:rPr>
          <w:sz w:val="28"/>
          <w:szCs w:val="28"/>
          <w:lang w:val="ru-RU" w:eastAsia="ru-RU"/>
        </w:rPr>
        <w:t xml:space="preserve"> студентів </w:t>
      </w:r>
      <w:proofErr w:type="spellStart"/>
      <w:r>
        <w:rPr>
          <w:sz w:val="28"/>
          <w:szCs w:val="28"/>
          <w:lang w:val="ru-RU" w:eastAsia="ru-RU"/>
        </w:rPr>
        <w:t>всі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види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підсумкового</w:t>
      </w:r>
      <w:proofErr w:type="spellEnd"/>
      <w:r>
        <w:rPr>
          <w:sz w:val="28"/>
          <w:szCs w:val="28"/>
          <w:lang w:val="ru-RU" w:eastAsia="ru-RU"/>
        </w:rPr>
        <w:t xml:space="preserve"> контролю </w:t>
      </w:r>
      <w:proofErr w:type="spellStart"/>
      <w:r>
        <w:rPr>
          <w:sz w:val="28"/>
          <w:szCs w:val="28"/>
          <w:lang w:val="ru-RU" w:eastAsia="ru-RU"/>
        </w:rPr>
        <w:t>обчислюються</w:t>
      </w:r>
      <w:proofErr w:type="spellEnd"/>
      <w:r>
        <w:rPr>
          <w:sz w:val="28"/>
          <w:szCs w:val="28"/>
          <w:lang w:val="ru-RU" w:eastAsia="ru-RU"/>
        </w:rPr>
        <w:t xml:space="preserve"> за 100-бальною шкалою. Таким </w:t>
      </w:r>
      <w:r>
        <w:rPr>
          <w:sz w:val="28"/>
          <w:szCs w:val="28"/>
          <w:lang w:val="ru-RU" w:eastAsia="ru-RU"/>
        </w:rPr>
        <w:lastRenderedPageBreak/>
        <w:t xml:space="preserve">чином, </w:t>
      </w:r>
      <w:proofErr w:type="spellStart"/>
      <w:r>
        <w:rPr>
          <w:sz w:val="28"/>
          <w:szCs w:val="28"/>
          <w:lang w:val="ru-RU" w:eastAsia="ru-RU"/>
        </w:rPr>
        <w:t>розрахунковий</w:t>
      </w:r>
      <w:proofErr w:type="spellEnd"/>
      <w:r>
        <w:rPr>
          <w:sz w:val="28"/>
          <w:szCs w:val="28"/>
          <w:lang w:val="ru-RU" w:eastAsia="ru-RU"/>
        </w:rPr>
        <w:t xml:space="preserve"> рейтинг студента з </w:t>
      </w:r>
      <w:proofErr w:type="spellStart"/>
      <w:r>
        <w:rPr>
          <w:sz w:val="28"/>
          <w:szCs w:val="28"/>
          <w:lang w:val="ru-RU" w:eastAsia="ru-RU"/>
        </w:rPr>
        <w:t>дисципліни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незалежно</w:t>
      </w:r>
      <w:proofErr w:type="spellEnd"/>
      <w:r>
        <w:rPr>
          <w:sz w:val="28"/>
          <w:szCs w:val="28"/>
          <w:lang w:val="ru-RU" w:eastAsia="ru-RU"/>
        </w:rPr>
        <w:t xml:space="preserve"> від її </w:t>
      </w:r>
      <w:proofErr w:type="spellStart"/>
      <w:r>
        <w:rPr>
          <w:sz w:val="28"/>
          <w:szCs w:val="28"/>
          <w:lang w:val="ru-RU" w:eastAsia="ru-RU"/>
        </w:rPr>
        <w:t>обсягу</w:t>
      </w:r>
      <w:proofErr w:type="spellEnd"/>
      <w:r>
        <w:rPr>
          <w:sz w:val="28"/>
          <w:szCs w:val="28"/>
          <w:lang w:val="ru-RU" w:eastAsia="ru-RU"/>
        </w:rPr>
        <w:t xml:space="preserve"> в годинах (кредитах) у </w:t>
      </w:r>
      <w:proofErr w:type="spellStart"/>
      <w:r>
        <w:rPr>
          <w:sz w:val="28"/>
          <w:szCs w:val="28"/>
          <w:lang w:val="ru-RU" w:eastAsia="ru-RU"/>
        </w:rPr>
        <w:t>робочому</w:t>
      </w:r>
      <w:proofErr w:type="spellEnd"/>
      <w:r>
        <w:rPr>
          <w:sz w:val="28"/>
          <w:szCs w:val="28"/>
          <w:lang w:val="ru-RU" w:eastAsia="ru-RU"/>
        </w:rPr>
        <w:t xml:space="preserve"> навчальному </w:t>
      </w:r>
      <w:proofErr w:type="spellStart"/>
      <w:r>
        <w:rPr>
          <w:sz w:val="28"/>
          <w:szCs w:val="28"/>
          <w:lang w:val="ru-RU" w:eastAsia="ru-RU"/>
        </w:rPr>
        <w:t>плані</w:t>
      </w:r>
      <w:proofErr w:type="spellEnd"/>
      <w:r>
        <w:rPr>
          <w:sz w:val="28"/>
          <w:szCs w:val="28"/>
          <w:lang w:val="ru-RU" w:eastAsia="ru-RU"/>
        </w:rPr>
        <w:t xml:space="preserve">, становить 100 </w:t>
      </w:r>
      <w:proofErr w:type="spellStart"/>
      <w:r>
        <w:rPr>
          <w:sz w:val="28"/>
          <w:szCs w:val="28"/>
          <w:lang w:val="ru-RU" w:eastAsia="ru-RU"/>
        </w:rPr>
        <w:t>балів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Зазначений</w:t>
      </w:r>
      <w:proofErr w:type="spellEnd"/>
      <w:r>
        <w:rPr>
          <w:sz w:val="28"/>
          <w:szCs w:val="28"/>
          <w:lang w:val="ru-RU" w:eastAsia="ru-RU"/>
        </w:rPr>
        <w:t xml:space="preserve"> рейтинг </w:t>
      </w:r>
      <w:proofErr w:type="spellStart"/>
      <w:r>
        <w:rPr>
          <w:sz w:val="28"/>
          <w:szCs w:val="28"/>
          <w:lang w:val="ru-RU" w:eastAsia="ru-RU"/>
        </w:rPr>
        <w:t>складається</w:t>
      </w:r>
      <w:proofErr w:type="spellEnd"/>
      <w:r>
        <w:rPr>
          <w:sz w:val="28"/>
          <w:szCs w:val="28"/>
          <w:lang w:val="ru-RU" w:eastAsia="ru-RU"/>
        </w:rPr>
        <w:t xml:space="preserve"> з рейтингу з </w:t>
      </w:r>
      <w:proofErr w:type="spellStart"/>
      <w:r>
        <w:rPr>
          <w:sz w:val="28"/>
          <w:szCs w:val="28"/>
          <w:lang w:val="ru-RU" w:eastAsia="ru-RU"/>
        </w:rPr>
        <w:t>навчальної</w:t>
      </w:r>
      <w:proofErr w:type="spellEnd"/>
      <w:r>
        <w:rPr>
          <w:sz w:val="28"/>
          <w:szCs w:val="28"/>
          <w:lang w:val="ru-RU" w:eastAsia="ru-RU"/>
        </w:rPr>
        <w:t xml:space="preserve"> роботи (70 </w:t>
      </w:r>
      <w:proofErr w:type="spellStart"/>
      <w:r>
        <w:rPr>
          <w:sz w:val="28"/>
          <w:szCs w:val="28"/>
          <w:lang w:val="ru-RU" w:eastAsia="ru-RU"/>
        </w:rPr>
        <w:t>балів</w:t>
      </w:r>
      <w:proofErr w:type="spellEnd"/>
      <w:r>
        <w:rPr>
          <w:sz w:val="28"/>
          <w:szCs w:val="28"/>
          <w:lang w:val="ru-RU" w:eastAsia="ru-RU"/>
        </w:rPr>
        <w:t xml:space="preserve">) та рейтингу з атестації (30 </w:t>
      </w:r>
      <w:proofErr w:type="spellStart"/>
      <w:r>
        <w:rPr>
          <w:sz w:val="28"/>
          <w:szCs w:val="28"/>
          <w:lang w:val="ru-RU" w:eastAsia="ru-RU"/>
        </w:rPr>
        <w:t>балів</w:t>
      </w:r>
      <w:proofErr w:type="spellEnd"/>
      <w:r>
        <w:rPr>
          <w:sz w:val="28"/>
          <w:szCs w:val="28"/>
          <w:lang w:val="ru-RU" w:eastAsia="ru-RU"/>
        </w:rPr>
        <w:t xml:space="preserve">). </w:t>
      </w:r>
      <w:proofErr w:type="spellStart"/>
      <w:r>
        <w:rPr>
          <w:sz w:val="28"/>
          <w:szCs w:val="28"/>
          <w:lang w:val="ru-RU" w:eastAsia="ru-RU"/>
        </w:rPr>
        <w:t>Отже</w:t>
      </w:r>
      <w:proofErr w:type="spellEnd"/>
      <w:r>
        <w:rPr>
          <w:sz w:val="28"/>
          <w:szCs w:val="28"/>
          <w:lang w:val="ru-RU" w:eastAsia="ru-RU"/>
        </w:rPr>
        <w:t xml:space="preserve">, на </w:t>
      </w:r>
      <w:proofErr w:type="spellStart"/>
      <w:r>
        <w:rPr>
          <w:sz w:val="28"/>
          <w:szCs w:val="28"/>
          <w:lang w:val="ru-RU" w:eastAsia="ru-RU"/>
        </w:rPr>
        <w:t>оцінювання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засвоєння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змістових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модулів</w:t>
      </w:r>
      <w:proofErr w:type="spellEnd"/>
      <w:r>
        <w:rPr>
          <w:sz w:val="28"/>
          <w:szCs w:val="28"/>
          <w:lang w:val="ru-RU" w:eastAsia="ru-RU"/>
        </w:rPr>
        <w:t xml:space="preserve">, на які </w:t>
      </w:r>
      <w:proofErr w:type="spellStart"/>
      <w:r>
        <w:rPr>
          <w:sz w:val="28"/>
          <w:szCs w:val="28"/>
          <w:lang w:val="ru-RU" w:eastAsia="ru-RU"/>
        </w:rPr>
        <w:t>поділяється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навчальний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матеріал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дисципліни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передбачається</w:t>
      </w:r>
      <w:proofErr w:type="spellEnd"/>
      <w:r>
        <w:rPr>
          <w:sz w:val="28"/>
          <w:szCs w:val="28"/>
          <w:lang w:val="ru-RU" w:eastAsia="ru-RU"/>
        </w:rPr>
        <w:t xml:space="preserve"> 70 </w:t>
      </w:r>
      <w:proofErr w:type="spellStart"/>
      <w:r>
        <w:rPr>
          <w:sz w:val="28"/>
          <w:szCs w:val="28"/>
          <w:lang w:val="ru-RU" w:eastAsia="ru-RU"/>
        </w:rPr>
        <w:t>балів</w:t>
      </w:r>
      <w:proofErr w:type="spellEnd"/>
      <w:r>
        <w:rPr>
          <w:sz w:val="28"/>
          <w:szCs w:val="28"/>
          <w:lang w:val="ru-RU" w:eastAsia="ru-RU"/>
        </w:rPr>
        <w:t xml:space="preserve">. </w:t>
      </w:r>
    </w:p>
    <w:p w:rsidR="00456D09" w:rsidRDefault="00456D09" w:rsidP="00E7003B">
      <w:pPr>
        <w:ind w:right="-82" w:firstLine="540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Підсумковим</w:t>
      </w:r>
      <w:proofErr w:type="spellEnd"/>
      <w:r>
        <w:rPr>
          <w:sz w:val="28"/>
          <w:szCs w:val="28"/>
          <w:lang w:val="ru-RU" w:eastAsia="ru-RU"/>
        </w:rPr>
        <w:t xml:space="preserve"> контролем </w:t>
      </w:r>
      <w:proofErr w:type="spellStart"/>
      <w:r>
        <w:rPr>
          <w:sz w:val="28"/>
          <w:szCs w:val="28"/>
          <w:lang w:val="ru-RU" w:eastAsia="ru-RU"/>
        </w:rPr>
        <w:t>рівня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сформованості</w:t>
      </w:r>
      <w:proofErr w:type="spellEnd"/>
      <w:r>
        <w:rPr>
          <w:sz w:val="28"/>
          <w:szCs w:val="28"/>
          <w:lang w:val="ru-RU" w:eastAsia="ru-RU"/>
        </w:rPr>
        <w:t xml:space="preserve"> професійно-</w:t>
      </w:r>
      <w:proofErr w:type="spellStart"/>
      <w:r>
        <w:rPr>
          <w:sz w:val="28"/>
          <w:szCs w:val="28"/>
          <w:lang w:val="ru-RU" w:eastAsia="ru-RU"/>
        </w:rPr>
        <w:t>комунікативної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компетенції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магістрів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proofErr w:type="gramStart"/>
      <w:r>
        <w:rPr>
          <w:sz w:val="28"/>
          <w:szCs w:val="28"/>
          <w:lang w:val="ru-RU" w:eastAsia="ru-RU"/>
        </w:rPr>
        <w:t>дисципліни</w:t>
      </w:r>
      <w:proofErr w:type="spellEnd"/>
      <w:r>
        <w:rPr>
          <w:sz w:val="28"/>
          <w:szCs w:val="28"/>
          <w:lang w:val="ru-RU" w:eastAsia="ru-RU"/>
        </w:rPr>
        <w:t xml:space="preserve">  «</w:t>
      </w:r>
      <w:proofErr w:type="spellStart"/>
      <w:proofErr w:type="gramEnd"/>
      <w:r>
        <w:rPr>
          <w:sz w:val="28"/>
          <w:szCs w:val="28"/>
          <w:lang w:val="ru-RU" w:eastAsia="ru-RU"/>
        </w:rPr>
        <w:t>Внутрішній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="00A25553" w:rsidRPr="0011726A">
        <w:rPr>
          <w:sz w:val="28"/>
          <w:szCs w:val="28"/>
          <w:lang w:eastAsia="ru-RU"/>
        </w:rPr>
        <w:t>зовнішній</w:t>
      </w:r>
      <w:r w:rsidR="00A25553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контроль д</w:t>
      </w:r>
      <w:r>
        <w:rPr>
          <w:sz w:val="28"/>
          <w:szCs w:val="28"/>
          <w:lang w:eastAsia="ru-RU"/>
        </w:rPr>
        <w:t>і</w:t>
      </w:r>
      <w:proofErr w:type="spellStart"/>
      <w:r>
        <w:rPr>
          <w:sz w:val="28"/>
          <w:szCs w:val="28"/>
          <w:lang w:val="ru-RU" w:eastAsia="ru-RU"/>
        </w:rPr>
        <w:t>яльност</w:t>
      </w:r>
      <w:proofErr w:type="spellEnd"/>
      <w:r>
        <w:rPr>
          <w:sz w:val="28"/>
          <w:szCs w:val="28"/>
          <w:lang w:eastAsia="ru-RU"/>
        </w:rPr>
        <w:t xml:space="preserve">і </w:t>
      </w:r>
      <w:proofErr w:type="spellStart"/>
      <w:r>
        <w:rPr>
          <w:sz w:val="28"/>
          <w:szCs w:val="28"/>
          <w:lang w:eastAsia="ru-RU"/>
        </w:rPr>
        <w:t>арарних</w:t>
      </w:r>
      <w:proofErr w:type="spellEnd"/>
      <w:r>
        <w:rPr>
          <w:sz w:val="28"/>
          <w:szCs w:val="28"/>
          <w:lang w:eastAsia="ru-RU"/>
        </w:rPr>
        <w:t xml:space="preserve"> формувань»</w:t>
      </w:r>
      <w:r>
        <w:rPr>
          <w:sz w:val="28"/>
          <w:szCs w:val="28"/>
          <w:lang w:val="ru-RU" w:eastAsia="ru-RU"/>
        </w:rPr>
        <w:t xml:space="preserve"> є </w:t>
      </w:r>
      <w:r>
        <w:rPr>
          <w:sz w:val="28"/>
          <w:szCs w:val="28"/>
          <w:lang w:eastAsia="ru-RU"/>
        </w:rPr>
        <w:t>залік</w:t>
      </w:r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який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складається</w:t>
      </w:r>
      <w:proofErr w:type="spellEnd"/>
      <w:r>
        <w:rPr>
          <w:sz w:val="28"/>
          <w:szCs w:val="28"/>
          <w:lang w:val="ru-RU" w:eastAsia="ru-RU"/>
        </w:rPr>
        <w:t xml:space="preserve"> студентами у </w:t>
      </w:r>
      <w:proofErr w:type="spellStart"/>
      <w:r>
        <w:rPr>
          <w:sz w:val="28"/>
          <w:szCs w:val="28"/>
          <w:lang w:val="ru-RU" w:eastAsia="ru-RU"/>
        </w:rPr>
        <w:t>формі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усної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співбесіди</w:t>
      </w:r>
      <w:proofErr w:type="spellEnd"/>
      <w:r>
        <w:rPr>
          <w:sz w:val="28"/>
          <w:szCs w:val="28"/>
          <w:lang w:val="ru-RU" w:eastAsia="ru-RU"/>
        </w:rPr>
        <w:t xml:space="preserve"> за темами, </w:t>
      </w:r>
      <w:proofErr w:type="spellStart"/>
      <w:r>
        <w:rPr>
          <w:sz w:val="28"/>
          <w:szCs w:val="28"/>
          <w:lang w:val="ru-RU" w:eastAsia="ru-RU"/>
        </w:rPr>
        <w:t>передбаченими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програмою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письмового</w:t>
      </w:r>
      <w:proofErr w:type="spellEnd"/>
      <w:r>
        <w:rPr>
          <w:sz w:val="28"/>
          <w:szCs w:val="28"/>
          <w:lang w:val="ru-RU" w:eastAsia="ru-RU"/>
        </w:rPr>
        <w:t xml:space="preserve"> тесту, за виконання </w:t>
      </w:r>
      <w:proofErr w:type="spellStart"/>
      <w:r>
        <w:rPr>
          <w:sz w:val="28"/>
          <w:szCs w:val="28"/>
          <w:lang w:val="ru-RU" w:eastAsia="ru-RU"/>
        </w:rPr>
        <w:t>якого</w:t>
      </w:r>
      <w:proofErr w:type="spellEnd"/>
      <w:r>
        <w:rPr>
          <w:sz w:val="28"/>
          <w:szCs w:val="28"/>
          <w:lang w:val="ru-RU" w:eastAsia="ru-RU"/>
        </w:rPr>
        <w:t xml:space="preserve"> студенти </w:t>
      </w:r>
      <w:proofErr w:type="spellStart"/>
      <w:r>
        <w:rPr>
          <w:sz w:val="28"/>
          <w:szCs w:val="28"/>
          <w:lang w:val="ru-RU" w:eastAsia="ru-RU"/>
        </w:rPr>
        <w:t>можуть</w:t>
      </w:r>
      <w:proofErr w:type="spellEnd"/>
      <w:r>
        <w:rPr>
          <w:sz w:val="28"/>
          <w:szCs w:val="28"/>
          <w:lang w:val="ru-RU" w:eastAsia="ru-RU"/>
        </w:rPr>
        <w:t xml:space="preserve"> максимально отримати 30 </w:t>
      </w:r>
      <w:proofErr w:type="spellStart"/>
      <w:r>
        <w:rPr>
          <w:sz w:val="28"/>
          <w:szCs w:val="28"/>
          <w:lang w:val="ru-RU" w:eastAsia="ru-RU"/>
        </w:rPr>
        <w:t>балів</w:t>
      </w:r>
      <w:proofErr w:type="spellEnd"/>
      <w:r>
        <w:rPr>
          <w:sz w:val="28"/>
          <w:szCs w:val="28"/>
          <w:lang w:val="ru-RU" w:eastAsia="ru-RU"/>
        </w:rPr>
        <w:t xml:space="preserve">. </w:t>
      </w:r>
    </w:p>
    <w:p w:rsidR="00456D09" w:rsidRDefault="00456D09" w:rsidP="00E7003B">
      <w:pPr>
        <w:ind w:left="142" w:firstLine="425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</w:t>
      </w:r>
    </w:p>
    <w:p w:rsidR="00456D09" w:rsidRDefault="00456D09" w:rsidP="004D0230">
      <w:pPr>
        <w:ind w:firstLine="54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10. Розподіл балів, які отримують студенти.</w:t>
      </w:r>
      <w:r w:rsidRPr="004D0230">
        <w:rPr>
          <w:sz w:val="28"/>
          <w:szCs w:val="28"/>
        </w:rPr>
        <w:t xml:space="preserve"> </w:t>
      </w:r>
      <w:r w:rsidRPr="00A03304">
        <w:rPr>
          <w:sz w:val="28"/>
          <w:szCs w:val="28"/>
        </w:rPr>
        <w:t xml:space="preserve">Оцінювання </w:t>
      </w:r>
      <w:r>
        <w:rPr>
          <w:sz w:val="28"/>
          <w:szCs w:val="28"/>
        </w:rPr>
        <w:t xml:space="preserve">знань </w:t>
      </w:r>
      <w:r w:rsidRPr="00A03304">
        <w:rPr>
          <w:sz w:val="28"/>
          <w:szCs w:val="28"/>
        </w:rPr>
        <w:t xml:space="preserve">студента відбувається </w:t>
      </w:r>
      <w:r>
        <w:rPr>
          <w:sz w:val="28"/>
          <w:szCs w:val="28"/>
        </w:rPr>
        <w:t xml:space="preserve">за 100-бальною шкалою і переводиться в національні оцінки </w:t>
      </w:r>
      <w:r w:rsidRPr="00A03304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>з табл. 1 «П</w:t>
      </w:r>
      <w:r w:rsidRPr="00A03304">
        <w:rPr>
          <w:sz w:val="28"/>
          <w:szCs w:val="28"/>
        </w:rPr>
        <w:t xml:space="preserve">оложення </w:t>
      </w:r>
      <w:r>
        <w:rPr>
          <w:sz w:val="28"/>
          <w:szCs w:val="28"/>
        </w:rPr>
        <w:t>п</w:t>
      </w:r>
      <w:r w:rsidRPr="00A03304">
        <w:rPr>
          <w:sz w:val="28"/>
          <w:szCs w:val="28"/>
        </w:rPr>
        <w:t xml:space="preserve">ро екзамени та заліки у НУБіП України» </w:t>
      </w:r>
      <w:r>
        <w:rPr>
          <w:sz w:val="28"/>
          <w:szCs w:val="28"/>
        </w:rPr>
        <w:t xml:space="preserve">(наказ про уведення в дію </w:t>
      </w:r>
      <w:r w:rsidRPr="00A03304">
        <w:rPr>
          <w:sz w:val="28"/>
          <w:szCs w:val="28"/>
        </w:rPr>
        <w:t>від 27.</w:t>
      </w:r>
      <w:r>
        <w:rPr>
          <w:sz w:val="28"/>
          <w:szCs w:val="28"/>
        </w:rPr>
        <w:t>12</w:t>
      </w:r>
      <w:r w:rsidRPr="00A03304">
        <w:rPr>
          <w:sz w:val="28"/>
          <w:szCs w:val="28"/>
        </w:rPr>
        <w:t xml:space="preserve">.2019 р. протокол № </w:t>
      </w:r>
      <w:r>
        <w:rPr>
          <w:sz w:val="28"/>
          <w:szCs w:val="28"/>
        </w:rPr>
        <w:t>1371)</w:t>
      </w:r>
      <w:r w:rsidRPr="00A03304">
        <w:rPr>
          <w:sz w:val="28"/>
          <w:szCs w:val="28"/>
        </w:rPr>
        <w:t>.</w:t>
      </w:r>
    </w:p>
    <w:p w:rsidR="00456D09" w:rsidRPr="00214068" w:rsidRDefault="00456D09" w:rsidP="007C58F7">
      <w:pPr>
        <w:ind w:firstLine="540"/>
        <w:jc w:val="right"/>
        <w:rPr>
          <w:sz w:val="28"/>
          <w:szCs w:val="28"/>
        </w:rPr>
      </w:pPr>
      <w:r w:rsidRPr="00214068">
        <w:rPr>
          <w:sz w:val="28"/>
          <w:szCs w:val="28"/>
        </w:rPr>
        <w:t>Таблиця 1</w:t>
      </w:r>
    </w:p>
    <w:p w:rsidR="00456D09" w:rsidRDefault="00456D09" w:rsidP="007C58F7">
      <w:pPr>
        <w:ind w:firstLine="540"/>
        <w:jc w:val="center"/>
        <w:rPr>
          <w:sz w:val="28"/>
          <w:szCs w:val="28"/>
        </w:rPr>
      </w:pPr>
      <w:r w:rsidRPr="00214068">
        <w:rPr>
          <w:sz w:val="28"/>
          <w:szCs w:val="28"/>
        </w:rPr>
        <w:t>Співвідношення між національними оцінками і рейтингом здобувача вищої освіти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5"/>
        <w:gridCol w:w="3439"/>
        <w:gridCol w:w="3437"/>
      </w:tblGrid>
      <w:tr w:rsidR="00456D09" w:rsidRPr="00CB6D67" w:rsidTr="00E12562">
        <w:tc>
          <w:tcPr>
            <w:tcW w:w="1531" w:type="pct"/>
            <w:vMerge w:val="restar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>Рейтинг студента, бали</w:t>
            </w:r>
          </w:p>
        </w:tc>
        <w:tc>
          <w:tcPr>
            <w:tcW w:w="3469" w:type="pct"/>
            <w:gridSpan w:val="2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>Оцінка національна та результати складання</w:t>
            </w:r>
          </w:p>
        </w:tc>
      </w:tr>
      <w:tr w:rsidR="00456D09" w:rsidRPr="00CB6D67" w:rsidTr="00E12562">
        <w:trPr>
          <w:trHeight w:val="70"/>
        </w:trPr>
        <w:tc>
          <w:tcPr>
            <w:tcW w:w="1531" w:type="pct"/>
            <w:vMerge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</w:p>
        </w:tc>
        <w:tc>
          <w:tcPr>
            <w:tcW w:w="1735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 xml:space="preserve">екзаменів </w:t>
            </w:r>
          </w:p>
        </w:tc>
        <w:tc>
          <w:tcPr>
            <w:tcW w:w="1734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>заліків</w:t>
            </w:r>
          </w:p>
        </w:tc>
      </w:tr>
      <w:tr w:rsidR="00456D09" w:rsidRPr="00CB6D67" w:rsidTr="00E12562">
        <w:tc>
          <w:tcPr>
            <w:tcW w:w="1531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 xml:space="preserve">90 – 100 </w:t>
            </w:r>
          </w:p>
        </w:tc>
        <w:tc>
          <w:tcPr>
            <w:tcW w:w="1735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>Відмінно</w:t>
            </w:r>
          </w:p>
        </w:tc>
        <w:tc>
          <w:tcPr>
            <w:tcW w:w="1734" w:type="pct"/>
            <w:vMerge w:val="restar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 xml:space="preserve">Зараховано </w:t>
            </w:r>
          </w:p>
        </w:tc>
      </w:tr>
      <w:tr w:rsidR="00456D09" w:rsidRPr="00CB6D67" w:rsidTr="00E12562">
        <w:trPr>
          <w:trHeight w:val="70"/>
        </w:trPr>
        <w:tc>
          <w:tcPr>
            <w:tcW w:w="1531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 xml:space="preserve">74 – 89 </w:t>
            </w:r>
          </w:p>
        </w:tc>
        <w:tc>
          <w:tcPr>
            <w:tcW w:w="1735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>Добре</w:t>
            </w:r>
          </w:p>
        </w:tc>
        <w:tc>
          <w:tcPr>
            <w:tcW w:w="1734" w:type="pct"/>
            <w:vMerge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</w:p>
        </w:tc>
      </w:tr>
      <w:tr w:rsidR="00456D09" w:rsidRPr="00CB6D67" w:rsidTr="00E12562">
        <w:tc>
          <w:tcPr>
            <w:tcW w:w="1531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 xml:space="preserve">60 – 73 </w:t>
            </w:r>
          </w:p>
        </w:tc>
        <w:tc>
          <w:tcPr>
            <w:tcW w:w="1735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>Задовільно</w:t>
            </w:r>
          </w:p>
        </w:tc>
        <w:tc>
          <w:tcPr>
            <w:tcW w:w="1734" w:type="pct"/>
            <w:vMerge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</w:p>
        </w:tc>
      </w:tr>
      <w:tr w:rsidR="00456D09" w:rsidRPr="00CB6D67" w:rsidTr="00E12562">
        <w:tc>
          <w:tcPr>
            <w:tcW w:w="1531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 xml:space="preserve">0 – 59 </w:t>
            </w:r>
          </w:p>
        </w:tc>
        <w:tc>
          <w:tcPr>
            <w:tcW w:w="1735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 xml:space="preserve">Незадовільно </w:t>
            </w:r>
          </w:p>
        </w:tc>
        <w:tc>
          <w:tcPr>
            <w:tcW w:w="1734" w:type="pct"/>
          </w:tcPr>
          <w:p w:rsidR="00456D09" w:rsidRPr="00E12562" w:rsidRDefault="00456D09" w:rsidP="00E12562">
            <w:pPr>
              <w:jc w:val="center"/>
              <w:rPr>
                <w:b/>
              </w:rPr>
            </w:pPr>
            <w:r w:rsidRPr="00E12562">
              <w:rPr>
                <w:b/>
              </w:rPr>
              <w:t>Не зараховано</w:t>
            </w:r>
          </w:p>
        </w:tc>
      </w:tr>
    </w:tbl>
    <w:p w:rsidR="00456D09" w:rsidRPr="00214068" w:rsidRDefault="00456D09" w:rsidP="007C58F7">
      <w:pPr>
        <w:ind w:firstLine="540"/>
        <w:jc w:val="center"/>
        <w:rPr>
          <w:sz w:val="28"/>
          <w:szCs w:val="28"/>
        </w:rPr>
      </w:pPr>
    </w:p>
    <w:p w:rsidR="00456D09" w:rsidRDefault="00456D09" w:rsidP="00E7003B">
      <w:pPr>
        <w:ind w:right="-82" w:firstLine="540"/>
        <w:jc w:val="both"/>
        <w:rPr>
          <w:b/>
          <w:bCs/>
          <w:iCs/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>
        <w:rPr>
          <w:b/>
          <w:bCs/>
          <w:iCs/>
          <w:sz w:val="28"/>
          <w:szCs w:val="28"/>
          <w:lang w:val="en-US" w:eastAsia="ru-RU"/>
        </w:rPr>
        <w:t>R</w:t>
      </w:r>
      <w:r>
        <w:rPr>
          <w:b/>
          <w:bCs/>
          <w:iCs/>
          <w:sz w:val="28"/>
          <w:szCs w:val="28"/>
          <w:vertAlign w:val="subscript"/>
          <w:lang w:eastAsia="ru-RU"/>
        </w:rPr>
        <w:t xml:space="preserve">ДИС </w:t>
      </w:r>
      <w:r>
        <w:rPr>
          <w:bCs/>
          <w:iCs/>
          <w:sz w:val="28"/>
          <w:szCs w:val="28"/>
          <w:lang w:eastAsia="ru-RU"/>
        </w:rPr>
        <w:t xml:space="preserve">(до 100 балів) одержаний рейтинг з атестації (до 30 балів) додається до рейтингу студента (слухача) з навчальної роботи </w:t>
      </w:r>
      <w:r>
        <w:rPr>
          <w:b/>
          <w:bCs/>
          <w:iCs/>
          <w:sz w:val="28"/>
          <w:szCs w:val="28"/>
          <w:lang w:val="en-US" w:eastAsia="ru-RU"/>
        </w:rPr>
        <w:t>R</w:t>
      </w:r>
      <w:r>
        <w:rPr>
          <w:b/>
          <w:bCs/>
          <w:iCs/>
          <w:sz w:val="28"/>
          <w:szCs w:val="28"/>
          <w:vertAlign w:val="subscript"/>
          <w:lang w:eastAsia="ru-RU"/>
        </w:rPr>
        <w:t>НР</w:t>
      </w:r>
      <w:r>
        <w:rPr>
          <w:bCs/>
          <w:iCs/>
          <w:sz w:val="28"/>
          <w:szCs w:val="28"/>
          <w:lang w:eastAsia="ru-RU"/>
        </w:rPr>
        <w:t xml:space="preserve"> (до 70 балів): </w:t>
      </w:r>
      <w:r>
        <w:rPr>
          <w:b/>
          <w:bCs/>
          <w:iCs/>
          <w:sz w:val="28"/>
          <w:szCs w:val="28"/>
          <w:lang w:val="en-US" w:eastAsia="ru-RU"/>
        </w:rPr>
        <w:t>R</w:t>
      </w:r>
      <w:r>
        <w:rPr>
          <w:b/>
          <w:bCs/>
          <w:iCs/>
          <w:sz w:val="28"/>
          <w:szCs w:val="28"/>
          <w:vertAlign w:val="subscript"/>
          <w:lang w:eastAsia="ru-RU"/>
        </w:rPr>
        <w:t>ДИС</w:t>
      </w:r>
      <w:r>
        <w:rPr>
          <w:bCs/>
          <w:iCs/>
          <w:sz w:val="28"/>
          <w:szCs w:val="28"/>
          <w:lang w:eastAsia="ru-RU"/>
        </w:rPr>
        <w:t xml:space="preserve"> = </w:t>
      </w:r>
      <w:r>
        <w:rPr>
          <w:b/>
          <w:bCs/>
          <w:iCs/>
          <w:sz w:val="28"/>
          <w:szCs w:val="28"/>
          <w:lang w:val="en-US" w:eastAsia="ru-RU"/>
        </w:rPr>
        <w:t>R</w:t>
      </w:r>
      <w:r>
        <w:rPr>
          <w:b/>
          <w:bCs/>
          <w:iCs/>
          <w:sz w:val="28"/>
          <w:szCs w:val="28"/>
          <w:vertAlign w:val="subscript"/>
          <w:lang w:eastAsia="ru-RU"/>
        </w:rPr>
        <w:t>НР</w:t>
      </w:r>
      <w:r>
        <w:rPr>
          <w:b/>
          <w:bCs/>
          <w:iCs/>
          <w:sz w:val="28"/>
          <w:szCs w:val="28"/>
          <w:lang w:eastAsia="ru-RU"/>
        </w:rPr>
        <w:t xml:space="preserve"> + </w:t>
      </w:r>
      <w:r>
        <w:rPr>
          <w:b/>
          <w:bCs/>
          <w:iCs/>
          <w:sz w:val="28"/>
          <w:szCs w:val="28"/>
          <w:lang w:val="en-US" w:eastAsia="ru-RU"/>
        </w:rPr>
        <w:t>R</w:t>
      </w:r>
      <w:r>
        <w:rPr>
          <w:b/>
          <w:bCs/>
          <w:iCs/>
          <w:sz w:val="28"/>
          <w:szCs w:val="28"/>
          <w:vertAlign w:val="subscript"/>
          <w:lang w:eastAsia="ru-RU"/>
        </w:rPr>
        <w:t>АТ.</w:t>
      </w:r>
    </w:p>
    <w:p w:rsidR="00456D09" w:rsidRDefault="00456D09" w:rsidP="00E7003B">
      <w:pPr>
        <w:ind w:right="-82" w:firstLine="540"/>
        <w:jc w:val="center"/>
        <w:rPr>
          <w:b/>
          <w:bCs/>
          <w:sz w:val="28"/>
          <w:szCs w:val="28"/>
          <w:lang w:eastAsia="ru-RU"/>
        </w:rPr>
      </w:pPr>
    </w:p>
    <w:p w:rsidR="00456D09" w:rsidRDefault="00456D09" w:rsidP="00E7003B">
      <w:pPr>
        <w:shd w:val="clear" w:color="auto" w:fill="FFFFFF"/>
        <w:ind w:right="-82" w:firstLine="54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11. Методичне забезпечення</w:t>
      </w:r>
    </w:p>
    <w:p w:rsidR="00456D09" w:rsidRDefault="00456D09" w:rsidP="003750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Pr="00E32508">
        <w:rPr>
          <w:sz w:val="28"/>
          <w:szCs w:val="28"/>
        </w:rPr>
        <w:t>Калюга Є.В., Гуренко Т.О.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Умерова</w:t>
      </w:r>
      <w:proofErr w:type="spellEnd"/>
      <w:r>
        <w:rPr>
          <w:sz w:val="28"/>
          <w:szCs w:val="28"/>
        </w:rPr>
        <w:t xml:space="preserve"> Г.В., </w:t>
      </w:r>
      <w:proofErr w:type="spellStart"/>
      <w:r>
        <w:rPr>
          <w:sz w:val="28"/>
          <w:szCs w:val="28"/>
        </w:rPr>
        <w:t>Дудніченко</w:t>
      </w:r>
      <w:proofErr w:type="spellEnd"/>
      <w:r>
        <w:rPr>
          <w:sz w:val="28"/>
          <w:szCs w:val="28"/>
        </w:rPr>
        <w:t xml:space="preserve"> А.О.</w:t>
      </w:r>
      <w:r w:rsidRPr="00E32508">
        <w:rPr>
          <w:sz w:val="28"/>
          <w:szCs w:val="28"/>
        </w:rPr>
        <w:t xml:space="preserve"> </w:t>
      </w:r>
      <w:r w:rsidRPr="006B59D9">
        <w:rPr>
          <w:bCs/>
          <w:sz w:val="28"/>
          <w:szCs w:val="28"/>
        </w:rPr>
        <w:t>Методичні вказівки</w:t>
      </w:r>
      <w:r w:rsidRPr="00E32508">
        <w:rPr>
          <w:sz w:val="28"/>
          <w:szCs w:val="28"/>
        </w:rPr>
        <w:t xml:space="preserve"> для проведення практичних занять з дисципліни «</w:t>
      </w:r>
      <w:r>
        <w:rPr>
          <w:sz w:val="28"/>
          <w:szCs w:val="28"/>
        </w:rPr>
        <w:t>Внутрішній к</w:t>
      </w:r>
      <w:r w:rsidRPr="00E32508">
        <w:rPr>
          <w:sz w:val="28"/>
          <w:szCs w:val="28"/>
        </w:rPr>
        <w:t xml:space="preserve">онтроль діяльності аграрних формувань» для студентів денної та заочної форм навчання за спеціальністю </w:t>
      </w:r>
      <w:r w:rsidRPr="00E17966">
        <w:rPr>
          <w:sz w:val="28"/>
          <w:szCs w:val="28"/>
        </w:rPr>
        <w:t>071 «Облік і оподаткування». К.: ЦП «КОМПРИНТ», 20</w:t>
      </w:r>
      <w:r>
        <w:rPr>
          <w:sz w:val="28"/>
          <w:szCs w:val="28"/>
        </w:rPr>
        <w:t>20</w:t>
      </w:r>
      <w:r w:rsidRPr="00E17966">
        <w:rPr>
          <w:sz w:val="28"/>
          <w:szCs w:val="28"/>
        </w:rPr>
        <w:t xml:space="preserve">. </w:t>
      </w:r>
      <w:r>
        <w:rPr>
          <w:sz w:val="28"/>
          <w:szCs w:val="28"/>
        </w:rPr>
        <w:t>97</w:t>
      </w:r>
      <w:r w:rsidRPr="00E17966">
        <w:rPr>
          <w:sz w:val="28"/>
          <w:szCs w:val="28"/>
        </w:rPr>
        <w:t xml:space="preserve"> с.</w:t>
      </w:r>
    </w:p>
    <w:p w:rsidR="00456D09" w:rsidRDefault="00456D09" w:rsidP="003750BC">
      <w:pPr>
        <w:shd w:val="clear" w:color="auto" w:fill="FFFFFF"/>
        <w:ind w:right="-82"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E32508">
        <w:rPr>
          <w:sz w:val="28"/>
          <w:szCs w:val="28"/>
        </w:rPr>
        <w:t>Калюга Є.В., Гуренко Т.О.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Умерова</w:t>
      </w:r>
      <w:proofErr w:type="spellEnd"/>
      <w:r>
        <w:rPr>
          <w:sz w:val="28"/>
          <w:szCs w:val="28"/>
        </w:rPr>
        <w:t xml:space="preserve"> Г.В., </w:t>
      </w:r>
      <w:proofErr w:type="spellStart"/>
      <w:r>
        <w:rPr>
          <w:sz w:val="28"/>
          <w:szCs w:val="28"/>
        </w:rPr>
        <w:t>Дудніченко</w:t>
      </w:r>
      <w:proofErr w:type="spellEnd"/>
      <w:r>
        <w:rPr>
          <w:sz w:val="28"/>
          <w:szCs w:val="28"/>
        </w:rPr>
        <w:t xml:space="preserve"> А.О.</w:t>
      </w:r>
      <w:r w:rsidRPr="00E32508">
        <w:rPr>
          <w:sz w:val="28"/>
          <w:szCs w:val="28"/>
        </w:rPr>
        <w:t xml:space="preserve"> </w:t>
      </w:r>
      <w:r w:rsidRPr="006B59D9">
        <w:rPr>
          <w:bCs/>
          <w:sz w:val="28"/>
          <w:szCs w:val="28"/>
        </w:rPr>
        <w:t>Методичні вказівки</w:t>
      </w:r>
      <w:r w:rsidRPr="00E32508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CD3AAB">
        <w:rPr>
          <w:sz w:val="28"/>
          <w:szCs w:val="28"/>
        </w:rPr>
        <w:t xml:space="preserve">самостійної роботи з дисципліни «Внутрішній контроль діяльності аграрних формувань» для студентів </w:t>
      </w:r>
      <w:r w:rsidRPr="00E32508">
        <w:rPr>
          <w:sz w:val="28"/>
          <w:szCs w:val="28"/>
        </w:rPr>
        <w:t xml:space="preserve">денної та заочної форм навчання </w:t>
      </w:r>
      <w:r w:rsidRPr="00CD3AAB">
        <w:rPr>
          <w:sz w:val="28"/>
          <w:szCs w:val="28"/>
        </w:rPr>
        <w:t>спеціальності 071 «Облі</w:t>
      </w:r>
      <w:r>
        <w:rPr>
          <w:sz w:val="28"/>
          <w:szCs w:val="28"/>
        </w:rPr>
        <w:t xml:space="preserve">к і оподаткування» ОС «Магістр». </w:t>
      </w:r>
      <w:r w:rsidRPr="00E17966">
        <w:rPr>
          <w:sz w:val="28"/>
          <w:szCs w:val="28"/>
        </w:rPr>
        <w:t>К.: ЦП «КОМПРИНТ», 20</w:t>
      </w:r>
      <w:r>
        <w:rPr>
          <w:sz w:val="28"/>
          <w:szCs w:val="28"/>
        </w:rPr>
        <w:t>20</w:t>
      </w:r>
      <w:r w:rsidRPr="00E17966">
        <w:rPr>
          <w:sz w:val="28"/>
          <w:szCs w:val="28"/>
        </w:rPr>
        <w:t xml:space="preserve">. </w:t>
      </w:r>
      <w:r>
        <w:rPr>
          <w:sz w:val="28"/>
          <w:szCs w:val="28"/>
        </w:rPr>
        <w:t>97</w:t>
      </w:r>
      <w:r w:rsidRPr="00E17966">
        <w:rPr>
          <w:sz w:val="28"/>
          <w:szCs w:val="28"/>
        </w:rPr>
        <w:t xml:space="preserve"> с.</w:t>
      </w:r>
    </w:p>
    <w:p w:rsidR="00456D09" w:rsidRDefault="00456D09" w:rsidP="00E7003B">
      <w:pPr>
        <w:shd w:val="clear" w:color="auto" w:fill="FFFFFF"/>
        <w:ind w:firstLine="540"/>
        <w:jc w:val="both"/>
        <w:rPr>
          <w:b/>
          <w:sz w:val="28"/>
          <w:szCs w:val="28"/>
          <w:lang w:eastAsia="ru-RU"/>
        </w:rPr>
      </w:pPr>
    </w:p>
    <w:p w:rsidR="00456D09" w:rsidRDefault="00456D09" w:rsidP="00E7003B">
      <w:pPr>
        <w:shd w:val="clear" w:color="auto" w:fill="FFFFFF"/>
        <w:ind w:firstLine="540"/>
        <w:jc w:val="both"/>
        <w:rPr>
          <w:b/>
          <w:bCs/>
          <w:spacing w:val="-6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12. Рекомендована література</w:t>
      </w:r>
    </w:p>
    <w:p w:rsidR="00456D09" w:rsidRDefault="00456D09" w:rsidP="00E7003B">
      <w:pPr>
        <w:ind w:left="36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Основна</w:t>
      </w:r>
    </w:p>
    <w:p w:rsidR="00456D09" w:rsidRPr="003768B2" w:rsidRDefault="00456D09" w:rsidP="003768B2">
      <w:pPr>
        <w:tabs>
          <w:tab w:val="left" w:pos="885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Господарський кодекс України // Документ </w:t>
      </w:r>
      <w:r w:rsidRPr="003768B2">
        <w:rPr>
          <w:bCs/>
          <w:sz w:val="28"/>
          <w:szCs w:val="28"/>
        </w:rPr>
        <w:t xml:space="preserve">436-15.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bCs/>
          <w:sz w:val="28"/>
          <w:szCs w:val="28"/>
          <w:bdr w:val="none" w:sz="0" w:space="0" w:color="auto" w:frame="1"/>
        </w:rPr>
        <w:t xml:space="preserve"> </w:t>
      </w:r>
      <w:r w:rsidRPr="003768B2">
        <w:rPr>
          <w:bCs/>
          <w:sz w:val="28"/>
          <w:szCs w:val="28"/>
        </w:rPr>
        <w:t>http://zakon5.rada.gov.ua/laws/show/436-15</w:t>
      </w:r>
      <w:r>
        <w:rPr>
          <w:bCs/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885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Деякі питання здійснення внутрішнього аудиту та утворення підрозділів внутрішнього аудиту: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</w:t>
      </w:r>
      <w:r w:rsidRPr="003768B2">
        <w:rPr>
          <w:rStyle w:val="spelle"/>
          <w:sz w:val="28"/>
          <w:szCs w:val="28"/>
        </w:rPr>
        <w:t>Постановою Кабміну України</w:t>
      </w:r>
      <w:r w:rsidRPr="003768B2">
        <w:rPr>
          <w:bCs/>
          <w:sz w:val="28"/>
          <w:szCs w:val="28"/>
        </w:rPr>
        <w:t xml:space="preserve"> від </w:t>
      </w:r>
      <w:r w:rsidRPr="003768B2">
        <w:rPr>
          <w:sz w:val="28"/>
          <w:szCs w:val="28"/>
        </w:rPr>
        <w:t>28.09.2011 р. № 1001</w:t>
      </w:r>
      <w:r w:rsidRPr="003768B2">
        <w:rPr>
          <w:bCs/>
          <w:sz w:val="28"/>
          <w:szCs w:val="28"/>
        </w:rPr>
        <w:t xml:space="preserve"> </w:t>
      </w:r>
      <w:r w:rsidRPr="003768B2">
        <w:rPr>
          <w:bCs/>
          <w:sz w:val="28"/>
          <w:szCs w:val="28"/>
        </w:rPr>
        <w:lastRenderedPageBreak/>
        <w:t xml:space="preserve">(зі змінами та доповненнями від 27.12.2018 р.).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sz w:val="28"/>
          <w:szCs w:val="28"/>
          <w:bdr w:val="none" w:sz="0" w:space="0" w:color="auto" w:frame="1"/>
        </w:rPr>
        <w:t xml:space="preserve"> </w:t>
      </w:r>
      <w:r w:rsidRPr="003768B2">
        <w:rPr>
          <w:sz w:val="28"/>
          <w:szCs w:val="28"/>
        </w:rPr>
        <w:t>https://zakon.rada.gov.ua/laws/show/en/1001-2011-%D0%BF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885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>Закон України «Про основні засади здійснення державного фінансового контролю в Україні» (назва у редакції Закону України від 16.10.2012 р. № 5463-VI, введено в дію з 1302.1993 р. Постановою Верховно</w:t>
      </w:r>
      <w:r w:rsidRPr="003768B2">
        <w:rPr>
          <w:rStyle w:val="grame"/>
          <w:rFonts w:eastAsia="Batang"/>
          <w:sz w:val="28"/>
          <w:szCs w:val="28"/>
        </w:rPr>
        <w:t>ї Р</w:t>
      </w:r>
      <w:r w:rsidRPr="003768B2">
        <w:rPr>
          <w:sz w:val="28"/>
          <w:szCs w:val="28"/>
        </w:rPr>
        <w:t xml:space="preserve">ади України від 26.01.1993 р. № 2940-XII.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 http://www.dkrs.gov.ua/kru/uk/index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885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Інструкція зі статистики заробітної плати: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Держкомстату України від 13.01.2004 р. № 5.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885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Інструкція зі статистики кількості працівників: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Держкомстату України від 28.09.2005 р. № 286.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885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Інструкція про безготівкові розрахунки в Україні в національній валюті: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постановою Правління Нацбанку України від 21.01.2004 р. № 22 та зареєстровано в Мін’юсті України 29.03.2004 р. за №377/8976. 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 xml:space="preserve"> 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885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Інструкція про застосування Плану рахунків бухгалтерського обліку активів, капіталу, зобов’язань і господарських операцій підприємств і організацій: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30.11.99 № 291 і зареєстрована у Мін’юсті України 21.12.99 р. за № 893/4186.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885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Інструкція про затвердження Методичних рекомендацій щодо відображення в бухгалтерському обліку операцій з формування власного капіталу та залучення майна колишніх членів колективних сільськогосподарських підприємств новоствореними сільськогосподарськими  підприємствами: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Мінагрополітики від 02.07.2001 р. № 190.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885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Кодекс законів про працю України: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>. Законом № 322-</w:t>
      </w:r>
      <w:r w:rsidRPr="003768B2">
        <w:rPr>
          <w:sz w:val="28"/>
          <w:szCs w:val="28"/>
          <w:lang w:val="en-US"/>
        </w:rPr>
        <w:t>VIII</w:t>
      </w:r>
      <w:r w:rsidRPr="003768B2">
        <w:rPr>
          <w:sz w:val="28"/>
          <w:szCs w:val="28"/>
        </w:rPr>
        <w:t xml:space="preserve"> (322а-08). від 10.12.1971.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6" w:history="1">
        <w:r w:rsidRPr="003768B2">
          <w:rPr>
            <w:sz w:val="28"/>
            <w:szCs w:val="28"/>
            <w:lang w:val="en-US"/>
          </w:rPr>
          <w:t>www</w:t>
        </w:r>
        <w:r w:rsidRPr="003768B2">
          <w:rPr>
            <w:sz w:val="28"/>
            <w:szCs w:val="28"/>
          </w:rPr>
          <w:t>.</w:t>
        </w:r>
        <w:proofErr w:type="spellStart"/>
        <w:r w:rsidRPr="003768B2">
          <w:rPr>
            <w:sz w:val="28"/>
            <w:szCs w:val="28"/>
            <w:lang w:val="en-US"/>
          </w:rPr>
          <w:t>rada</w:t>
        </w:r>
        <w:proofErr w:type="spellEnd"/>
        <w:r w:rsidRPr="003768B2">
          <w:rPr>
            <w:sz w:val="28"/>
            <w:szCs w:val="28"/>
          </w:rPr>
          <w:t>.</w:t>
        </w:r>
        <w:proofErr w:type="spellStart"/>
        <w:r w:rsidRPr="003768B2">
          <w:rPr>
            <w:sz w:val="28"/>
            <w:szCs w:val="28"/>
            <w:lang w:val="en-US"/>
          </w:rPr>
          <w:t>gov</w:t>
        </w:r>
        <w:proofErr w:type="spellEnd"/>
        <w:r w:rsidRPr="003768B2">
          <w:rPr>
            <w:sz w:val="28"/>
            <w:szCs w:val="28"/>
          </w:rPr>
          <w:t>.</w:t>
        </w:r>
        <w:proofErr w:type="spellStart"/>
        <w:r w:rsidRPr="003768B2">
          <w:rPr>
            <w:sz w:val="28"/>
            <w:szCs w:val="28"/>
            <w:lang w:val="en-US"/>
          </w:rPr>
          <w:t>ua</w:t>
        </w:r>
        <w:proofErr w:type="spellEnd"/>
      </w:hyperlink>
      <w:r w:rsidRPr="003768B2">
        <w:rPr>
          <w:sz w:val="28"/>
          <w:szCs w:val="28"/>
        </w:rPr>
        <w:t>. (зі змінами та доповненнями)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>Кодекс України про адміністративні правопорушення</w:t>
      </w:r>
      <w:r w:rsidRPr="003768B2">
        <w:rPr>
          <w:rStyle w:val="Heading2Char"/>
          <w:sz w:val="28"/>
          <w:szCs w:val="28"/>
        </w:rPr>
        <w:t xml:space="preserve"> від 07.12.1984 р. № 8073-Х</w:t>
      </w:r>
      <w:r w:rsidRPr="003768B2">
        <w:rPr>
          <w:sz w:val="28"/>
          <w:szCs w:val="28"/>
        </w:rPr>
        <w:t xml:space="preserve">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bCs/>
          <w:sz w:val="28"/>
          <w:szCs w:val="28"/>
          <w:bdr w:val="none" w:sz="0" w:space="0" w:color="auto" w:frame="1"/>
        </w:rPr>
        <w:t xml:space="preserve"> </w:t>
      </w:r>
      <w:hyperlink r:id="rId7" w:history="1">
        <w:r w:rsidRPr="003768B2">
          <w:rPr>
            <w:rStyle w:val="ab"/>
            <w:sz w:val="28"/>
            <w:szCs w:val="28"/>
          </w:rPr>
          <w:t>http://zakon3.rada.gov.ua/laws/show/80731-10</w:t>
        </w:r>
      </w:hyperlink>
      <w:r w:rsidRPr="003768B2">
        <w:rPr>
          <w:sz w:val="28"/>
          <w:szCs w:val="28"/>
        </w:rPr>
        <w:t xml:space="preserve"> (зі змінами та доповненнями від 19.01.2019 р.)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</w:r>
      <w:r w:rsidRPr="003768B2">
        <w:rPr>
          <w:bCs/>
          <w:color w:val="000000"/>
          <w:sz w:val="28"/>
          <w:szCs w:val="28"/>
        </w:rPr>
        <w:t>Методичні рекомендації щодо визначення критеріїв відбору об</w:t>
      </w:r>
      <w:r w:rsidRPr="003768B2">
        <w:rPr>
          <w:bCs/>
          <w:sz w:val="28"/>
          <w:szCs w:val="28"/>
        </w:rPr>
        <w:t>’</w:t>
      </w:r>
      <w:r w:rsidRPr="003768B2">
        <w:rPr>
          <w:bCs/>
          <w:color w:val="000000"/>
          <w:sz w:val="28"/>
          <w:szCs w:val="28"/>
        </w:rPr>
        <w:t xml:space="preserve">єктів </w:t>
      </w:r>
      <w:r w:rsidRPr="003768B2">
        <w:rPr>
          <w:sz w:val="28"/>
          <w:szCs w:val="28"/>
        </w:rPr>
        <w:t xml:space="preserve">для включення їх до Плану проведення внутрішніх аудитів у Міністерстві аграрної політики та продовольства України: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мінагрополітики та продовольства </w:t>
      </w:r>
      <w:r>
        <w:rPr>
          <w:sz w:val="28"/>
          <w:szCs w:val="28"/>
        </w:rPr>
        <w:t>України від 28.12.2018 р. № 665.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Методичні рекомендації з бухгалтерського обліку запасів: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 10.01.2007 р. № 2. – [Електронний ресурс]. – Режим доступу: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Методичні рекомендації з бухгалтерського обліку основних засобів: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30.09.2003 р. № 561.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Методичні рекомендації щодо застосування регістрів журнально-ордерної форми обліку для сільськогосподарських підприємств: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 Мінагрополітики України від 04.06.2009 р. № 390.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Методичні рекомендації з перевірки порівнянності показників  фінансової звітності підприємства,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11.04.2013 р. № 476.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lastRenderedPageBreak/>
        <w:t>16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Методичні рекомендації з планування, обліку та калькулювання собівартості продукції (робіт, послуг) сільськогосподарських підприємств: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Мінагрополітики України від 18.05.2003 р. № 132.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Методичні рекомендації по застосуванню регістрів бухгалтерського обліку: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29.12.2000 р. № 356.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Методичні рекомендації щодо застосування регістрів бухгалтерського обліку малими підприємствами: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 Мінфіну України від 25.06.2003 р. № 422.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Методичні рекомендації щодо застосування спеціалізованих форм первинних документів з обліку виробничих запасів в сільськогосподарських підприємствах: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Мінагрополітики України від 21.12.2007 р. № 929.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Методичні рекомендації щодо застосування спеціалізованих форм первинних документів по обліку основних засобів: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Мінагрополітики України  від 27.09.2007 р. № 701.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затвердження Кодексу етики працівників підрозділу внутрішнього аудиту: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>. наказом Мінфіну України від 29.09.2011 р. № 1217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</w:r>
      <w:hyperlink r:id="rId8" w:history="1">
        <w:r w:rsidRPr="003768B2">
          <w:rPr>
            <w:bCs/>
            <w:sz w:val="28"/>
            <w:szCs w:val="28"/>
          </w:rPr>
          <w:t xml:space="preserve">Про затвердження Стандартів внутрішнього аудиту: </w:t>
        </w:r>
      </w:hyperlink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>. наказом Мінфіну України від 04.10.2011 р. № 1247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</w:r>
      <w:hyperlink r:id="rId9" w:history="1">
        <w:r w:rsidRPr="003768B2">
          <w:rPr>
            <w:bCs/>
            <w:sz w:val="28"/>
            <w:szCs w:val="28"/>
          </w:rPr>
          <w:t>Про затвердження Методичних рекомендацій з організації внутрішнього контролю розпорядниками бюджетних коштів</w:t>
        </w:r>
      </w:hyperlink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>. наказом Мінфіну України від 14.09.2012 р. № 995.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>Про аудит фінансової звітності та аудиторську діяльність:</w:t>
      </w:r>
      <w:r w:rsidRPr="003768B2">
        <w:rPr>
          <w:rStyle w:val="Heading2Char"/>
          <w:sz w:val="28"/>
          <w:szCs w:val="28"/>
          <w:lang w:val="uk-UA"/>
        </w:rPr>
        <w:t xml:space="preserve"> </w:t>
      </w:r>
      <w:r w:rsidRPr="003768B2">
        <w:rPr>
          <w:rStyle w:val="affff"/>
          <w:b w:val="0"/>
          <w:sz w:val="28"/>
          <w:szCs w:val="28"/>
        </w:rPr>
        <w:t>Закон України від 21.12.2017 № 2258-</w:t>
      </w:r>
      <w:r w:rsidRPr="003768B2">
        <w:rPr>
          <w:rStyle w:val="affff"/>
          <w:b w:val="0"/>
          <w:sz w:val="28"/>
          <w:szCs w:val="28"/>
          <w:lang w:val="en-US"/>
        </w:rPr>
        <w:t>VIII</w:t>
      </w:r>
      <w:r w:rsidRPr="003768B2">
        <w:rPr>
          <w:rStyle w:val="affff"/>
          <w:b w:val="0"/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про Державну аудиторську службу України від 03.02.2016 р. № 43.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10" w:history="1">
        <w:r w:rsidRPr="003768B2">
          <w:rPr>
            <w:rStyle w:val="ab"/>
            <w:sz w:val="28"/>
            <w:szCs w:val="28"/>
          </w:rPr>
          <w:t>http://zakon3.rada.gov.ua/laws/show/43-2016</w:t>
        </w:r>
      </w:hyperlink>
      <w:r w:rsidRPr="003768B2"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</w:t>
      </w:r>
      <w:r w:rsidRPr="003768B2">
        <w:rPr>
          <w:bCs/>
          <w:sz w:val="28"/>
          <w:szCs w:val="28"/>
        </w:rPr>
        <w:t xml:space="preserve">про Управління внутрішнього аудиту Міністерства аграрної політики та продовольства України: </w:t>
      </w:r>
      <w:proofErr w:type="spellStart"/>
      <w:r w:rsidRPr="003768B2">
        <w:rPr>
          <w:bCs/>
          <w:sz w:val="28"/>
          <w:szCs w:val="28"/>
        </w:rPr>
        <w:t>затв</w:t>
      </w:r>
      <w:proofErr w:type="spellEnd"/>
      <w:r w:rsidRPr="003768B2">
        <w:rPr>
          <w:bCs/>
          <w:sz w:val="28"/>
          <w:szCs w:val="28"/>
        </w:rPr>
        <w:t xml:space="preserve">. наказом Міністерством аграрної політики та продовольства України 13.03.2017 р. № 122.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r w:rsidRPr="003768B2">
        <w:rPr>
          <w:bCs/>
          <w:sz w:val="28"/>
          <w:szCs w:val="28"/>
        </w:rPr>
        <w:t>http://consultant.parus.ua/?doc=0AKMEAFC27&amp;abz=JBPKJ</w:t>
      </w:r>
      <w:r>
        <w:rPr>
          <w:bCs/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Порядок </w:t>
      </w:r>
      <w:hyperlink r:id="rId11" w:history="1">
        <w:r w:rsidRPr="003768B2">
          <w:rPr>
            <w:bCs/>
            <w:sz w:val="28"/>
            <w:szCs w:val="28"/>
          </w:rPr>
          <w:t>планування та проведення внутрішнього аудиту в Міністерстві аграрної політики та продовольства України</w:t>
        </w:r>
      </w:hyperlink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Мінагрополітики та продовольства України від 20.02.2013 р. № 114 (із змінами, внесеними наказами Мінагрополітики від 26.08.2016 р. № 288.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 </w:t>
      </w:r>
      <w:hyperlink r:id="rId12" w:history="1">
        <w:r w:rsidRPr="003768B2">
          <w:rPr>
            <w:rStyle w:val="ab"/>
            <w:sz w:val="28"/>
            <w:szCs w:val="28"/>
          </w:rPr>
          <w:t>http://minagro.gov.ua/en/node/17523</w:t>
        </w:r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</w:t>
      </w:r>
      <w:r w:rsidRPr="003768B2">
        <w:rPr>
          <w:rStyle w:val="spelle"/>
          <w:sz w:val="28"/>
          <w:szCs w:val="28"/>
        </w:rPr>
        <w:t>утворення</w:t>
      </w:r>
      <w:r w:rsidRPr="003768B2">
        <w:rPr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>міжрегіональних</w:t>
      </w:r>
      <w:r w:rsidRPr="003768B2">
        <w:rPr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>територіальних</w:t>
      </w:r>
      <w:r w:rsidRPr="003768B2">
        <w:rPr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>органів</w:t>
      </w:r>
      <w:r w:rsidRPr="003768B2">
        <w:rPr>
          <w:rStyle w:val="grame"/>
          <w:rFonts w:eastAsia="Batang"/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>Державної</w:t>
      </w:r>
      <w:r w:rsidRPr="003768B2">
        <w:rPr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>аудиторської</w:t>
      </w:r>
      <w:r w:rsidRPr="003768B2">
        <w:rPr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 xml:space="preserve">служби: </w:t>
      </w:r>
      <w:proofErr w:type="spellStart"/>
      <w:r w:rsidRPr="003768B2">
        <w:rPr>
          <w:rStyle w:val="spelle"/>
          <w:sz w:val="28"/>
          <w:szCs w:val="28"/>
        </w:rPr>
        <w:t>затв</w:t>
      </w:r>
      <w:proofErr w:type="spellEnd"/>
      <w:r w:rsidRPr="003768B2">
        <w:rPr>
          <w:rStyle w:val="spelle"/>
          <w:sz w:val="28"/>
          <w:szCs w:val="28"/>
        </w:rPr>
        <w:t xml:space="preserve">. Постановою Кабміну України </w:t>
      </w:r>
      <w:r w:rsidRPr="003768B2">
        <w:rPr>
          <w:rStyle w:val="spelle"/>
          <w:bCs/>
          <w:sz w:val="28"/>
          <w:szCs w:val="28"/>
        </w:rPr>
        <w:t>від</w:t>
      </w:r>
      <w:r w:rsidRPr="003768B2">
        <w:rPr>
          <w:bCs/>
          <w:sz w:val="28"/>
          <w:szCs w:val="28"/>
        </w:rPr>
        <w:t xml:space="preserve"> 06.04.2016 р. № 266.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13" w:history="1">
        <w:r w:rsidRPr="003768B2">
          <w:rPr>
            <w:rStyle w:val="ab"/>
            <w:sz w:val="28"/>
            <w:szCs w:val="28"/>
          </w:rPr>
          <w:t>http://www.dkrs.gov.ua/kru/uk/index</w:t>
        </w:r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</w:t>
      </w:r>
      <w:r w:rsidRPr="003768B2">
        <w:rPr>
          <w:rStyle w:val="spelle"/>
          <w:sz w:val="28"/>
          <w:szCs w:val="28"/>
        </w:rPr>
        <w:t>утворення</w:t>
      </w:r>
      <w:r w:rsidRPr="003768B2">
        <w:rPr>
          <w:rStyle w:val="grame"/>
          <w:rFonts w:eastAsia="Batang"/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>Державної</w:t>
      </w:r>
      <w:r w:rsidRPr="003768B2">
        <w:rPr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>аудиторської</w:t>
      </w:r>
      <w:r w:rsidRPr="003768B2">
        <w:rPr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>служби</w:t>
      </w:r>
      <w:r w:rsidRPr="003768B2">
        <w:rPr>
          <w:sz w:val="28"/>
          <w:szCs w:val="28"/>
        </w:rPr>
        <w:t xml:space="preserve"> </w:t>
      </w:r>
      <w:r w:rsidRPr="003768B2">
        <w:rPr>
          <w:rStyle w:val="spelle"/>
          <w:sz w:val="28"/>
          <w:szCs w:val="28"/>
        </w:rPr>
        <w:t xml:space="preserve">України: </w:t>
      </w:r>
      <w:proofErr w:type="spellStart"/>
      <w:r w:rsidRPr="003768B2">
        <w:rPr>
          <w:rStyle w:val="spelle"/>
          <w:sz w:val="28"/>
          <w:szCs w:val="28"/>
        </w:rPr>
        <w:t>затв</w:t>
      </w:r>
      <w:proofErr w:type="spellEnd"/>
      <w:r w:rsidRPr="003768B2">
        <w:rPr>
          <w:rStyle w:val="spelle"/>
          <w:sz w:val="28"/>
          <w:szCs w:val="28"/>
        </w:rPr>
        <w:t>. Постановою Кабміну України</w:t>
      </w:r>
      <w:r w:rsidRPr="003768B2">
        <w:rPr>
          <w:rStyle w:val="spelle"/>
          <w:bCs/>
          <w:sz w:val="28"/>
          <w:szCs w:val="28"/>
        </w:rPr>
        <w:t xml:space="preserve"> від</w:t>
      </w:r>
      <w:r w:rsidRPr="003768B2">
        <w:rPr>
          <w:bCs/>
          <w:sz w:val="28"/>
          <w:szCs w:val="28"/>
        </w:rPr>
        <w:t xml:space="preserve"> 28.10.2015 р. № 868.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 http://www.dkrs.gov.ua/kru/uk/index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b/>
          <w:sz w:val="28"/>
          <w:szCs w:val="28"/>
        </w:rPr>
      </w:pPr>
      <w:r w:rsidRPr="003768B2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утворення територіальних органів Державної фінансової інспекції: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</w:t>
      </w:r>
      <w:r w:rsidRPr="003768B2">
        <w:rPr>
          <w:rStyle w:val="spelle"/>
          <w:sz w:val="28"/>
          <w:szCs w:val="28"/>
        </w:rPr>
        <w:t xml:space="preserve">Постановою Кабміну України </w:t>
      </w:r>
      <w:r w:rsidRPr="003768B2">
        <w:rPr>
          <w:rStyle w:val="spelle"/>
          <w:bCs/>
          <w:sz w:val="28"/>
          <w:szCs w:val="28"/>
        </w:rPr>
        <w:t>від</w:t>
      </w:r>
      <w:r w:rsidRPr="003768B2">
        <w:rPr>
          <w:bCs/>
          <w:sz w:val="28"/>
          <w:szCs w:val="28"/>
        </w:rPr>
        <w:t xml:space="preserve"> 20.07.2011 р. № 765</w:t>
      </w:r>
      <w:r w:rsidRPr="003768B2">
        <w:rPr>
          <w:sz w:val="28"/>
          <w:szCs w:val="28"/>
        </w:rPr>
        <w:t xml:space="preserve">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sz w:val="28"/>
          <w:szCs w:val="28"/>
          <w:bdr w:val="none" w:sz="0" w:space="0" w:color="auto" w:frame="1"/>
        </w:rPr>
        <w:t xml:space="preserve"> </w:t>
      </w:r>
      <w:r w:rsidRPr="003768B2">
        <w:rPr>
          <w:sz w:val="28"/>
          <w:szCs w:val="28"/>
        </w:rPr>
        <w:t>http://zakon3.rada.gov.ua/laws/show/765-2011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lastRenderedPageBreak/>
        <w:t>31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затвердження Порядку планування заходів державного фінансового контролю Державною аудиторською службою та її міжрегіональними територіальними органами: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</w:t>
      </w:r>
      <w:r w:rsidRPr="003768B2">
        <w:rPr>
          <w:rStyle w:val="spelle"/>
          <w:sz w:val="28"/>
          <w:szCs w:val="28"/>
        </w:rPr>
        <w:t xml:space="preserve">Постановою Кабміну України </w:t>
      </w:r>
      <w:r w:rsidRPr="003768B2">
        <w:rPr>
          <w:rStyle w:val="spelle"/>
          <w:bCs/>
          <w:sz w:val="28"/>
          <w:szCs w:val="28"/>
        </w:rPr>
        <w:t>від 0</w:t>
      </w:r>
      <w:r w:rsidRPr="003768B2">
        <w:rPr>
          <w:bCs/>
          <w:sz w:val="28"/>
          <w:szCs w:val="28"/>
        </w:rPr>
        <w:t xml:space="preserve">8.08.2001 р. № 955 (зі змінами та доповненнями).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14" w:history="1">
        <w:r w:rsidRPr="003768B2">
          <w:rPr>
            <w:rStyle w:val="ab"/>
            <w:sz w:val="28"/>
            <w:szCs w:val="28"/>
          </w:rPr>
          <w:t>http://195.78.68.73/kru/uk/publish/article/34359</w:t>
        </w:r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32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затвердження Порядку проведення Державною аудиторською службою, її міжрегіональними територіальними органами державного фінансового аудиту виконання бюджетних програм: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</w:t>
      </w:r>
      <w:r w:rsidRPr="003768B2">
        <w:rPr>
          <w:rStyle w:val="spelle"/>
          <w:sz w:val="28"/>
          <w:szCs w:val="28"/>
        </w:rPr>
        <w:t>Постановою Кабміну України</w:t>
      </w:r>
      <w:r w:rsidRPr="003768B2">
        <w:rPr>
          <w:bCs/>
          <w:sz w:val="28"/>
          <w:szCs w:val="28"/>
        </w:rPr>
        <w:t xml:space="preserve"> від 10.08.2004 р. № 1017 (зі змінами та доповненнями).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sz w:val="28"/>
          <w:szCs w:val="28"/>
          <w:bdr w:val="none" w:sz="0" w:space="0" w:color="auto" w:frame="1"/>
        </w:rPr>
        <w:t xml:space="preserve"> </w:t>
      </w:r>
      <w:hyperlink r:id="rId15" w:history="1">
        <w:r w:rsidRPr="003768B2">
          <w:rPr>
            <w:rStyle w:val="ab"/>
            <w:sz w:val="28"/>
            <w:szCs w:val="28"/>
          </w:rPr>
          <w:t>http://www.dkrs.gov.ua/kru/uk/publish/article/84558</w:t>
        </w:r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33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затвердження Порядку проведення Державною аудиторською службою, її міжрегіональними територіальними органами державного фінансового аудиту виконання місцевих бюджетів: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</w:t>
      </w:r>
      <w:r w:rsidRPr="003768B2">
        <w:rPr>
          <w:rStyle w:val="spelle"/>
          <w:sz w:val="28"/>
          <w:szCs w:val="28"/>
        </w:rPr>
        <w:t>Постановою Кабміну України</w:t>
      </w:r>
      <w:r w:rsidRPr="003768B2">
        <w:rPr>
          <w:bCs/>
          <w:sz w:val="28"/>
          <w:szCs w:val="28"/>
        </w:rPr>
        <w:t xml:space="preserve"> від 12.05.2007 р. № 698</w:t>
      </w:r>
      <w:r w:rsidRPr="003768B2">
        <w:rPr>
          <w:sz w:val="28"/>
          <w:szCs w:val="28"/>
        </w:rPr>
        <w:t xml:space="preserve"> </w:t>
      </w:r>
      <w:r w:rsidRPr="003768B2">
        <w:rPr>
          <w:bCs/>
          <w:sz w:val="28"/>
          <w:szCs w:val="28"/>
        </w:rPr>
        <w:t xml:space="preserve">(зі змінами та доповненнями).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sz w:val="28"/>
          <w:szCs w:val="28"/>
          <w:bdr w:val="none" w:sz="0" w:space="0" w:color="auto" w:frame="1"/>
        </w:rPr>
        <w:t xml:space="preserve"> </w:t>
      </w:r>
      <w:hyperlink r:id="rId16" w:history="1">
        <w:r w:rsidRPr="003768B2">
          <w:rPr>
            <w:rStyle w:val="ab"/>
            <w:sz w:val="28"/>
            <w:szCs w:val="28"/>
          </w:rPr>
          <w:t>http://www.dkrs.gov.ua/kru/uk/publish/article/84558</w:t>
        </w:r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34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затвердження Порядку координації одночасного проведення планових перевірок (ревізій) контролюючими органами та органами державного фінансового контролю: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</w:t>
      </w:r>
      <w:r w:rsidRPr="003768B2">
        <w:rPr>
          <w:rStyle w:val="spelle"/>
          <w:sz w:val="28"/>
          <w:szCs w:val="28"/>
        </w:rPr>
        <w:t>Постановою Кабміну України</w:t>
      </w:r>
      <w:r w:rsidRPr="003768B2">
        <w:rPr>
          <w:bCs/>
          <w:sz w:val="28"/>
          <w:szCs w:val="28"/>
        </w:rPr>
        <w:t xml:space="preserve"> від 23.10.2013 р. № 805 (зі змінами та доповненнями).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sz w:val="28"/>
          <w:szCs w:val="28"/>
          <w:bdr w:val="none" w:sz="0" w:space="0" w:color="auto" w:frame="1"/>
        </w:rPr>
        <w:t xml:space="preserve"> </w:t>
      </w:r>
      <w:hyperlink r:id="rId17" w:history="1">
        <w:r w:rsidRPr="003768B2">
          <w:rPr>
            <w:rStyle w:val="ab"/>
            <w:sz w:val="28"/>
            <w:szCs w:val="28"/>
          </w:rPr>
          <w:t>http://www.dkrs.gov.ua/kru/uk/publish/article/84558</w:t>
        </w:r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35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затвердження Порядку опечатування Державною аудиторською службою, її міжрегіональними територіальними органами кас, касових приміщень, складів та архівів: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</w:t>
      </w:r>
      <w:r w:rsidRPr="003768B2">
        <w:rPr>
          <w:rStyle w:val="spelle"/>
          <w:sz w:val="28"/>
          <w:szCs w:val="28"/>
        </w:rPr>
        <w:t>Постановою Кабміну України</w:t>
      </w:r>
      <w:r w:rsidRPr="003768B2">
        <w:rPr>
          <w:bCs/>
          <w:sz w:val="28"/>
          <w:szCs w:val="28"/>
        </w:rPr>
        <w:t xml:space="preserve"> від 26.07.2006 р. № 1028 (зі змінами та доповненнями).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sz w:val="28"/>
          <w:szCs w:val="28"/>
          <w:bdr w:val="none" w:sz="0" w:space="0" w:color="auto" w:frame="1"/>
        </w:rPr>
        <w:t xml:space="preserve"> </w:t>
      </w:r>
      <w:hyperlink r:id="rId18" w:history="1">
        <w:r w:rsidRPr="003768B2">
          <w:rPr>
            <w:rStyle w:val="ab"/>
            <w:sz w:val="28"/>
            <w:szCs w:val="28"/>
          </w:rPr>
          <w:t>http://www.dkrs.gov.ua/kru/uk/publish/article/84558</w:t>
        </w:r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36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затвердження Змін до </w:t>
      </w:r>
      <w:r w:rsidRPr="003768B2">
        <w:rPr>
          <w:rStyle w:val="rvts23"/>
          <w:sz w:val="28"/>
          <w:szCs w:val="28"/>
        </w:rPr>
        <w:t xml:space="preserve">Порядку оформлення </w:t>
      </w:r>
      <w:proofErr w:type="spellStart"/>
      <w:r w:rsidRPr="003768B2">
        <w:rPr>
          <w:rStyle w:val="rvts23"/>
          <w:sz w:val="28"/>
          <w:szCs w:val="28"/>
        </w:rPr>
        <w:t>Держаудитслужбою</w:t>
      </w:r>
      <w:proofErr w:type="spellEnd"/>
      <w:r w:rsidRPr="003768B2">
        <w:rPr>
          <w:rStyle w:val="rvts23"/>
          <w:sz w:val="28"/>
          <w:szCs w:val="28"/>
        </w:rPr>
        <w:t xml:space="preserve"> та її міжрегіональними територіальними органами матеріалів про адміністративні  правопорушення: </w:t>
      </w:r>
      <w:proofErr w:type="spellStart"/>
      <w:r w:rsidRPr="003768B2">
        <w:rPr>
          <w:rStyle w:val="rvts23"/>
          <w:sz w:val="28"/>
          <w:szCs w:val="28"/>
        </w:rPr>
        <w:t>затв</w:t>
      </w:r>
      <w:proofErr w:type="spellEnd"/>
      <w:r w:rsidRPr="003768B2">
        <w:rPr>
          <w:rStyle w:val="rvts23"/>
          <w:sz w:val="28"/>
          <w:szCs w:val="28"/>
        </w:rPr>
        <w:t xml:space="preserve">. наказом Державної аудиторської служби України від </w:t>
      </w:r>
      <w:r w:rsidRPr="003768B2">
        <w:rPr>
          <w:rFonts w:eastAsia="Batang"/>
          <w:sz w:val="28"/>
          <w:szCs w:val="28"/>
        </w:rPr>
        <w:t>18.07.2017 № 152 та з</w:t>
      </w:r>
      <w:r w:rsidRPr="003768B2">
        <w:rPr>
          <w:sz w:val="28"/>
          <w:szCs w:val="28"/>
        </w:rPr>
        <w:t xml:space="preserve">ареєстровано в Мін`юсті України 14.08.2017 р. за №1001/30869.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r w:rsidRPr="003768B2">
        <w:rPr>
          <w:sz w:val="28"/>
          <w:szCs w:val="28"/>
          <w:bdr w:val="none" w:sz="0" w:space="0" w:color="auto" w:frame="1"/>
        </w:rPr>
        <w:t>http://zakon3.rada.gov.ua/laws/show/z1001-17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37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</w:r>
      <w:r w:rsidRPr="003768B2">
        <w:rPr>
          <w:bCs/>
          <w:sz w:val="28"/>
          <w:szCs w:val="28"/>
        </w:rPr>
        <w:t>Про затвердження Кодексу етики працівників підрозділу внутрішнього аудиту: Наказ Мінфіну України від 29.09.2011 р. № 1217</w:t>
      </w:r>
      <w:r>
        <w:rPr>
          <w:bCs/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38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</w:r>
      <w:r w:rsidRPr="003768B2">
        <w:rPr>
          <w:rStyle w:val="rvts23"/>
          <w:sz w:val="28"/>
          <w:szCs w:val="28"/>
        </w:rPr>
        <w:t xml:space="preserve">Про повноваження щодо управління об'єктами державної власності, що належать до сфери управління Міністерства аграрної політики та продовольства </w:t>
      </w:r>
      <w:proofErr w:type="spellStart"/>
      <w:r w:rsidRPr="003768B2">
        <w:rPr>
          <w:rStyle w:val="rvts23"/>
          <w:sz w:val="28"/>
          <w:szCs w:val="28"/>
        </w:rPr>
        <w:t>України:затв</w:t>
      </w:r>
      <w:proofErr w:type="spellEnd"/>
      <w:r w:rsidRPr="003768B2">
        <w:rPr>
          <w:rStyle w:val="rvts23"/>
          <w:sz w:val="28"/>
          <w:szCs w:val="28"/>
        </w:rPr>
        <w:t xml:space="preserve">. </w:t>
      </w:r>
      <w:proofErr w:type="spellStart"/>
      <w:r w:rsidRPr="003768B2">
        <w:rPr>
          <w:rStyle w:val="rvts23"/>
          <w:sz w:val="28"/>
          <w:szCs w:val="28"/>
        </w:rPr>
        <w:t>Накзом</w:t>
      </w:r>
      <w:proofErr w:type="spellEnd"/>
      <w:r w:rsidRPr="003768B2">
        <w:rPr>
          <w:rStyle w:val="rvts23"/>
          <w:sz w:val="28"/>
          <w:szCs w:val="28"/>
        </w:rPr>
        <w:t xml:space="preserve"> Мінагрополітики і продовольства України від 07.12.2015 р. № 469 (зі змінами та доповненнями)</w:t>
      </w:r>
      <w:r>
        <w:rPr>
          <w:rStyle w:val="rvts23"/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39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</w:r>
      <w:r w:rsidRPr="003768B2">
        <w:rPr>
          <w:rFonts w:eastAsia="Arial Unicode MS"/>
          <w:sz w:val="28"/>
          <w:szCs w:val="28"/>
        </w:rPr>
        <w:t xml:space="preserve">Про бухгалтерський облік та фінансову звітність в Україні. Закон України від 16.07.1999 р. № 996-ХІV.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19" w:history="1">
        <w:r w:rsidRPr="003768B2">
          <w:rPr>
            <w:rStyle w:val="ab"/>
            <w:sz w:val="28"/>
            <w:szCs w:val="28"/>
            <w:lang w:val="en-US"/>
          </w:rPr>
          <w:t>www</w:t>
        </w:r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rada</w:t>
        </w:r>
        <w:proofErr w:type="spellEnd"/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gov</w:t>
        </w:r>
        <w:proofErr w:type="spellEnd"/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ua</w:t>
        </w:r>
        <w:proofErr w:type="spellEnd"/>
      </w:hyperlink>
      <w:r w:rsidRPr="003768B2"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rFonts w:eastAsia="Arial Unicode MS"/>
          <w:sz w:val="28"/>
          <w:szCs w:val="28"/>
        </w:rPr>
      </w:pPr>
      <w:r w:rsidRPr="003768B2">
        <w:rPr>
          <w:sz w:val="28"/>
          <w:szCs w:val="28"/>
        </w:rPr>
        <w:t>40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затвердження положення про інвентаризацію активів та зобов`язань: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№ 879 від 02.09.2014 р. та   зареєстровано в Мін`юсті України 30.10.2014 р. за № 1365/26142.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20" w:history="1">
        <w:r w:rsidRPr="003768B2">
          <w:rPr>
            <w:rStyle w:val="ab"/>
            <w:sz w:val="28"/>
            <w:szCs w:val="28"/>
          </w:rPr>
          <w:t>http://zakon5.rada.gov.ua/laws/show/z1365-14</w:t>
        </w:r>
      </w:hyperlink>
      <w:r w:rsidRPr="003768B2"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41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</w:r>
      <w:r w:rsidRPr="003768B2">
        <w:rPr>
          <w:rStyle w:val="rvts23"/>
          <w:sz w:val="28"/>
          <w:szCs w:val="28"/>
        </w:rPr>
        <w:t xml:space="preserve">Про затвердження Положення про форму та зміст розрахункових документів, Порядку подання звітності, пов’язаної із використанням книг обліку розрахункових операцій (розрахункових книжок), форми № ЗВР-1 Звіту про </w:t>
      </w:r>
      <w:r w:rsidRPr="003768B2">
        <w:rPr>
          <w:rStyle w:val="rvts23"/>
          <w:sz w:val="28"/>
          <w:szCs w:val="28"/>
        </w:rPr>
        <w:lastRenderedPageBreak/>
        <w:t>використання книг обліку розрахункових операцій (розрахункових книжок)</w:t>
      </w:r>
      <w:r w:rsidRPr="003768B2">
        <w:rPr>
          <w:sz w:val="28"/>
          <w:szCs w:val="28"/>
        </w:rPr>
        <w:t xml:space="preserve"> 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</w:t>
      </w:r>
      <w:r w:rsidRPr="003768B2">
        <w:rPr>
          <w:rStyle w:val="rvts9"/>
          <w:sz w:val="28"/>
          <w:szCs w:val="28"/>
        </w:rPr>
        <w:t xml:space="preserve">№ 13 від 21.01.2016 р., </w:t>
      </w:r>
      <w:r w:rsidRPr="003768B2">
        <w:rPr>
          <w:sz w:val="28"/>
          <w:szCs w:val="28"/>
        </w:rPr>
        <w:t>з</w:t>
      </w:r>
      <w:r w:rsidRPr="003768B2">
        <w:rPr>
          <w:rStyle w:val="rvts9"/>
          <w:sz w:val="28"/>
          <w:szCs w:val="28"/>
        </w:rPr>
        <w:t>ареєстровано в Мін`юсті України</w:t>
      </w:r>
      <w:r w:rsidRPr="003768B2">
        <w:rPr>
          <w:sz w:val="28"/>
          <w:szCs w:val="28"/>
        </w:rPr>
        <w:t xml:space="preserve"> </w:t>
      </w:r>
      <w:r w:rsidRPr="003768B2">
        <w:rPr>
          <w:rStyle w:val="rvts9"/>
          <w:sz w:val="28"/>
          <w:szCs w:val="28"/>
        </w:rPr>
        <w:t xml:space="preserve">11.02.2016 р. за № 220/28350.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rStyle w:val="rvts9"/>
          <w:sz w:val="28"/>
          <w:szCs w:val="28"/>
        </w:rPr>
        <w:t xml:space="preserve"> </w:t>
      </w:r>
      <w:hyperlink r:id="rId21" w:history="1">
        <w:r w:rsidRPr="003768B2">
          <w:rPr>
            <w:rStyle w:val="ab"/>
            <w:sz w:val="28"/>
            <w:szCs w:val="28"/>
          </w:rPr>
          <w:t>http://zakon2.rada.gov.ua/laws/show/z0220-16</w:t>
        </w:r>
      </w:hyperlink>
      <w:r w:rsidRPr="003768B2">
        <w:rPr>
          <w:rStyle w:val="rvts23"/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rStyle w:val="rvts23"/>
          <w:sz w:val="28"/>
          <w:szCs w:val="28"/>
        </w:rPr>
      </w:pPr>
      <w:r w:rsidRPr="003768B2">
        <w:rPr>
          <w:sz w:val="28"/>
          <w:szCs w:val="28"/>
        </w:rPr>
        <w:t>42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</w:r>
      <w:r w:rsidRPr="003768B2">
        <w:rPr>
          <w:rStyle w:val="rvts23"/>
          <w:sz w:val="28"/>
          <w:szCs w:val="28"/>
        </w:rPr>
        <w:t xml:space="preserve">Про затвердження форми звітності № 1-ДВА (піврічна) «Звіт (зведений звіт) про результати діяльності підрозділу внутрішнього аудиту в міністерстві, іншому центральному органі виконавчої влади, їх територіальних органах та бюджетних установах, які належать до сфери управління міністерства, іншого центрального органу виконавчої влади, в Раді міністрів Автономної Республіки Крим, в обласній, Київській або Севастопольській міській державній адміністрації» та інструкції про її складання та подання: </w:t>
      </w:r>
      <w:proofErr w:type="spellStart"/>
      <w:r w:rsidRPr="003768B2">
        <w:rPr>
          <w:rStyle w:val="rvts23"/>
          <w:sz w:val="28"/>
          <w:szCs w:val="28"/>
        </w:rPr>
        <w:t>затв</w:t>
      </w:r>
      <w:proofErr w:type="spellEnd"/>
      <w:r w:rsidRPr="003768B2">
        <w:rPr>
          <w:rStyle w:val="rvts23"/>
          <w:sz w:val="28"/>
          <w:szCs w:val="28"/>
        </w:rPr>
        <w:t>. Мінфіном України 27.03.2014 р. № 347.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rStyle w:val="rvts23"/>
          <w:sz w:val="28"/>
          <w:szCs w:val="28"/>
        </w:rPr>
      </w:pPr>
      <w:r w:rsidRPr="003768B2">
        <w:rPr>
          <w:sz w:val="28"/>
          <w:szCs w:val="28"/>
        </w:rPr>
        <w:t>43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загальнообов’язкове державне пенсійне страхування. Закон України від 09.07.2003 р. № 1058-IV (із змінами та доповненнями від 20.01.2018 р.).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22" w:history="1">
        <w:r w:rsidRPr="003768B2">
          <w:rPr>
            <w:sz w:val="28"/>
            <w:szCs w:val="28"/>
          </w:rPr>
          <w:t>www.rada.gov.ua</w:t>
        </w:r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44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>Про загальнообов’язкове державне соціальне страхування на випадок безробіття. Закон України від 02.03.2000 р. № 1533-</w:t>
      </w:r>
      <w:r w:rsidRPr="003768B2">
        <w:rPr>
          <w:sz w:val="28"/>
          <w:szCs w:val="28"/>
          <w:lang w:val="en-US"/>
        </w:rPr>
        <w:t>III</w:t>
      </w:r>
      <w:r w:rsidRPr="003768B2">
        <w:rPr>
          <w:sz w:val="28"/>
          <w:szCs w:val="28"/>
        </w:rPr>
        <w:t xml:space="preserve"> (із змінами та доповненнями від 20.01.2018 р.).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23" w:history="1">
        <w:r w:rsidRPr="003768B2">
          <w:rPr>
            <w:rStyle w:val="ab"/>
            <w:sz w:val="28"/>
            <w:szCs w:val="28"/>
            <w:lang w:val="en-US"/>
          </w:rPr>
          <w:t>www</w:t>
        </w:r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rada</w:t>
        </w:r>
        <w:proofErr w:type="spellEnd"/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gov</w:t>
        </w:r>
        <w:proofErr w:type="spellEnd"/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ua</w:t>
        </w:r>
        <w:proofErr w:type="spellEnd"/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45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</w:t>
      </w:r>
      <w:r w:rsidRPr="003768B2">
        <w:rPr>
          <w:rStyle w:val="affff"/>
          <w:b w:val="0"/>
          <w:sz w:val="28"/>
          <w:szCs w:val="28"/>
        </w:rPr>
        <w:t>збір та облік єдиного внеску</w:t>
      </w:r>
      <w:r w:rsidRPr="003768B2">
        <w:rPr>
          <w:sz w:val="28"/>
          <w:szCs w:val="28"/>
        </w:rPr>
        <w:t xml:space="preserve"> на загальнообов’язкове державне соціальне страхування. Закон України № 2464-VI, від 08.07.2011 р.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24" w:history="1">
        <w:r w:rsidRPr="003768B2">
          <w:rPr>
            <w:rStyle w:val="ab"/>
            <w:sz w:val="28"/>
            <w:szCs w:val="28"/>
          </w:rPr>
          <w:t>http://zakon3.rada.gov.ua/laws/show/2464-17</w:t>
        </w:r>
      </w:hyperlink>
      <w:r w:rsidRPr="003768B2">
        <w:rPr>
          <w:sz w:val="28"/>
          <w:szCs w:val="28"/>
        </w:rPr>
        <w:t>. (зі змінами та доповненнями)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46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оплату праці. Закон України від 24.03.1995 р.  № 108/95-ВР.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47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Про фермерське  господарство. Закон України від 19.06.2003 р.  № 973 – </w:t>
      </w:r>
      <w:r w:rsidRPr="003768B2">
        <w:rPr>
          <w:sz w:val="28"/>
          <w:szCs w:val="28"/>
          <w:lang w:val="en-US"/>
        </w:rPr>
        <w:t>IV</w:t>
      </w:r>
      <w:r w:rsidRPr="003768B2">
        <w:rPr>
          <w:sz w:val="28"/>
          <w:szCs w:val="28"/>
        </w:rPr>
        <w:t xml:space="preserve">. (Із змінами від 01.01.2018р.).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25" w:history="1">
        <w:r w:rsidRPr="003768B2">
          <w:rPr>
            <w:rStyle w:val="ab"/>
            <w:sz w:val="28"/>
            <w:szCs w:val="28"/>
            <w:lang w:val="en-US"/>
          </w:rPr>
          <w:t>www</w:t>
        </w:r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rada</w:t>
        </w:r>
        <w:proofErr w:type="spellEnd"/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gov</w:t>
        </w:r>
        <w:proofErr w:type="spellEnd"/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ua</w:t>
        </w:r>
        <w:proofErr w:type="spellEnd"/>
      </w:hyperlink>
      <w:r w:rsidRPr="003768B2"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bCs/>
          <w:sz w:val="28"/>
          <w:szCs w:val="28"/>
          <w:bdr w:val="none" w:sz="0" w:space="0" w:color="auto" w:frame="1"/>
        </w:rPr>
      </w:pPr>
      <w:r w:rsidRPr="003768B2">
        <w:rPr>
          <w:sz w:val="28"/>
          <w:szCs w:val="28"/>
        </w:rPr>
        <w:t>48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</w:r>
      <w:r w:rsidRPr="003768B2">
        <w:rPr>
          <w:bCs/>
          <w:sz w:val="28"/>
          <w:szCs w:val="28"/>
          <w:bdr w:val="none" w:sz="0" w:space="0" w:color="auto" w:frame="1"/>
        </w:rPr>
        <w:t xml:space="preserve">Про Рахункову палату // Відомості Верховної Ради (ВВР), 2015, № 36.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</w:t>
      </w:r>
      <w:r w:rsidRPr="003768B2">
        <w:rPr>
          <w:bCs/>
          <w:sz w:val="28"/>
          <w:szCs w:val="28"/>
          <w:bdr w:val="none" w:sz="0" w:space="0" w:color="auto" w:frame="1"/>
        </w:rPr>
        <w:t xml:space="preserve"> </w:t>
      </w:r>
      <w:hyperlink r:id="rId26" w:history="1">
        <w:r w:rsidRPr="003768B2">
          <w:rPr>
            <w:rStyle w:val="ab"/>
            <w:bCs/>
            <w:sz w:val="28"/>
            <w:szCs w:val="28"/>
            <w:bdr w:val="none" w:sz="0" w:space="0" w:color="auto" w:frame="1"/>
          </w:rPr>
          <w:t>http://zakon4.rada.gov.ua/laws/show/576-19</w:t>
        </w:r>
      </w:hyperlink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bCs/>
          <w:sz w:val="28"/>
          <w:szCs w:val="28"/>
          <w:bdr w:val="none" w:sz="0" w:space="0" w:color="auto" w:frame="1"/>
        </w:rPr>
      </w:pPr>
      <w:r w:rsidRPr="003768B2">
        <w:rPr>
          <w:sz w:val="28"/>
          <w:szCs w:val="28"/>
        </w:rPr>
        <w:t>49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Типові форми первинних документів для обліку основних засобів: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Мінстату України від 29.12.1995 р. № 352.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50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Типові форми первинних облікових документів з обліку малоцінних та швидкозношуваних предметів: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 Мінстату України від 22.05.1996 р. № 145.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51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Типові форми первинних облікових документів з обліку сировини та матеріалів: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Мінстату України від 21.06.1996 р. № 193.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52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Національне положення (стандарт) бухгалтерського обліку 1 “Загальні вимоги до фінансової звітності”: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07.02.2014 р. № </w:t>
      </w:r>
      <w:r w:rsidRPr="003768B2">
        <w:rPr>
          <w:bCs/>
          <w:sz w:val="28"/>
          <w:szCs w:val="28"/>
        </w:rPr>
        <w:t xml:space="preserve">73.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456D09" w:rsidRDefault="00456D09" w:rsidP="003768B2">
      <w:pPr>
        <w:tabs>
          <w:tab w:val="left" w:pos="916"/>
        </w:tabs>
        <w:ind w:firstLine="540"/>
        <w:jc w:val="center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Допоміжна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53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Бухгалтерський облік в сільському господарстві в первинних документах і проводках / За ред.. М.Ф. </w:t>
      </w:r>
      <w:proofErr w:type="spellStart"/>
      <w:r w:rsidRPr="003768B2">
        <w:rPr>
          <w:sz w:val="28"/>
          <w:szCs w:val="28"/>
        </w:rPr>
        <w:t>Огійчука</w:t>
      </w:r>
      <w:proofErr w:type="spellEnd"/>
      <w:r w:rsidRPr="003768B2">
        <w:rPr>
          <w:sz w:val="28"/>
          <w:szCs w:val="28"/>
        </w:rPr>
        <w:t xml:space="preserve"> та В.М. Пархоменка. – Х.: Фактор, 2014 р. 480 с.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54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Калюга Є.В. Фінансово-господарський контроль у системі управління: Монографія. К.: </w:t>
      </w:r>
      <w:proofErr w:type="spellStart"/>
      <w:r w:rsidRPr="003768B2">
        <w:rPr>
          <w:sz w:val="28"/>
          <w:szCs w:val="28"/>
        </w:rPr>
        <w:t>Ельга</w:t>
      </w:r>
      <w:proofErr w:type="spellEnd"/>
      <w:r w:rsidRPr="003768B2">
        <w:rPr>
          <w:sz w:val="28"/>
          <w:szCs w:val="28"/>
        </w:rPr>
        <w:t>: Ніка-центр, 2002 р. 360 с.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lastRenderedPageBreak/>
        <w:t>55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План рахунків бухгалтерського обліку активів, капіталу, зобов’язань і господарських операцій підприємств і організацій: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30.11.1999 р.№ 291.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56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Податковий кодекс України </w:t>
      </w:r>
      <w:proofErr w:type="spellStart"/>
      <w:r w:rsidRPr="003768B2">
        <w:rPr>
          <w:sz w:val="28"/>
          <w:szCs w:val="28"/>
        </w:rPr>
        <w:t>вiд</w:t>
      </w:r>
      <w:proofErr w:type="spellEnd"/>
      <w:r w:rsidRPr="003768B2">
        <w:rPr>
          <w:sz w:val="28"/>
          <w:szCs w:val="28"/>
        </w:rPr>
        <w:t xml:space="preserve"> 02.12.2011 р. № 2755-VI.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>: http://zakon3.rada.gov.ua/laws/show/2755-17.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57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6 “Виправлення помилок і зміни у фінансових звітах”: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>. наказом Мінфіну України від 31.03.1999 р. № 87 та зареєстровано в Мін’юсті України 21.06.1999 р. за №392/3685.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58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10 “Дебіторська заборгованість”: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08.10.1999 р. № 237 та зареєстровано в Мін’юсті України 25.10.1999 р. за №725/4018.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59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11 “Зобов’язання”: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31.01.2000 р. № 20 та зареєстровано в Мін’юсті України 11.02.2000 р. за №85/4306.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60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12 “Фінансові інвестиції”: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26.04.2000 р. №91 та зареєстровано в Мін’юсті України 17.05.2000 р. за №284/4505.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61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15 “Дохід”: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29.11.1999 р. №290 та зареєстровано в Мін’юсті України 14.12.1999 р. за №860/4153.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16 “Витрати”: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31.12.1999 р. та зареєстровано в Мін’юсті України 19.01.2000 р. за №27/4248.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63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17 “Податок на прибуток”: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28.12.2000 р. №353 та зареєстровано в Мін’юсті України 20.01.2001 р. за №47/5238.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64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№ 26 „Виплати працівникам”: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28.10.2003 р. №601 та зареєстровано в Мін’юсті України 10.11.2003 р. за №1025/8346.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65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№ 29 „Фінансова звітність за сегментами”: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19.05.2005 р. №412 та зареєстровано в Мін’юсті України 03.06.2005 р. за №621/10901.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66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(стандарт) бухгалтерського обліку № 30 „Біологічні активи”: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18.11.2005 р. №790 та зареєстровано в Мін’юсті України 05.12.2005 р. за №1456/11736.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proofErr w:type="spellStart"/>
      <w:r w:rsidRPr="003768B2">
        <w:rPr>
          <w:sz w:val="28"/>
          <w:szCs w:val="28"/>
          <w:lang w:val="en-US"/>
        </w:rPr>
        <w:t>buhgalter</w:t>
      </w:r>
      <w:proofErr w:type="spellEnd"/>
      <w:r w:rsidRPr="003768B2">
        <w:rPr>
          <w:sz w:val="28"/>
          <w:szCs w:val="28"/>
        </w:rPr>
        <w:t>911.</w:t>
      </w:r>
      <w:r w:rsidRPr="003768B2">
        <w:rPr>
          <w:sz w:val="28"/>
          <w:szCs w:val="28"/>
          <w:lang w:val="en-US"/>
        </w:rPr>
        <w:t>com</w:t>
      </w:r>
      <w:r w:rsidRPr="003768B2">
        <w:rPr>
          <w:sz w:val="28"/>
          <w:szCs w:val="28"/>
        </w:rPr>
        <w:t>/.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67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Положення про ведення касових операцій в національній валюті України: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постановою Правління Нацбанку України від 29.12.2017 р. № 148.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r w:rsidRPr="003768B2">
        <w:rPr>
          <w:sz w:val="28"/>
          <w:szCs w:val="28"/>
          <w:lang w:val="en-US"/>
        </w:rPr>
        <w:t>http</w:t>
      </w:r>
      <w:r w:rsidRPr="003768B2">
        <w:rPr>
          <w:sz w:val="28"/>
          <w:szCs w:val="28"/>
        </w:rPr>
        <w:t>://</w:t>
      </w:r>
      <w:proofErr w:type="spellStart"/>
      <w:r w:rsidRPr="003768B2">
        <w:rPr>
          <w:sz w:val="28"/>
          <w:szCs w:val="28"/>
          <w:lang w:val="en-US"/>
        </w:rPr>
        <w:t>zakon</w:t>
      </w:r>
      <w:proofErr w:type="spellEnd"/>
      <w:r w:rsidRPr="003768B2">
        <w:rPr>
          <w:sz w:val="28"/>
          <w:szCs w:val="28"/>
        </w:rPr>
        <w:t>3.</w:t>
      </w:r>
      <w:proofErr w:type="spellStart"/>
      <w:r w:rsidRPr="003768B2">
        <w:rPr>
          <w:sz w:val="28"/>
          <w:szCs w:val="28"/>
          <w:lang w:val="en-US"/>
        </w:rPr>
        <w:t>rada</w:t>
      </w:r>
      <w:proofErr w:type="spellEnd"/>
      <w:r w:rsidRPr="003768B2">
        <w:rPr>
          <w:sz w:val="28"/>
          <w:szCs w:val="28"/>
        </w:rPr>
        <w:t>.</w:t>
      </w:r>
      <w:proofErr w:type="spellStart"/>
      <w:r w:rsidRPr="003768B2">
        <w:rPr>
          <w:sz w:val="28"/>
          <w:szCs w:val="28"/>
          <w:lang w:val="en-US"/>
        </w:rPr>
        <w:t>gov</w:t>
      </w:r>
      <w:proofErr w:type="spellEnd"/>
      <w:r w:rsidRPr="003768B2">
        <w:rPr>
          <w:sz w:val="28"/>
          <w:szCs w:val="28"/>
        </w:rPr>
        <w:t>.</w:t>
      </w:r>
      <w:proofErr w:type="spellStart"/>
      <w:r w:rsidRPr="003768B2">
        <w:rPr>
          <w:sz w:val="28"/>
          <w:szCs w:val="28"/>
          <w:lang w:val="en-US"/>
        </w:rPr>
        <w:t>ua</w:t>
      </w:r>
      <w:proofErr w:type="spellEnd"/>
      <w:r w:rsidRPr="003768B2">
        <w:rPr>
          <w:sz w:val="28"/>
          <w:szCs w:val="28"/>
        </w:rPr>
        <w:t>/</w:t>
      </w:r>
      <w:r w:rsidRPr="003768B2">
        <w:rPr>
          <w:sz w:val="28"/>
          <w:szCs w:val="28"/>
          <w:lang w:val="en-US"/>
        </w:rPr>
        <w:t>laws</w:t>
      </w:r>
      <w:r w:rsidRPr="003768B2">
        <w:rPr>
          <w:sz w:val="28"/>
          <w:szCs w:val="28"/>
        </w:rPr>
        <w:t>/</w:t>
      </w:r>
      <w:r w:rsidRPr="003768B2">
        <w:rPr>
          <w:sz w:val="28"/>
          <w:szCs w:val="28"/>
          <w:lang w:val="en-US"/>
        </w:rPr>
        <w:t>show</w:t>
      </w:r>
      <w:r w:rsidRPr="003768B2">
        <w:rPr>
          <w:sz w:val="28"/>
          <w:szCs w:val="28"/>
        </w:rPr>
        <w:t>/</w:t>
      </w:r>
      <w:r w:rsidRPr="003768B2">
        <w:rPr>
          <w:sz w:val="28"/>
          <w:szCs w:val="28"/>
          <w:lang w:val="en-US"/>
        </w:rPr>
        <w:t>v</w:t>
      </w:r>
      <w:r w:rsidRPr="003768B2">
        <w:rPr>
          <w:sz w:val="28"/>
          <w:szCs w:val="28"/>
        </w:rPr>
        <w:t>0148500-17.</w:t>
      </w:r>
    </w:p>
    <w:p w:rsidR="00456D09" w:rsidRPr="003768B2" w:rsidRDefault="00456D09" w:rsidP="003768B2">
      <w:pPr>
        <w:tabs>
          <w:tab w:val="left" w:pos="1080"/>
        </w:tabs>
        <w:ind w:firstLine="540"/>
        <w:jc w:val="both"/>
        <w:rPr>
          <w:sz w:val="28"/>
          <w:szCs w:val="28"/>
        </w:rPr>
      </w:pPr>
      <w:r w:rsidRPr="003768B2">
        <w:rPr>
          <w:sz w:val="28"/>
          <w:szCs w:val="28"/>
        </w:rPr>
        <w:t>68</w:t>
      </w:r>
      <w:r>
        <w:rPr>
          <w:sz w:val="28"/>
          <w:szCs w:val="28"/>
        </w:rPr>
        <w:t>.</w:t>
      </w:r>
      <w:r w:rsidRPr="003768B2">
        <w:rPr>
          <w:sz w:val="28"/>
          <w:szCs w:val="28"/>
        </w:rPr>
        <w:tab/>
        <w:t xml:space="preserve">Примітки до річної фінансової звітності: </w:t>
      </w:r>
      <w:proofErr w:type="spellStart"/>
      <w:r w:rsidRPr="003768B2">
        <w:rPr>
          <w:sz w:val="28"/>
          <w:szCs w:val="28"/>
        </w:rPr>
        <w:t>затв</w:t>
      </w:r>
      <w:proofErr w:type="spellEnd"/>
      <w:r w:rsidRPr="003768B2">
        <w:rPr>
          <w:sz w:val="28"/>
          <w:szCs w:val="28"/>
        </w:rPr>
        <w:t xml:space="preserve">. наказом Мінфіну України від 20.11.2000 р. № 302. </w:t>
      </w:r>
      <w:r w:rsidRPr="003768B2">
        <w:rPr>
          <w:sz w:val="28"/>
          <w:szCs w:val="28"/>
          <w:lang w:val="en-US"/>
        </w:rPr>
        <w:t>URL</w:t>
      </w:r>
      <w:r w:rsidRPr="003768B2">
        <w:rPr>
          <w:sz w:val="28"/>
          <w:szCs w:val="28"/>
        </w:rPr>
        <w:t xml:space="preserve">: </w:t>
      </w:r>
      <w:hyperlink r:id="rId27" w:history="1">
        <w:r w:rsidRPr="003768B2">
          <w:rPr>
            <w:rStyle w:val="ab"/>
            <w:sz w:val="28"/>
            <w:szCs w:val="28"/>
            <w:lang w:val="en-US"/>
          </w:rPr>
          <w:t>www</w:t>
        </w:r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rada</w:t>
        </w:r>
        <w:proofErr w:type="spellEnd"/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gov</w:t>
        </w:r>
        <w:proofErr w:type="spellEnd"/>
        <w:r w:rsidRPr="003768B2">
          <w:rPr>
            <w:rStyle w:val="ab"/>
            <w:sz w:val="28"/>
            <w:szCs w:val="28"/>
          </w:rPr>
          <w:t>.</w:t>
        </w:r>
        <w:proofErr w:type="spellStart"/>
        <w:r w:rsidRPr="003768B2">
          <w:rPr>
            <w:rStyle w:val="ab"/>
            <w:sz w:val="28"/>
            <w:szCs w:val="28"/>
            <w:lang w:val="en-US"/>
          </w:rPr>
          <w:t>ua</w:t>
        </w:r>
        <w:proofErr w:type="spellEnd"/>
      </w:hyperlink>
      <w:r w:rsidRPr="003768B2">
        <w:rPr>
          <w:sz w:val="28"/>
          <w:szCs w:val="28"/>
        </w:rPr>
        <w:t>.</w:t>
      </w:r>
    </w:p>
    <w:p w:rsidR="00456D09" w:rsidRDefault="00456D09" w:rsidP="00E7003B">
      <w:pPr>
        <w:tabs>
          <w:tab w:val="left" w:pos="916"/>
        </w:tabs>
        <w:ind w:firstLine="540"/>
        <w:jc w:val="both"/>
        <w:rPr>
          <w:sz w:val="28"/>
          <w:szCs w:val="28"/>
        </w:rPr>
      </w:pPr>
    </w:p>
    <w:p w:rsidR="00456D09" w:rsidRDefault="00456D09" w:rsidP="00E7003B">
      <w:pPr>
        <w:shd w:val="clear" w:color="auto" w:fill="FFFFFF"/>
        <w:tabs>
          <w:tab w:val="left" w:pos="365"/>
        </w:tabs>
        <w:spacing w:before="14" w:line="226" w:lineRule="exact"/>
        <w:ind w:firstLine="540"/>
        <w:jc w:val="both"/>
        <w:rPr>
          <w:spacing w:val="-2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13. Інформаційні ресурси</w:t>
      </w:r>
    </w:p>
    <w:p w:rsidR="00456D09" w:rsidRDefault="00456D09" w:rsidP="00E7003B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  <w:lang w:eastAsia="ru-RU"/>
        </w:rPr>
      </w:pPr>
    </w:p>
    <w:p w:rsidR="00456D09" w:rsidRDefault="00456D09" w:rsidP="00927E45">
      <w:pPr>
        <w:numPr>
          <w:ilvl w:val="0"/>
          <w:numId w:val="15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Електронний курс: Внутрішній контроль діяльності аграрних формувань.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28" w:history="1">
        <w:r w:rsidRPr="00310092">
          <w:rPr>
            <w:rStyle w:val="ab"/>
            <w:sz w:val="28"/>
            <w:szCs w:val="28"/>
          </w:rPr>
          <w:t>https://elearn.nubip.edu.ua/course/view.php?id=1384</w:t>
        </w:r>
      </w:hyperlink>
      <w:r>
        <w:rPr>
          <w:sz w:val="28"/>
          <w:szCs w:val="28"/>
        </w:rPr>
        <w:t xml:space="preserve">    </w:t>
      </w:r>
    </w:p>
    <w:p w:rsidR="00456D09" w:rsidRPr="00C04377" w:rsidRDefault="00DC776C" w:rsidP="00927E45">
      <w:pPr>
        <w:numPr>
          <w:ilvl w:val="0"/>
          <w:numId w:val="15"/>
        </w:numPr>
        <w:ind w:firstLine="540"/>
        <w:rPr>
          <w:sz w:val="28"/>
          <w:szCs w:val="28"/>
        </w:rPr>
      </w:pPr>
      <w:hyperlink r:id="rId29" w:history="1">
        <w:r w:rsidR="00456D09" w:rsidRPr="00C04377">
          <w:rPr>
            <w:rStyle w:val="ab"/>
            <w:sz w:val="28"/>
            <w:szCs w:val="28"/>
            <w:lang w:val="en-US"/>
          </w:rPr>
          <w:t>www</w:t>
        </w:r>
        <w:r w:rsidR="00456D09" w:rsidRPr="00C04377">
          <w:rPr>
            <w:rStyle w:val="ab"/>
            <w:sz w:val="28"/>
            <w:szCs w:val="28"/>
          </w:rPr>
          <w:t>.</w:t>
        </w:r>
        <w:proofErr w:type="spellStart"/>
        <w:r w:rsidR="00456D09" w:rsidRPr="00C04377">
          <w:rPr>
            <w:rStyle w:val="ab"/>
            <w:sz w:val="28"/>
            <w:szCs w:val="28"/>
            <w:lang w:val="en-US"/>
          </w:rPr>
          <w:t>libary</w:t>
        </w:r>
        <w:proofErr w:type="spellEnd"/>
        <w:r w:rsidR="00456D09" w:rsidRPr="00C04377">
          <w:rPr>
            <w:rStyle w:val="ab"/>
            <w:sz w:val="28"/>
            <w:szCs w:val="28"/>
          </w:rPr>
          <w:t>.</w:t>
        </w:r>
        <w:r w:rsidR="00456D09" w:rsidRPr="00C04377">
          <w:rPr>
            <w:rStyle w:val="ab"/>
            <w:sz w:val="28"/>
            <w:szCs w:val="28"/>
            <w:lang w:val="en-US"/>
          </w:rPr>
          <w:t>if</w:t>
        </w:r>
        <w:r w:rsidR="00456D09" w:rsidRPr="00C04377">
          <w:rPr>
            <w:rStyle w:val="ab"/>
            <w:sz w:val="28"/>
            <w:szCs w:val="28"/>
          </w:rPr>
          <w:t>.</w:t>
        </w:r>
        <w:proofErr w:type="spellStart"/>
        <w:r w:rsidR="00456D09" w:rsidRPr="00C04377">
          <w:rPr>
            <w:rStyle w:val="ab"/>
            <w:sz w:val="28"/>
            <w:szCs w:val="28"/>
            <w:lang w:val="en-US"/>
          </w:rPr>
          <w:t>ua</w:t>
        </w:r>
        <w:proofErr w:type="spellEnd"/>
      </w:hyperlink>
      <w:r w:rsidR="00456D09" w:rsidRPr="00C04377">
        <w:rPr>
          <w:sz w:val="28"/>
          <w:szCs w:val="28"/>
        </w:rPr>
        <w:t xml:space="preserve"> – Бібліотека економісті</w:t>
      </w:r>
      <w:r w:rsidR="00456D09">
        <w:rPr>
          <w:sz w:val="28"/>
          <w:szCs w:val="28"/>
        </w:rPr>
        <w:t>в</w:t>
      </w:r>
    </w:p>
    <w:p w:rsidR="00456D09" w:rsidRPr="00C04377" w:rsidRDefault="00DC776C" w:rsidP="00927E45">
      <w:pPr>
        <w:numPr>
          <w:ilvl w:val="0"/>
          <w:numId w:val="15"/>
        </w:numPr>
        <w:ind w:firstLine="540"/>
        <w:rPr>
          <w:sz w:val="28"/>
          <w:szCs w:val="28"/>
        </w:rPr>
      </w:pPr>
      <w:hyperlink r:id="rId30" w:history="1">
        <w:r w:rsidR="00456D09" w:rsidRPr="00C04377">
          <w:rPr>
            <w:rStyle w:val="ab"/>
            <w:sz w:val="28"/>
            <w:szCs w:val="28"/>
            <w:lang w:val="en-US"/>
          </w:rPr>
          <w:t>www</w:t>
        </w:r>
        <w:r w:rsidR="00456D09" w:rsidRPr="00C04377">
          <w:rPr>
            <w:rStyle w:val="ab"/>
            <w:sz w:val="28"/>
            <w:szCs w:val="28"/>
          </w:rPr>
          <w:t>.</w:t>
        </w:r>
        <w:proofErr w:type="spellStart"/>
        <w:r w:rsidR="00456D09" w:rsidRPr="00C04377">
          <w:rPr>
            <w:rStyle w:val="ab"/>
            <w:sz w:val="28"/>
            <w:szCs w:val="28"/>
            <w:lang w:val="en-US"/>
          </w:rPr>
          <w:t>elbook</w:t>
        </w:r>
        <w:proofErr w:type="spellEnd"/>
        <w:r w:rsidR="00456D09" w:rsidRPr="00C04377">
          <w:rPr>
            <w:rStyle w:val="ab"/>
            <w:sz w:val="28"/>
            <w:szCs w:val="28"/>
          </w:rPr>
          <w:t>.</w:t>
        </w:r>
        <w:r w:rsidR="00456D09" w:rsidRPr="00C04377">
          <w:rPr>
            <w:rStyle w:val="ab"/>
            <w:sz w:val="28"/>
            <w:szCs w:val="28"/>
            <w:lang w:val="en-US"/>
          </w:rPr>
          <w:t>com</w:t>
        </w:r>
      </w:hyperlink>
    </w:p>
    <w:p w:rsidR="00456D09" w:rsidRPr="00C04377" w:rsidRDefault="00DC776C" w:rsidP="00927E45">
      <w:pPr>
        <w:numPr>
          <w:ilvl w:val="0"/>
          <w:numId w:val="15"/>
        </w:numPr>
        <w:ind w:firstLine="540"/>
        <w:rPr>
          <w:sz w:val="28"/>
          <w:szCs w:val="28"/>
        </w:rPr>
      </w:pPr>
      <w:hyperlink r:id="rId31" w:history="1">
        <w:r w:rsidR="00456D09" w:rsidRPr="00C04377">
          <w:rPr>
            <w:rStyle w:val="ab"/>
            <w:sz w:val="28"/>
            <w:szCs w:val="28"/>
            <w:lang w:val="en-US"/>
          </w:rPr>
          <w:t>www</w:t>
        </w:r>
        <w:r w:rsidR="00456D09" w:rsidRPr="00C04377">
          <w:rPr>
            <w:rStyle w:val="ab"/>
            <w:sz w:val="28"/>
            <w:szCs w:val="28"/>
          </w:rPr>
          <w:t>.</w:t>
        </w:r>
        <w:proofErr w:type="spellStart"/>
        <w:r w:rsidR="00456D09" w:rsidRPr="00C04377">
          <w:rPr>
            <w:rStyle w:val="ab"/>
            <w:sz w:val="28"/>
            <w:szCs w:val="28"/>
            <w:lang w:val="en-US"/>
          </w:rPr>
          <w:t>libr</w:t>
        </w:r>
        <w:proofErr w:type="spellEnd"/>
        <w:r w:rsidR="00456D09" w:rsidRPr="00C04377">
          <w:rPr>
            <w:rStyle w:val="ab"/>
            <w:sz w:val="28"/>
            <w:szCs w:val="28"/>
          </w:rPr>
          <w:t>.</w:t>
        </w:r>
        <w:r w:rsidR="00456D09" w:rsidRPr="00C04377">
          <w:rPr>
            <w:rStyle w:val="ab"/>
            <w:sz w:val="28"/>
            <w:szCs w:val="28"/>
            <w:lang w:val="en-US"/>
          </w:rPr>
          <w:t>org</w:t>
        </w:r>
        <w:r w:rsidR="00456D09" w:rsidRPr="00C04377">
          <w:rPr>
            <w:rStyle w:val="ab"/>
            <w:sz w:val="28"/>
            <w:szCs w:val="28"/>
          </w:rPr>
          <w:t>.</w:t>
        </w:r>
        <w:proofErr w:type="spellStart"/>
        <w:r w:rsidR="00456D09" w:rsidRPr="00C04377">
          <w:rPr>
            <w:rStyle w:val="ab"/>
            <w:sz w:val="28"/>
            <w:szCs w:val="28"/>
            <w:lang w:val="en-US"/>
          </w:rPr>
          <w:t>ua</w:t>
        </w:r>
        <w:proofErr w:type="spellEnd"/>
      </w:hyperlink>
    </w:p>
    <w:p w:rsidR="00456D09" w:rsidRPr="00C04377" w:rsidRDefault="00DC776C" w:rsidP="00927E45">
      <w:pPr>
        <w:numPr>
          <w:ilvl w:val="0"/>
          <w:numId w:val="15"/>
        </w:numPr>
        <w:shd w:val="clear" w:color="auto" w:fill="FFFFFF"/>
        <w:ind w:firstLine="540"/>
        <w:jc w:val="both"/>
        <w:rPr>
          <w:sz w:val="28"/>
          <w:szCs w:val="28"/>
        </w:rPr>
      </w:pPr>
      <w:hyperlink r:id="rId32" w:history="1">
        <w:r w:rsidR="00456D09" w:rsidRPr="00C04377">
          <w:rPr>
            <w:rStyle w:val="ab"/>
            <w:sz w:val="28"/>
            <w:szCs w:val="28"/>
            <w:lang w:val="en-US"/>
          </w:rPr>
          <w:t>www</w:t>
        </w:r>
        <w:r w:rsidR="00456D09" w:rsidRPr="00C04377">
          <w:rPr>
            <w:rStyle w:val="ab"/>
            <w:sz w:val="28"/>
            <w:szCs w:val="28"/>
          </w:rPr>
          <w:t>.</w:t>
        </w:r>
        <w:proofErr w:type="spellStart"/>
        <w:r w:rsidR="00456D09" w:rsidRPr="00C04377">
          <w:rPr>
            <w:rStyle w:val="ab"/>
            <w:sz w:val="28"/>
            <w:szCs w:val="28"/>
            <w:lang w:val="en-US"/>
          </w:rPr>
          <w:t>zakon</w:t>
        </w:r>
        <w:proofErr w:type="spellEnd"/>
        <w:r w:rsidR="00456D09" w:rsidRPr="00C04377">
          <w:rPr>
            <w:rStyle w:val="ab"/>
            <w:sz w:val="28"/>
            <w:szCs w:val="28"/>
          </w:rPr>
          <w:t>.</w:t>
        </w:r>
        <w:proofErr w:type="spellStart"/>
        <w:r w:rsidR="00456D09" w:rsidRPr="00C04377">
          <w:rPr>
            <w:rStyle w:val="ab"/>
            <w:sz w:val="28"/>
            <w:szCs w:val="28"/>
            <w:lang w:val="en-US"/>
          </w:rPr>
          <w:t>rada</w:t>
        </w:r>
        <w:proofErr w:type="spellEnd"/>
        <w:r w:rsidR="00456D09" w:rsidRPr="00C04377">
          <w:rPr>
            <w:rStyle w:val="ab"/>
            <w:sz w:val="28"/>
            <w:szCs w:val="28"/>
          </w:rPr>
          <w:t>.</w:t>
        </w:r>
        <w:proofErr w:type="spellStart"/>
        <w:r w:rsidR="00456D09" w:rsidRPr="00C04377">
          <w:rPr>
            <w:rStyle w:val="ab"/>
            <w:sz w:val="28"/>
            <w:szCs w:val="28"/>
            <w:lang w:val="en-US"/>
          </w:rPr>
          <w:t>gov</w:t>
        </w:r>
        <w:proofErr w:type="spellEnd"/>
        <w:r w:rsidR="00456D09" w:rsidRPr="00C04377">
          <w:rPr>
            <w:rStyle w:val="ab"/>
            <w:sz w:val="28"/>
            <w:szCs w:val="28"/>
          </w:rPr>
          <w:t>.</w:t>
        </w:r>
        <w:proofErr w:type="spellStart"/>
        <w:r w:rsidR="00456D09" w:rsidRPr="00C04377">
          <w:rPr>
            <w:rStyle w:val="ab"/>
            <w:sz w:val="28"/>
            <w:szCs w:val="28"/>
            <w:lang w:val="en-US"/>
          </w:rPr>
          <w:t>ua</w:t>
        </w:r>
        <w:proofErr w:type="spellEnd"/>
      </w:hyperlink>
    </w:p>
    <w:p w:rsidR="00456D09" w:rsidRPr="00C04377" w:rsidRDefault="00DC776C" w:rsidP="00927E45">
      <w:pPr>
        <w:numPr>
          <w:ilvl w:val="0"/>
          <w:numId w:val="15"/>
        </w:numPr>
        <w:shd w:val="clear" w:color="auto" w:fill="FFFFFF"/>
        <w:ind w:firstLine="540"/>
        <w:jc w:val="both"/>
        <w:rPr>
          <w:sz w:val="28"/>
          <w:szCs w:val="28"/>
        </w:rPr>
      </w:pPr>
      <w:hyperlink r:id="rId33" w:history="1">
        <w:r w:rsidR="00456D09" w:rsidRPr="00C04377">
          <w:rPr>
            <w:rStyle w:val="ab"/>
            <w:sz w:val="28"/>
            <w:szCs w:val="28"/>
          </w:rPr>
          <w:t>http://buhgalter911.com</w:t>
        </w:r>
      </w:hyperlink>
    </w:p>
    <w:p w:rsidR="00456D09" w:rsidRPr="00C04377" w:rsidRDefault="00456D09" w:rsidP="00927E45">
      <w:pPr>
        <w:numPr>
          <w:ilvl w:val="0"/>
          <w:numId w:val="15"/>
        </w:numPr>
        <w:shd w:val="clear" w:color="auto" w:fill="FFFFFF"/>
        <w:ind w:firstLine="540"/>
        <w:jc w:val="both"/>
        <w:rPr>
          <w:sz w:val="28"/>
          <w:szCs w:val="28"/>
        </w:rPr>
      </w:pPr>
      <w:r w:rsidRPr="00C04377">
        <w:rPr>
          <w:sz w:val="28"/>
          <w:szCs w:val="28"/>
        </w:rPr>
        <w:t xml:space="preserve">http://www.vuzlib.net/ – </w:t>
      </w:r>
      <w:proofErr w:type="spellStart"/>
      <w:r w:rsidRPr="00C04377">
        <w:rPr>
          <w:sz w:val="28"/>
          <w:szCs w:val="28"/>
        </w:rPr>
        <w:t>Экономико-правовая</w:t>
      </w:r>
      <w:proofErr w:type="spellEnd"/>
      <w:r w:rsidRPr="00C04377">
        <w:rPr>
          <w:sz w:val="28"/>
          <w:szCs w:val="28"/>
        </w:rPr>
        <w:t xml:space="preserve"> </w:t>
      </w:r>
      <w:proofErr w:type="spellStart"/>
      <w:r w:rsidRPr="00C04377">
        <w:rPr>
          <w:sz w:val="28"/>
          <w:szCs w:val="28"/>
        </w:rPr>
        <w:t>библиотека</w:t>
      </w:r>
      <w:proofErr w:type="spellEnd"/>
      <w:r w:rsidRPr="00C04377">
        <w:rPr>
          <w:sz w:val="28"/>
          <w:szCs w:val="28"/>
        </w:rPr>
        <w:t>.</w:t>
      </w:r>
    </w:p>
    <w:p w:rsidR="00456D09" w:rsidRPr="00C04377" w:rsidRDefault="00456D09" w:rsidP="00927E45">
      <w:pPr>
        <w:numPr>
          <w:ilvl w:val="0"/>
          <w:numId w:val="15"/>
        </w:num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C04377">
        <w:rPr>
          <w:sz w:val="28"/>
          <w:szCs w:val="28"/>
        </w:rPr>
        <w:t>http</w:t>
      </w:r>
      <w:proofErr w:type="spellEnd"/>
      <w:r w:rsidRPr="00C04377">
        <w:rPr>
          <w:sz w:val="28"/>
          <w:szCs w:val="28"/>
        </w:rPr>
        <w:t>//www.liga.net/ – Ліга Закон</w:t>
      </w:r>
    </w:p>
    <w:p w:rsidR="00456D09" w:rsidRPr="00C04377" w:rsidRDefault="00456D09" w:rsidP="00927E45">
      <w:pPr>
        <w:numPr>
          <w:ilvl w:val="0"/>
          <w:numId w:val="15"/>
        </w:numPr>
        <w:shd w:val="clear" w:color="auto" w:fill="FFFFFF"/>
        <w:ind w:firstLine="540"/>
        <w:jc w:val="both"/>
        <w:rPr>
          <w:sz w:val="28"/>
          <w:szCs w:val="28"/>
        </w:rPr>
      </w:pPr>
      <w:r w:rsidRPr="00C04377">
        <w:rPr>
          <w:sz w:val="28"/>
          <w:szCs w:val="28"/>
        </w:rPr>
        <w:t>http://readbookz.com/ – Бібліотека он-лайн.</w:t>
      </w:r>
    </w:p>
    <w:p w:rsidR="00456D09" w:rsidRPr="00C04377" w:rsidRDefault="00456D09" w:rsidP="00927E45">
      <w:pPr>
        <w:numPr>
          <w:ilvl w:val="0"/>
          <w:numId w:val="15"/>
        </w:numPr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4377">
        <w:rPr>
          <w:sz w:val="28"/>
          <w:szCs w:val="28"/>
        </w:rPr>
        <w:t xml:space="preserve">Облік і фінанси АПК. Бухгалтерський портал </w:t>
      </w:r>
      <w:hyperlink r:id="rId34" w:history="1">
        <w:r w:rsidRPr="00C04377">
          <w:rPr>
            <w:rStyle w:val="ab"/>
            <w:sz w:val="28"/>
            <w:szCs w:val="28"/>
          </w:rPr>
          <w:t>http://magazine.faaf.org.ua/</w:t>
        </w:r>
      </w:hyperlink>
    </w:p>
    <w:p w:rsidR="00456D09" w:rsidRPr="00C04377" w:rsidRDefault="00456D09" w:rsidP="00927E45">
      <w:pPr>
        <w:numPr>
          <w:ilvl w:val="0"/>
          <w:numId w:val="15"/>
        </w:numPr>
        <w:ind w:firstLine="540"/>
        <w:jc w:val="both"/>
        <w:rPr>
          <w:snapToGrid w:val="0"/>
          <w:sz w:val="28"/>
          <w:szCs w:val="28"/>
        </w:rPr>
      </w:pPr>
      <w:r w:rsidRPr="00C04377">
        <w:rPr>
          <w:sz w:val="28"/>
          <w:szCs w:val="28"/>
        </w:rPr>
        <w:t xml:space="preserve"> Газета «Все про бухгалтерський облік» </w:t>
      </w:r>
      <w:hyperlink r:id="rId35" w:history="1">
        <w:r w:rsidRPr="00C04377">
          <w:rPr>
            <w:rStyle w:val="ab"/>
            <w:sz w:val="28"/>
            <w:szCs w:val="28"/>
          </w:rPr>
          <w:t>http://vobu.kiev.ua</w:t>
        </w:r>
      </w:hyperlink>
    </w:p>
    <w:p w:rsidR="00456D09" w:rsidRPr="00C04377" w:rsidRDefault="00456D09" w:rsidP="00927E45">
      <w:pPr>
        <w:numPr>
          <w:ilvl w:val="0"/>
          <w:numId w:val="15"/>
        </w:numPr>
        <w:ind w:firstLine="540"/>
        <w:jc w:val="both"/>
        <w:rPr>
          <w:snapToGrid w:val="0"/>
          <w:sz w:val="28"/>
          <w:szCs w:val="28"/>
        </w:rPr>
      </w:pPr>
      <w:r w:rsidRPr="00C04377">
        <w:rPr>
          <w:snapToGrid w:val="0"/>
          <w:sz w:val="28"/>
          <w:szCs w:val="28"/>
        </w:rPr>
        <w:t xml:space="preserve"> Газета «Урядовий кур’єр»  </w:t>
      </w:r>
      <w:hyperlink r:id="rId36" w:history="1">
        <w:r w:rsidRPr="00C04377">
          <w:rPr>
            <w:rStyle w:val="ab"/>
            <w:snapToGrid w:val="0"/>
            <w:sz w:val="28"/>
            <w:szCs w:val="28"/>
          </w:rPr>
          <w:t>http://www.ukurier.gov.ua/</w:t>
        </w:r>
      </w:hyperlink>
    </w:p>
    <w:p w:rsidR="00456D09" w:rsidRPr="00C04377" w:rsidRDefault="00456D09" w:rsidP="00927E45">
      <w:pPr>
        <w:shd w:val="clear" w:color="auto" w:fill="FFFFFF"/>
        <w:tabs>
          <w:tab w:val="left" w:pos="5191"/>
        </w:tabs>
        <w:ind w:firstLine="540"/>
        <w:rPr>
          <w:sz w:val="28"/>
          <w:szCs w:val="28"/>
        </w:rPr>
      </w:pPr>
      <w:r w:rsidRPr="00C0437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04377">
        <w:rPr>
          <w:sz w:val="28"/>
          <w:szCs w:val="28"/>
        </w:rPr>
        <w:t>. Електронна бібліотека</w:t>
      </w:r>
      <w:r w:rsidRPr="00C04377">
        <w:rPr>
          <w:snapToGrid w:val="0"/>
          <w:sz w:val="28"/>
          <w:szCs w:val="28"/>
        </w:rPr>
        <w:t xml:space="preserve"> </w:t>
      </w:r>
      <w:hyperlink r:id="rId37" w:history="1">
        <w:r w:rsidRPr="00C04377">
          <w:rPr>
            <w:rStyle w:val="ab"/>
            <w:sz w:val="28"/>
            <w:szCs w:val="28"/>
          </w:rPr>
          <w:t>http://pidruchniki.com.ua/</w:t>
        </w:r>
      </w:hyperlink>
    </w:p>
    <w:p w:rsidR="00456D09" w:rsidRPr="00C04377" w:rsidRDefault="00456D09" w:rsidP="00927E45">
      <w:pPr>
        <w:shd w:val="clear" w:color="auto" w:fill="FFFFFF"/>
        <w:ind w:firstLine="540"/>
        <w:rPr>
          <w:sz w:val="28"/>
          <w:szCs w:val="28"/>
        </w:rPr>
      </w:pPr>
      <w:r w:rsidRPr="00C0437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04377">
        <w:rPr>
          <w:sz w:val="28"/>
          <w:szCs w:val="28"/>
        </w:rPr>
        <w:t xml:space="preserve">. </w:t>
      </w:r>
      <w:hyperlink r:id="rId38" w:history="1">
        <w:r w:rsidRPr="00C04377">
          <w:rPr>
            <w:rStyle w:val="ab"/>
            <w:sz w:val="28"/>
            <w:szCs w:val="28"/>
          </w:rPr>
          <w:t>http://balance.ua</w:t>
        </w:r>
      </w:hyperlink>
      <w:r w:rsidRPr="00C04377">
        <w:rPr>
          <w:sz w:val="28"/>
          <w:szCs w:val="28"/>
        </w:rPr>
        <w:t xml:space="preserve"> – Баланс</w:t>
      </w:r>
    </w:p>
    <w:p w:rsidR="00456D09" w:rsidRPr="00E7003B" w:rsidRDefault="00456D09" w:rsidP="00927E45">
      <w:pPr>
        <w:ind w:firstLine="540"/>
      </w:pPr>
      <w:r w:rsidRPr="00C0437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04377">
        <w:rPr>
          <w:sz w:val="28"/>
          <w:szCs w:val="28"/>
        </w:rPr>
        <w:t>. http://balance.ua/products/all/post/balans-agro/ - Баланс-Агро.</w:t>
      </w:r>
    </w:p>
    <w:sectPr w:rsidR="00456D09" w:rsidRPr="00E7003B" w:rsidSect="004D02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5A68FB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 w15:restartNumberingAfterBreak="0">
    <w:nsid w:val="07C83A3E"/>
    <w:multiLevelType w:val="hybridMultilevel"/>
    <w:tmpl w:val="75EC84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591B49"/>
    <w:multiLevelType w:val="hybridMultilevel"/>
    <w:tmpl w:val="D4763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EA60C7"/>
    <w:multiLevelType w:val="hybridMultilevel"/>
    <w:tmpl w:val="BB30D5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</w:num>
  <w:num w:numId="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2B"/>
    <w:rsid w:val="00007AD5"/>
    <w:rsid w:val="00022056"/>
    <w:rsid w:val="000466C0"/>
    <w:rsid w:val="00062204"/>
    <w:rsid w:val="00070C62"/>
    <w:rsid w:val="00090985"/>
    <w:rsid w:val="000C3946"/>
    <w:rsid w:val="000D53C0"/>
    <w:rsid w:val="000E31C4"/>
    <w:rsid w:val="000F7141"/>
    <w:rsid w:val="001009FF"/>
    <w:rsid w:val="00101B6F"/>
    <w:rsid w:val="00112612"/>
    <w:rsid w:val="0011726A"/>
    <w:rsid w:val="0012012A"/>
    <w:rsid w:val="00132294"/>
    <w:rsid w:val="00134FBB"/>
    <w:rsid w:val="001469AB"/>
    <w:rsid w:val="00147DA8"/>
    <w:rsid w:val="00154994"/>
    <w:rsid w:val="001554AD"/>
    <w:rsid w:val="00161BB2"/>
    <w:rsid w:val="00164188"/>
    <w:rsid w:val="001665BE"/>
    <w:rsid w:val="00192035"/>
    <w:rsid w:val="0019499E"/>
    <w:rsid w:val="00194E45"/>
    <w:rsid w:val="001A3B18"/>
    <w:rsid w:val="001F4E1A"/>
    <w:rsid w:val="00214068"/>
    <w:rsid w:val="0021540A"/>
    <w:rsid w:val="00230F4A"/>
    <w:rsid w:val="00236CB5"/>
    <w:rsid w:val="002441B8"/>
    <w:rsid w:val="00246F84"/>
    <w:rsid w:val="00253BCC"/>
    <w:rsid w:val="00257890"/>
    <w:rsid w:val="00276DEC"/>
    <w:rsid w:val="00283A52"/>
    <w:rsid w:val="002865E8"/>
    <w:rsid w:val="002A789E"/>
    <w:rsid w:val="002F5D70"/>
    <w:rsid w:val="00301C52"/>
    <w:rsid w:val="0030583C"/>
    <w:rsid w:val="00310092"/>
    <w:rsid w:val="003159E5"/>
    <w:rsid w:val="00324E45"/>
    <w:rsid w:val="00331CF7"/>
    <w:rsid w:val="00350CDA"/>
    <w:rsid w:val="003750BC"/>
    <w:rsid w:val="003768B2"/>
    <w:rsid w:val="00385D2A"/>
    <w:rsid w:val="00386F98"/>
    <w:rsid w:val="0039743F"/>
    <w:rsid w:val="003A4822"/>
    <w:rsid w:val="003C1890"/>
    <w:rsid w:val="003F34A0"/>
    <w:rsid w:val="003F7607"/>
    <w:rsid w:val="004141D0"/>
    <w:rsid w:val="004264B3"/>
    <w:rsid w:val="0045252B"/>
    <w:rsid w:val="004532E3"/>
    <w:rsid w:val="00456D09"/>
    <w:rsid w:val="00463E60"/>
    <w:rsid w:val="004677E8"/>
    <w:rsid w:val="00476941"/>
    <w:rsid w:val="004927E1"/>
    <w:rsid w:val="004B0C80"/>
    <w:rsid w:val="004B1384"/>
    <w:rsid w:val="004B23BF"/>
    <w:rsid w:val="004B707E"/>
    <w:rsid w:val="004D0230"/>
    <w:rsid w:val="004E6E83"/>
    <w:rsid w:val="004F0882"/>
    <w:rsid w:val="00504207"/>
    <w:rsid w:val="0052241D"/>
    <w:rsid w:val="00522B5B"/>
    <w:rsid w:val="00541C54"/>
    <w:rsid w:val="005531FD"/>
    <w:rsid w:val="00556DE1"/>
    <w:rsid w:val="00590C91"/>
    <w:rsid w:val="005B1C3B"/>
    <w:rsid w:val="005B4182"/>
    <w:rsid w:val="005B71B1"/>
    <w:rsid w:val="005C4BFF"/>
    <w:rsid w:val="005D388C"/>
    <w:rsid w:val="005F3412"/>
    <w:rsid w:val="00622223"/>
    <w:rsid w:val="00625BD4"/>
    <w:rsid w:val="0065516E"/>
    <w:rsid w:val="00675A29"/>
    <w:rsid w:val="00684E85"/>
    <w:rsid w:val="006A3AB3"/>
    <w:rsid w:val="006B0A2F"/>
    <w:rsid w:val="006B59D9"/>
    <w:rsid w:val="006E47BC"/>
    <w:rsid w:val="006F220A"/>
    <w:rsid w:val="006F4143"/>
    <w:rsid w:val="006F43D7"/>
    <w:rsid w:val="00731F31"/>
    <w:rsid w:val="00732464"/>
    <w:rsid w:val="00744AB0"/>
    <w:rsid w:val="00781799"/>
    <w:rsid w:val="00785B3A"/>
    <w:rsid w:val="0079077F"/>
    <w:rsid w:val="007B2712"/>
    <w:rsid w:val="007C58F7"/>
    <w:rsid w:val="007D2D4F"/>
    <w:rsid w:val="007D715F"/>
    <w:rsid w:val="007E2878"/>
    <w:rsid w:val="007E2CAA"/>
    <w:rsid w:val="008067B0"/>
    <w:rsid w:val="00807330"/>
    <w:rsid w:val="00807ECE"/>
    <w:rsid w:val="00822924"/>
    <w:rsid w:val="00831E28"/>
    <w:rsid w:val="00834D49"/>
    <w:rsid w:val="008423FF"/>
    <w:rsid w:val="008521E8"/>
    <w:rsid w:val="00852C61"/>
    <w:rsid w:val="008611D4"/>
    <w:rsid w:val="00867C82"/>
    <w:rsid w:val="00880D18"/>
    <w:rsid w:val="008A4C33"/>
    <w:rsid w:val="008B76CD"/>
    <w:rsid w:val="008D3739"/>
    <w:rsid w:val="008E6776"/>
    <w:rsid w:val="008F2EF0"/>
    <w:rsid w:val="008F5B04"/>
    <w:rsid w:val="00906B86"/>
    <w:rsid w:val="0091103A"/>
    <w:rsid w:val="009123EE"/>
    <w:rsid w:val="009148DA"/>
    <w:rsid w:val="00927E45"/>
    <w:rsid w:val="009615DB"/>
    <w:rsid w:val="00964672"/>
    <w:rsid w:val="00967A7C"/>
    <w:rsid w:val="00982267"/>
    <w:rsid w:val="00982EAA"/>
    <w:rsid w:val="0099205D"/>
    <w:rsid w:val="009B00C9"/>
    <w:rsid w:val="009B3C62"/>
    <w:rsid w:val="009C7CB0"/>
    <w:rsid w:val="009E49D9"/>
    <w:rsid w:val="009F5A80"/>
    <w:rsid w:val="00A03304"/>
    <w:rsid w:val="00A25553"/>
    <w:rsid w:val="00A40293"/>
    <w:rsid w:val="00A44477"/>
    <w:rsid w:val="00A56293"/>
    <w:rsid w:val="00A57271"/>
    <w:rsid w:val="00A64073"/>
    <w:rsid w:val="00A85E2E"/>
    <w:rsid w:val="00A8756E"/>
    <w:rsid w:val="00AA090E"/>
    <w:rsid w:val="00AB13D2"/>
    <w:rsid w:val="00AD259B"/>
    <w:rsid w:val="00AD51FE"/>
    <w:rsid w:val="00AE5906"/>
    <w:rsid w:val="00AF123F"/>
    <w:rsid w:val="00B03E4B"/>
    <w:rsid w:val="00B229E2"/>
    <w:rsid w:val="00B42B97"/>
    <w:rsid w:val="00B60C1C"/>
    <w:rsid w:val="00B63109"/>
    <w:rsid w:val="00B867DF"/>
    <w:rsid w:val="00B86D10"/>
    <w:rsid w:val="00BA679D"/>
    <w:rsid w:val="00BC6B82"/>
    <w:rsid w:val="00BE6AE0"/>
    <w:rsid w:val="00C02072"/>
    <w:rsid w:val="00C04377"/>
    <w:rsid w:val="00C1253B"/>
    <w:rsid w:val="00C14A1C"/>
    <w:rsid w:val="00C162E9"/>
    <w:rsid w:val="00C25337"/>
    <w:rsid w:val="00C31019"/>
    <w:rsid w:val="00C322BF"/>
    <w:rsid w:val="00C342E3"/>
    <w:rsid w:val="00C47B9D"/>
    <w:rsid w:val="00C57469"/>
    <w:rsid w:val="00C65E5E"/>
    <w:rsid w:val="00CB6D67"/>
    <w:rsid w:val="00CC50B3"/>
    <w:rsid w:val="00CD3AAB"/>
    <w:rsid w:val="00CD3D0B"/>
    <w:rsid w:val="00CE35C1"/>
    <w:rsid w:val="00D34E48"/>
    <w:rsid w:val="00D36329"/>
    <w:rsid w:val="00D41D57"/>
    <w:rsid w:val="00D43F36"/>
    <w:rsid w:val="00D45BBD"/>
    <w:rsid w:val="00D50A71"/>
    <w:rsid w:val="00D53BCC"/>
    <w:rsid w:val="00D61A19"/>
    <w:rsid w:val="00D67C83"/>
    <w:rsid w:val="00D718BC"/>
    <w:rsid w:val="00D84C00"/>
    <w:rsid w:val="00D85B94"/>
    <w:rsid w:val="00D92F0E"/>
    <w:rsid w:val="00D95E8F"/>
    <w:rsid w:val="00DA18D3"/>
    <w:rsid w:val="00DA3C93"/>
    <w:rsid w:val="00DC16D8"/>
    <w:rsid w:val="00DC776C"/>
    <w:rsid w:val="00DE0321"/>
    <w:rsid w:val="00DE30F0"/>
    <w:rsid w:val="00E12562"/>
    <w:rsid w:val="00E13E3B"/>
    <w:rsid w:val="00E17966"/>
    <w:rsid w:val="00E20280"/>
    <w:rsid w:val="00E27949"/>
    <w:rsid w:val="00E32508"/>
    <w:rsid w:val="00E37975"/>
    <w:rsid w:val="00E43804"/>
    <w:rsid w:val="00E44985"/>
    <w:rsid w:val="00E558A2"/>
    <w:rsid w:val="00E57FBF"/>
    <w:rsid w:val="00E61573"/>
    <w:rsid w:val="00E7003B"/>
    <w:rsid w:val="00E871B6"/>
    <w:rsid w:val="00E92E3B"/>
    <w:rsid w:val="00EC7006"/>
    <w:rsid w:val="00EE7E2E"/>
    <w:rsid w:val="00F106C5"/>
    <w:rsid w:val="00F143CB"/>
    <w:rsid w:val="00F224E6"/>
    <w:rsid w:val="00F3439F"/>
    <w:rsid w:val="00F34EB7"/>
    <w:rsid w:val="00F3794A"/>
    <w:rsid w:val="00F46FAB"/>
    <w:rsid w:val="00F5305A"/>
    <w:rsid w:val="00F67776"/>
    <w:rsid w:val="00F8242D"/>
    <w:rsid w:val="00F96F5B"/>
    <w:rsid w:val="00F97580"/>
    <w:rsid w:val="00FC5DB3"/>
    <w:rsid w:val="00FD3B6E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30F8D"/>
  <w15:docId w15:val="{1D561D74-70C7-4F40-A314-D8FFCB3F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03B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45252B"/>
    <w:pPr>
      <w:keepNext/>
      <w:jc w:val="center"/>
      <w:outlineLvl w:val="0"/>
    </w:pPr>
    <w:rPr>
      <w:b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5252B"/>
    <w:pPr>
      <w:keepNext/>
      <w:outlineLvl w:val="1"/>
    </w:pPr>
    <w:rPr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52B"/>
    <w:pPr>
      <w:keepNext/>
      <w:outlineLvl w:val="2"/>
    </w:pPr>
    <w:rPr>
      <w:b/>
      <w:i/>
      <w:iCs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52B"/>
    <w:pPr>
      <w:keepNext/>
      <w:jc w:val="center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52B"/>
    <w:pPr>
      <w:keepNext/>
      <w:outlineLvl w:val="4"/>
    </w:pPr>
    <w:rPr>
      <w:i/>
      <w:iCs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5252B"/>
    <w:pPr>
      <w:keepNext/>
      <w:jc w:val="center"/>
      <w:outlineLvl w:val="5"/>
    </w:pPr>
    <w:rPr>
      <w:i/>
      <w:iCs/>
      <w:sz w:val="28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45252B"/>
    <w:pPr>
      <w:keepNext/>
      <w:ind w:left="360"/>
      <w:outlineLvl w:val="6"/>
    </w:pPr>
    <w:rPr>
      <w:b/>
      <w:bCs/>
      <w:i/>
      <w:sz w:val="32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5252B"/>
    <w:pPr>
      <w:keepNext/>
      <w:outlineLvl w:val="7"/>
    </w:pPr>
    <w:rPr>
      <w:i/>
      <w:iCs/>
      <w:sz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5252B"/>
    <w:pPr>
      <w:keepNext/>
      <w:jc w:val="center"/>
      <w:outlineLvl w:val="8"/>
    </w:pPr>
    <w:rPr>
      <w:i/>
      <w:iCs/>
      <w:sz w:val="3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52B"/>
    <w:rPr>
      <w:rFonts w:cs="Times New Roman"/>
      <w:b/>
      <w:sz w:val="28"/>
      <w:szCs w:val="28"/>
      <w:lang w:eastAsia="ru-RU"/>
    </w:rPr>
  </w:style>
  <w:style w:type="character" w:customStyle="1" w:styleId="Heading2Char">
    <w:name w:val="Heading 2 Char"/>
    <w:basedOn w:val="a0"/>
    <w:uiPriority w:val="99"/>
    <w:locked/>
    <w:rsid w:val="0045252B"/>
    <w:rPr>
      <w:rFonts w:ascii="Times New Roman" w:hAnsi="Times New Roman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52B"/>
    <w:rPr>
      <w:rFonts w:cs="Times New Roman"/>
      <w:b/>
      <w:i/>
      <w:i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52B"/>
    <w:rPr>
      <w:rFonts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52B"/>
    <w:rPr>
      <w:rFonts w:cs="Times New Roman"/>
      <w:i/>
      <w:i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52B"/>
    <w:rPr>
      <w:rFonts w:cs="Times New Roman"/>
      <w:i/>
      <w:iCs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45252B"/>
    <w:rPr>
      <w:rFonts w:cs="Times New Roman"/>
      <w:b/>
      <w:bCs/>
      <w:i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5252B"/>
    <w:rPr>
      <w:rFonts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5252B"/>
    <w:rPr>
      <w:rFonts w:cs="Times New Roman"/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5252B"/>
    <w:rPr>
      <w:rFonts w:cs="Times New Roman"/>
      <w:b/>
      <w:sz w:val="32"/>
      <w:szCs w:val="32"/>
      <w:lang w:eastAsia="ru-RU"/>
    </w:rPr>
  </w:style>
  <w:style w:type="paragraph" w:styleId="a3">
    <w:name w:val="Title"/>
    <w:basedOn w:val="a"/>
    <w:link w:val="a4"/>
    <w:uiPriority w:val="99"/>
    <w:qFormat/>
    <w:rsid w:val="0045252B"/>
    <w:pPr>
      <w:jc w:val="center"/>
    </w:pPr>
    <w:rPr>
      <w:sz w:val="28"/>
      <w:lang w:eastAsia="ru-RU"/>
    </w:rPr>
  </w:style>
  <w:style w:type="character" w:customStyle="1" w:styleId="TitleChar">
    <w:name w:val="Title Char"/>
    <w:basedOn w:val="a0"/>
    <w:uiPriority w:val="99"/>
    <w:locked/>
    <w:rsid w:val="0045252B"/>
    <w:rPr>
      <w:rFonts w:ascii="Times New Roman" w:hAnsi="Times New Roman" w:cs="Times New Roman"/>
      <w:sz w:val="24"/>
      <w:lang w:eastAsia="ru-RU"/>
    </w:rPr>
  </w:style>
  <w:style w:type="character" w:customStyle="1" w:styleId="a4">
    <w:name w:val="Назва Знак"/>
    <w:basedOn w:val="a0"/>
    <w:link w:val="a3"/>
    <w:uiPriority w:val="99"/>
    <w:locked/>
    <w:rsid w:val="0045252B"/>
    <w:rPr>
      <w:rFonts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45252B"/>
    <w:rPr>
      <w:b/>
      <w:sz w:val="32"/>
      <w:szCs w:val="32"/>
      <w:lang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45252B"/>
    <w:rPr>
      <w:rFonts w:cs="Times New Roman"/>
      <w:b/>
      <w:sz w:val="32"/>
      <w:szCs w:val="32"/>
      <w:lang w:eastAsia="ru-RU"/>
    </w:rPr>
  </w:style>
  <w:style w:type="paragraph" w:styleId="21">
    <w:name w:val="Body Text 2"/>
    <w:basedOn w:val="a"/>
    <w:link w:val="22"/>
    <w:uiPriority w:val="99"/>
    <w:rsid w:val="0045252B"/>
    <w:rPr>
      <w:b/>
      <w:i/>
      <w:iCs/>
      <w:sz w:val="32"/>
      <w:szCs w:val="32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locked/>
    <w:rsid w:val="0045252B"/>
    <w:rPr>
      <w:rFonts w:cs="Times New Roman"/>
      <w:b/>
      <w:i/>
      <w:iCs/>
      <w:sz w:val="32"/>
      <w:szCs w:val="32"/>
      <w:lang w:eastAsia="ru-RU"/>
    </w:rPr>
  </w:style>
  <w:style w:type="paragraph" w:styleId="23">
    <w:name w:val="Body Text Indent 2"/>
    <w:basedOn w:val="a"/>
    <w:link w:val="24"/>
    <w:uiPriority w:val="99"/>
    <w:rsid w:val="0045252B"/>
    <w:pPr>
      <w:ind w:left="360"/>
      <w:jc w:val="both"/>
    </w:pPr>
    <w:rPr>
      <w:b/>
      <w:i/>
      <w:iCs/>
      <w:sz w:val="32"/>
      <w:szCs w:val="32"/>
      <w:lang w:eastAsia="ru-RU"/>
    </w:rPr>
  </w:style>
  <w:style w:type="character" w:customStyle="1" w:styleId="BodyTextIndent2Char">
    <w:name w:val="Body Text Indent 2 Char"/>
    <w:basedOn w:val="a0"/>
    <w:uiPriority w:val="99"/>
    <w:locked/>
    <w:rsid w:val="0045252B"/>
    <w:rPr>
      <w:rFonts w:ascii="Times New Roman" w:hAnsi="Times New Roman" w:cs="Times New Roman"/>
      <w:sz w:val="20"/>
      <w:lang w:eastAsia="ru-RU"/>
    </w:rPr>
  </w:style>
  <w:style w:type="character" w:customStyle="1" w:styleId="24">
    <w:name w:val="Основний текст з відступом 2 Знак"/>
    <w:basedOn w:val="a0"/>
    <w:link w:val="23"/>
    <w:uiPriority w:val="99"/>
    <w:locked/>
    <w:rsid w:val="0045252B"/>
    <w:rPr>
      <w:rFonts w:cs="Times New Roman"/>
      <w:b/>
      <w:i/>
      <w:iCs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rsid w:val="0045252B"/>
    <w:pPr>
      <w:spacing w:line="360" w:lineRule="auto"/>
      <w:ind w:firstLine="900"/>
      <w:jc w:val="center"/>
    </w:pPr>
    <w:rPr>
      <w:bCs/>
      <w:i/>
      <w:iCs/>
      <w:sz w:val="28"/>
      <w:szCs w:val="28"/>
      <w:lang w:val="ru-RU"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5252B"/>
    <w:rPr>
      <w:rFonts w:cs="Times New Roman"/>
      <w:bCs/>
      <w:i/>
      <w:iCs/>
      <w:sz w:val="28"/>
      <w:szCs w:val="28"/>
      <w:lang w:val="ru-RU" w:eastAsia="ru-RU"/>
    </w:rPr>
  </w:style>
  <w:style w:type="paragraph" w:styleId="a9">
    <w:name w:val="List Paragraph"/>
    <w:basedOn w:val="a"/>
    <w:uiPriority w:val="99"/>
    <w:qFormat/>
    <w:rsid w:val="0045252B"/>
    <w:pPr>
      <w:ind w:left="708"/>
    </w:pPr>
    <w:rPr>
      <w:lang w:eastAsia="ru-RU"/>
    </w:rPr>
  </w:style>
  <w:style w:type="paragraph" w:styleId="31">
    <w:name w:val="Body Text Indent 3"/>
    <w:basedOn w:val="a"/>
    <w:link w:val="32"/>
    <w:uiPriority w:val="99"/>
    <w:rsid w:val="0045252B"/>
    <w:pPr>
      <w:ind w:firstLine="540"/>
      <w:jc w:val="both"/>
    </w:pPr>
    <w:rPr>
      <w:lang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locked/>
    <w:rsid w:val="0045252B"/>
    <w:rPr>
      <w:rFonts w:cs="Times New Roman"/>
      <w:sz w:val="24"/>
      <w:szCs w:val="24"/>
      <w:lang w:eastAsia="ru-RU"/>
    </w:rPr>
  </w:style>
  <w:style w:type="paragraph" w:styleId="aa">
    <w:name w:val="List Bullet"/>
    <w:basedOn w:val="a"/>
    <w:autoRedefine/>
    <w:uiPriority w:val="99"/>
    <w:rsid w:val="0045252B"/>
    <w:pPr>
      <w:tabs>
        <w:tab w:val="num" w:pos="360"/>
      </w:tabs>
      <w:ind w:left="360" w:hanging="360"/>
    </w:pPr>
    <w:rPr>
      <w:lang w:val="ru-RU" w:eastAsia="ru-RU"/>
    </w:rPr>
  </w:style>
  <w:style w:type="character" w:styleId="ab">
    <w:name w:val="Hyperlink"/>
    <w:basedOn w:val="a0"/>
    <w:uiPriority w:val="99"/>
    <w:rsid w:val="0045252B"/>
    <w:rPr>
      <w:rFonts w:cs="Times New Roman"/>
      <w:color w:val="000000"/>
      <w:u w:val="none"/>
      <w:effect w:val="none"/>
    </w:rPr>
  </w:style>
  <w:style w:type="paragraph" w:styleId="ac">
    <w:name w:val="Normal (Web)"/>
    <w:basedOn w:val="a"/>
    <w:uiPriority w:val="99"/>
    <w:rsid w:val="0045252B"/>
    <w:pPr>
      <w:spacing w:before="100" w:beforeAutospacing="1" w:after="100" w:afterAutospacing="1"/>
    </w:pPr>
    <w:rPr>
      <w:lang w:val="ru-RU" w:eastAsia="ru-RU"/>
    </w:rPr>
  </w:style>
  <w:style w:type="paragraph" w:styleId="ad">
    <w:name w:val="header"/>
    <w:basedOn w:val="a"/>
    <w:link w:val="ae"/>
    <w:uiPriority w:val="99"/>
    <w:rsid w:val="0045252B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e">
    <w:name w:val="Верхній колонтитул Знак"/>
    <w:basedOn w:val="a0"/>
    <w:link w:val="ad"/>
    <w:uiPriority w:val="99"/>
    <w:locked/>
    <w:rsid w:val="0045252B"/>
    <w:rPr>
      <w:rFonts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rsid w:val="0045252B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0">
    <w:name w:val="Нижній колонтитул Знак"/>
    <w:basedOn w:val="a0"/>
    <w:link w:val="af"/>
    <w:uiPriority w:val="99"/>
    <w:locked/>
    <w:rsid w:val="0045252B"/>
    <w:rPr>
      <w:rFonts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452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locked/>
    <w:rsid w:val="0045252B"/>
    <w:rPr>
      <w:rFonts w:ascii="Courier New" w:hAnsi="Courier New" w:cs="Times New Roman"/>
      <w:sz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45252B"/>
    <w:rPr>
      <w:rFonts w:ascii="Courier New" w:hAnsi="Courier New" w:cs="Courier New"/>
      <w:lang w:val="ru-RU" w:eastAsia="ru-RU"/>
    </w:rPr>
  </w:style>
  <w:style w:type="paragraph" w:styleId="33">
    <w:name w:val="Body Text 3"/>
    <w:basedOn w:val="a"/>
    <w:link w:val="34"/>
    <w:uiPriority w:val="99"/>
    <w:rsid w:val="0045252B"/>
    <w:pPr>
      <w:jc w:val="center"/>
    </w:pPr>
    <w:rPr>
      <w:b/>
      <w:sz w:val="32"/>
      <w:szCs w:val="32"/>
      <w:lang w:eastAsia="ru-RU"/>
    </w:rPr>
  </w:style>
  <w:style w:type="character" w:customStyle="1" w:styleId="34">
    <w:name w:val="Основний текст 3 Знак"/>
    <w:basedOn w:val="a0"/>
    <w:link w:val="33"/>
    <w:uiPriority w:val="99"/>
    <w:locked/>
    <w:rsid w:val="0045252B"/>
    <w:rPr>
      <w:rFonts w:cs="Times New Roman"/>
      <w:b/>
      <w:sz w:val="32"/>
      <w:szCs w:val="32"/>
      <w:lang w:eastAsia="ru-RU"/>
    </w:rPr>
  </w:style>
  <w:style w:type="table" w:styleId="af1">
    <w:name w:val="Table Grid"/>
    <w:basedOn w:val="a1"/>
    <w:uiPriority w:val="99"/>
    <w:rsid w:val="0045252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ocument Map"/>
    <w:basedOn w:val="a"/>
    <w:link w:val="af3"/>
    <w:uiPriority w:val="99"/>
    <w:rsid w:val="0045252B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val="ru-RU" w:eastAsia="en-US"/>
    </w:rPr>
  </w:style>
  <w:style w:type="character" w:customStyle="1" w:styleId="af3">
    <w:name w:val="Схема документа Знак"/>
    <w:basedOn w:val="a0"/>
    <w:link w:val="af2"/>
    <w:uiPriority w:val="99"/>
    <w:locked/>
    <w:rsid w:val="0045252B"/>
    <w:rPr>
      <w:rFonts w:ascii="Tahoma" w:hAnsi="Tahoma" w:cs="Tahoma"/>
      <w:shd w:val="clear" w:color="auto" w:fill="000080"/>
      <w:lang w:val="ru-RU" w:eastAsia="en-US"/>
    </w:rPr>
  </w:style>
  <w:style w:type="paragraph" w:customStyle="1" w:styleId="af4">
    <w:name w:val="ДинТекстОбыч"/>
    <w:basedOn w:val="a"/>
    <w:uiPriority w:val="99"/>
    <w:rsid w:val="0045252B"/>
    <w:pPr>
      <w:widowControl w:val="0"/>
      <w:ind w:firstLine="567"/>
      <w:jc w:val="both"/>
    </w:pPr>
    <w:rPr>
      <w:color w:val="000000"/>
      <w:sz w:val="22"/>
      <w:szCs w:val="20"/>
      <w:lang w:val="ru-RU" w:eastAsia="ru-RU"/>
    </w:rPr>
  </w:style>
  <w:style w:type="paragraph" w:customStyle="1" w:styleId="af5">
    <w:name w:val="ДинПодписьОбыч"/>
    <w:basedOn w:val="af4"/>
    <w:autoRedefine/>
    <w:uiPriority w:val="99"/>
    <w:rsid w:val="0045252B"/>
    <w:pPr>
      <w:tabs>
        <w:tab w:val="left" w:pos="7200"/>
      </w:tabs>
      <w:ind w:firstLine="0"/>
      <w:jc w:val="right"/>
    </w:pPr>
    <w:rPr>
      <w:b/>
      <w:iCs/>
      <w:sz w:val="28"/>
      <w:szCs w:val="28"/>
      <w:lang w:val="uk-UA"/>
    </w:rPr>
  </w:style>
  <w:style w:type="paragraph" w:customStyle="1" w:styleId="af6">
    <w:name w:val="ДинРазделОбыч"/>
    <w:basedOn w:val="af4"/>
    <w:autoRedefine/>
    <w:uiPriority w:val="99"/>
    <w:rsid w:val="0045252B"/>
    <w:pPr>
      <w:ind w:firstLine="0"/>
      <w:jc w:val="center"/>
    </w:pPr>
    <w:rPr>
      <w:b/>
      <w:bCs/>
      <w:szCs w:val="22"/>
      <w:lang w:val="uk-UA"/>
    </w:rPr>
  </w:style>
  <w:style w:type="paragraph" w:customStyle="1" w:styleId="af7">
    <w:name w:val="ДинТекстТабл"/>
    <w:basedOn w:val="a"/>
    <w:uiPriority w:val="99"/>
    <w:rsid w:val="0045252B"/>
    <w:pPr>
      <w:widowControl w:val="0"/>
    </w:pPr>
    <w:rPr>
      <w:sz w:val="22"/>
      <w:szCs w:val="20"/>
      <w:lang w:val="en-US" w:eastAsia="ru-RU"/>
    </w:rPr>
  </w:style>
  <w:style w:type="paragraph" w:customStyle="1" w:styleId="af8">
    <w:name w:val="ДинЦентрТабл"/>
    <w:basedOn w:val="af7"/>
    <w:uiPriority w:val="99"/>
    <w:rsid w:val="0045252B"/>
    <w:pPr>
      <w:jc w:val="center"/>
    </w:pPr>
  </w:style>
  <w:style w:type="paragraph" w:customStyle="1" w:styleId="af9">
    <w:name w:val="ДинШапкаНазв"/>
    <w:basedOn w:val="af4"/>
    <w:uiPriority w:val="99"/>
    <w:rsid w:val="0045252B"/>
    <w:pPr>
      <w:ind w:firstLine="0"/>
      <w:jc w:val="center"/>
    </w:pPr>
    <w:rPr>
      <w:b/>
      <w:sz w:val="24"/>
    </w:rPr>
  </w:style>
  <w:style w:type="paragraph" w:customStyle="1" w:styleId="afa">
    <w:name w:val="ДинШапкаРеквиз"/>
    <w:basedOn w:val="af4"/>
    <w:uiPriority w:val="99"/>
    <w:rsid w:val="0045252B"/>
    <w:pPr>
      <w:ind w:firstLine="0"/>
      <w:jc w:val="center"/>
    </w:pPr>
  </w:style>
  <w:style w:type="paragraph" w:customStyle="1" w:styleId="11">
    <w:name w:val="Обычный1"/>
    <w:uiPriority w:val="99"/>
    <w:rsid w:val="0045252B"/>
    <w:pPr>
      <w:spacing w:before="100" w:after="100"/>
    </w:pPr>
    <w:rPr>
      <w:sz w:val="24"/>
      <w:szCs w:val="20"/>
    </w:rPr>
  </w:style>
  <w:style w:type="paragraph" w:customStyle="1" w:styleId="afb">
    <w:name w:val="ДинШапкаТаблМелк"/>
    <w:basedOn w:val="a"/>
    <w:uiPriority w:val="99"/>
    <w:rsid w:val="0045252B"/>
    <w:pPr>
      <w:widowControl w:val="0"/>
      <w:jc w:val="center"/>
    </w:pPr>
    <w:rPr>
      <w:sz w:val="18"/>
      <w:szCs w:val="20"/>
      <w:lang w:val="ru-RU" w:eastAsia="ru-RU"/>
    </w:rPr>
  </w:style>
  <w:style w:type="paragraph" w:customStyle="1" w:styleId="afc">
    <w:name w:val="ДинСтатьяОбыч"/>
    <w:basedOn w:val="af4"/>
    <w:autoRedefine/>
    <w:uiPriority w:val="99"/>
    <w:rsid w:val="0045252B"/>
  </w:style>
  <w:style w:type="paragraph" w:styleId="afd">
    <w:name w:val="Balloon Text"/>
    <w:basedOn w:val="a"/>
    <w:link w:val="afe"/>
    <w:uiPriority w:val="99"/>
    <w:rsid w:val="0045252B"/>
    <w:rPr>
      <w:rFonts w:ascii="Tahoma" w:eastAsia="Batang" w:hAnsi="Tahoma" w:cs="Tahoma"/>
      <w:sz w:val="16"/>
      <w:szCs w:val="16"/>
      <w:lang w:val="ru-RU" w:eastAsia="ko-KR"/>
    </w:rPr>
  </w:style>
  <w:style w:type="character" w:customStyle="1" w:styleId="afe">
    <w:name w:val="Текст у виносці Знак"/>
    <w:basedOn w:val="a0"/>
    <w:link w:val="afd"/>
    <w:uiPriority w:val="99"/>
    <w:locked/>
    <w:rsid w:val="0045252B"/>
    <w:rPr>
      <w:rFonts w:ascii="Tahoma" w:eastAsia="Batang" w:hAnsi="Tahoma" w:cs="Tahoma"/>
      <w:sz w:val="16"/>
      <w:szCs w:val="16"/>
      <w:lang w:val="ru-RU" w:eastAsia="ko-KR"/>
    </w:rPr>
  </w:style>
  <w:style w:type="paragraph" w:customStyle="1" w:styleId="aff">
    <w:name w:val="ДинЦентрТаблМелк"/>
    <w:basedOn w:val="a"/>
    <w:uiPriority w:val="99"/>
    <w:rsid w:val="0045252B"/>
    <w:pPr>
      <w:widowControl w:val="0"/>
      <w:jc w:val="center"/>
    </w:pPr>
    <w:rPr>
      <w:sz w:val="18"/>
      <w:szCs w:val="20"/>
      <w:lang w:val="ru-RU" w:eastAsia="ru-RU"/>
    </w:rPr>
  </w:style>
  <w:style w:type="paragraph" w:customStyle="1" w:styleId="aff0">
    <w:name w:val="ДинПодписьНов"/>
    <w:basedOn w:val="af5"/>
    <w:autoRedefine/>
    <w:uiPriority w:val="99"/>
    <w:rsid w:val="0045252B"/>
    <w:rPr>
      <w:b w:val="0"/>
      <w:iCs w:val="0"/>
      <w:color w:val="FF0000"/>
      <w:sz w:val="22"/>
      <w:szCs w:val="20"/>
      <w:lang w:val="ru-RU"/>
    </w:rPr>
  </w:style>
  <w:style w:type="paragraph" w:customStyle="1" w:styleId="aff1">
    <w:name w:val="ДинПодписьСтар"/>
    <w:basedOn w:val="af5"/>
    <w:uiPriority w:val="99"/>
    <w:rsid w:val="0045252B"/>
    <w:rPr>
      <w:b w:val="0"/>
      <w:iCs w:val="0"/>
      <w:color w:val="008000"/>
      <w:sz w:val="22"/>
      <w:szCs w:val="20"/>
      <w:lang w:val="ru-RU"/>
    </w:rPr>
  </w:style>
  <w:style w:type="paragraph" w:customStyle="1" w:styleId="aff2">
    <w:name w:val="ДинТекстТаблМелк"/>
    <w:basedOn w:val="a"/>
    <w:autoRedefine/>
    <w:uiPriority w:val="99"/>
    <w:rsid w:val="0045252B"/>
    <w:pPr>
      <w:widowControl w:val="0"/>
    </w:pPr>
    <w:rPr>
      <w:sz w:val="18"/>
      <w:szCs w:val="20"/>
      <w:lang w:val="ru-RU" w:eastAsia="ru-RU"/>
    </w:rPr>
  </w:style>
  <w:style w:type="paragraph" w:customStyle="1" w:styleId="aff3">
    <w:name w:val="Динай моно"/>
    <w:basedOn w:val="a"/>
    <w:uiPriority w:val="99"/>
    <w:rsid w:val="0045252B"/>
    <w:pPr>
      <w:widowControl w:val="0"/>
      <w:ind w:firstLine="567"/>
    </w:pPr>
    <w:rPr>
      <w:rFonts w:ascii="Courier New" w:hAnsi="Courier New"/>
      <w:sz w:val="18"/>
      <w:szCs w:val="20"/>
      <w:lang w:val="ru-RU" w:eastAsia="ru-RU"/>
    </w:rPr>
  </w:style>
  <w:style w:type="paragraph" w:customStyle="1" w:styleId="aff4">
    <w:name w:val="ДинТекстНов"/>
    <w:basedOn w:val="af4"/>
    <w:uiPriority w:val="99"/>
    <w:rsid w:val="0045252B"/>
    <w:rPr>
      <w:color w:val="FF0000"/>
    </w:rPr>
  </w:style>
  <w:style w:type="paragraph" w:customStyle="1" w:styleId="aff5">
    <w:name w:val="ДинТекстСтар"/>
    <w:basedOn w:val="af4"/>
    <w:uiPriority w:val="99"/>
    <w:rsid w:val="0045252B"/>
    <w:rPr>
      <w:color w:val="008000"/>
    </w:rPr>
  </w:style>
  <w:style w:type="paragraph" w:customStyle="1" w:styleId="aff6">
    <w:name w:val="ДинШапкаКомм"/>
    <w:basedOn w:val="af4"/>
    <w:autoRedefine/>
    <w:uiPriority w:val="99"/>
    <w:rsid w:val="0045252B"/>
    <w:pPr>
      <w:ind w:firstLine="0"/>
      <w:jc w:val="center"/>
    </w:pPr>
    <w:rPr>
      <w:i/>
      <w:color w:val="808080"/>
    </w:rPr>
  </w:style>
  <w:style w:type="paragraph" w:customStyle="1" w:styleId="aff7">
    <w:name w:val="ДинТекстКомм"/>
    <w:basedOn w:val="af4"/>
    <w:uiPriority w:val="99"/>
    <w:rsid w:val="0045252B"/>
    <w:rPr>
      <w:i/>
      <w:color w:val="808080"/>
    </w:rPr>
  </w:style>
  <w:style w:type="paragraph" w:customStyle="1" w:styleId="aff8">
    <w:name w:val="ДинРазделНов"/>
    <w:basedOn w:val="a"/>
    <w:autoRedefine/>
    <w:uiPriority w:val="99"/>
    <w:rsid w:val="0045252B"/>
    <w:pPr>
      <w:widowControl w:val="0"/>
      <w:jc w:val="center"/>
    </w:pPr>
    <w:rPr>
      <w:b/>
      <w:color w:val="FF0000"/>
      <w:sz w:val="22"/>
      <w:szCs w:val="20"/>
      <w:lang w:val="ru-RU" w:eastAsia="ru-RU"/>
    </w:rPr>
  </w:style>
  <w:style w:type="paragraph" w:customStyle="1" w:styleId="aff9">
    <w:name w:val="ДинРазделСтар"/>
    <w:basedOn w:val="af6"/>
    <w:autoRedefine/>
    <w:uiPriority w:val="99"/>
    <w:rsid w:val="0045252B"/>
    <w:rPr>
      <w:b w:val="0"/>
      <w:bCs w:val="0"/>
      <w:color w:val="008000"/>
      <w:lang w:val="ru-RU"/>
    </w:rPr>
  </w:style>
  <w:style w:type="paragraph" w:customStyle="1" w:styleId="affa">
    <w:name w:val="ДинСтатьяСтар"/>
    <w:basedOn w:val="afc"/>
    <w:uiPriority w:val="99"/>
    <w:rsid w:val="0045252B"/>
    <w:pPr>
      <w:ind w:left="567" w:firstLine="0"/>
      <w:jc w:val="left"/>
    </w:pPr>
    <w:rPr>
      <w:b/>
      <w:color w:val="008000"/>
    </w:rPr>
  </w:style>
  <w:style w:type="paragraph" w:customStyle="1" w:styleId="affb">
    <w:name w:val="ДинСтатьяНов"/>
    <w:basedOn w:val="afc"/>
    <w:autoRedefine/>
    <w:uiPriority w:val="99"/>
    <w:rsid w:val="0045252B"/>
    <w:pPr>
      <w:ind w:left="567" w:firstLine="0"/>
      <w:jc w:val="left"/>
    </w:pPr>
    <w:rPr>
      <w:b/>
      <w:color w:val="FF0000"/>
    </w:rPr>
  </w:style>
  <w:style w:type="paragraph" w:customStyle="1" w:styleId="affc">
    <w:name w:val="ДинТекстТаблМелкСтар"/>
    <w:basedOn w:val="aff2"/>
    <w:autoRedefine/>
    <w:uiPriority w:val="99"/>
    <w:rsid w:val="0045252B"/>
    <w:rPr>
      <w:color w:val="008000"/>
    </w:rPr>
  </w:style>
  <w:style w:type="paragraph" w:customStyle="1" w:styleId="affd">
    <w:name w:val="ДинТекстТаблМелкНов"/>
    <w:basedOn w:val="aff2"/>
    <w:autoRedefine/>
    <w:uiPriority w:val="99"/>
    <w:rsid w:val="0045252B"/>
    <w:rPr>
      <w:color w:val="FF0000"/>
    </w:rPr>
  </w:style>
  <w:style w:type="paragraph" w:customStyle="1" w:styleId="affe">
    <w:name w:val="ДинШапкаТаблМелкНов"/>
    <w:basedOn w:val="afb"/>
    <w:autoRedefine/>
    <w:uiPriority w:val="99"/>
    <w:rsid w:val="0045252B"/>
    <w:rPr>
      <w:color w:val="FF0000"/>
    </w:rPr>
  </w:style>
  <w:style w:type="paragraph" w:customStyle="1" w:styleId="afff">
    <w:name w:val="ДинШапкаТаблМелкСтар"/>
    <w:basedOn w:val="afb"/>
    <w:autoRedefine/>
    <w:uiPriority w:val="99"/>
    <w:rsid w:val="0045252B"/>
    <w:rPr>
      <w:color w:val="008000"/>
    </w:rPr>
  </w:style>
  <w:style w:type="paragraph" w:customStyle="1" w:styleId="afff0">
    <w:name w:val="ДинТекстТаблНов"/>
    <w:basedOn w:val="af7"/>
    <w:uiPriority w:val="99"/>
    <w:rsid w:val="0045252B"/>
    <w:rPr>
      <w:color w:val="FF0000"/>
    </w:rPr>
  </w:style>
  <w:style w:type="paragraph" w:customStyle="1" w:styleId="afff1">
    <w:name w:val="ДинТекстТаблСтар"/>
    <w:basedOn w:val="af7"/>
    <w:uiPriority w:val="99"/>
    <w:rsid w:val="0045252B"/>
    <w:rPr>
      <w:color w:val="008000"/>
    </w:rPr>
  </w:style>
  <w:style w:type="paragraph" w:customStyle="1" w:styleId="afff2">
    <w:name w:val="ДинЦентрТаблСтар"/>
    <w:basedOn w:val="aff5"/>
    <w:uiPriority w:val="99"/>
    <w:rsid w:val="0045252B"/>
    <w:pPr>
      <w:ind w:firstLine="0"/>
      <w:jc w:val="center"/>
    </w:pPr>
    <w:rPr>
      <w:lang w:val="uk-UA"/>
    </w:rPr>
  </w:style>
  <w:style w:type="paragraph" w:customStyle="1" w:styleId="afff3">
    <w:name w:val="ДинЦентрТаблНов"/>
    <w:basedOn w:val="afff0"/>
    <w:uiPriority w:val="99"/>
    <w:rsid w:val="0045252B"/>
    <w:pPr>
      <w:jc w:val="center"/>
    </w:pPr>
  </w:style>
  <w:style w:type="paragraph" w:customStyle="1" w:styleId="afff4">
    <w:name w:val="Раздел"/>
    <w:basedOn w:val="a"/>
    <w:uiPriority w:val="99"/>
    <w:rsid w:val="0045252B"/>
    <w:pPr>
      <w:widowControl w:val="0"/>
      <w:pBdr>
        <w:bottom w:val="double" w:sz="6" w:space="1" w:color="auto"/>
      </w:pBdr>
    </w:pPr>
    <w:rPr>
      <w:b/>
      <w:sz w:val="22"/>
      <w:szCs w:val="20"/>
      <w:lang w:val="ru-RU" w:eastAsia="ru-RU"/>
    </w:rPr>
  </w:style>
  <w:style w:type="paragraph" w:styleId="afff5">
    <w:name w:val="Block Text"/>
    <w:basedOn w:val="a"/>
    <w:uiPriority w:val="99"/>
    <w:rsid w:val="0045252B"/>
    <w:pPr>
      <w:ind w:left="-108" w:right="-108"/>
      <w:jc w:val="center"/>
    </w:pPr>
    <w:rPr>
      <w:lang w:eastAsia="ru-RU"/>
    </w:rPr>
  </w:style>
  <w:style w:type="paragraph" w:styleId="afff6">
    <w:name w:val="footnote text"/>
    <w:basedOn w:val="a"/>
    <w:link w:val="afff7"/>
    <w:uiPriority w:val="99"/>
    <w:rsid w:val="0045252B"/>
    <w:rPr>
      <w:sz w:val="20"/>
      <w:szCs w:val="20"/>
      <w:lang w:val="ru-RU" w:eastAsia="ru-RU"/>
    </w:rPr>
  </w:style>
  <w:style w:type="character" w:customStyle="1" w:styleId="afff7">
    <w:name w:val="Текст виноски Знак"/>
    <w:basedOn w:val="a0"/>
    <w:link w:val="afff6"/>
    <w:uiPriority w:val="99"/>
    <w:locked/>
    <w:rsid w:val="0045252B"/>
    <w:rPr>
      <w:rFonts w:cs="Times New Roman"/>
      <w:lang w:val="ru-RU" w:eastAsia="ru-RU"/>
    </w:rPr>
  </w:style>
  <w:style w:type="paragraph" w:customStyle="1" w:styleId="afff8">
    <w:name w:val="ДинПодписьОбычМел"/>
    <w:basedOn w:val="af5"/>
    <w:autoRedefine/>
    <w:uiPriority w:val="99"/>
    <w:rsid w:val="0045252B"/>
    <w:pPr>
      <w:tabs>
        <w:tab w:val="clear" w:pos="7200"/>
      </w:tabs>
    </w:pPr>
    <w:rPr>
      <w:b w:val="0"/>
      <w:iCs w:val="0"/>
      <w:sz w:val="18"/>
      <w:szCs w:val="20"/>
      <w:lang w:val="ru-RU"/>
    </w:rPr>
  </w:style>
  <w:style w:type="paragraph" w:customStyle="1" w:styleId="afff9">
    <w:name w:val="ДинТекстТабЖ"/>
    <w:basedOn w:val="af7"/>
    <w:autoRedefine/>
    <w:uiPriority w:val="99"/>
    <w:rsid w:val="0045252B"/>
    <w:rPr>
      <w:b/>
      <w:bCs/>
      <w:noProof/>
    </w:rPr>
  </w:style>
  <w:style w:type="paragraph" w:customStyle="1" w:styleId="110">
    <w:name w:val="Динай11сжат"/>
    <w:basedOn w:val="af7"/>
    <w:autoRedefine/>
    <w:uiPriority w:val="99"/>
    <w:rsid w:val="0045252B"/>
    <w:rPr>
      <w:spacing w:val="-6"/>
      <w:lang w:val="uk-UA"/>
    </w:rPr>
  </w:style>
  <w:style w:type="paragraph" w:styleId="afffa">
    <w:name w:val="caption"/>
    <w:basedOn w:val="a"/>
    <w:next w:val="a"/>
    <w:uiPriority w:val="99"/>
    <w:qFormat/>
    <w:rsid w:val="0045252B"/>
    <w:pPr>
      <w:ind w:right="894"/>
      <w:jc w:val="right"/>
    </w:pPr>
    <w:rPr>
      <w:b/>
      <w:noProof/>
      <w:sz w:val="20"/>
      <w:szCs w:val="20"/>
      <w:lang w:eastAsia="ru-RU"/>
    </w:rPr>
  </w:style>
  <w:style w:type="paragraph" w:customStyle="1" w:styleId="xl24">
    <w:name w:val="xl24"/>
    <w:basedOn w:val="a"/>
    <w:uiPriority w:val="99"/>
    <w:rsid w:val="0045252B"/>
    <w:pPr>
      <w:spacing w:before="100" w:beforeAutospacing="1" w:after="100" w:afterAutospacing="1"/>
    </w:pPr>
    <w:rPr>
      <w:rFonts w:ascii="Arial CYR" w:hAnsi="Arial CYR" w:cs="Arial CYR"/>
      <w:b/>
      <w:bCs/>
      <w:lang w:val="ru-RU" w:eastAsia="ru-RU"/>
    </w:rPr>
  </w:style>
  <w:style w:type="paragraph" w:customStyle="1" w:styleId="xl25">
    <w:name w:val="xl25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  <w:lang w:val="ru-RU" w:eastAsia="ru-RU"/>
    </w:rPr>
  </w:style>
  <w:style w:type="paragraph" w:customStyle="1" w:styleId="xl26">
    <w:name w:val="xl26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000000"/>
      <w:sz w:val="16"/>
      <w:szCs w:val="16"/>
      <w:lang w:val="ru-RU" w:eastAsia="ru-RU"/>
    </w:rPr>
  </w:style>
  <w:style w:type="paragraph" w:customStyle="1" w:styleId="xl27">
    <w:name w:val="xl27"/>
    <w:basedOn w:val="a"/>
    <w:uiPriority w:val="99"/>
    <w:rsid w:val="0045252B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  <w:lang w:val="ru-RU" w:eastAsia="ru-RU"/>
    </w:rPr>
  </w:style>
  <w:style w:type="paragraph" w:customStyle="1" w:styleId="xl28">
    <w:name w:val="xl28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  <w:lang w:val="ru-RU" w:eastAsia="ru-RU"/>
    </w:rPr>
  </w:style>
  <w:style w:type="paragraph" w:customStyle="1" w:styleId="xl29">
    <w:name w:val="xl29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  <w:lang w:val="ru-RU" w:eastAsia="ru-RU"/>
    </w:rPr>
  </w:style>
  <w:style w:type="paragraph" w:customStyle="1" w:styleId="xl30">
    <w:name w:val="xl30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  <w:lang w:val="ru-RU" w:eastAsia="ru-RU"/>
    </w:rPr>
  </w:style>
  <w:style w:type="paragraph" w:customStyle="1" w:styleId="xl31">
    <w:name w:val="xl31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  <w:lang w:val="ru-RU" w:eastAsia="ru-RU"/>
    </w:rPr>
  </w:style>
  <w:style w:type="paragraph" w:customStyle="1" w:styleId="xl32">
    <w:name w:val="xl32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FF0000"/>
      <w:sz w:val="16"/>
      <w:szCs w:val="16"/>
      <w:lang w:val="ru-RU" w:eastAsia="ru-RU"/>
    </w:rPr>
  </w:style>
  <w:style w:type="paragraph" w:customStyle="1" w:styleId="xl33">
    <w:name w:val="xl33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  <w:lang w:val="ru-RU" w:eastAsia="ru-RU"/>
    </w:rPr>
  </w:style>
  <w:style w:type="paragraph" w:customStyle="1" w:styleId="xl34">
    <w:name w:val="xl34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  <w:lang w:val="ru-RU" w:eastAsia="ru-RU"/>
    </w:rPr>
  </w:style>
  <w:style w:type="paragraph" w:customStyle="1" w:styleId="xl35">
    <w:name w:val="xl35"/>
    <w:basedOn w:val="a"/>
    <w:uiPriority w:val="99"/>
    <w:rsid w:val="0045252B"/>
    <w:pPr>
      <w:spacing w:before="100" w:beforeAutospacing="1" w:after="100" w:afterAutospacing="1"/>
    </w:pPr>
    <w:rPr>
      <w:rFonts w:ascii="Arial CYR" w:hAnsi="Arial CYR" w:cs="Arial CYR"/>
      <w:sz w:val="16"/>
      <w:szCs w:val="16"/>
      <w:lang w:val="ru-RU" w:eastAsia="ru-RU"/>
    </w:rPr>
  </w:style>
  <w:style w:type="paragraph" w:customStyle="1" w:styleId="xl36">
    <w:name w:val="xl36"/>
    <w:basedOn w:val="a"/>
    <w:uiPriority w:val="99"/>
    <w:rsid w:val="0045252B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  <w:lang w:val="ru-RU" w:eastAsia="ru-RU"/>
    </w:rPr>
  </w:style>
  <w:style w:type="paragraph" w:customStyle="1" w:styleId="xl37">
    <w:name w:val="xl37"/>
    <w:basedOn w:val="a"/>
    <w:uiPriority w:val="99"/>
    <w:rsid w:val="0045252B"/>
    <w:pPr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  <w:lang w:val="ru-RU" w:eastAsia="ru-RU"/>
    </w:rPr>
  </w:style>
  <w:style w:type="paragraph" w:customStyle="1" w:styleId="xl38">
    <w:name w:val="xl38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16"/>
      <w:szCs w:val="16"/>
      <w:lang w:val="ru-RU" w:eastAsia="ru-RU"/>
    </w:rPr>
  </w:style>
  <w:style w:type="paragraph" w:customStyle="1" w:styleId="xl39">
    <w:name w:val="xl39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color w:val="000000"/>
      <w:sz w:val="16"/>
      <w:szCs w:val="16"/>
      <w:lang w:val="ru-RU" w:eastAsia="ru-RU"/>
    </w:rPr>
  </w:style>
  <w:style w:type="paragraph" w:customStyle="1" w:styleId="xl40">
    <w:name w:val="xl40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  <w:lang w:val="ru-RU" w:eastAsia="ru-RU"/>
    </w:rPr>
  </w:style>
  <w:style w:type="paragraph" w:customStyle="1" w:styleId="xl41">
    <w:name w:val="xl41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  <w:lang w:val="ru-RU" w:eastAsia="ru-RU"/>
    </w:rPr>
  </w:style>
  <w:style w:type="paragraph" w:customStyle="1" w:styleId="xl42">
    <w:name w:val="xl42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16"/>
      <w:szCs w:val="16"/>
      <w:lang w:val="ru-RU" w:eastAsia="ru-RU"/>
    </w:rPr>
  </w:style>
  <w:style w:type="paragraph" w:customStyle="1" w:styleId="xl43">
    <w:name w:val="xl43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  <w:lang w:val="ru-RU" w:eastAsia="ru-RU"/>
    </w:rPr>
  </w:style>
  <w:style w:type="paragraph" w:customStyle="1" w:styleId="xl44">
    <w:name w:val="xl44"/>
    <w:basedOn w:val="a"/>
    <w:uiPriority w:val="99"/>
    <w:rsid w:val="00452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  <w:lang w:val="ru-RU" w:eastAsia="ru-RU"/>
    </w:rPr>
  </w:style>
  <w:style w:type="paragraph" w:styleId="afffb">
    <w:name w:val="Subtitle"/>
    <w:basedOn w:val="a"/>
    <w:link w:val="afffc"/>
    <w:uiPriority w:val="99"/>
    <w:qFormat/>
    <w:rsid w:val="0045252B"/>
    <w:pPr>
      <w:jc w:val="center"/>
    </w:pPr>
    <w:rPr>
      <w:b/>
      <w:szCs w:val="20"/>
      <w:lang w:eastAsia="ru-RU"/>
    </w:rPr>
  </w:style>
  <w:style w:type="character" w:customStyle="1" w:styleId="afffc">
    <w:name w:val="Підзаголовок Знак"/>
    <w:basedOn w:val="a0"/>
    <w:link w:val="afffb"/>
    <w:uiPriority w:val="99"/>
    <w:locked/>
    <w:rsid w:val="0045252B"/>
    <w:rPr>
      <w:rFonts w:cs="Times New Roman"/>
      <w:b/>
      <w:sz w:val="24"/>
      <w:lang w:eastAsia="ru-RU"/>
    </w:rPr>
  </w:style>
  <w:style w:type="character" w:styleId="afffd">
    <w:name w:val="page number"/>
    <w:basedOn w:val="a0"/>
    <w:uiPriority w:val="99"/>
    <w:rsid w:val="0045252B"/>
    <w:rPr>
      <w:rFonts w:cs="Times New Roman"/>
    </w:rPr>
  </w:style>
  <w:style w:type="character" w:customStyle="1" w:styleId="grame">
    <w:name w:val="grame"/>
    <w:uiPriority w:val="99"/>
    <w:rsid w:val="0045252B"/>
    <w:rPr>
      <w:rFonts w:ascii="Times New Roman" w:hAnsi="Times New Roman"/>
    </w:rPr>
  </w:style>
  <w:style w:type="character" w:customStyle="1" w:styleId="spelle">
    <w:name w:val="spelle"/>
    <w:basedOn w:val="a0"/>
    <w:uiPriority w:val="99"/>
    <w:rsid w:val="0045252B"/>
    <w:rPr>
      <w:rFonts w:cs="Times New Roman"/>
    </w:rPr>
  </w:style>
  <w:style w:type="paragraph" w:customStyle="1" w:styleId="12">
    <w:name w:val="Знак1 Знак Знак Знак Знак Знак Знак Знак Знак Знак"/>
    <w:basedOn w:val="a"/>
    <w:uiPriority w:val="99"/>
    <w:rsid w:val="0045252B"/>
    <w:rPr>
      <w:rFonts w:ascii="Verdana" w:hAnsi="Verdana"/>
      <w:sz w:val="20"/>
      <w:szCs w:val="20"/>
      <w:lang w:val="en-US" w:eastAsia="en-US"/>
    </w:rPr>
  </w:style>
  <w:style w:type="paragraph" w:customStyle="1" w:styleId="afffe">
    <w:name w:val="Знак Знак Знак"/>
    <w:basedOn w:val="a"/>
    <w:uiPriority w:val="99"/>
    <w:rsid w:val="0045252B"/>
    <w:rPr>
      <w:rFonts w:ascii="Verdana" w:hAnsi="Verdana"/>
      <w:sz w:val="20"/>
      <w:szCs w:val="20"/>
      <w:lang w:val="en-US" w:eastAsia="en-US"/>
    </w:rPr>
  </w:style>
  <w:style w:type="character" w:customStyle="1" w:styleId="stlink">
    <w:name w:val="st_link"/>
    <w:basedOn w:val="a0"/>
    <w:uiPriority w:val="99"/>
    <w:rsid w:val="0045252B"/>
    <w:rPr>
      <w:rFonts w:cs="Times New Roman"/>
    </w:rPr>
  </w:style>
  <w:style w:type="paragraph" w:customStyle="1" w:styleId="13">
    <w:name w:val="Нумерация 1"/>
    <w:uiPriority w:val="99"/>
    <w:rsid w:val="0045252B"/>
    <w:pPr>
      <w:tabs>
        <w:tab w:val="num" w:pos="426"/>
        <w:tab w:val="num" w:pos="540"/>
      </w:tabs>
      <w:ind w:left="-294" w:firstLine="720"/>
      <w:jc w:val="both"/>
    </w:pPr>
    <w:rPr>
      <w:b/>
      <w:noProof/>
      <w:color w:val="000000"/>
      <w:sz w:val="24"/>
      <w:szCs w:val="20"/>
    </w:rPr>
  </w:style>
  <w:style w:type="paragraph" w:customStyle="1" w:styleId="25">
    <w:name w:val="Нумерация 2"/>
    <w:basedOn w:val="13"/>
    <w:uiPriority w:val="99"/>
    <w:rsid w:val="0045252B"/>
    <w:pPr>
      <w:numPr>
        <w:ilvl w:val="1"/>
      </w:numPr>
      <w:tabs>
        <w:tab w:val="num" w:pos="-283"/>
        <w:tab w:val="num" w:pos="426"/>
      </w:tabs>
      <w:ind w:left="-1003" w:firstLine="720"/>
    </w:pPr>
    <w:rPr>
      <w:b w:val="0"/>
      <w:noProof w:val="0"/>
      <w:color w:val="auto"/>
    </w:rPr>
  </w:style>
  <w:style w:type="character" w:customStyle="1" w:styleId="st24">
    <w:name w:val="st24"/>
    <w:basedOn w:val="a0"/>
    <w:uiPriority w:val="99"/>
    <w:rsid w:val="0045252B"/>
    <w:rPr>
      <w:rFonts w:cs="Times New Roman"/>
    </w:rPr>
  </w:style>
  <w:style w:type="paragraph" w:customStyle="1" w:styleId="st0">
    <w:name w:val="st0"/>
    <w:basedOn w:val="a"/>
    <w:uiPriority w:val="99"/>
    <w:rsid w:val="0045252B"/>
    <w:pPr>
      <w:spacing w:before="100" w:beforeAutospacing="1" w:after="100" w:afterAutospacing="1"/>
    </w:pPr>
    <w:rPr>
      <w:lang w:val="ru-RU" w:eastAsia="ru-RU"/>
    </w:rPr>
  </w:style>
  <w:style w:type="paragraph" w:customStyle="1" w:styleId="ParagraphStyle">
    <w:name w:val="Paragraph Style"/>
    <w:uiPriority w:val="99"/>
    <w:rsid w:val="0045252B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45252B"/>
    <w:rPr>
      <w:color w:val="000000"/>
      <w:sz w:val="20"/>
    </w:rPr>
  </w:style>
  <w:style w:type="character" w:customStyle="1" w:styleId="fontstyle0">
    <w:name w:val="fontstyle"/>
    <w:basedOn w:val="a0"/>
    <w:uiPriority w:val="99"/>
    <w:rsid w:val="0045252B"/>
    <w:rPr>
      <w:rFonts w:cs="Times New Roman"/>
    </w:rPr>
  </w:style>
  <w:style w:type="paragraph" w:customStyle="1" w:styleId="FR2">
    <w:name w:val="FR2"/>
    <w:uiPriority w:val="99"/>
    <w:rsid w:val="0045252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character" w:customStyle="1" w:styleId="apple-style-span">
    <w:name w:val="apple-style-span"/>
    <w:basedOn w:val="a0"/>
    <w:uiPriority w:val="99"/>
    <w:rsid w:val="0045252B"/>
    <w:rPr>
      <w:rFonts w:cs="Times New Roman"/>
    </w:rPr>
  </w:style>
  <w:style w:type="paragraph" w:customStyle="1" w:styleId="centr">
    <w:name w:val="centr"/>
    <w:basedOn w:val="a"/>
    <w:uiPriority w:val="99"/>
    <w:rsid w:val="0045252B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45252B"/>
    <w:rPr>
      <w:rFonts w:cs="Times New Roman"/>
    </w:rPr>
  </w:style>
  <w:style w:type="paragraph" w:customStyle="1" w:styleId="14">
    <w:name w:val="Абзац списка1"/>
    <w:basedOn w:val="a"/>
    <w:uiPriority w:val="99"/>
    <w:rsid w:val="0045252B"/>
    <w:pPr>
      <w:ind w:left="720"/>
      <w:contextualSpacing/>
    </w:pPr>
    <w:rPr>
      <w:lang w:val="ru-RU" w:eastAsia="ru-RU"/>
    </w:rPr>
  </w:style>
  <w:style w:type="character" w:customStyle="1" w:styleId="35">
    <w:name w:val="Знак Знак3"/>
    <w:uiPriority w:val="99"/>
    <w:rsid w:val="0045252B"/>
    <w:rPr>
      <w:sz w:val="24"/>
      <w:lang w:val="uk-UA" w:eastAsia="ru-RU"/>
    </w:rPr>
  </w:style>
  <w:style w:type="character" w:customStyle="1" w:styleId="310">
    <w:name w:val="Знак Знак31"/>
    <w:uiPriority w:val="99"/>
    <w:rsid w:val="0045252B"/>
    <w:rPr>
      <w:sz w:val="24"/>
      <w:lang w:val="uk-UA" w:eastAsia="ru-RU"/>
    </w:rPr>
  </w:style>
  <w:style w:type="character" w:customStyle="1" w:styleId="15">
    <w:name w:val="Знак Знак1"/>
    <w:uiPriority w:val="99"/>
    <w:locked/>
    <w:rsid w:val="0045252B"/>
    <w:rPr>
      <w:rFonts w:ascii="Courier New" w:hAnsi="Courier New"/>
      <w:lang w:val="ru-RU" w:eastAsia="ru-RU"/>
    </w:rPr>
  </w:style>
  <w:style w:type="character" w:customStyle="1" w:styleId="rvts0">
    <w:name w:val="rvts0"/>
    <w:basedOn w:val="a0"/>
    <w:uiPriority w:val="99"/>
    <w:rsid w:val="0045252B"/>
    <w:rPr>
      <w:rFonts w:cs="Times New Roman"/>
    </w:rPr>
  </w:style>
  <w:style w:type="character" w:styleId="affff">
    <w:name w:val="Strong"/>
    <w:basedOn w:val="a0"/>
    <w:uiPriority w:val="99"/>
    <w:qFormat/>
    <w:rsid w:val="0045252B"/>
    <w:rPr>
      <w:rFonts w:cs="Times New Roman"/>
      <w:b/>
    </w:rPr>
  </w:style>
  <w:style w:type="character" w:customStyle="1" w:styleId="xfm28379360">
    <w:name w:val="xfm_28379360"/>
    <w:basedOn w:val="a0"/>
    <w:uiPriority w:val="99"/>
    <w:rsid w:val="0045252B"/>
    <w:rPr>
      <w:rFonts w:cs="Times New Roman"/>
    </w:rPr>
  </w:style>
  <w:style w:type="paragraph" w:customStyle="1" w:styleId="Style3">
    <w:name w:val="Style3"/>
    <w:basedOn w:val="a"/>
    <w:uiPriority w:val="99"/>
    <w:rsid w:val="0045252B"/>
    <w:pPr>
      <w:widowControl w:val="0"/>
      <w:autoSpaceDE w:val="0"/>
      <w:autoSpaceDN w:val="0"/>
      <w:adjustRightInd w:val="0"/>
      <w:spacing w:line="216" w:lineRule="exact"/>
    </w:pPr>
    <w:rPr>
      <w:rFonts w:ascii="Century Gothic" w:hAnsi="Century Gothic"/>
      <w:lang w:val="ru-RU" w:eastAsia="ru-RU"/>
    </w:rPr>
  </w:style>
  <w:style w:type="character" w:customStyle="1" w:styleId="FontStyle13">
    <w:name w:val="Font Style13"/>
    <w:uiPriority w:val="99"/>
    <w:rsid w:val="0045252B"/>
    <w:rPr>
      <w:rFonts w:ascii="Times New Roman" w:hAnsi="Times New Roman"/>
      <w:i/>
      <w:spacing w:val="-10"/>
      <w:sz w:val="20"/>
    </w:rPr>
  </w:style>
  <w:style w:type="character" w:customStyle="1" w:styleId="FontStyle14">
    <w:name w:val="Font Style14"/>
    <w:uiPriority w:val="99"/>
    <w:rsid w:val="0045252B"/>
    <w:rPr>
      <w:rFonts w:ascii="Times New Roman" w:hAnsi="Times New Roman"/>
      <w:b/>
      <w:spacing w:val="-10"/>
      <w:sz w:val="20"/>
    </w:rPr>
  </w:style>
  <w:style w:type="character" w:customStyle="1" w:styleId="FontStyle144">
    <w:name w:val="Font Style144"/>
    <w:uiPriority w:val="99"/>
    <w:rsid w:val="0045252B"/>
    <w:rPr>
      <w:rFonts w:ascii="Times New Roman" w:hAnsi="Times New Roman"/>
      <w:b/>
      <w:sz w:val="20"/>
    </w:rPr>
  </w:style>
  <w:style w:type="character" w:customStyle="1" w:styleId="FontStyle155">
    <w:name w:val="Font Style155"/>
    <w:uiPriority w:val="99"/>
    <w:rsid w:val="0045252B"/>
    <w:rPr>
      <w:rFonts w:ascii="Times New Roman" w:hAnsi="Times New Roman"/>
      <w:sz w:val="20"/>
    </w:rPr>
  </w:style>
  <w:style w:type="paragraph" w:customStyle="1" w:styleId="Style25">
    <w:name w:val="Style25"/>
    <w:basedOn w:val="a"/>
    <w:uiPriority w:val="99"/>
    <w:rsid w:val="0045252B"/>
    <w:pPr>
      <w:widowControl w:val="0"/>
      <w:autoSpaceDE w:val="0"/>
      <w:autoSpaceDN w:val="0"/>
      <w:adjustRightInd w:val="0"/>
      <w:spacing w:line="211" w:lineRule="exact"/>
    </w:pPr>
    <w:rPr>
      <w:lang w:val="ru-RU" w:eastAsia="ru-RU"/>
    </w:rPr>
  </w:style>
  <w:style w:type="paragraph" w:customStyle="1" w:styleId="Style53">
    <w:name w:val="Style53"/>
    <w:basedOn w:val="a"/>
    <w:uiPriority w:val="99"/>
    <w:rsid w:val="0045252B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affff0">
    <w:name w:val="Содержимое таблицы"/>
    <w:basedOn w:val="a"/>
    <w:uiPriority w:val="99"/>
    <w:rsid w:val="0045252B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rvts23">
    <w:name w:val="rvts23"/>
    <w:basedOn w:val="a0"/>
    <w:uiPriority w:val="99"/>
    <w:rsid w:val="0045252B"/>
    <w:rPr>
      <w:rFonts w:cs="Times New Roman"/>
    </w:rPr>
  </w:style>
  <w:style w:type="character" w:customStyle="1" w:styleId="rvts9">
    <w:name w:val="rvts9"/>
    <w:basedOn w:val="a0"/>
    <w:uiPriority w:val="99"/>
    <w:rsid w:val="0045252B"/>
    <w:rPr>
      <w:rFonts w:cs="Times New Roman"/>
    </w:rPr>
  </w:style>
  <w:style w:type="paragraph" w:customStyle="1" w:styleId="msonospacing0">
    <w:name w:val="msonospacing"/>
    <w:basedOn w:val="a"/>
    <w:uiPriority w:val="99"/>
    <w:rsid w:val="00F224E6"/>
    <w:pPr>
      <w:spacing w:before="100" w:beforeAutospacing="1" w:after="100" w:afterAutospacing="1"/>
    </w:pPr>
    <w:rPr>
      <w:lang w:val="ru-RU" w:eastAsia="ru-RU"/>
    </w:rPr>
  </w:style>
  <w:style w:type="character" w:styleId="affff1">
    <w:name w:val="FollowedHyperlink"/>
    <w:basedOn w:val="a0"/>
    <w:uiPriority w:val="99"/>
    <w:locked/>
    <w:rsid w:val="00E7003B"/>
    <w:rPr>
      <w:rFonts w:cs="Times New Roman"/>
      <w:color w:val="800080"/>
      <w:u w:val="single"/>
    </w:rPr>
  </w:style>
  <w:style w:type="paragraph" w:customStyle="1" w:styleId="Style5">
    <w:name w:val="Style5"/>
    <w:basedOn w:val="a"/>
    <w:uiPriority w:val="99"/>
    <w:rsid w:val="00E7003B"/>
    <w:pPr>
      <w:widowControl w:val="0"/>
      <w:autoSpaceDE w:val="0"/>
      <w:autoSpaceDN w:val="0"/>
      <w:adjustRightInd w:val="0"/>
      <w:spacing w:line="163" w:lineRule="exact"/>
    </w:pPr>
    <w:rPr>
      <w:lang w:val="ru-RU" w:eastAsia="ru-RU"/>
    </w:rPr>
  </w:style>
  <w:style w:type="paragraph" w:customStyle="1" w:styleId="Style59">
    <w:name w:val="Style59"/>
    <w:basedOn w:val="a"/>
    <w:uiPriority w:val="99"/>
    <w:rsid w:val="00E7003B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86">
    <w:name w:val="Style86"/>
    <w:basedOn w:val="a"/>
    <w:uiPriority w:val="99"/>
    <w:rsid w:val="00E7003B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77">
    <w:name w:val="Font Style177"/>
    <w:uiPriority w:val="99"/>
    <w:rsid w:val="00E7003B"/>
    <w:rPr>
      <w:rFonts w:ascii="Times New Roman" w:hAnsi="Times New Roman"/>
      <w:b/>
      <w:sz w:val="16"/>
    </w:rPr>
  </w:style>
  <w:style w:type="character" w:customStyle="1" w:styleId="FontStyle178">
    <w:name w:val="Font Style178"/>
    <w:uiPriority w:val="99"/>
    <w:rsid w:val="00E7003B"/>
    <w:rPr>
      <w:rFonts w:ascii="Times New Roman" w:hAnsi="Times New Roman"/>
      <w:b/>
      <w:sz w:val="18"/>
    </w:rPr>
  </w:style>
  <w:style w:type="character" w:customStyle="1" w:styleId="FontStyle189">
    <w:name w:val="Font Style189"/>
    <w:uiPriority w:val="99"/>
    <w:rsid w:val="00E7003B"/>
    <w:rPr>
      <w:rFonts w:ascii="Times New Roman" w:hAnsi="Times New Roman"/>
      <w:b/>
      <w:sz w:val="14"/>
    </w:rPr>
  </w:style>
  <w:style w:type="character" w:customStyle="1" w:styleId="16">
    <w:name w:val="Знак Знак16"/>
    <w:uiPriority w:val="99"/>
    <w:rsid w:val="0012012A"/>
    <w:rPr>
      <w:b/>
      <w:sz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56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krs.gov.ua/kru/uk/index" TargetMode="External"/><Relationship Id="rId18" Type="http://schemas.openxmlformats.org/officeDocument/2006/relationships/hyperlink" Target="http://www.dkrs.gov.ua/kru/uk/publish/article/84558" TargetMode="External"/><Relationship Id="rId26" Type="http://schemas.openxmlformats.org/officeDocument/2006/relationships/hyperlink" Target="http://zakon4.rada.gov.ua/laws/show/576-19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zakon2.rada.gov.ua/laws/show/z0220-16" TargetMode="External"/><Relationship Id="rId34" Type="http://schemas.openxmlformats.org/officeDocument/2006/relationships/hyperlink" Target="http://magazine.faaf.org.ua/" TargetMode="External"/><Relationship Id="rId7" Type="http://schemas.openxmlformats.org/officeDocument/2006/relationships/hyperlink" Target="http://zakon3.rada.gov.ua/laws/show/80731-10" TargetMode="External"/><Relationship Id="rId12" Type="http://schemas.openxmlformats.org/officeDocument/2006/relationships/hyperlink" Target="http://minagro.gov.ua/en/node/17523" TargetMode="External"/><Relationship Id="rId17" Type="http://schemas.openxmlformats.org/officeDocument/2006/relationships/hyperlink" Target="http://www.dkrs.gov.ua/kru/uk/publish/article/84558" TargetMode="External"/><Relationship Id="rId25" Type="http://schemas.openxmlformats.org/officeDocument/2006/relationships/hyperlink" Target="http://www.rada.gov.ua" TargetMode="External"/><Relationship Id="rId33" Type="http://schemas.openxmlformats.org/officeDocument/2006/relationships/hyperlink" Target="http://buhgalter911.com" TargetMode="External"/><Relationship Id="rId38" Type="http://schemas.openxmlformats.org/officeDocument/2006/relationships/hyperlink" Target="http://balance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krs.gov.ua/kru/uk/publish/article/84558" TargetMode="External"/><Relationship Id="rId20" Type="http://schemas.openxmlformats.org/officeDocument/2006/relationships/hyperlink" Target="http://zakon5.rada.gov.ua/laws/show/z1365-14" TargetMode="External"/><Relationship Id="rId29" Type="http://schemas.openxmlformats.org/officeDocument/2006/relationships/hyperlink" Target="http://www.libary.if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ada.gov.ua" TargetMode="External"/><Relationship Id="rId11" Type="http://schemas.openxmlformats.org/officeDocument/2006/relationships/hyperlink" Target="http://minagro.gov.ua/ministry?nid=17523" TargetMode="External"/><Relationship Id="rId24" Type="http://schemas.openxmlformats.org/officeDocument/2006/relationships/hyperlink" Target="http://zakon3.rada.gov.ua/laws/show/2464-17" TargetMode="External"/><Relationship Id="rId32" Type="http://schemas.openxmlformats.org/officeDocument/2006/relationships/hyperlink" Target="http://www.zakon.rada.gov.ua" TargetMode="External"/><Relationship Id="rId37" Type="http://schemas.openxmlformats.org/officeDocument/2006/relationships/hyperlink" Target="http://pidruchniki.com.ua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krs.gov.ua/kru/uk/publish/article/84558" TargetMode="External"/><Relationship Id="rId23" Type="http://schemas.openxmlformats.org/officeDocument/2006/relationships/hyperlink" Target="http://www.rada.gov.ua" TargetMode="External"/><Relationship Id="rId28" Type="http://schemas.openxmlformats.org/officeDocument/2006/relationships/hyperlink" Target="https://elearn.nubip.edu.ua/course/view.php?id=1384" TargetMode="External"/><Relationship Id="rId36" Type="http://schemas.openxmlformats.org/officeDocument/2006/relationships/hyperlink" Target="http://www.ukurier.gov.ua/" TargetMode="External"/><Relationship Id="rId10" Type="http://schemas.openxmlformats.org/officeDocument/2006/relationships/hyperlink" Target="http://zakon3.rada.gov.ua/laws/show/43-2016" TargetMode="External"/><Relationship Id="rId19" Type="http://schemas.openxmlformats.org/officeDocument/2006/relationships/hyperlink" Target="http://www.rada.gov.ua" TargetMode="External"/><Relationship Id="rId31" Type="http://schemas.openxmlformats.org/officeDocument/2006/relationships/hyperlink" Target="http://www.libr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agro.gov.ua/ministry?nid=4120" TargetMode="External"/><Relationship Id="rId14" Type="http://schemas.openxmlformats.org/officeDocument/2006/relationships/hyperlink" Target="http://195.78.68.73/kru/uk/publish/article/34359" TargetMode="External"/><Relationship Id="rId22" Type="http://schemas.openxmlformats.org/officeDocument/2006/relationships/hyperlink" Target="http://www.rada.gov.ua" TargetMode="External"/><Relationship Id="rId27" Type="http://schemas.openxmlformats.org/officeDocument/2006/relationships/hyperlink" Target="http://www.rada.gov.ua" TargetMode="External"/><Relationship Id="rId30" Type="http://schemas.openxmlformats.org/officeDocument/2006/relationships/hyperlink" Target="http://www.elbook.com/" TargetMode="External"/><Relationship Id="rId35" Type="http://schemas.openxmlformats.org/officeDocument/2006/relationships/hyperlink" Target="http://vobu.kiev.ua" TargetMode="External"/><Relationship Id="rId8" Type="http://schemas.openxmlformats.org/officeDocument/2006/relationships/hyperlink" Target="http://minagro.gov.ua/ministry?nid=412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5BE7-FEC4-4187-8648-447629EA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31232</Words>
  <Characters>17803</Characters>
  <Application>Microsoft Office Word</Application>
  <DocSecurity>0</DocSecurity>
  <Lines>148</Lines>
  <Paragraphs>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НАЦІОНАЛЬНИЙ УНІВЕРСИТЕТ БІОРЕСУРСІВ І ПРИРОДОКОРИСТУВАННЯ УКРАЇНИ</vt:lpstr>
    </vt:vector>
  </TitlesOfParts>
  <Company>HOME</Company>
  <LinksUpToDate>false</LinksUpToDate>
  <CharactersWithSpaces>48938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 ПРИРОДОКОРИСТУВАННЯ УКРАЇНИ</dc:title>
  <dc:subject/>
  <dc:creator>User</dc:creator>
  <cp:keywords/>
  <dc:description/>
  <cp:lastModifiedBy>User</cp:lastModifiedBy>
  <cp:revision>2</cp:revision>
  <cp:lastPrinted>2018-06-06T16:31:00Z</cp:lastPrinted>
  <dcterms:created xsi:type="dcterms:W3CDTF">2021-06-08T23:00:00Z</dcterms:created>
  <dcterms:modified xsi:type="dcterms:W3CDTF">2021-06-08T23:00:00Z</dcterms:modified>
</cp:coreProperties>
</file>