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61" w:rsidRPr="00622BA7" w:rsidRDefault="00494061" w:rsidP="00494061">
      <w:pPr>
        <w:jc w:val="center"/>
        <w:rPr>
          <w:b/>
          <w:szCs w:val="28"/>
          <w:lang w:val="uk-UA"/>
        </w:rPr>
      </w:pPr>
      <w:bookmarkStart w:id="0" w:name="_GoBack"/>
      <w:bookmarkEnd w:id="0"/>
      <w:r w:rsidRPr="00622BA7">
        <w:rPr>
          <w:b/>
          <w:szCs w:val="28"/>
          <w:lang w:val="uk-UA"/>
        </w:rPr>
        <w:t>НАЦІОНАЛЬНИЙ УНІВЕРСИТЕТ БІОРЕСУРСІВ І ПРИРОДОКОРИСТУВАННЯ УКРАЇНИ</w:t>
      </w:r>
    </w:p>
    <w:p w:rsidR="00494061" w:rsidRPr="00622BA7" w:rsidRDefault="00494061" w:rsidP="00494061">
      <w:pPr>
        <w:jc w:val="center"/>
        <w:rPr>
          <w:sz w:val="16"/>
          <w:szCs w:val="16"/>
          <w:lang w:val="uk-UA"/>
        </w:rPr>
      </w:pPr>
    </w:p>
    <w:p w:rsidR="00494061" w:rsidRPr="00622BA7" w:rsidRDefault="00494061" w:rsidP="00494061">
      <w:pPr>
        <w:jc w:val="center"/>
        <w:rPr>
          <w:b/>
          <w:szCs w:val="28"/>
          <w:lang w:val="uk-UA"/>
        </w:rPr>
      </w:pPr>
      <w:r w:rsidRPr="00622BA7">
        <w:rPr>
          <w:b/>
          <w:szCs w:val="28"/>
          <w:lang w:val="uk-UA"/>
        </w:rPr>
        <w:t>Кафедра педагогіки</w:t>
      </w:r>
    </w:p>
    <w:p w:rsidR="00494061" w:rsidRPr="00622BA7" w:rsidRDefault="00494061" w:rsidP="00494061">
      <w:pPr>
        <w:jc w:val="right"/>
        <w:rPr>
          <w:szCs w:val="28"/>
          <w:lang w:val="uk-UA"/>
        </w:rPr>
      </w:pPr>
      <w:r w:rsidRPr="00622BA7">
        <w:rPr>
          <w:szCs w:val="28"/>
          <w:lang w:val="uk-UA"/>
        </w:rPr>
        <w:t xml:space="preserve"> </w:t>
      </w:r>
    </w:p>
    <w:p w:rsidR="00494061" w:rsidRPr="00622BA7" w:rsidRDefault="00494061" w:rsidP="00494061">
      <w:pPr>
        <w:jc w:val="right"/>
        <w:rPr>
          <w:szCs w:val="28"/>
          <w:lang w:val="uk-UA"/>
        </w:rPr>
      </w:pPr>
      <w:r w:rsidRPr="00622BA7">
        <w:rPr>
          <w:szCs w:val="28"/>
          <w:lang w:val="uk-UA"/>
        </w:rPr>
        <w:t xml:space="preserve">          “</w:t>
      </w:r>
      <w:r w:rsidRPr="00622BA7">
        <w:rPr>
          <w:b/>
          <w:szCs w:val="28"/>
          <w:lang w:val="uk-UA"/>
        </w:rPr>
        <w:t>ЗАТВЕРДЖУЮ</w:t>
      </w:r>
      <w:r w:rsidRPr="00622BA7">
        <w:rPr>
          <w:szCs w:val="28"/>
          <w:lang w:val="uk-UA"/>
        </w:rPr>
        <w:t>”</w:t>
      </w:r>
    </w:p>
    <w:p w:rsidR="00494061" w:rsidRPr="00622BA7" w:rsidRDefault="00494061" w:rsidP="00494061">
      <w:pPr>
        <w:jc w:val="right"/>
        <w:rPr>
          <w:szCs w:val="28"/>
          <w:lang w:val="uk-UA"/>
        </w:rPr>
      </w:pPr>
      <w:r w:rsidRPr="00622BA7">
        <w:rPr>
          <w:szCs w:val="28"/>
          <w:lang w:val="uk-UA"/>
        </w:rPr>
        <w:t>Декан гуманітарно-педагогічного факультету</w:t>
      </w:r>
    </w:p>
    <w:p w:rsidR="00494061" w:rsidRPr="00622BA7" w:rsidRDefault="00494061" w:rsidP="00494061">
      <w:pPr>
        <w:jc w:val="right"/>
        <w:rPr>
          <w:szCs w:val="28"/>
          <w:lang w:val="uk-UA"/>
        </w:rPr>
      </w:pPr>
      <w:r w:rsidRPr="00622BA7">
        <w:rPr>
          <w:szCs w:val="28"/>
          <w:lang w:val="uk-UA"/>
        </w:rPr>
        <w:t xml:space="preserve">д. філолог. н., професор </w:t>
      </w:r>
    </w:p>
    <w:p w:rsidR="00494061" w:rsidRPr="00622BA7" w:rsidRDefault="00494061" w:rsidP="00494061">
      <w:pPr>
        <w:jc w:val="right"/>
        <w:rPr>
          <w:szCs w:val="28"/>
          <w:lang w:val="uk-UA"/>
        </w:rPr>
      </w:pPr>
      <w:r w:rsidRPr="00622BA7">
        <w:rPr>
          <w:szCs w:val="28"/>
          <w:lang w:val="uk-UA"/>
        </w:rPr>
        <w:t xml:space="preserve">_______________ В.Д. </w:t>
      </w:r>
      <w:proofErr w:type="spellStart"/>
      <w:r w:rsidRPr="00622BA7">
        <w:rPr>
          <w:szCs w:val="28"/>
          <w:lang w:val="uk-UA"/>
        </w:rPr>
        <w:t>Шинкарук</w:t>
      </w:r>
      <w:proofErr w:type="spellEnd"/>
    </w:p>
    <w:p w:rsidR="00494061" w:rsidRPr="00622BA7" w:rsidRDefault="00494061" w:rsidP="00494061">
      <w:pPr>
        <w:pStyle w:val="a7"/>
        <w:spacing w:after="0"/>
        <w:jc w:val="right"/>
        <w:rPr>
          <w:szCs w:val="28"/>
          <w:lang w:val="uk-UA"/>
        </w:rPr>
      </w:pPr>
      <w:r w:rsidRPr="00622BA7">
        <w:rPr>
          <w:szCs w:val="28"/>
          <w:lang w:val="uk-UA"/>
        </w:rPr>
        <w:t>«____»_______________2020 р.</w:t>
      </w:r>
    </w:p>
    <w:p w:rsidR="00494061" w:rsidRPr="00622BA7" w:rsidRDefault="00494061" w:rsidP="00494061">
      <w:pPr>
        <w:pStyle w:val="a7"/>
        <w:spacing w:after="0"/>
        <w:jc w:val="right"/>
        <w:rPr>
          <w:szCs w:val="28"/>
          <w:lang w:val="uk-UA"/>
        </w:rPr>
      </w:pPr>
    </w:p>
    <w:p w:rsidR="00494061" w:rsidRPr="00622BA7" w:rsidRDefault="00494061" w:rsidP="00494061">
      <w:pPr>
        <w:pStyle w:val="a7"/>
        <w:spacing w:after="0"/>
        <w:jc w:val="right"/>
        <w:rPr>
          <w:b/>
          <w:szCs w:val="28"/>
          <w:lang w:val="uk-UA"/>
        </w:rPr>
      </w:pPr>
      <w:r w:rsidRPr="00622BA7">
        <w:rPr>
          <w:b/>
          <w:szCs w:val="28"/>
          <w:lang w:val="uk-UA"/>
        </w:rPr>
        <w:t>РОЗГЛЯНУТО І СХВАЛЕНО</w:t>
      </w:r>
    </w:p>
    <w:p w:rsidR="00494061" w:rsidRPr="00622BA7" w:rsidRDefault="00494061" w:rsidP="00494061">
      <w:pPr>
        <w:pStyle w:val="a7"/>
        <w:spacing w:after="0"/>
        <w:jc w:val="right"/>
        <w:rPr>
          <w:szCs w:val="28"/>
          <w:lang w:val="uk-UA"/>
        </w:rPr>
      </w:pPr>
      <w:r w:rsidRPr="00622BA7">
        <w:rPr>
          <w:szCs w:val="28"/>
          <w:lang w:val="uk-UA"/>
        </w:rPr>
        <w:t>на засідання кафедри педагогіки</w:t>
      </w:r>
    </w:p>
    <w:p w:rsidR="00494061" w:rsidRPr="00622BA7" w:rsidRDefault="00494061" w:rsidP="00494061">
      <w:pPr>
        <w:pStyle w:val="a7"/>
        <w:spacing w:after="0"/>
        <w:jc w:val="right"/>
        <w:rPr>
          <w:lang w:val="uk-UA"/>
        </w:rPr>
      </w:pPr>
      <w:r w:rsidRPr="00622BA7">
        <w:rPr>
          <w:lang w:val="uk-UA"/>
        </w:rPr>
        <w:t xml:space="preserve">Протокол № </w:t>
      </w:r>
      <w:r w:rsidRPr="00622BA7">
        <w:rPr>
          <w:u w:val="single"/>
          <w:lang w:val="uk-UA"/>
        </w:rPr>
        <w:t>22</w:t>
      </w:r>
      <w:r w:rsidRPr="00622BA7">
        <w:rPr>
          <w:lang w:val="uk-UA"/>
        </w:rPr>
        <w:t xml:space="preserve"> від «</w:t>
      </w:r>
      <w:r w:rsidRPr="00622BA7">
        <w:rPr>
          <w:u w:val="single"/>
          <w:lang w:val="uk-UA"/>
        </w:rPr>
        <w:t>04</w:t>
      </w:r>
      <w:r w:rsidRPr="00622BA7">
        <w:rPr>
          <w:lang w:val="uk-UA"/>
        </w:rPr>
        <w:t xml:space="preserve">» </w:t>
      </w:r>
      <w:r w:rsidRPr="00622BA7">
        <w:rPr>
          <w:u w:val="single"/>
          <w:lang w:val="uk-UA"/>
        </w:rPr>
        <w:t xml:space="preserve">червня </w:t>
      </w:r>
      <w:r w:rsidRPr="00622BA7">
        <w:rPr>
          <w:lang w:val="uk-UA"/>
        </w:rPr>
        <w:t xml:space="preserve">2020 р. </w:t>
      </w:r>
    </w:p>
    <w:p w:rsidR="00494061" w:rsidRPr="00622BA7" w:rsidRDefault="00494061" w:rsidP="00494061">
      <w:pPr>
        <w:jc w:val="right"/>
        <w:rPr>
          <w:szCs w:val="28"/>
          <w:lang w:val="uk-UA"/>
        </w:rPr>
      </w:pPr>
      <w:r w:rsidRPr="00622BA7">
        <w:rPr>
          <w:szCs w:val="28"/>
          <w:lang w:val="uk-UA"/>
        </w:rPr>
        <w:t xml:space="preserve">Завідувач кафедри, д. пед. н. </w:t>
      </w:r>
    </w:p>
    <w:p w:rsidR="00494061" w:rsidRPr="00622BA7" w:rsidRDefault="00494061" w:rsidP="00494061">
      <w:pPr>
        <w:pStyle w:val="a7"/>
        <w:spacing w:after="0"/>
        <w:jc w:val="right"/>
        <w:rPr>
          <w:szCs w:val="28"/>
          <w:lang w:val="uk-UA"/>
        </w:rPr>
      </w:pPr>
      <w:r w:rsidRPr="00622BA7">
        <w:rPr>
          <w:szCs w:val="28"/>
          <w:lang w:val="uk-UA"/>
        </w:rPr>
        <w:t xml:space="preserve">___________ Р.В. </w:t>
      </w:r>
      <w:proofErr w:type="spellStart"/>
      <w:r w:rsidRPr="00622BA7">
        <w:rPr>
          <w:szCs w:val="28"/>
          <w:lang w:val="uk-UA"/>
        </w:rPr>
        <w:t>Сопівник</w:t>
      </w:r>
      <w:proofErr w:type="spellEnd"/>
    </w:p>
    <w:p w:rsidR="00494061" w:rsidRPr="00622BA7" w:rsidRDefault="00494061" w:rsidP="00494061">
      <w:pPr>
        <w:ind w:left="5103"/>
        <w:jc w:val="center"/>
        <w:rPr>
          <w:szCs w:val="28"/>
          <w:lang w:val="uk-UA"/>
        </w:rPr>
      </w:pPr>
    </w:p>
    <w:p w:rsidR="00494061" w:rsidRPr="00622BA7" w:rsidRDefault="00494061" w:rsidP="00494061">
      <w:pPr>
        <w:ind w:left="5103"/>
        <w:jc w:val="center"/>
        <w:rPr>
          <w:szCs w:val="28"/>
          <w:lang w:val="uk-UA"/>
        </w:rPr>
      </w:pPr>
    </w:p>
    <w:p w:rsidR="00494061" w:rsidRPr="00622BA7" w:rsidRDefault="00494061" w:rsidP="00494061">
      <w:pPr>
        <w:ind w:left="5103"/>
        <w:jc w:val="center"/>
        <w:rPr>
          <w:szCs w:val="28"/>
          <w:lang w:val="uk-UA"/>
        </w:rPr>
      </w:pPr>
    </w:p>
    <w:p w:rsidR="00494061" w:rsidRPr="00622BA7" w:rsidRDefault="00494061" w:rsidP="00494061">
      <w:pPr>
        <w:jc w:val="center"/>
        <w:rPr>
          <w:szCs w:val="28"/>
          <w:lang w:val="uk-UA"/>
        </w:rPr>
      </w:pPr>
    </w:p>
    <w:p w:rsidR="00494061" w:rsidRPr="00622BA7" w:rsidRDefault="00494061" w:rsidP="00494061">
      <w:pPr>
        <w:jc w:val="center"/>
        <w:rPr>
          <w:b/>
          <w:szCs w:val="28"/>
          <w:lang w:val="uk-UA"/>
        </w:rPr>
      </w:pPr>
      <w:r w:rsidRPr="00622BA7">
        <w:rPr>
          <w:b/>
          <w:szCs w:val="28"/>
          <w:lang w:val="uk-UA"/>
        </w:rPr>
        <w:t>РОБОЧА ПРОГРАМА НАВЧАЛЬНОЇ ДИСЦИПЛІНИ</w:t>
      </w:r>
    </w:p>
    <w:p w:rsidR="00494061" w:rsidRPr="00622BA7" w:rsidRDefault="00494061" w:rsidP="00494061">
      <w:pPr>
        <w:jc w:val="center"/>
        <w:rPr>
          <w:b/>
          <w:szCs w:val="28"/>
          <w:lang w:val="uk-UA"/>
        </w:rPr>
      </w:pPr>
      <w:r w:rsidRPr="00622BA7">
        <w:rPr>
          <w:b/>
          <w:szCs w:val="28"/>
          <w:lang w:val="uk-UA"/>
        </w:rPr>
        <w:t>«ПЕДАГОГІКА ВИЩОЇ ШКОЛИ»</w:t>
      </w: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both"/>
        <w:rPr>
          <w:sz w:val="16"/>
          <w:szCs w:val="16"/>
          <w:lang w:val="uk-UA"/>
        </w:rPr>
      </w:pPr>
    </w:p>
    <w:p w:rsidR="00494061" w:rsidRPr="00622BA7" w:rsidRDefault="00494061" w:rsidP="00494061">
      <w:pPr>
        <w:jc w:val="both"/>
        <w:rPr>
          <w:szCs w:val="28"/>
          <w:lang w:val="uk-UA"/>
        </w:rPr>
      </w:pPr>
      <w:r w:rsidRPr="00622BA7">
        <w:rPr>
          <w:szCs w:val="28"/>
          <w:lang w:val="uk-UA"/>
        </w:rPr>
        <w:t>Галузь знань    01 «Освіта, педагогіка»</w:t>
      </w:r>
    </w:p>
    <w:p w:rsidR="00494061" w:rsidRPr="00622BA7" w:rsidRDefault="00494061" w:rsidP="00494061">
      <w:pPr>
        <w:jc w:val="both"/>
        <w:rPr>
          <w:szCs w:val="28"/>
          <w:lang w:val="uk-UA"/>
        </w:rPr>
      </w:pPr>
      <w:r w:rsidRPr="00622BA7">
        <w:rPr>
          <w:szCs w:val="28"/>
          <w:lang w:val="uk-UA"/>
        </w:rPr>
        <w:t>Спеціальність  011 «Освітні, педагогічні науки»</w:t>
      </w:r>
    </w:p>
    <w:p w:rsidR="00494061" w:rsidRPr="00622BA7" w:rsidRDefault="00494061" w:rsidP="00494061">
      <w:pPr>
        <w:jc w:val="both"/>
        <w:rPr>
          <w:szCs w:val="28"/>
          <w:lang w:val="uk-UA"/>
        </w:rPr>
      </w:pPr>
      <w:r w:rsidRPr="00622BA7">
        <w:rPr>
          <w:szCs w:val="28"/>
          <w:lang w:val="uk-UA"/>
        </w:rPr>
        <w:t>Освітні програми «Педагогіка вищої школи», «Інформаційно-комунікаційні технології в освіті»</w:t>
      </w:r>
    </w:p>
    <w:p w:rsidR="00494061" w:rsidRPr="00622BA7" w:rsidRDefault="00494061" w:rsidP="00494061">
      <w:pPr>
        <w:jc w:val="both"/>
        <w:rPr>
          <w:sz w:val="18"/>
          <w:szCs w:val="18"/>
          <w:lang w:val="uk-UA"/>
        </w:rPr>
      </w:pPr>
    </w:p>
    <w:p w:rsidR="00494061" w:rsidRPr="00622BA7" w:rsidRDefault="00494061" w:rsidP="00494061">
      <w:pPr>
        <w:jc w:val="both"/>
        <w:rPr>
          <w:szCs w:val="28"/>
          <w:lang w:val="uk-UA"/>
        </w:rPr>
      </w:pPr>
    </w:p>
    <w:p w:rsidR="00494061" w:rsidRPr="00622BA7" w:rsidRDefault="00494061" w:rsidP="00494061">
      <w:pPr>
        <w:jc w:val="both"/>
        <w:rPr>
          <w:szCs w:val="28"/>
          <w:lang w:val="uk-UA"/>
        </w:rPr>
      </w:pPr>
      <w:r w:rsidRPr="00622BA7">
        <w:rPr>
          <w:szCs w:val="28"/>
          <w:lang w:val="uk-UA"/>
        </w:rPr>
        <w:t xml:space="preserve">Розробник: </w:t>
      </w:r>
      <w:proofErr w:type="spellStart"/>
      <w:r w:rsidRPr="00622BA7">
        <w:rPr>
          <w:szCs w:val="28"/>
          <w:lang w:val="uk-UA"/>
        </w:rPr>
        <w:t>к.пед.н</w:t>
      </w:r>
      <w:proofErr w:type="spellEnd"/>
      <w:r w:rsidRPr="00622BA7">
        <w:rPr>
          <w:szCs w:val="28"/>
          <w:lang w:val="uk-UA"/>
        </w:rPr>
        <w:t>., доцент кафедри педагогіки Буцик І.М.</w:t>
      </w:r>
    </w:p>
    <w:p w:rsidR="00494061" w:rsidRPr="00622BA7" w:rsidRDefault="00494061" w:rsidP="00494061">
      <w:pPr>
        <w:jc w:val="both"/>
        <w:rPr>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p>
    <w:p w:rsidR="00494061" w:rsidRPr="00622BA7" w:rsidRDefault="00494061" w:rsidP="00494061">
      <w:pPr>
        <w:jc w:val="center"/>
        <w:rPr>
          <w:b/>
          <w:szCs w:val="28"/>
          <w:lang w:val="uk-UA"/>
        </w:rPr>
      </w:pPr>
      <w:r w:rsidRPr="00622BA7">
        <w:rPr>
          <w:b/>
          <w:szCs w:val="28"/>
          <w:lang w:val="uk-UA"/>
        </w:rPr>
        <w:t>Київ 2020 р.</w:t>
      </w:r>
    </w:p>
    <w:p w:rsidR="00F903C9" w:rsidRPr="00622BA7" w:rsidRDefault="00CB6CE6" w:rsidP="00CB6CE6">
      <w:pPr>
        <w:pStyle w:val="FR2"/>
        <w:spacing w:before="0" w:line="360" w:lineRule="auto"/>
        <w:ind w:left="5103" w:firstLine="0"/>
        <w:jc w:val="right"/>
      </w:pPr>
      <w:r w:rsidRPr="00622BA7">
        <w:t xml:space="preserve"> </w:t>
      </w:r>
    </w:p>
    <w:p w:rsidR="0064649F" w:rsidRPr="00622BA7" w:rsidRDefault="0064649F" w:rsidP="00F243E9">
      <w:pPr>
        <w:pStyle w:val="1"/>
        <w:numPr>
          <w:ilvl w:val="0"/>
          <w:numId w:val="3"/>
        </w:numPr>
        <w:tabs>
          <w:tab w:val="left" w:pos="1080"/>
        </w:tabs>
        <w:ind w:firstLine="0"/>
        <w:rPr>
          <w:b/>
          <w:bCs/>
          <w:sz w:val="28"/>
          <w:szCs w:val="28"/>
        </w:rPr>
      </w:pPr>
      <w:r w:rsidRPr="00622BA7">
        <w:rPr>
          <w:b/>
          <w:bCs/>
          <w:sz w:val="28"/>
          <w:szCs w:val="28"/>
        </w:rPr>
        <w:lastRenderedPageBreak/>
        <w:t>Опис навчальної дисципліни</w:t>
      </w:r>
    </w:p>
    <w:p w:rsidR="00FD3CCD" w:rsidRPr="00622BA7" w:rsidRDefault="00236923" w:rsidP="00236923">
      <w:pPr>
        <w:jc w:val="center"/>
        <w:rPr>
          <w:sz w:val="16"/>
          <w:szCs w:val="16"/>
          <w:lang w:val="uk-UA"/>
        </w:rPr>
      </w:pPr>
      <w:r w:rsidRPr="00622BA7">
        <w:rPr>
          <w:lang w:val="uk-UA"/>
        </w:rPr>
        <w:t>«Педагогіка</w:t>
      </w:r>
      <w:r w:rsidR="00494061" w:rsidRPr="00622BA7">
        <w:rPr>
          <w:lang w:val="uk-UA"/>
        </w:rPr>
        <w:t xml:space="preserve"> вищої школи</w:t>
      </w:r>
      <w:r w:rsidRPr="00622BA7">
        <w:rPr>
          <w:lang w:val="uk-UA"/>
        </w:rPr>
        <w:t>»</w:t>
      </w:r>
    </w:p>
    <w:p w:rsidR="0064649F" w:rsidRPr="00622BA7" w:rsidRDefault="0064649F" w:rsidP="0064649F">
      <w:pPr>
        <w:rPr>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944"/>
        <w:gridCol w:w="3536"/>
      </w:tblGrid>
      <w:tr w:rsidR="00B15CDD" w:rsidRPr="00622BA7" w:rsidTr="00E5134E">
        <w:tc>
          <w:tcPr>
            <w:tcW w:w="10188" w:type="dxa"/>
            <w:gridSpan w:val="3"/>
            <w:shd w:val="clear" w:color="auto" w:fill="auto"/>
          </w:tcPr>
          <w:p w:rsidR="000342E9" w:rsidRPr="00622BA7" w:rsidRDefault="000342E9" w:rsidP="0064649F">
            <w:pPr>
              <w:rPr>
                <w:sz w:val="24"/>
                <w:lang w:val="uk-UA"/>
              </w:rPr>
            </w:pPr>
          </w:p>
          <w:p w:rsidR="00B15CDD" w:rsidRPr="00622BA7" w:rsidRDefault="00B15CDD" w:rsidP="006F4143">
            <w:pPr>
              <w:jc w:val="center"/>
              <w:rPr>
                <w:b/>
                <w:sz w:val="24"/>
                <w:lang w:val="uk-UA"/>
              </w:rPr>
            </w:pPr>
            <w:r w:rsidRPr="00622BA7">
              <w:rPr>
                <w:b/>
                <w:sz w:val="24"/>
                <w:lang w:val="uk-UA"/>
              </w:rPr>
              <w:t>Галузь знань, напрям підготовки, спеціальність, освітньо-кваліфікаційний рівень</w:t>
            </w:r>
          </w:p>
          <w:p w:rsidR="000342E9" w:rsidRPr="00622BA7" w:rsidRDefault="000342E9" w:rsidP="0064649F">
            <w:pPr>
              <w:rPr>
                <w:sz w:val="24"/>
                <w:lang w:val="uk-UA"/>
              </w:rPr>
            </w:pPr>
          </w:p>
        </w:tc>
      </w:tr>
      <w:tr w:rsidR="00494061" w:rsidRPr="00622BA7" w:rsidTr="00E5134E">
        <w:tc>
          <w:tcPr>
            <w:tcW w:w="3708" w:type="dxa"/>
            <w:shd w:val="clear" w:color="auto" w:fill="auto"/>
          </w:tcPr>
          <w:p w:rsidR="00494061" w:rsidRPr="00622BA7" w:rsidRDefault="00494061" w:rsidP="00494061">
            <w:pPr>
              <w:rPr>
                <w:sz w:val="24"/>
                <w:lang w:val="uk-UA"/>
              </w:rPr>
            </w:pPr>
            <w:r w:rsidRPr="00622BA7">
              <w:rPr>
                <w:sz w:val="24"/>
                <w:lang w:val="uk-UA"/>
              </w:rPr>
              <w:t>Освітній ступінь</w:t>
            </w:r>
          </w:p>
        </w:tc>
        <w:tc>
          <w:tcPr>
            <w:tcW w:w="6480" w:type="dxa"/>
            <w:gridSpan w:val="2"/>
            <w:shd w:val="clear" w:color="auto" w:fill="auto"/>
          </w:tcPr>
          <w:p w:rsidR="00494061" w:rsidRPr="00622BA7" w:rsidRDefault="00494061" w:rsidP="00494061">
            <w:pPr>
              <w:jc w:val="center"/>
              <w:rPr>
                <w:sz w:val="24"/>
                <w:lang w:val="uk-UA"/>
              </w:rPr>
            </w:pPr>
            <w:r w:rsidRPr="00622BA7">
              <w:rPr>
                <w:sz w:val="24"/>
                <w:lang w:val="uk-UA"/>
              </w:rPr>
              <w:t>Магістр</w:t>
            </w:r>
          </w:p>
        </w:tc>
      </w:tr>
      <w:tr w:rsidR="00494061" w:rsidRPr="00622BA7" w:rsidTr="00E5134E">
        <w:tc>
          <w:tcPr>
            <w:tcW w:w="3708" w:type="dxa"/>
            <w:shd w:val="clear" w:color="auto" w:fill="auto"/>
          </w:tcPr>
          <w:p w:rsidR="00494061" w:rsidRPr="00622BA7" w:rsidRDefault="00494061" w:rsidP="00494061">
            <w:pPr>
              <w:rPr>
                <w:sz w:val="24"/>
                <w:lang w:val="uk-UA"/>
              </w:rPr>
            </w:pPr>
            <w:r w:rsidRPr="00622BA7">
              <w:rPr>
                <w:sz w:val="24"/>
                <w:lang w:val="uk-UA"/>
              </w:rPr>
              <w:t>Галузь знань</w:t>
            </w:r>
          </w:p>
        </w:tc>
        <w:tc>
          <w:tcPr>
            <w:tcW w:w="6480" w:type="dxa"/>
            <w:gridSpan w:val="2"/>
            <w:shd w:val="clear" w:color="auto" w:fill="auto"/>
          </w:tcPr>
          <w:p w:rsidR="00494061" w:rsidRPr="00622BA7" w:rsidRDefault="00494061" w:rsidP="00494061">
            <w:pPr>
              <w:jc w:val="center"/>
              <w:rPr>
                <w:sz w:val="24"/>
                <w:lang w:val="uk-UA"/>
              </w:rPr>
            </w:pPr>
            <w:r w:rsidRPr="00622BA7">
              <w:rPr>
                <w:sz w:val="24"/>
                <w:lang w:val="uk-UA"/>
              </w:rPr>
              <w:t>01 «Освіта, педагогіка»</w:t>
            </w:r>
          </w:p>
        </w:tc>
      </w:tr>
      <w:tr w:rsidR="00494061" w:rsidRPr="00622BA7" w:rsidTr="00E5134E">
        <w:tc>
          <w:tcPr>
            <w:tcW w:w="3708" w:type="dxa"/>
            <w:shd w:val="clear" w:color="auto" w:fill="auto"/>
          </w:tcPr>
          <w:p w:rsidR="00494061" w:rsidRPr="00622BA7" w:rsidRDefault="00494061" w:rsidP="00494061">
            <w:pPr>
              <w:rPr>
                <w:sz w:val="24"/>
                <w:lang w:val="uk-UA"/>
              </w:rPr>
            </w:pPr>
            <w:r w:rsidRPr="00622BA7">
              <w:rPr>
                <w:sz w:val="24"/>
                <w:lang w:val="uk-UA"/>
              </w:rPr>
              <w:t>Спеціальність</w:t>
            </w:r>
          </w:p>
        </w:tc>
        <w:tc>
          <w:tcPr>
            <w:tcW w:w="6480" w:type="dxa"/>
            <w:gridSpan w:val="2"/>
            <w:shd w:val="clear" w:color="auto" w:fill="auto"/>
          </w:tcPr>
          <w:p w:rsidR="00494061" w:rsidRPr="00622BA7" w:rsidRDefault="00494061" w:rsidP="00F02BC6">
            <w:pPr>
              <w:jc w:val="center"/>
              <w:rPr>
                <w:sz w:val="24"/>
                <w:lang w:val="uk-UA"/>
              </w:rPr>
            </w:pPr>
            <w:r w:rsidRPr="00622BA7">
              <w:rPr>
                <w:sz w:val="24"/>
                <w:lang w:val="uk-UA"/>
              </w:rPr>
              <w:t>01</w:t>
            </w:r>
            <w:r w:rsidR="00F02BC6" w:rsidRPr="00622BA7">
              <w:rPr>
                <w:sz w:val="24"/>
                <w:lang w:val="uk-UA"/>
              </w:rPr>
              <w:t>1 «Освітні, педагогічні науки»</w:t>
            </w:r>
          </w:p>
        </w:tc>
      </w:tr>
      <w:tr w:rsidR="00494061" w:rsidRPr="00622BA7" w:rsidTr="00E5134E">
        <w:tc>
          <w:tcPr>
            <w:tcW w:w="3708" w:type="dxa"/>
            <w:shd w:val="clear" w:color="auto" w:fill="auto"/>
          </w:tcPr>
          <w:p w:rsidR="00494061" w:rsidRPr="00622BA7" w:rsidRDefault="00494061" w:rsidP="00494061">
            <w:pPr>
              <w:rPr>
                <w:sz w:val="24"/>
                <w:lang w:val="uk-UA"/>
              </w:rPr>
            </w:pPr>
            <w:r w:rsidRPr="00622BA7">
              <w:rPr>
                <w:sz w:val="24"/>
                <w:lang w:val="uk-UA"/>
              </w:rPr>
              <w:t>Освітні програми</w:t>
            </w:r>
          </w:p>
        </w:tc>
        <w:tc>
          <w:tcPr>
            <w:tcW w:w="6480" w:type="dxa"/>
            <w:gridSpan w:val="2"/>
            <w:shd w:val="clear" w:color="auto" w:fill="auto"/>
          </w:tcPr>
          <w:p w:rsidR="00494061" w:rsidRPr="00622BA7" w:rsidRDefault="00494061" w:rsidP="00F02BC6">
            <w:pPr>
              <w:rPr>
                <w:sz w:val="24"/>
                <w:lang w:val="uk-UA"/>
              </w:rPr>
            </w:pPr>
            <w:r w:rsidRPr="00622BA7">
              <w:rPr>
                <w:sz w:val="24"/>
                <w:lang w:val="uk-UA"/>
              </w:rPr>
              <w:t xml:space="preserve"> «Педагогіка вищої школи», Інформаційно-комун</w:t>
            </w:r>
            <w:r w:rsidR="00F02BC6" w:rsidRPr="00622BA7">
              <w:rPr>
                <w:sz w:val="24"/>
                <w:lang w:val="uk-UA"/>
              </w:rPr>
              <w:t>ікаційні технології в освіті»</w:t>
            </w:r>
          </w:p>
        </w:tc>
      </w:tr>
      <w:tr w:rsidR="00494061" w:rsidRPr="00622BA7" w:rsidTr="00E5134E">
        <w:tc>
          <w:tcPr>
            <w:tcW w:w="3708" w:type="dxa"/>
            <w:shd w:val="clear" w:color="auto" w:fill="auto"/>
          </w:tcPr>
          <w:p w:rsidR="00494061" w:rsidRPr="00622BA7" w:rsidRDefault="00494061" w:rsidP="00E5134E">
            <w:pPr>
              <w:tabs>
                <w:tab w:val="right" w:pos="3672"/>
              </w:tabs>
              <w:rPr>
                <w:sz w:val="24"/>
                <w:lang w:val="uk-UA"/>
              </w:rPr>
            </w:pPr>
            <w:r w:rsidRPr="00622BA7">
              <w:rPr>
                <w:sz w:val="24"/>
                <w:lang w:val="uk-UA"/>
              </w:rPr>
              <w:t>Програма підготовки</w:t>
            </w:r>
            <w:r w:rsidRPr="00622BA7">
              <w:rPr>
                <w:sz w:val="24"/>
                <w:lang w:val="uk-UA"/>
              </w:rPr>
              <w:tab/>
            </w:r>
          </w:p>
        </w:tc>
        <w:tc>
          <w:tcPr>
            <w:tcW w:w="6480" w:type="dxa"/>
            <w:gridSpan w:val="2"/>
            <w:shd w:val="clear" w:color="auto" w:fill="auto"/>
          </w:tcPr>
          <w:p w:rsidR="00494061" w:rsidRPr="00622BA7" w:rsidRDefault="00494061" w:rsidP="00E5134E">
            <w:pPr>
              <w:pStyle w:val="HTML"/>
              <w:rPr>
                <w:rFonts w:ascii="Times New Roman" w:hAnsi="Times New Roman" w:cs="Times New Roman"/>
                <w:sz w:val="24"/>
                <w:szCs w:val="24"/>
                <w:lang w:val="uk-UA"/>
              </w:rPr>
            </w:pPr>
            <w:r w:rsidRPr="00622BA7">
              <w:rPr>
                <w:rFonts w:ascii="Times New Roman" w:hAnsi="Times New Roman" w:cs="Times New Roman"/>
                <w:sz w:val="24"/>
                <w:szCs w:val="24"/>
                <w:lang w:val="uk-UA"/>
              </w:rPr>
              <w:t>освітньо-професійна</w:t>
            </w:r>
          </w:p>
        </w:tc>
      </w:tr>
      <w:tr w:rsidR="00494061" w:rsidRPr="00622BA7" w:rsidTr="00E5134E">
        <w:tc>
          <w:tcPr>
            <w:tcW w:w="10188" w:type="dxa"/>
            <w:gridSpan w:val="3"/>
            <w:shd w:val="clear" w:color="auto" w:fill="auto"/>
          </w:tcPr>
          <w:p w:rsidR="00494061" w:rsidRPr="00622BA7" w:rsidRDefault="00494061" w:rsidP="0064649F">
            <w:pPr>
              <w:rPr>
                <w:sz w:val="24"/>
                <w:lang w:val="uk-UA"/>
              </w:rPr>
            </w:pPr>
          </w:p>
          <w:p w:rsidR="00494061" w:rsidRPr="00622BA7" w:rsidRDefault="00494061" w:rsidP="006F4143">
            <w:pPr>
              <w:jc w:val="center"/>
              <w:rPr>
                <w:b/>
                <w:sz w:val="24"/>
                <w:lang w:val="uk-UA"/>
              </w:rPr>
            </w:pPr>
            <w:r w:rsidRPr="00622BA7">
              <w:rPr>
                <w:b/>
                <w:sz w:val="24"/>
                <w:lang w:val="uk-UA"/>
              </w:rPr>
              <w:t>Характеристика навчальної дисципліни</w:t>
            </w:r>
          </w:p>
          <w:p w:rsidR="00494061" w:rsidRPr="00622BA7" w:rsidRDefault="00494061" w:rsidP="0064649F">
            <w:pPr>
              <w:rPr>
                <w:sz w:val="24"/>
                <w:lang w:val="uk-UA"/>
              </w:rPr>
            </w:pP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Вид</w:t>
            </w:r>
          </w:p>
        </w:tc>
        <w:tc>
          <w:tcPr>
            <w:tcW w:w="6480" w:type="dxa"/>
            <w:gridSpan w:val="2"/>
            <w:shd w:val="clear" w:color="auto" w:fill="auto"/>
          </w:tcPr>
          <w:p w:rsidR="00494061" w:rsidRPr="00622BA7" w:rsidRDefault="00494061" w:rsidP="006F4143">
            <w:pPr>
              <w:jc w:val="center"/>
              <w:rPr>
                <w:sz w:val="24"/>
                <w:highlight w:val="yellow"/>
                <w:lang w:val="uk-UA"/>
              </w:rPr>
            </w:pPr>
            <w:r w:rsidRPr="00622BA7">
              <w:rPr>
                <w:sz w:val="24"/>
                <w:lang w:val="uk-UA"/>
              </w:rPr>
              <w:t xml:space="preserve">Обов’язкова </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 xml:space="preserve">Загальна кількість годин </w:t>
            </w:r>
          </w:p>
        </w:tc>
        <w:tc>
          <w:tcPr>
            <w:tcW w:w="6480" w:type="dxa"/>
            <w:gridSpan w:val="2"/>
            <w:shd w:val="clear" w:color="auto" w:fill="auto"/>
          </w:tcPr>
          <w:p w:rsidR="00494061" w:rsidRPr="00622BA7" w:rsidRDefault="00494061" w:rsidP="006F4143">
            <w:pPr>
              <w:jc w:val="center"/>
              <w:rPr>
                <w:sz w:val="24"/>
                <w:lang w:val="uk-UA"/>
              </w:rPr>
            </w:pPr>
            <w:r w:rsidRPr="00622BA7">
              <w:rPr>
                <w:sz w:val="24"/>
                <w:lang w:val="uk-UA"/>
              </w:rPr>
              <w:t>180</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 xml:space="preserve">Кількість кредитів ECTS </w:t>
            </w:r>
          </w:p>
        </w:tc>
        <w:tc>
          <w:tcPr>
            <w:tcW w:w="6480" w:type="dxa"/>
            <w:gridSpan w:val="2"/>
            <w:shd w:val="clear" w:color="auto" w:fill="auto"/>
          </w:tcPr>
          <w:p w:rsidR="00494061" w:rsidRPr="00622BA7" w:rsidRDefault="00494061" w:rsidP="006F4143">
            <w:pPr>
              <w:jc w:val="center"/>
              <w:rPr>
                <w:sz w:val="24"/>
                <w:lang w:val="uk-UA"/>
              </w:rPr>
            </w:pPr>
            <w:r w:rsidRPr="00622BA7">
              <w:rPr>
                <w:sz w:val="24"/>
                <w:lang w:val="uk-UA"/>
              </w:rPr>
              <w:t>6</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Кількість змістових модулів</w:t>
            </w:r>
          </w:p>
        </w:tc>
        <w:tc>
          <w:tcPr>
            <w:tcW w:w="6480" w:type="dxa"/>
            <w:gridSpan w:val="2"/>
            <w:shd w:val="clear" w:color="auto" w:fill="auto"/>
          </w:tcPr>
          <w:p w:rsidR="00494061" w:rsidRPr="00622BA7" w:rsidRDefault="00494061" w:rsidP="006F4143">
            <w:pPr>
              <w:jc w:val="center"/>
              <w:rPr>
                <w:sz w:val="24"/>
                <w:lang w:val="uk-UA"/>
              </w:rPr>
            </w:pPr>
            <w:r w:rsidRPr="00622BA7">
              <w:rPr>
                <w:sz w:val="24"/>
                <w:lang w:val="uk-UA"/>
              </w:rPr>
              <w:t>3</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Курсова робота</w:t>
            </w:r>
          </w:p>
        </w:tc>
        <w:tc>
          <w:tcPr>
            <w:tcW w:w="6480" w:type="dxa"/>
            <w:gridSpan w:val="2"/>
            <w:shd w:val="clear" w:color="auto" w:fill="auto"/>
          </w:tcPr>
          <w:p w:rsidR="00494061" w:rsidRPr="00622BA7" w:rsidRDefault="00494061" w:rsidP="006F4143">
            <w:pPr>
              <w:jc w:val="center"/>
              <w:rPr>
                <w:sz w:val="24"/>
                <w:lang w:val="uk-UA"/>
              </w:rPr>
            </w:pPr>
            <w:r w:rsidRPr="00622BA7">
              <w:rPr>
                <w:sz w:val="24"/>
                <w:lang w:val="uk-UA"/>
              </w:rPr>
              <w:t>30 год.</w:t>
            </w:r>
          </w:p>
        </w:tc>
      </w:tr>
      <w:tr w:rsidR="00494061" w:rsidRPr="00622BA7" w:rsidTr="00E5134E">
        <w:tc>
          <w:tcPr>
            <w:tcW w:w="3708" w:type="dxa"/>
            <w:shd w:val="clear" w:color="auto" w:fill="auto"/>
          </w:tcPr>
          <w:p w:rsidR="00494061" w:rsidRPr="00622BA7" w:rsidRDefault="00494061" w:rsidP="00FC59E2">
            <w:pPr>
              <w:rPr>
                <w:sz w:val="24"/>
                <w:lang w:val="uk-UA"/>
              </w:rPr>
            </w:pPr>
            <w:r w:rsidRPr="00622BA7">
              <w:rPr>
                <w:sz w:val="24"/>
                <w:lang w:val="uk-UA"/>
              </w:rPr>
              <w:t>Форма контролю</w:t>
            </w:r>
          </w:p>
        </w:tc>
        <w:tc>
          <w:tcPr>
            <w:tcW w:w="6480" w:type="dxa"/>
            <w:gridSpan w:val="2"/>
            <w:shd w:val="clear" w:color="auto" w:fill="auto"/>
          </w:tcPr>
          <w:p w:rsidR="00494061" w:rsidRPr="00622BA7" w:rsidRDefault="00494061" w:rsidP="006F4143">
            <w:pPr>
              <w:jc w:val="center"/>
              <w:rPr>
                <w:sz w:val="24"/>
                <w:lang w:val="uk-UA"/>
              </w:rPr>
            </w:pPr>
            <w:r w:rsidRPr="00622BA7">
              <w:rPr>
                <w:sz w:val="24"/>
                <w:lang w:val="uk-UA"/>
              </w:rPr>
              <w:t>екзамен</w:t>
            </w:r>
          </w:p>
        </w:tc>
      </w:tr>
      <w:tr w:rsidR="00494061" w:rsidRPr="00622BA7" w:rsidTr="00E5134E">
        <w:tc>
          <w:tcPr>
            <w:tcW w:w="10188" w:type="dxa"/>
            <w:gridSpan w:val="3"/>
            <w:shd w:val="clear" w:color="auto" w:fill="auto"/>
          </w:tcPr>
          <w:p w:rsidR="00494061" w:rsidRPr="00622BA7" w:rsidRDefault="00494061" w:rsidP="0064649F">
            <w:pPr>
              <w:rPr>
                <w:sz w:val="24"/>
                <w:lang w:val="uk-UA"/>
              </w:rPr>
            </w:pPr>
          </w:p>
          <w:p w:rsidR="00494061" w:rsidRPr="00622BA7" w:rsidRDefault="00494061" w:rsidP="006F4143">
            <w:pPr>
              <w:jc w:val="center"/>
              <w:rPr>
                <w:b/>
                <w:sz w:val="24"/>
                <w:lang w:val="uk-UA"/>
              </w:rPr>
            </w:pPr>
            <w:r w:rsidRPr="00622BA7">
              <w:rPr>
                <w:b/>
                <w:sz w:val="24"/>
                <w:lang w:val="uk-UA"/>
              </w:rPr>
              <w:t>Показники навчальної дисципліни для денної та заочної форм навчання</w:t>
            </w:r>
          </w:p>
          <w:p w:rsidR="00494061" w:rsidRPr="00622BA7" w:rsidRDefault="00494061" w:rsidP="0064649F">
            <w:pPr>
              <w:rPr>
                <w:sz w:val="24"/>
                <w:lang w:val="uk-UA"/>
              </w:rPr>
            </w:pPr>
          </w:p>
        </w:tc>
      </w:tr>
      <w:tr w:rsidR="00494061" w:rsidRPr="00622BA7" w:rsidTr="00E5134E">
        <w:tc>
          <w:tcPr>
            <w:tcW w:w="3708" w:type="dxa"/>
            <w:shd w:val="clear" w:color="auto" w:fill="auto"/>
          </w:tcPr>
          <w:p w:rsidR="00494061" w:rsidRPr="00622BA7" w:rsidRDefault="00494061" w:rsidP="0064649F">
            <w:pPr>
              <w:rPr>
                <w:sz w:val="24"/>
                <w:lang w:val="uk-UA"/>
              </w:rPr>
            </w:pPr>
          </w:p>
        </w:tc>
        <w:tc>
          <w:tcPr>
            <w:tcW w:w="2944" w:type="dxa"/>
            <w:shd w:val="clear" w:color="auto" w:fill="auto"/>
          </w:tcPr>
          <w:p w:rsidR="00494061" w:rsidRPr="00622BA7" w:rsidRDefault="00494061" w:rsidP="006F4143">
            <w:pPr>
              <w:jc w:val="center"/>
              <w:rPr>
                <w:sz w:val="24"/>
                <w:lang w:val="uk-UA"/>
              </w:rPr>
            </w:pPr>
            <w:r w:rsidRPr="00622BA7">
              <w:rPr>
                <w:sz w:val="24"/>
                <w:lang w:val="uk-UA"/>
              </w:rPr>
              <w:t>денна форма навчання</w:t>
            </w:r>
          </w:p>
        </w:tc>
        <w:tc>
          <w:tcPr>
            <w:tcW w:w="3536" w:type="dxa"/>
            <w:shd w:val="clear" w:color="auto" w:fill="auto"/>
          </w:tcPr>
          <w:p w:rsidR="00494061" w:rsidRPr="00622BA7" w:rsidRDefault="00494061" w:rsidP="006F4143">
            <w:pPr>
              <w:jc w:val="center"/>
              <w:rPr>
                <w:sz w:val="24"/>
                <w:lang w:val="uk-UA"/>
              </w:rPr>
            </w:pPr>
            <w:r w:rsidRPr="00622BA7">
              <w:rPr>
                <w:sz w:val="24"/>
                <w:lang w:val="uk-UA"/>
              </w:rPr>
              <w:t>заочна форма навчання</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Рік підготовки</w:t>
            </w:r>
          </w:p>
        </w:tc>
        <w:tc>
          <w:tcPr>
            <w:tcW w:w="2944" w:type="dxa"/>
            <w:shd w:val="clear" w:color="auto" w:fill="auto"/>
          </w:tcPr>
          <w:p w:rsidR="00494061" w:rsidRPr="00622BA7" w:rsidRDefault="00494061" w:rsidP="006F4143">
            <w:pPr>
              <w:jc w:val="center"/>
              <w:rPr>
                <w:sz w:val="24"/>
                <w:lang w:val="uk-UA"/>
              </w:rPr>
            </w:pPr>
            <w:r w:rsidRPr="00622BA7">
              <w:rPr>
                <w:sz w:val="24"/>
                <w:lang w:val="uk-UA"/>
              </w:rPr>
              <w:t>1</w:t>
            </w:r>
          </w:p>
        </w:tc>
        <w:tc>
          <w:tcPr>
            <w:tcW w:w="3536" w:type="dxa"/>
            <w:shd w:val="clear" w:color="auto" w:fill="auto"/>
          </w:tcPr>
          <w:p w:rsidR="00494061" w:rsidRPr="00622BA7" w:rsidRDefault="00494061" w:rsidP="006F4143">
            <w:pPr>
              <w:jc w:val="center"/>
              <w:rPr>
                <w:sz w:val="24"/>
                <w:lang w:val="uk-UA"/>
              </w:rPr>
            </w:pPr>
            <w:r w:rsidRPr="00622BA7">
              <w:rPr>
                <w:sz w:val="24"/>
                <w:lang w:val="uk-UA"/>
              </w:rPr>
              <w:t>1</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Семестр</w:t>
            </w:r>
          </w:p>
        </w:tc>
        <w:tc>
          <w:tcPr>
            <w:tcW w:w="2944" w:type="dxa"/>
            <w:shd w:val="clear" w:color="auto" w:fill="auto"/>
          </w:tcPr>
          <w:p w:rsidR="00494061" w:rsidRPr="00622BA7" w:rsidRDefault="00494061" w:rsidP="006F4143">
            <w:pPr>
              <w:jc w:val="center"/>
              <w:rPr>
                <w:sz w:val="24"/>
                <w:lang w:val="uk-UA"/>
              </w:rPr>
            </w:pPr>
            <w:r w:rsidRPr="00622BA7">
              <w:rPr>
                <w:sz w:val="24"/>
                <w:lang w:val="uk-UA"/>
              </w:rPr>
              <w:t>1</w:t>
            </w:r>
          </w:p>
        </w:tc>
        <w:tc>
          <w:tcPr>
            <w:tcW w:w="3536" w:type="dxa"/>
            <w:shd w:val="clear" w:color="auto" w:fill="auto"/>
          </w:tcPr>
          <w:p w:rsidR="00494061" w:rsidRPr="00622BA7" w:rsidRDefault="00494061" w:rsidP="006F4143">
            <w:pPr>
              <w:jc w:val="center"/>
              <w:rPr>
                <w:sz w:val="24"/>
                <w:lang w:val="uk-UA"/>
              </w:rPr>
            </w:pPr>
            <w:r w:rsidRPr="00622BA7">
              <w:rPr>
                <w:sz w:val="24"/>
                <w:lang w:val="uk-UA"/>
              </w:rPr>
              <w:t>1</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Лекційні заняття</w:t>
            </w:r>
          </w:p>
        </w:tc>
        <w:tc>
          <w:tcPr>
            <w:tcW w:w="2944" w:type="dxa"/>
            <w:shd w:val="clear" w:color="auto" w:fill="auto"/>
          </w:tcPr>
          <w:p w:rsidR="00494061" w:rsidRPr="00622BA7" w:rsidRDefault="00494061" w:rsidP="006A02FF">
            <w:pPr>
              <w:jc w:val="center"/>
              <w:rPr>
                <w:sz w:val="24"/>
                <w:lang w:val="uk-UA"/>
              </w:rPr>
            </w:pPr>
            <w:r w:rsidRPr="00622BA7">
              <w:rPr>
                <w:sz w:val="24"/>
                <w:lang w:val="uk-UA"/>
              </w:rPr>
              <w:t>30 год.</w:t>
            </w:r>
          </w:p>
        </w:tc>
        <w:tc>
          <w:tcPr>
            <w:tcW w:w="3536" w:type="dxa"/>
            <w:shd w:val="clear" w:color="auto" w:fill="auto"/>
          </w:tcPr>
          <w:p w:rsidR="00494061" w:rsidRPr="00622BA7" w:rsidRDefault="00494061" w:rsidP="006F4143">
            <w:pPr>
              <w:jc w:val="center"/>
              <w:rPr>
                <w:sz w:val="24"/>
                <w:lang w:val="uk-UA"/>
              </w:rPr>
            </w:pPr>
            <w:r w:rsidRPr="00622BA7">
              <w:rPr>
                <w:sz w:val="24"/>
                <w:lang w:val="uk-UA"/>
              </w:rPr>
              <w:t>12 год.</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Практичні, семінарські заняття</w:t>
            </w:r>
          </w:p>
        </w:tc>
        <w:tc>
          <w:tcPr>
            <w:tcW w:w="2944" w:type="dxa"/>
            <w:shd w:val="clear" w:color="auto" w:fill="auto"/>
          </w:tcPr>
          <w:p w:rsidR="00494061" w:rsidRPr="00622BA7" w:rsidRDefault="00494061" w:rsidP="006A02FF">
            <w:pPr>
              <w:jc w:val="center"/>
              <w:rPr>
                <w:sz w:val="24"/>
                <w:lang w:val="uk-UA"/>
              </w:rPr>
            </w:pPr>
            <w:r w:rsidRPr="00622BA7">
              <w:rPr>
                <w:sz w:val="24"/>
                <w:lang w:val="uk-UA"/>
              </w:rPr>
              <w:t>30 год.</w:t>
            </w:r>
          </w:p>
        </w:tc>
        <w:tc>
          <w:tcPr>
            <w:tcW w:w="3536" w:type="dxa"/>
            <w:shd w:val="clear" w:color="auto" w:fill="auto"/>
          </w:tcPr>
          <w:p w:rsidR="00494061" w:rsidRPr="00622BA7" w:rsidRDefault="00494061" w:rsidP="006F4143">
            <w:pPr>
              <w:jc w:val="center"/>
              <w:rPr>
                <w:sz w:val="24"/>
                <w:lang w:val="uk-UA"/>
              </w:rPr>
            </w:pPr>
            <w:r w:rsidRPr="00622BA7">
              <w:rPr>
                <w:sz w:val="24"/>
                <w:lang w:val="uk-UA"/>
              </w:rPr>
              <w:t>12 год.</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Лабораторні заняття</w:t>
            </w:r>
          </w:p>
        </w:tc>
        <w:tc>
          <w:tcPr>
            <w:tcW w:w="2944" w:type="dxa"/>
            <w:shd w:val="clear" w:color="auto" w:fill="auto"/>
          </w:tcPr>
          <w:p w:rsidR="00494061" w:rsidRPr="00622BA7" w:rsidRDefault="00494061" w:rsidP="00236923">
            <w:pPr>
              <w:jc w:val="center"/>
              <w:rPr>
                <w:sz w:val="24"/>
                <w:lang w:val="uk-UA"/>
              </w:rPr>
            </w:pPr>
            <w:r w:rsidRPr="00622BA7">
              <w:rPr>
                <w:sz w:val="24"/>
                <w:lang w:val="uk-UA"/>
              </w:rPr>
              <w:t>-</w:t>
            </w:r>
          </w:p>
        </w:tc>
        <w:tc>
          <w:tcPr>
            <w:tcW w:w="3536" w:type="dxa"/>
            <w:shd w:val="clear" w:color="auto" w:fill="auto"/>
          </w:tcPr>
          <w:p w:rsidR="00494061" w:rsidRPr="00622BA7" w:rsidRDefault="00494061" w:rsidP="00236923">
            <w:pPr>
              <w:jc w:val="center"/>
              <w:rPr>
                <w:sz w:val="24"/>
                <w:lang w:val="uk-UA"/>
              </w:rPr>
            </w:pPr>
            <w:r w:rsidRPr="00622BA7">
              <w:rPr>
                <w:sz w:val="24"/>
                <w:lang w:val="uk-UA"/>
              </w:rPr>
              <w:t>-</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Самостійна робота</w:t>
            </w:r>
          </w:p>
        </w:tc>
        <w:tc>
          <w:tcPr>
            <w:tcW w:w="2944" w:type="dxa"/>
            <w:shd w:val="clear" w:color="auto" w:fill="auto"/>
          </w:tcPr>
          <w:p w:rsidR="00494061" w:rsidRPr="00622BA7" w:rsidRDefault="00494061" w:rsidP="006A02FF">
            <w:pPr>
              <w:jc w:val="center"/>
              <w:rPr>
                <w:sz w:val="24"/>
                <w:lang w:val="uk-UA"/>
              </w:rPr>
            </w:pPr>
            <w:r w:rsidRPr="00622BA7">
              <w:rPr>
                <w:sz w:val="24"/>
                <w:lang w:val="uk-UA"/>
              </w:rPr>
              <w:t>120</w:t>
            </w:r>
          </w:p>
        </w:tc>
        <w:tc>
          <w:tcPr>
            <w:tcW w:w="3536" w:type="dxa"/>
            <w:shd w:val="clear" w:color="auto" w:fill="auto"/>
          </w:tcPr>
          <w:p w:rsidR="00494061" w:rsidRPr="00622BA7" w:rsidRDefault="00494061" w:rsidP="0088401D">
            <w:pPr>
              <w:jc w:val="center"/>
              <w:rPr>
                <w:sz w:val="24"/>
                <w:lang w:val="uk-UA"/>
              </w:rPr>
            </w:pPr>
            <w:r w:rsidRPr="00622BA7">
              <w:rPr>
                <w:sz w:val="24"/>
                <w:lang w:val="uk-UA"/>
              </w:rPr>
              <w:t>154</w:t>
            </w:r>
          </w:p>
        </w:tc>
      </w:tr>
      <w:tr w:rsidR="00494061" w:rsidRPr="00622BA7" w:rsidTr="00E5134E">
        <w:tc>
          <w:tcPr>
            <w:tcW w:w="3708" w:type="dxa"/>
            <w:shd w:val="clear" w:color="auto" w:fill="auto"/>
          </w:tcPr>
          <w:p w:rsidR="00494061" w:rsidRPr="00622BA7" w:rsidRDefault="00494061" w:rsidP="0064649F">
            <w:pPr>
              <w:rPr>
                <w:sz w:val="24"/>
                <w:lang w:val="uk-UA"/>
              </w:rPr>
            </w:pPr>
            <w:r w:rsidRPr="00622BA7">
              <w:rPr>
                <w:sz w:val="24"/>
                <w:lang w:val="uk-UA"/>
              </w:rPr>
              <w:t>Індивідуальні завдання</w:t>
            </w:r>
          </w:p>
        </w:tc>
        <w:tc>
          <w:tcPr>
            <w:tcW w:w="2944" w:type="dxa"/>
            <w:shd w:val="clear" w:color="auto" w:fill="auto"/>
          </w:tcPr>
          <w:p w:rsidR="00494061" w:rsidRPr="00622BA7" w:rsidRDefault="00494061" w:rsidP="00236923">
            <w:pPr>
              <w:jc w:val="center"/>
              <w:rPr>
                <w:sz w:val="24"/>
                <w:lang w:val="uk-UA"/>
              </w:rPr>
            </w:pPr>
            <w:r w:rsidRPr="00622BA7">
              <w:rPr>
                <w:sz w:val="24"/>
                <w:lang w:val="uk-UA"/>
              </w:rPr>
              <w:t>-</w:t>
            </w:r>
          </w:p>
        </w:tc>
        <w:tc>
          <w:tcPr>
            <w:tcW w:w="3536" w:type="dxa"/>
            <w:shd w:val="clear" w:color="auto" w:fill="auto"/>
          </w:tcPr>
          <w:p w:rsidR="00494061" w:rsidRPr="00622BA7" w:rsidRDefault="00494061" w:rsidP="00236923">
            <w:pPr>
              <w:jc w:val="center"/>
              <w:rPr>
                <w:sz w:val="24"/>
                <w:lang w:val="uk-UA"/>
              </w:rPr>
            </w:pPr>
            <w:r w:rsidRPr="00622BA7">
              <w:rPr>
                <w:sz w:val="24"/>
                <w:lang w:val="uk-UA"/>
              </w:rPr>
              <w:t>-</w:t>
            </w:r>
          </w:p>
        </w:tc>
      </w:tr>
      <w:tr w:rsidR="00494061" w:rsidRPr="00622BA7" w:rsidTr="00E5134E">
        <w:tc>
          <w:tcPr>
            <w:tcW w:w="3708" w:type="dxa"/>
            <w:shd w:val="clear" w:color="auto" w:fill="auto"/>
          </w:tcPr>
          <w:p w:rsidR="00494061" w:rsidRPr="00622BA7" w:rsidRDefault="00494061" w:rsidP="004D5511">
            <w:pPr>
              <w:rPr>
                <w:sz w:val="24"/>
                <w:lang w:val="uk-UA"/>
              </w:rPr>
            </w:pPr>
            <w:r w:rsidRPr="00622BA7">
              <w:rPr>
                <w:sz w:val="24"/>
                <w:lang w:val="uk-UA"/>
              </w:rPr>
              <w:t xml:space="preserve">Кількість тижневих годин </w:t>
            </w:r>
          </w:p>
          <w:p w:rsidR="00494061" w:rsidRPr="00622BA7" w:rsidRDefault="00494061" w:rsidP="004D5511">
            <w:pPr>
              <w:rPr>
                <w:sz w:val="24"/>
                <w:lang w:val="uk-UA"/>
              </w:rPr>
            </w:pPr>
            <w:r w:rsidRPr="00622BA7">
              <w:rPr>
                <w:sz w:val="24"/>
                <w:lang w:val="uk-UA"/>
              </w:rPr>
              <w:t>для денної форми навчання:</w:t>
            </w:r>
          </w:p>
          <w:p w:rsidR="00494061" w:rsidRPr="00622BA7" w:rsidRDefault="00494061" w:rsidP="004D5511">
            <w:pPr>
              <w:rPr>
                <w:sz w:val="24"/>
                <w:lang w:val="uk-UA"/>
              </w:rPr>
            </w:pPr>
            <w:r w:rsidRPr="00622BA7">
              <w:rPr>
                <w:sz w:val="24"/>
                <w:lang w:val="uk-UA"/>
              </w:rPr>
              <w:t xml:space="preserve">аудиторних  </w:t>
            </w:r>
          </w:p>
          <w:p w:rsidR="00494061" w:rsidRPr="00622BA7" w:rsidRDefault="00494061" w:rsidP="004D5511">
            <w:pPr>
              <w:rPr>
                <w:sz w:val="24"/>
                <w:lang w:val="uk-UA"/>
              </w:rPr>
            </w:pPr>
            <w:r w:rsidRPr="00622BA7">
              <w:rPr>
                <w:sz w:val="24"/>
                <w:lang w:val="uk-UA"/>
              </w:rPr>
              <w:t>самостійної роботи студента −</w:t>
            </w:r>
          </w:p>
        </w:tc>
        <w:tc>
          <w:tcPr>
            <w:tcW w:w="2944" w:type="dxa"/>
            <w:shd w:val="clear" w:color="auto" w:fill="auto"/>
          </w:tcPr>
          <w:p w:rsidR="00494061" w:rsidRPr="00622BA7" w:rsidRDefault="00494061" w:rsidP="006F4143">
            <w:pPr>
              <w:jc w:val="center"/>
              <w:rPr>
                <w:sz w:val="24"/>
                <w:lang w:val="uk-UA"/>
              </w:rPr>
            </w:pPr>
          </w:p>
          <w:p w:rsidR="00494061" w:rsidRPr="00622BA7" w:rsidRDefault="00494061" w:rsidP="006F4143">
            <w:pPr>
              <w:jc w:val="center"/>
              <w:rPr>
                <w:sz w:val="24"/>
                <w:lang w:val="uk-UA"/>
              </w:rPr>
            </w:pPr>
          </w:p>
          <w:p w:rsidR="00494061" w:rsidRPr="00622BA7" w:rsidRDefault="00494061" w:rsidP="006F4143">
            <w:pPr>
              <w:jc w:val="center"/>
              <w:rPr>
                <w:sz w:val="24"/>
                <w:lang w:val="uk-UA"/>
              </w:rPr>
            </w:pPr>
            <w:r w:rsidRPr="00622BA7">
              <w:rPr>
                <w:sz w:val="24"/>
                <w:lang w:val="uk-UA"/>
              </w:rPr>
              <w:t>4 год.</w:t>
            </w:r>
          </w:p>
          <w:p w:rsidR="00494061" w:rsidRPr="00622BA7" w:rsidRDefault="00494061" w:rsidP="006F4143">
            <w:pPr>
              <w:jc w:val="center"/>
              <w:rPr>
                <w:sz w:val="24"/>
                <w:lang w:val="uk-UA"/>
              </w:rPr>
            </w:pPr>
            <w:r w:rsidRPr="00622BA7">
              <w:rPr>
                <w:sz w:val="24"/>
                <w:lang w:val="uk-UA"/>
              </w:rPr>
              <w:t>8 год.</w:t>
            </w:r>
          </w:p>
          <w:p w:rsidR="00494061" w:rsidRPr="00622BA7" w:rsidRDefault="00494061" w:rsidP="006F4143">
            <w:pPr>
              <w:jc w:val="center"/>
              <w:rPr>
                <w:sz w:val="24"/>
                <w:lang w:val="uk-UA"/>
              </w:rPr>
            </w:pPr>
          </w:p>
        </w:tc>
        <w:tc>
          <w:tcPr>
            <w:tcW w:w="3536" w:type="dxa"/>
            <w:shd w:val="clear" w:color="auto" w:fill="auto"/>
          </w:tcPr>
          <w:p w:rsidR="00494061" w:rsidRPr="00622BA7" w:rsidRDefault="00494061" w:rsidP="006F4143">
            <w:pPr>
              <w:jc w:val="center"/>
              <w:rPr>
                <w:sz w:val="24"/>
                <w:lang w:val="uk-UA"/>
              </w:rPr>
            </w:pPr>
          </w:p>
        </w:tc>
      </w:tr>
    </w:tbl>
    <w:p w:rsidR="00404A5E" w:rsidRPr="00622BA7" w:rsidRDefault="00404A5E" w:rsidP="0064649F">
      <w:pPr>
        <w:rPr>
          <w:lang w:val="uk-UA"/>
        </w:rPr>
      </w:pPr>
    </w:p>
    <w:p w:rsidR="0064649F" w:rsidRPr="00622BA7" w:rsidRDefault="0064649F" w:rsidP="0064649F">
      <w:pPr>
        <w:ind w:left="1440" w:hanging="1440"/>
        <w:jc w:val="right"/>
        <w:rPr>
          <w:lang w:val="uk-UA"/>
        </w:rPr>
      </w:pPr>
    </w:p>
    <w:p w:rsidR="0064649F" w:rsidRPr="00622BA7" w:rsidRDefault="0064649F" w:rsidP="00F243E9">
      <w:pPr>
        <w:numPr>
          <w:ilvl w:val="0"/>
          <w:numId w:val="3"/>
        </w:numPr>
        <w:tabs>
          <w:tab w:val="left" w:pos="1080"/>
        </w:tabs>
        <w:ind w:firstLine="0"/>
        <w:rPr>
          <w:b/>
          <w:szCs w:val="28"/>
          <w:lang w:val="uk-UA"/>
        </w:rPr>
      </w:pPr>
      <w:r w:rsidRPr="00622BA7">
        <w:rPr>
          <w:b/>
          <w:szCs w:val="28"/>
          <w:lang w:val="uk-UA"/>
        </w:rPr>
        <w:t>Мета та завдання навчальної дисципліни</w:t>
      </w:r>
    </w:p>
    <w:p w:rsidR="00C26C5E" w:rsidRPr="00622BA7" w:rsidRDefault="00C26C5E" w:rsidP="00C26C5E">
      <w:pPr>
        <w:ind w:firstLine="709"/>
        <w:jc w:val="both"/>
        <w:rPr>
          <w:lang w:val="uk-UA"/>
        </w:rPr>
      </w:pPr>
      <w:r w:rsidRPr="00622BA7">
        <w:rPr>
          <w:b/>
          <w:lang w:val="uk-UA"/>
        </w:rPr>
        <w:t>Мет</w:t>
      </w:r>
      <w:r w:rsidR="0088401D" w:rsidRPr="00622BA7">
        <w:rPr>
          <w:b/>
          <w:lang w:val="uk-UA"/>
        </w:rPr>
        <w:t xml:space="preserve">а. </w:t>
      </w:r>
      <w:r w:rsidR="0088401D" w:rsidRPr="00622BA7">
        <w:rPr>
          <w:lang w:val="uk-UA"/>
        </w:rPr>
        <w:t>Метою</w:t>
      </w:r>
      <w:r w:rsidRPr="00622BA7">
        <w:rPr>
          <w:lang w:val="uk-UA"/>
        </w:rPr>
        <w:t xml:space="preserve"> </w:t>
      </w:r>
      <w:r w:rsidR="00757C68" w:rsidRPr="00622BA7">
        <w:rPr>
          <w:szCs w:val="28"/>
          <w:lang w:val="uk-UA" w:eastAsia="uk-UA"/>
        </w:rPr>
        <w:t xml:space="preserve">викладання навчальної </w:t>
      </w:r>
      <w:r w:rsidRPr="00622BA7">
        <w:rPr>
          <w:lang w:val="uk-UA"/>
        </w:rPr>
        <w:t xml:space="preserve">дисципліни </w:t>
      </w:r>
      <w:r w:rsidR="00C52735">
        <w:rPr>
          <w:lang w:val="uk-UA"/>
        </w:rPr>
        <w:t>є</w:t>
      </w:r>
      <w:r w:rsidR="00757C68" w:rsidRPr="00622BA7">
        <w:rPr>
          <w:lang w:val="uk-UA"/>
        </w:rPr>
        <w:t xml:space="preserve"> </w:t>
      </w:r>
      <w:r w:rsidR="008B73B3" w:rsidRPr="00622BA7">
        <w:rPr>
          <w:lang w:val="uk-UA"/>
        </w:rPr>
        <w:t>підготовка</w:t>
      </w:r>
      <w:r w:rsidRPr="00622BA7">
        <w:rPr>
          <w:lang w:val="uk-UA"/>
        </w:rPr>
        <w:t xml:space="preserve"> </w:t>
      </w:r>
      <w:r w:rsidR="008B73B3" w:rsidRPr="00622BA7">
        <w:rPr>
          <w:lang w:val="uk-UA"/>
        </w:rPr>
        <w:t>фахівця</w:t>
      </w:r>
      <w:r w:rsidRPr="00622BA7">
        <w:rPr>
          <w:lang w:val="uk-UA"/>
        </w:rPr>
        <w:t xml:space="preserve"> </w:t>
      </w:r>
      <w:r w:rsidR="00F739AB" w:rsidRPr="00622BA7">
        <w:rPr>
          <w:lang w:val="uk-UA"/>
        </w:rPr>
        <w:t xml:space="preserve">для виконання професійних функцій та типових задач діяльності. </w:t>
      </w:r>
    </w:p>
    <w:p w:rsidR="00C26C5E" w:rsidRPr="00622BA7" w:rsidRDefault="00C26C5E" w:rsidP="00757C68">
      <w:pPr>
        <w:jc w:val="both"/>
        <w:rPr>
          <w:lang w:val="uk-UA"/>
        </w:rPr>
      </w:pPr>
      <w:r w:rsidRPr="00622BA7">
        <w:rPr>
          <w:lang w:val="uk-UA"/>
        </w:rPr>
        <w:tab/>
      </w:r>
      <w:r w:rsidRPr="00622BA7">
        <w:rPr>
          <w:b/>
          <w:lang w:val="uk-UA"/>
        </w:rPr>
        <w:t>Завдання</w:t>
      </w:r>
      <w:r w:rsidR="00757C68" w:rsidRPr="00622BA7">
        <w:rPr>
          <w:b/>
          <w:lang w:val="uk-UA"/>
        </w:rPr>
        <w:t>.</w:t>
      </w:r>
      <w:r w:rsidRPr="00622BA7">
        <w:rPr>
          <w:lang w:val="uk-UA"/>
        </w:rPr>
        <w:t xml:space="preserve"> </w:t>
      </w:r>
      <w:r w:rsidR="00757C68" w:rsidRPr="00622BA7">
        <w:rPr>
          <w:szCs w:val="28"/>
          <w:lang w:val="uk-UA" w:eastAsia="uk-UA"/>
        </w:rPr>
        <w:t xml:space="preserve">Основними завданнями вивчення дисципліни </w:t>
      </w:r>
      <w:r w:rsidR="007E174D" w:rsidRPr="00622BA7">
        <w:rPr>
          <w:lang w:val="uk-UA"/>
        </w:rPr>
        <w:t>«</w:t>
      </w:r>
      <w:r w:rsidR="00757C68" w:rsidRPr="00622BA7">
        <w:rPr>
          <w:lang w:val="uk-UA"/>
        </w:rPr>
        <w:t>Педагогіка</w:t>
      </w:r>
      <w:r w:rsidR="007E174D" w:rsidRPr="00622BA7">
        <w:rPr>
          <w:szCs w:val="21"/>
          <w:lang w:val="uk-UA"/>
        </w:rPr>
        <w:t>»</w:t>
      </w:r>
      <w:r w:rsidR="00757C68" w:rsidRPr="00622BA7">
        <w:rPr>
          <w:szCs w:val="21"/>
          <w:lang w:val="uk-UA"/>
        </w:rPr>
        <w:t xml:space="preserve"> є:</w:t>
      </w:r>
      <w:r w:rsidR="00B564E5">
        <w:rPr>
          <w:lang w:val="uk-UA"/>
        </w:rPr>
        <w:t xml:space="preserve"> </w:t>
      </w:r>
      <w:r w:rsidR="008B73B3" w:rsidRPr="00622BA7">
        <w:rPr>
          <w:lang w:val="uk-UA"/>
        </w:rPr>
        <w:t xml:space="preserve">формування у студентів знань про теорію навчання та </w:t>
      </w:r>
      <w:bookmarkStart w:id="1" w:name="OLE_LINK3"/>
      <w:bookmarkStart w:id="2" w:name="OLE_LINK4"/>
      <w:r w:rsidR="008B73B3" w:rsidRPr="00622BA7">
        <w:rPr>
          <w:lang w:val="uk-UA"/>
        </w:rPr>
        <w:t>виховання</w:t>
      </w:r>
      <w:bookmarkEnd w:id="1"/>
      <w:bookmarkEnd w:id="2"/>
      <w:r w:rsidR="008B73B3" w:rsidRPr="00622BA7">
        <w:rPr>
          <w:lang w:val="uk-UA"/>
        </w:rPr>
        <w:t xml:space="preserve">; формування у студентів та умінь щодо </w:t>
      </w:r>
      <w:r w:rsidR="00372FB0" w:rsidRPr="00622BA7">
        <w:rPr>
          <w:lang w:val="uk-UA"/>
        </w:rPr>
        <w:t xml:space="preserve">виявлення та характеризування педагогічних проблем, підбору оптимальних педагогічних підходів </w:t>
      </w:r>
      <w:r w:rsidR="008B73B3" w:rsidRPr="00622BA7">
        <w:rPr>
          <w:lang w:val="uk-UA"/>
        </w:rPr>
        <w:t>для організації навчання</w:t>
      </w:r>
      <w:r w:rsidR="00D470B8" w:rsidRPr="00622BA7">
        <w:rPr>
          <w:lang w:val="uk-UA"/>
        </w:rPr>
        <w:t xml:space="preserve"> і</w:t>
      </w:r>
      <w:r w:rsidR="008B73B3" w:rsidRPr="00622BA7">
        <w:rPr>
          <w:lang w:val="uk-UA"/>
        </w:rPr>
        <w:t xml:space="preserve"> </w:t>
      </w:r>
      <w:r w:rsidR="00D470B8" w:rsidRPr="00622BA7">
        <w:rPr>
          <w:lang w:val="uk-UA"/>
        </w:rPr>
        <w:t>виховання</w:t>
      </w:r>
      <w:r w:rsidR="008B73B3" w:rsidRPr="00622BA7">
        <w:rPr>
          <w:lang w:val="uk-UA"/>
        </w:rPr>
        <w:t xml:space="preserve">. </w:t>
      </w:r>
    </w:p>
    <w:p w:rsidR="00757C68" w:rsidRPr="00622BA7" w:rsidRDefault="00C26C5E" w:rsidP="00372FB0">
      <w:pPr>
        <w:pStyle w:val="20"/>
        <w:tabs>
          <w:tab w:val="left" w:pos="993"/>
        </w:tabs>
        <w:spacing w:after="0" w:line="240" w:lineRule="auto"/>
        <w:ind w:left="0" w:firstLine="714"/>
        <w:rPr>
          <w:lang w:val="uk-UA"/>
        </w:rPr>
      </w:pPr>
      <w:r w:rsidRPr="00622BA7">
        <w:rPr>
          <w:lang w:val="uk-UA"/>
        </w:rPr>
        <w:t xml:space="preserve">У результаті вивчення дисципліни студент повинен </w:t>
      </w:r>
    </w:p>
    <w:p w:rsidR="00C26C5E" w:rsidRPr="00622BA7" w:rsidRDefault="00C26C5E" w:rsidP="00B564E5">
      <w:pPr>
        <w:pStyle w:val="20"/>
        <w:numPr>
          <w:ilvl w:val="0"/>
          <w:numId w:val="29"/>
        </w:numPr>
        <w:tabs>
          <w:tab w:val="left" w:pos="993"/>
        </w:tabs>
        <w:spacing w:after="0" w:line="240" w:lineRule="auto"/>
        <w:ind w:left="0" w:firstLine="714"/>
        <w:jc w:val="both"/>
        <w:rPr>
          <w:lang w:val="uk-UA"/>
        </w:rPr>
      </w:pPr>
      <w:r w:rsidRPr="00622BA7">
        <w:rPr>
          <w:b/>
          <w:lang w:val="uk-UA"/>
        </w:rPr>
        <w:t>знати</w:t>
      </w:r>
      <w:r w:rsidRPr="00622BA7">
        <w:rPr>
          <w:lang w:val="uk-UA"/>
        </w:rPr>
        <w:t>:</w:t>
      </w:r>
      <w:r w:rsidR="00B564E5">
        <w:rPr>
          <w:lang w:val="uk-UA"/>
        </w:rPr>
        <w:t xml:space="preserve"> </w:t>
      </w:r>
      <w:r w:rsidRPr="00622BA7">
        <w:rPr>
          <w:szCs w:val="28"/>
          <w:lang w:val="uk-UA"/>
        </w:rPr>
        <w:t>сутність процесу нав</w:t>
      </w:r>
      <w:r w:rsidR="00372FB0" w:rsidRPr="00622BA7">
        <w:rPr>
          <w:szCs w:val="28"/>
          <w:lang w:val="uk-UA"/>
        </w:rPr>
        <w:t>чання, виховання та освіти;</w:t>
      </w:r>
      <w:r w:rsidR="00B564E5">
        <w:rPr>
          <w:szCs w:val="28"/>
          <w:lang w:val="uk-UA"/>
        </w:rPr>
        <w:t xml:space="preserve"> </w:t>
      </w:r>
      <w:r w:rsidRPr="00622BA7">
        <w:rPr>
          <w:szCs w:val="28"/>
          <w:lang w:val="uk-UA"/>
        </w:rPr>
        <w:t>основні напрями та принципи</w:t>
      </w:r>
      <w:r w:rsidR="00372FB0" w:rsidRPr="00622BA7">
        <w:rPr>
          <w:szCs w:val="28"/>
          <w:lang w:val="uk-UA"/>
        </w:rPr>
        <w:t>, методи та форми навчання;</w:t>
      </w:r>
      <w:r w:rsidR="00B564E5">
        <w:rPr>
          <w:szCs w:val="28"/>
          <w:lang w:val="uk-UA"/>
        </w:rPr>
        <w:t xml:space="preserve"> </w:t>
      </w:r>
      <w:r w:rsidRPr="00622BA7">
        <w:rPr>
          <w:szCs w:val="28"/>
          <w:lang w:val="uk-UA"/>
        </w:rPr>
        <w:t xml:space="preserve">принципи формування змісту освіти та </w:t>
      </w:r>
      <w:r w:rsidRPr="00622BA7">
        <w:rPr>
          <w:szCs w:val="28"/>
          <w:lang w:val="uk-UA"/>
        </w:rPr>
        <w:lastRenderedPageBreak/>
        <w:t>навчання</w:t>
      </w:r>
      <w:r w:rsidR="00372FB0" w:rsidRPr="00622BA7">
        <w:rPr>
          <w:szCs w:val="28"/>
          <w:lang w:val="uk-UA"/>
        </w:rPr>
        <w:t>;</w:t>
      </w:r>
      <w:r w:rsidR="00B564E5">
        <w:rPr>
          <w:szCs w:val="28"/>
          <w:lang w:val="uk-UA"/>
        </w:rPr>
        <w:t xml:space="preserve"> </w:t>
      </w:r>
      <w:r w:rsidRPr="00622BA7">
        <w:rPr>
          <w:szCs w:val="28"/>
          <w:lang w:val="uk-UA"/>
        </w:rPr>
        <w:t>підходи до оцінювання успішності в навчанні</w:t>
      </w:r>
      <w:r w:rsidR="00372FB0" w:rsidRPr="00622BA7">
        <w:rPr>
          <w:szCs w:val="28"/>
          <w:lang w:val="uk-UA"/>
        </w:rPr>
        <w:t>;</w:t>
      </w:r>
      <w:r w:rsidR="00B564E5">
        <w:rPr>
          <w:szCs w:val="28"/>
          <w:lang w:val="uk-UA"/>
        </w:rPr>
        <w:t xml:space="preserve"> </w:t>
      </w:r>
      <w:r w:rsidRPr="00622BA7">
        <w:rPr>
          <w:szCs w:val="28"/>
          <w:lang w:val="uk-UA"/>
        </w:rPr>
        <w:t xml:space="preserve">педагогічні технології в аграрній освіті. </w:t>
      </w:r>
    </w:p>
    <w:p w:rsidR="00C26C5E" w:rsidRPr="00622BA7" w:rsidRDefault="00C52735" w:rsidP="00B564E5">
      <w:pPr>
        <w:pStyle w:val="20"/>
        <w:tabs>
          <w:tab w:val="left" w:pos="993"/>
        </w:tabs>
        <w:spacing w:after="0" w:line="240" w:lineRule="auto"/>
        <w:ind w:left="0" w:firstLine="714"/>
        <w:jc w:val="both"/>
        <w:rPr>
          <w:szCs w:val="28"/>
          <w:lang w:val="uk-UA"/>
        </w:rPr>
      </w:pPr>
      <w:r>
        <w:rPr>
          <w:b/>
          <w:szCs w:val="28"/>
          <w:lang w:val="uk-UA"/>
        </w:rPr>
        <w:t xml:space="preserve">- </w:t>
      </w:r>
      <w:r w:rsidR="00B564E5">
        <w:rPr>
          <w:b/>
          <w:szCs w:val="28"/>
          <w:lang w:val="uk-UA"/>
        </w:rPr>
        <w:t>у</w:t>
      </w:r>
      <w:r w:rsidR="00C26C5E" w:rsidRPr="00622BA7">
        <w:rPr>
          <w:b/>
          <w:szCs w:val="28"/>
          <w:lang w:val="uk-UA"/>
        </w:rPr>
        <w:t>міти</w:t>
      </w:r>
      <w:r w:rsidR="00C26C5E" w:rsidRPr="00622BA7">
        <w:rPr>
          <w:szCs w:val="28"/>
          <w:lang w:val="uk-UA"/>
        </w:rPr>
        <w:t>:</w:t>
      </w:r>
      <w:r w:rsidR="00B564E5">
        <w:rPr>
          <w:szCs w:val="28"/>
          <w:lang w:val="uk-UA"/>
        </w:rPr>
        <w:t xml:space="preserve"> </w:t>
      </w:r>
      <w:r w:rsidR="00372FB0" w:rsidRPr="00622BA7">
        <w:rPr>
          <w:szCs w:val="28"/>
          <w:lang w:val="uk-UA"/>
        </w:rPr>
        <w:t xml:space="preserve">виявляти </w:t>
      </w:r>
      <w:r w:rsidR="00372FB0" w:rsidRPr="00622BA7">
        <w:rPr>
          <w:lang w:val="uk-UA"/>
        </w:rPr>
        <w:t xml:space="preserve">педагогічні проблеми в організації навчання </w:t>
      </w:r>
      <w:r w:rsidR="00D470B8" w:rsidRPr="00622BA7">
        <w:rPr>
          <w:lang w:val="uk-UA"/>
        </w:rPr>
        <w:t>і виховання</w:t>
      </w:r>
      <w:r w:rsidR="00372FB0" w:rsidRPr="00622BA7">
        <w:rPr>
          <w:lang w:val="uk-UA"/>
        </w:rPr>
        <w:t>;</w:t>
      </w:r>
      <w:r w:rsidR="00372FB0" w:rsidRPr="00622BA7">
        <w:rPr>
          <w:szCs w:val="28"/>
          <w:lang w:val="uk-UA"/>
        </w:rPr>
        <w:t xml:space="preserve"> </w:t>
      </w:r>
      <w:r w:rsidR="00AF0800" w:rsidRPr="00622BA7">
        <w:rPr>
          <w:szCs w:val="28"/>
          <w:lang w:val="uk-UA"/>
        </w:rPr>
        <w:t xml:space="preserve">здійснювати </w:t>
      </w:r>
      <w:r w:rsidR="00C26C5E" w:rsidRPr="00622BA7">
        <w:rPr>
          <w:szCs w:val="28"/>
          <w:lang w:val="uk-UA"/>
        </w:rPr>
        <w:t>характери</w:t>
      </w:r>
      <w:r w:rsidR="00AF0800" w:rsidRPr="00622BA7">
        <w:rPr>
          <w:szCs w:val="28"/>
          <w:lang w:val="uk-UA"/>
        </w:rPr>
        <w:t>стику</w:t>
      </w:r>
      <w:r w:rsidR="00C26C5E" w:rsidRPr="00622BA7">
        <w:rPr>
          <w:szCs w:val="28"/>
          <w:lang w:val="uk-UA"/>
        </w:rPr>
        <w:t xml:space="preserve"> навчальн</w:t>
      </w:r>
      <w:r w:rsidR="00AF0800" w:rsidRPr="00622BA7">
        <w:rPr>
          <w:szCs w:val="28"/>
          <w:lang w:val="uk-UA"/>
        </w:rPr>
        <w:t>их</w:t>
      </w:r>
      <w:r w:rsidR="00C26C5E" w:rsidRPr="00622BA7">
        <w:rPr>
          <w:szCs w:val="28"/>
          <w:lang w:val="uk-UA"/>
        </w:rPr>
        <w:t xml:space="preserve"> та виховн</w:t>
      </w:r>
      <w:r w:rsidR="00AF0800" w:rsidRPr="00622BA7">
        <w:rPr>
          <w:szCs w:val="28"/>
          <w:lang w:val="uk-UA"/>
        </w:rPr>
        <w:t>их процесів</w:t>
      </w:r>
      <w:r w:rsidR="00C26C5E" w:rsidRPr="00622BA7">
        <w:rPr>
          <w:szCs w:val="28"/>
          <w:lang w:val="uk-UA"/>
        </w:rPr>
        <w:t>;</w:t>
      </w:r>
      <w:r w:rsidR="00B564E5">
        <w:rPr>
          <w:szCs w:val="28"/>
          <w:lang w:val="uk-UA"/>
        </w:rPr>
        <w:t xml:space="preserve"> </w:t>
      </w:r>
      <w:r w:rsidR="00C26C5E" w:rsidRPr="00622BA7">
        <w:rPr>
          <w:szCs w:val="28"/>
          <w:lang w:val="uk-UA"/>
        </w:rPr>
        <w:t>оптимальн</w:t>
      </w:r>
      <w:r w:rsidR="00AF0800" w:rsidRPr="00622BA7">
        <w:rPr>
          <w:szCs w:val="28"/>
          <w:lang w:val="uk-UA"/>
        </w:rPr>
        <w:t>о підбирати організаційні форми,</w:t>
      </w:r>
      <w:r w:rsidR="00C26C5E" w:rsidRPr="00622BA7">
        <w:rPr>
          <w:szCs w:val="28"/>
          <w:lang w:val="uk-UA"/>
        </w:rPr>
        <w:t xml:space="preserve"> методи</w:t>
      </w:r>
      <w:r w:rsidR="00AF0800" w:rsidRPr="00622BA7">
        <w:rPr>
          <w:szCs w:val="28"/>
          <w:lang w:val="uk-UA"/>
        </w:rPr>
        <w:t>, прийоми, засоби та принципи навчання,</w:t>
      </w:r>
      <w:r w:rsidR="00C26C5E" w:rsidRPr="00622BA7">
        <w:rPr>
          <w:szCs w:val="28"/>
          <w:lang w:val="uk-UA"/>
        </w:rPr>
        <w:t xml:space="preserve"> виховання</w:t>
      </w:r>
      <w:r w:rsidR="00C728AB" w:rsidRPr="00622BA7">
        <w:rPr>
          <w:szCs w:val="28"/>
          <w:lang w:val="uk-UA"/>
        </w:rPr>
        <w:t xml:space="preserve"> та кон</w:t>
      </w:r>
      <w:r w:rsidR="00AF0800" w:rsidRPr="00622BA7">
        <w:rPr>
          <w:szCs w:val="28"/>
          <w:lang w:val="uk-UA"/>
        </w:rPr>
        <w:t>тролю</w:t>
      </w:r>
      <w:r w:rsidR="00C26C5E" w:rsidRPr="00622BA7">
        <w:rPr>
          <w:szCs w:val="28"/>
          <w:lang w:val="uk-UA"/>
        </w:rPr>
        <w:t>.</w:t>
      </w:r>
    </w:p>
    <w:p w:rsidR="00F02BC6" w:rsidRPr="00622BA7" w:rsidRDefault="00F02BC6" w:rsidP="00F02BC6">
      <w:pPr>
        <w:pStyle w:val="af"/>
        <w:tabs>
          <w:tab w:val="left" w:pos="284"/>
          <w:tab w:val="left" w:pos="567"/>
        </w:tabs>
        <w:spacing w:after="0" w:line="240" w:lineRule="auto"/>
        <w:jc w:val="both"/>
        <w:rPr>
          <w:rFonts w:ascii="Times New Roman" w:hAnsi="Times New Roman"/>
          <w:b/>
          <w:bCs/>
          <w:i/>
          <w:sz w:val="28"/>
          <w:szCs w:val="28"/>
          <w:lang w:val="uk-UA"/>
        </w:rPr>
      </w:pPr>
      <w:r w:rsidRPr="00622BA7">
        <w:rPr>
          <w:rFonts w:ascii="Times New Roman" w:hAnsi="Times New Roman"/>
          <w:b/>
          <w:bCs/>
          <w:i/>
          <w:sz w:val="28"/>
          <w:szCs w:val="28"/>
          <w:lang w:val="uk-UA"/>
        </w:rPr>
        <w:t xml:space="preserve">- загальні компетентності (ЗК): </w:t>
      </w:r>
    </w:p>
    <w:p w:rsidR="00B72B97"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Fonts w:ascii="Times New Roman" w:hAnsi="Times New Roman"/>
          <w:lang w:val="uk-UA"/>
        </w:rPr>
        <w:t>знання та розуміння предметної області та розуміння професії;</w:t>
      </w:r>
    </w:p>
    <w:p w:rsidR="00B72B97" w:rsidRPr="00622BA7" w:rsidRDefault="00F02BC6"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Style w:val="2115pt"/>
          <w:rFonts w:ascii="Times New Roman" w:hAnsi="Times New Roman" w:cs="Times New Roman"/>
          <w:b w:val="0"/>
          <w:sz w:val="28"/>
          <w:szCs w:val="28"/>
        </w:rPr>
        <w:t>гармонізувати комунікативну взаємодію, готувати й оприлюднювати доповіді (усно/письмово), популяризувати власні наукові досягнення</w:t>
      </w:r>
      <w:r w:rsidR="00B72B97" w:rsidRPr="00622BA7">
        <w:rPr>
          <w:rStyle w:val="2115pt"/>
          <w:rFonts w:ascii="Times New Roman" w:hAnsi="Times New Roman" w:cs="Times New Roman"/>
          <w:b w:val="0"/>
          <w:sz w:val="28"/>
          <w:szCs w:val="28"/>
        </w:rPr>
        <w:t>;</w:t>
      </w:r>
      <w:r w:rsidRPr="00622BA7">
        <w:rPr>
          <w:rStyle w:val="2115pt"/>
          <w:rFonts w:ascii="Times New Roman" w:hAnsi="Times New Roman" w:cs="Times New Roman"/>
          <w:b w:val="0"/>
          <w:sz w:val="28"/>
          <w:szCs w:val="28"/>
        </w:rPr>
        <w:t xml:space="preserve"> </w:t>
      </w:r>
    </w:p>
    <w:p w:rsidR="00B72B97"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Fonts w:ascii="Times New Roman" w:hAnsi="Times New Roman" w:cs="Times New Roman"/>
          <w:lang w:val="uk-UA"/>
        </w:rPr>
        <w:t>здатність</w:t>
      </w:r>
      <w:r w:rsidRPr="00622BA7">
        <w:rPr>
          <w:rStyle w:val="2115pt"/>
          <w:rFonts w:ascii="Times New Roman" w:hAnsi="Times New Roman" w:cs="Times New Roman"/>
          <w:b w:val="0"/>
          <w:sz w:val="28"/>
          <w:szCs w:val="28"/>
        </w:rPr>
        <w:t xml:space="preserve"> </w:t>
      </w:r>
      <w:r w:rsidR="00F02BC6" w:rsidRPr="00622BA7">
        <w:rPr>
          <w:rStyle w:val="2115pt"/>
          <w:rFonts w:ascii="Times New Roman" w:hAnsi="Times New Roman" w:cs="Times New Roman"/>
          <w:b w:val="0"/>
          <w:sz w:val="28"/>
          <w:szCs w:val="28"/>
        </w:rPr>
        <w:t>до формування та розвитку комунікативних здібностей, міжособистісної взаємодії у професійній сфері</w:t>
      </w:r>
      <w:r w:rsidRPr="00622BA7">
        <w:rPr>
          <w:rStyle w:val="2115pt"/>
          <w:rFonts w:ascii="Times New Roman" w:hAnsi="Times New Roman" w:cs="Times New Roman"/>
          <w:b w:val="0"/>
          <w:sz w:val="28"/>
          <w:szCs w:val="28"/>
        </w:rPr>
        <w:t>;</w:t>
      </w:r>
    </w:p>
    <w:p w:rsidR="00B72B97"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Fonts w:ascii="Times New Roman" w:hAnsi="Times New Roman" w:cs="Times New Roman"/>
          <w:lang w:val="uk-UA"/>
        </w:rPr>
        <w:t>здатність</w:t>
      </w:r>
      <w:r w:rsidR="00F02BC6" w:rsidRPr="00622BA7">
        <w:rPr>
          <w:rStyle w:val="2115pt"/>
          <w:rFonts w:ascii="Times New Roman" w:hAnsi="Times New Roman" w:cs="Times New Roman"/>
          <w:b w:val="0"/>
          <w:sz w:val="28"/>
          <w:szCs w:val="28"/>
        </w:rPr>
        <w:t xml:space="preserve"> до ведення п</w:t>
      </w:r>
      <w:r w:rsidRPr="00622BA7">
        <w:rPr>
          <w:rStyle w:val="2115pt"/>
          <w:rFonts w:ascii="Times New Roman" w:hAnsi="Times New Roman" w:cs="Times New Roman"/>
          <w:b w:val="0"/>
          <w:sz w:val="28"/>
          <w:szCs w:val="28"/>
        </w:rPr>
        <w:t xml:space="preserve">рофесійної дискусії з </w:t>
      </w:r>
      <w:r w:rsidR="00F02BC6" w:rsidRPr="00622BA7">
        <w:rPr>
          <w:rStyle w:val="2115pt"/>
          <w:rFonts w:ascii="Times New Roman" w:hAnsi="Times New Roman" w:cs="Times New Roman"/>
          <w:b w:val="0"/>
          <w:sz w:val="28"/>
          <w:szCs w:val="28"/>
        </w:rPr>
        <w:t>використання</w:t>
      </w:r>
      <w:r w:rsidRPr="00622BA7">
        <w:rPr>
          <w:rStyle w:val="2115pt"/>
          <w:rFonts w:ascii="Times New Roman" w:hAnsi="Times New Roman" w:cs="Times New Roman"/>
          <w:b w:val="0"/>
          <w:sz w:val="28"/>
          <w:szCs w:val="28"/>
        </w:rPr>
        <w:t>м</w:t>
      </w:r>
      <w:r w:rsidR="00F02BC6" w:rsidRPr="00622BA7">
        <w:rPr>
          <w:rStyle w:val="2115pt"/>
          <w:rFonts w:ascii="Times New Roman" w:hAnsi="Times New Roman" w:cs="Times New Roman"/>
          <w:b w:val="0"/>
          <w:sz w:val="28"/>
          <w:szCs w:val="28"/>
        </w:rPr>
        <w:t xml:space="preserve"> форматів усного та письмового спілкування на засадах рівності наукових поглядів, заохочення до творення смислової множинності, інтелектуальної складності та </w:t>
      </w:r>
      <w:proofErr w:type="spellStart"/>
      <w:r w:rsidR="00F02BC6" w:rsidRPr="00622BA7">
        <w:rPr>
          <w:rStyle w:val="2115pt"/>
          <w:rFonts w:ascii="Times New Roman" w:hAnsi="Times New Roman" w:cs="Times New Roman"/>
          <w:b w:val="0"/>
          <w:sz w:val="28"/>
          <w:szCs w:val="28"/>
        </w:rPr>
        <w:t>багато-</w:t>
      </w:r>
      <w:proofErr w:type="spellEnd"/>
      <w:r w:rsidR="00F02BC6" w:rsidRPr="00622BA7">
        <w:rPr>
          <w:rStyle w:val="2115pt"/>
          <w:rFonts w:ascii="Times New Roman" w:hAnsi="Times New Roman" w:cs="Times New Roman"/>
          <w:b w:val="0"/>
          <w:sz w:val="28"/>
          <w:szCs w:val="28"/>
        </w:rPr>
        <w:t xml:space="preserve"> вимірності</w:t>
      </w:r>
      <w:r w:rsidRPr="00622BA7">
        <w:rPr>
          <w:rStyle w:val="2115pt"/>
          <w:rFonts w:ascii="Times New Roman" w:hAnsi="Times New Roman" w:cs="Times New Roman"/>
          <w:b w:val="0"/>
          <w:sz w:val="28"/>
          <w:szCs w:val="28"/>
        </w:rPr>
        <w:t>;</w:t>
      </w:r>
    </w:p>
    <w:p w:rsidR="00B72B97"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Fonts w:ascii="Times New Roman" w:hAnsi="Times New Roman" w:cs="Times New Roman"/>
          <w:lang w:val="uk-UA"/>
        </w:rPr>
        <w:t>здатність</w:t>
      </w:r>
      <w:r w:rsidRPr="00622BA7">
        <w:rPr>
          <w:rStyle w:val="2115pt"/>
          <w:rFonts w:ascii="Times New Roman" w:hAnsi="Times New Roman" w:cs="Times New Roman"/>
          <w:b w:val="0"/>
          <w:sz w:val="28"/>
          <w:szCs w:val="28"/>
        </w:rPr>
        <w:t xml:space="preserve"> </w:t>
      </w:r>
      <w:r w:rsidR="00F02BC6" w:rsidRPr="00622BA7">
        <w:rPr>
          <w:rStyle w:val="2115pt"/>
          <w:rFonts w:ascii="Times New Roman" w:hAnsi="Times New Roman" w:cs="Times New Roman"/>
          <w:b w:val="0"/>
          <w:sz w:val="28"/>
          <w:szCs w:val="28"/>
        </w:rPr>
        <w:t>вільно й компетентно спілкуватися в діалогічному (</w:t>
      </w:r>
      <w:proofErr w:type="spellStart"/>
      <w:r w:rsidR="00F02BC6" w:rsidRPr="00622BA7">
        <w:rPr>
          <w:rStyle w:val="2115pt"/>
          <w:rFonts w:ascii="Times New Roman" w:hAnsi="Times New Roman" w:cs="Times New Roman"/>
          <w:b w:val="0"/>
          <w:sz w:val="28"/>
          <w:szCs w:val="28"/>
        </w:rPr>
        <w:t>полілогічному</w:t>
      </w:r>
      <w:proofErr w:type="spellEnd"/>
      <w:r w:rsidR="00F02BC6" w:rsidRPr="00622BA7">
        <w:rPr>
          <w:rStyle w:val="2115pt"/>
          <w:rFonts w:ascii="Times New Roman" w:hAnsi="Times New Roman" w:cs="Times New Roman"/>
          <w:b w:val="0"/>
          <w:sz w:val="28"/>
          <w:szCs w:val="28"/>
        </w:rPr>
        <w:t>) режимі з широкою науковою спільнотою та громадськістю щодо сучасних концепцій дослідження проблем освіти</w:t>
      </w:r>
      <w:r w:rsidRPr="00622BA7">
        <w:rPr>
          <w:rStyle w:val="2115pt"/>
          <w:rFonts w:ascii="Times New Roman" w:hAnsi="Times New Roman" w:cs="Times New Roman"/>
          <w:b w:val="0"/>
          <w:sz w:val="28"/>
          <w:szCs w:val="28"/>
        </w:rPr>
        <w:t>;</w:t>
      </w:r>
      <w:r w:rsidR="00F02BC6" w:rsidRPr="00622BA7">
        <w:rPr>
          <w:rStyle w:val="2115pt"/>
          <w:rFonts w:ascii="Times New Roman" w:hAnsi="Times New Roman" w:cs="Times New Roman"/>
          <w:b w:val="0"/>
          <w:sz w:val="28"/>
          <w:szCs w:val="28"/>
        </w:rPr>
        <w:t xml:space="preserve"> </w:t>
      </w:r>
    </w:p>
    <w:p w:rsidR="00B72B97"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Fonts w:ascii="Times New Roman" w:hAnsi="Times New Roman" w:cs="Times New Roman"/>
          <w:lang w:val="uk-UA"/>
        </w:rPr>
        <w:t>з</w:t>
      </w:r>
      <w:r w:rsidR="00F02BC6" w:rsidRPr="00622BA7">
        <w:rPr>
          <w:rStyle w:val="2115pt"/>
          <w:rFonts w:ascii="Times New Roman" w:hAnsi="Times New Roman" w:cs="Times New Roman"/>
          <w:b w:val="0"/>
          <w:sz w:val="28"/>
          <w:szCs w:val="28"/>
        </w:rPr>
        <w:t>датність до передавання набутих знань іншим людям на основі застосування сучасної педагогічної методології, набуття вмінь постійного професійного самовдосконалення й самоосвіти з метою актуалізації знань про правову дійсність, збереження власного потенціалу актуального та інноваційного мислення</w:t>
      </w:r>
      <w:r w:rsidRPr="00622BA7">
        <w:rPr>
          <w:rStyle w:val="2115pt"/>
          <w:rFonts w:ascii="Times New Roman" w:hAnsi="Times New Roman" w:cs="Times New Roman"/>
          <w:b w:val="0"/>
          <w:sz w:val="28"/>
          <w:szCs w:val="28"/>
        </w:rPr>
        <w:t>;</w:t>
      </w:r>
    </w:p>
    <w:p w:rsidR="00F02BC6" w:rsidRPr="00622BA7" w:rsidRDefault="00B72B97" w:rsidP="00B72B97">
      <w:pPr>
        <w:pStyle w:val="23"/>
        <w:numPr>
          <w:ilvl w:val="0"/>
          <w:numId w:val="28"/>
        </w:numPr>
        <w:tabs>
          <w:tab w:val="left" w:pos="1134"/>
        </w:tabs>
        <w:spacing w:before="0" w:line="240" w:lineRule="auto"/>
        <w:ind w:left="0" w:right="131" w:firstLine="709"/>
        <w:jc w:val="both"/>
        <w:rPr>
          <w:rStyle w:val="2115pt"/>
          <w:rFonts w:ascii="Times New Roman" w:hAnsi="Times New Roman" w:cs="Times New Roman"/>
          <w:b w:val="0"/>
          <w:sz w:val="28"/>
          <w:szCs w:val="28"/>
        </w:rPr>
      </w:pPr>
      <w:r w:rsidRPr="00622BA7">
        <w:rPr>
          <w:rStyle w:val="2115pt"/>
          <w:rFonts w:ascii="Times New Roman" w:hAnsi="Times New Roman" w:cs="Times New Roman"/>
          <w:b w:val="0"/>
          <w:sz w:val="28"/>
          <w:szCs w:val="28"/>
        </w:rPr>
        <w:t>з</w:t>
      </w:r>
      <w:r w:rsidR="00F02BC6" w:rsidRPr="00622BA7">
        <w:rPr>
          <w:rStyle w:val="2115pt"/>
          <w:rFonts w:ascii="Times New Roman" w:hAnsi="Times New Roman" w:cs="Times New Roman"/>
          <w:b w:val="0"/>
          <w:sz w:val="28"/>
          <w:szCs w:val="28"/>
        </w:rPr>
        <w:t xml:space="preserve">датність до зрозумілого і недвозначного донесення власних висновків, а також знань і пояснень, що їх обґрунтовують, до фахівців і нефахівців, зокрема до осіб, які навчаються. </w:t>
      </w:r>
    </w:p>
    <w:p w:rsidR="00B72B97" w:rsidRPr="00622BA7" w:rsidRDefault="00B72B97" w:rsidP="00B72B97">
      <w:pPr>
        <w:pStyle w:val="af"/>
        <w:tabs>
          <w:tab w:val="left" w:pos="284"/>
          <w:tab w:val="left" w:pos="567"/>
        </w:tabs>
        <w:spacing w:after="0" w:line="240" w:lineRule="auto"/>
        <w:ind w:left="490" w:firstLine="219"/>
        <w:jc w:val="both"/>
        <w:rPr>
          <w:rFonts w:ascii="Times New Roman" w:hAnsi="Times New Roman"/>
          <w:sz w:val="28"/>
          <w:szCs w:val="28"/>
          <w:lang w:val="uk-UA"/>
        </w:rPr>
      </w:pPr>
      <w:r w:rsidRPr="00622BA7">
        <w:rPr>
          <w:rFonts w:ascii="Times New Roman" w:hAnsi="Times New Roman"/>
          <w:b/>
          <w:bCs/>
          <w:i/>
          <w:sz w:val="28"/>
          <w:szCs w:val="28"/>
          <w:lang w:val="uk-UA"/>
        </w:rPr>
        <w:t>- фахові  (спеціальні) компетентності (ФК):</w:t>
      </w:r>
    </w:p>
    <w:p w:rsidR="00F02BC6" w:rsidRPr="00622BA7" w:rsidRDefault="00F02BC6" w:rsidP="00B72B97">
      <w:pPr>
        <w:pStyle w:val="af0"/>
        <w:shd w:val="clear" w:color="auto" w:fill="FFFFFF"/>
        <w:tabs>
          <w:tab w:val="left" w:pos="1134"/>
        </w:tabs>
        <w:spacing w:before="0" w:beforeAutospacing="0" w:after="0" w:afterAutospacing="0"/>
        <w:ind w:right="131" w:firstLine="709"/>
        <w:jc w:val="both"/>
        <w:rPr>
          <w:color w:val="000000"/>
          <w:sz w:val="28"/>
          <w:szCs w:val="28"/>
          <w:lang w:val="uk-UA"/>
        </w:rPr>
      </w:pPr>
      <w:r w:rsidRPr="00622BA7">
        <w:rPr>
          <w:color w:val="000000"/>
          <w:sz w:val="28"/>
          <w:szCs w:val="28"/>
          <w:lang w:val="uk-UA"/>
        </w:rPr>
        <w:t xml:space="preserve">1) </w:t>
      </w:r>
      <w:proofErr w:type="spellStart"/>
      <w:r w:rsidRPr="00622BA7">
        <w:rPr>
          <w:color w:val="000000"/>
          <w:sz w:val="28"/>
          <w:szCs w:val="28"/>
          <w:lang w:val="uk-UA"/>
        </w:rPr>
        <w:t>здійснювати</w:t>
      </w:r>
      <w:proofErr w:type="spellEnd"/>
      <w:r w:rsidRPr="00622BA7">
        <w:rPr>
          <w:color w:val="000000"/>
          <w:sz w:val="28"/>
          <w:szCs w:val="28"/>
          <w:lang w:val="uk-UA"/>
        </w:rPr>
        <w:t xml:space="preserve"> ефективну організацію освітнього процесу у ВНЗ на основі знань </w:t>
      </w:r>
      <w:proofErr w:type="spellStart"/>
      <w:r w:rsidRPr="00622BA7">
        <w:rPr>
          <w:color w:val="000000"/>
          <w:sz w:val="28"/>
          <w:szCs w:val="28"/>
          <w:lang w:val="uk-UA"/>
        </w:rPr>
        <w:t>теорії</w:t>
      </w:r>
      <w:proofErr w:type="spellEnd"/>
      <w:r w:rsidRPr="00622BA7">
        <w:rPr>
          <w:color w:val="000000"/>
          <w:sz w:val="28"/>
          <w:szCs w:val="28"/>
          <w:lang w:val="uk-UA"/>
        </w:rPr>
        <w:t xml:space="preserve"> й практики </w:t>
      </w:r>
      <w:proofErr w:type="spellStart"/>
      <w:r w:rsidRPr="00622BA7">
        <w:rPr>
          <w:color w:val="000000"/>
          <w:sz w:val="28"/>
          <w:szCs w:val="28"/>
          <w:lang w:val="uk-UA"/>
        </w:rPr>
        <w:t>вищої</w:t>
      </w:r>
      <w:proofErr w:type="spellEnd"/>
      <w:r w:rsidRPr="00622BA7">
        <w:rPr>
          <w:color w:val="000000"/>
          <w:sz w:val="28"/>
          <w:szCs w:val="28"/>
          <w:lang w:val="uk-UA"/>
        </w:rPr>
        <w:t xml:space="preserve"> освіти, моделювання діяльності фахівця; викладання у </w:t>
      </w:r>
      <w:proofErr w:type="spellStart"/>
      <w:r w:rsidRPr="00622BA7">
        <w:rPr>
          <w:color w:val="000000"/>
          <w:sz w:val="28"/>
          <w:szCs w:val="28"/>
          <w:lang w:val="uk-UA"/>
        </w:rPr>
        <w:t>вищій</w:t>
      </w:r>
      <w:proofErr w:type="spellEnd"/>
      <w:r w:rsidRPr="00622BA7">
        <w:rPr>
          <w:color w:val="000000"/>
          <w:sz w:val="28"/>
          <w:szCs w:val="28"/>
          <w:lang w:val="uk-UA"/>
        </w:rPr>
        <w:t xml:space="preserve"> школі.   </w:t>
      </w:r>
    </w:p>
    <w:p w:rsidR="00F02BC6" w:rsidRPr="00622BA7" w:rsidRDefault="00F02BC6" w:rsidP="00B72B97">
      <w:pPr>
        <w:pStyle w:val="af0"/>
        <w:shd w:val="clear" w:color="auto" w:fill="FFFFFF"/>
        <w:tabs>
          <w:tab w:val="left" w:pos="1134"/>
        </w:tabs>
        <w:spacing w:before="0" w:beforeAutospacing="0" w:after="0" w:afterAutospacing="0"/>
        <w:ind w:right="131" w:firstLine="709"/>
        <w:jc w:val="both"/>
        <w:rPr>
          <w:color w:val="000000"/>
          <w:sz w:val="28"/>
          <w:szCs w:val="28"/>
          <w:lang w:val="uk-UA"/>
        </w:rPr>
      </w:pPr>
      <w:r w:rsidRPr="00622BA7">
        <w:rPr>
          <w:color w:val="000000"/>
          <w:sz w:val="28"/>
          <w:szCs w:val="28"/>
          <w:lang w:val="uk-UA"/>
        </w:rPr>
        <w:t xml:space="preserve">2) визначати рівень особистісного і </w:t>
      </w:r>
      <w:proofErr w:type="spellStart"/>
      <w:r w:rsidRPr="00622BA7">
        <w:rPr>
          <w:color w:val="000000"/>
          <w:sz w:val="28"/>
          <w:szCs w:val="28"/>
          <w:lang w:val="uk-UA"/>
        </w:rPr>
        <w:t>професійного</w:t>
      </w:r>
      <w:proofErr w:type="spellEnd"/>
      <w:r w:rsidRPr="00622BA7">
        <w:rPr>
          <w:color w:val="000000"/>
          <w:sz w:val="28"/>
          <w:szCs w:val="28"/>
          <w:lang w:val="uk-UA"/>
        </w:rPr>
        <w:t xml:space="preserve"> розвитку: вивчати сучасні методи управління у процесі вирішення освітянських задач і виявляти можливості підвищення ефективності </w:t>
      </w:r>
      <w:proofErr w:type="spellStart"/>
      <w:r w:rsidRPr="00622BA7">
        <w:rPr>
          <w:color w:val="000000"/>
          <w:sz w:val="28"/>
          <w:szCs w:val="28"/>
          <w:lang w:val="uk-UA"/>
        </w:rPr>
        <w:t>викладацької</w:t>
      </w:r>
      <w:proofErr w:type="spellEnd"/>
      <w:r w:rsidRPr="00622BA7">
        <w:rPr>
          <w:color w:val="000000"/>
          <w:sz w:val="28"/>
          <w:szCs w:val="28"/>
          <w:lang w:val="uk-UA"/>
        </w:rPr>
        <w:t xml:space="preserve"> діяльності.  </w:t>
      </w:r>
    </w:p>
    <w:p w:rsidR="00B72B97" w:rsidRPr="00622BA7" w:rsidRDefault="00F02BC6" w:rsidP="00B72B97">
      <w:pPr>
        <w:pStyle w:val="23"/>
        <w:tabs>
          <w:tab w:val="left" w:pos="1134"/>
        </w:tabs>
        <w:spacing w:before="0" w:line="240" w:lineRule="auto"/>
        <w:ind w:right="131" w:firstLine="709"/>
        <w:jc w:val="both"/>
        <w:rPr>
          <w:rFonts w:ascii="Times New Roman" w:hAnsi="Times New Roman" w:cs="Times New Roman"/>
          <w:color w:val="000000"/>
          <w:lang w:val="uk-UA"/>
        </w:rPr>
      </w:pPr>
      <w:r w:rsidRPr="00622BA7">
        <w:rPr>
          <w:rFonts w:ascii="Times New Roman" w:hAnsi="Times New Roman" w:cs="Times New Roman"/>
          <w:color w:val="000000"/>
          <w:lang w:val="uk-UA"/>
        </w:rPr>
        <w:t xml:space="preserve">3) оперувати науковою термінологією </w:t>
      </w:r>
      <w:proofErr w:type="spellStart"/>
      <w:r w:rsidRPr="00622BA7">
        <w:rPr>
          <w:rFonts w:ascii="Times New Roman" w:hAnsi="Times New Roman" w:cs="Times New Roman"/>
          <w:color w:val="000000"/>
          <w:lang w:val="uk-UA"/>
        </w:rPr>
        <w:t>педагогічної</w:t>
      </w:r>
      <w:proofErr w:type="spellEnd"/>
      <w:r w:rsidRPr="00622BA7">
        <w:rPr>
          <w:rFonts w:ascii="Times New Roman" w:hAnsi="Times New Roman" w:cs="Times New Roman"/>
          <w:color w:val="000000"/>
          <w:lang w:val="uk-UA"/>
        </w:rPr>
        <w:t xml:space="preserve"> науки; розуміти системність, взаємозв’язок і цілісність різних педагогічних явищ і процесів</w:t>
      </w:r>
      <w:r w:rsidR="00B72B97" w:rsidRPr="00622BA7">
        <w:rPr>
          <w:rFonts w:ascii="Times New Roman" w:hAnsi="Times New Roman" w:cs="Times New Roman"/>
          <w:color w:val="000000"/>
          <w:lang w:val="uk-UA"/>
        </w:rPr>
        <w:t>;</w:t>
      </w:r>
    </w:p>
    <w:p w:rsidR="00622BA7" w:rsidRPr="00622BA7" w:rsidRDefault="00B72B97" w:rsidP="00622BA7">
      <w:pPr>
        <w:pStyle w:val="23"/>
        <w:tabs>
          <w:tab w:val="left" w:pos="1134"/>
        </w:tabs>
        <w:spacing w:before="0" w:line="240" w:lineRule="auto"/>
        <w:ind w:right="131" w:firstLine="709"/>
        <w:jc w:val="both"/>
        <w:rPr>
          <w:rFonts w:ascii="Times New Roman" w:hAnsi="Times New Roman" w:cs="Times New Roman"/>
          <w:color w:val="000000"/>
          <w:lang w:val="uk-UA"/>
        </w:rPr>
      </w:pPr>
      <w:r w:rsidRPr="00622BA7">
        <w:rPr>
          <w:rFonts w:ascii="Times New Roman" w:hAnsi="Times New Roman" w:cs="Times New Roman"/>
          <w:color w:val="000000"/>
          <w:lang w:val="uk-UA"/>
        </w:rPr>
        <w:t xml:space="preserve">4) </w:t>
      </w:r>
      <w:proofErr w:type="spellStart"/>
      <w:r w:rsidR="00F02BC6" w:rsidRPr="00622BA7">
        <w:rPr>
          <w:rFonts w:ascii="Times New Roman" w:hAnsi="Times New Roman" w:cs="Times New Roman"/>
          <w:color w:val="000000"/>
          <w:lang w:val="uk-UA"/>
        </w:rPr>
        <w:t>здійснювати</w:t>
      </w:r>
      <w:proofErr w:type="spellEnd"/>
      <w:r w:rsidR="00F02BC6" w:rsidRPr="00622BA7">
        <w:rPr>
          <w:rFonts w:ascii="Times New Roman" w:hAnsi="Times New Roman" w:cs="Times New Roman"/>
          <w:color w:val="000000"/>
          <w:lang w:val="uk-UA"/>
        </w:rPr>
        <w:t xml:space="preserve"> управління освітнім процесом</w:t>
      </w:r>
      <w:r w:rsidR="00622BA7" w:rsidRPr="00622BA7">
        <w:rPr>
          <w:rFonts w:ascii="Times New Roman" w:hAnsi="Times New Roman" w:cs="Times New Roman"/>
          <w:color w:val="000000"/>
          <w:lang w:val="uk-UA"/>
        </w:rPr>
        <w:t>;</w:t>
      </w:r>
    </w:p>
    <w:p w:rsidR="00622BA7" w:rsidRPr="00622BA7" w:rsidRDefault="00622BA7" w:rsidP="00622BA7">
      <w:pPr>
        <w:pStyle w:val="23"/>
        <w:tabs>
          <w:tab w:val="left" w:pos="1134"/>
        </w:tabs>
        <w:spacing w:before="0" w:line="240" w:lineRule="auto"/>
        <w:ind w:right="131" w:firstLine="709"/>
        <w:jc w:val="both"/>
        <w:rPr>
          <w:rFonts w:ascii="Times New Roman" w:hAnsi="Times New Roman" w:cs="Times New Roman"/>
          <w:lang w:val="uk-UA"/>
        </w:rPr>
      </w:pPr>
      <w:r w:rsidRPr="00622BA7">
        <w:rPr>
          <w:rFonts w:ascii="Times New Roman" w:hAnsi="Times New Roman" w:cs="Times New Roman"/>
          <w:color w:val="000000"/>
          <w:lang w:val="uk-UA"/>
        </w:rPr>
        <w:t xml:space="preserve">5) </w:t>
      </w:r>
      <w:r w:rsidRPr="00622BA7">
        <w:rPr>
          <w:rFonts w:ascii="Times New Roman" w:hAnsi="Times New Roman" w:cs="Times New Roman"/>
          <w:lang w:val="uk-UA"/>
        </w:rPr>
        <w:t>здатність продукувати систему управління пізнавальною діяльністю, що забезпечує досягнення програмних результатів навчання;</w:t>
      </w:r>
    </w:p>
    <w:p w:rsidR="00622BA7" w:rsidRPr="00622BA7" w:rsidRDefault="00622BA7" w:rsidP="00622BA7">
      <w:pPr>
        <w:pStyle w:val="23"/>
        <w:tabs>
          <w:tab w:val="left" w:pos="1134"/>
        </w:tabs>
        <w:spacing w:before="0" w:line="240" w:lineRule="auto"/>
        <w:ind w:right="131" w:firstLine="709"/>
        <w:jc w:val="both"/>
        <w:rPr>
          <w:rFonts w:ascii="Times New Roman" w:hAnsi="Times New Roman" w:cs="Times New Roman"/>
          <w:lang w:val="uk-UA"/>
        </w:rPr>
      </w:pPr>
      <w:r w:rsidRPr="00622BA7">
        <w:rPr>
          <w:rFonts w:ascii="Times New Roman" w:hAnsi="Times New Roman" w:cs="Times New Roman"/>
          <w:lang w:val="uk-UA"/>
        </w:rPr>
        <w:t>6) здатність застосовувати інноваційні педагогічні технології з урахуванням особливостей підготовки фахівців за різними спеціальностями;</w:t>
      </w:r>
    </w:p>
    <w:p w:rsidR="00622BA7" w:rsidRPr="00622BA7" w:rsidRDefault="00622BA7" w:rsidP="00622BA7">
      <w:pPr>
        <w:pStyle w:val="23"/>
        <w:tabs>
          <w:tab w:val="left" w:pos="1134"/>
        </w:tabs>
        <w:spacing w:before="0" w:line="240" w:lineRule="auto"/>
        <w:ind w:right="131" w:firstLine="709"/>
        <w:jc w:val="both"/>
        <w:rPr>
          <w:rFonts w:ascii="Times New Roman" w:hAnsi="Times New Roman" w:cs="Times New Roman"/>
          <w:lang w:val="uk-UA"/>
        </w:rPr>
      </w:pPr>
      <w:r w:rsidRPr="00622BA7">
        <w:rPr>
          <w:rFonts w:ascii="Times New Roman" w:hAnsi="Times New Roman" w:cs="Times New Roman"/>
          <w:lang w:val="uk-UA"/>
        </w:rPr>
        <w:t xml:space="preserve">7) здатність застосовувати діагностичний інструментарій оцінювання академічних досягнень здобувачів освіти; </w:t>
      </w:r>
    </w:p>
    <w:p w:rsidR="00622BA7" w:rsidRPr="00622BA7" w:rsidRDefault="00622BA7" w:rsidP="00622BA7">
      <w:pPr>
        <w:pStyle w:val="23"/>
        <w:tabs>
          <w:tab w:val="left" w:pos="1134"/>
        </w:tabs>
        <w:spacing w:before="0" w:line="240" w:lineRule="auto"/>
        <w:ind w:right="131" w:firstLine="709"/>
        <w:jc w:val="both"/>
        <w:rPr>
          <w:rFonts w:ascii="Times New Roman" w:hAnsi="Times New Roman" w:cs="Times New Roman"/>
          <w:lang w:val="uk-UA"/>
        </w:rPr>
      </w:pPr>
      <w:r w:rsidRPr="00622BA7">
        <w:rPr>
          <w:rFonts w:ascii="Times New Roman" w:hAnsi="Times New Roman" w:cs="Times New Roman"/>
          <w:lang w:val="uk-UA"/>
        </w:rPr>
        <w:t xml:space="preserve">8) здатність реалізувати </w:t>
      </w:r>
      <w:proofErr w:type="spellStart"/>
      <w:r w:rsidRPr="00622BA7">
        <w:rPr>
          <w:rFonts w:ascii="Times New Roman" w:hAnsi="Times New Roman" w:cs="Times New Roman"/>
          <w:lang w:val="uk-UA"/>
        </w:rPr>
        <w:t>здоров’язбережувальний</w:t>
      </w:r>
      <w:proofErr w:type="spellEnd"/>
      <w:r w:rsidRPr="00622BA7">
        <w:rPr>
          <w:rFonts w:ascii="Times New Roman" w:hAnsi="Times New Roman" w:cs="Times New Roman"/>
          <w:lang w:val="uk-UA"/>
        </w:rPr>
        <w:t xml:space="preserve"> підхід в організації освітнього процесу; </w:t>
      </w:r>
    </w:p>
    <w:p w:rsidR="00622BA7" w:rsidRPr="00622BA7" w:rsidRDefault="00622BA7" w:rsidP="00622BA7">
      <w:pPr>
        <w:pStyle w:val="23"/>
        <w:tabs>
          <w:tab w:val="left" w:pos="1134"/>
        </w:tabs>
        <w:spacing w:before="0" w:line="240" w:lineRule="auto"/>
        <w:ind w:right="131" w:firstLine="709"/>
        <w:jc w:val="both"/>
        <w:rPr>
          <w:rFonts w:ascii="Times New Roman" w:hAnsi="Times New Roman" w:cs="Times New Roman"/>
          <w:color w:val="000000"/>
          <w:lang w:val="uk-UA"/>
        </w:rPr>
      </w:pPr>
      <w:r w:rsidRPr="00622BA7">
        <w:rPr>
          <w:rFonts w:ascii="Times New Roman" w:hAnsi="Times New Roman" w:cs="Times New Roman"/>
          <w:lang w:val="uk-UA"/>
        </w:rPr>
        <w:lastRenderedPageBreak/>
        <w:t>9) здатність забезпечувати міжпредметні зв’язки.</w:t>
      </w:r>
    </w:p>
    <w:p w:rsidR="00F02BC6" w:rsidRPr="00622BA7" w:rsidRDefault="00F02BC6" w:rsidP="00757C68">
      <w:pPr>
        <w:pStyle w:val="20"/>
        <w:tabs>
          <w:tab w:val="left" w:pos="993"/>
        </w:tabs>
        <w:spacing w:after="0" w:line="240" w:lineRule="auto"/>
        <w:ind w:left="0" w:firstLine="714"/>
        <w:rPr>
          <w:szCs w:val="28"/>
          <w:lang w:val="uk-UA"/>
        </w:rPr>
      </w:pPr>
    </w:p>
    <w:p w:rsidR="00757C68" w:rsidRPr="00622BA7" w:rsidRDefault="00757C68" w:rsidP="00F243E9">
      <w:pPr>
        <w:numPr>
          <w:ilvl w:val="0"/>
          <w:numId w:val="3"/>
        </w:numPr>
        <w:tabs>
          <w:tab w:val="clear" w:pos="720"/>
          <w:tab w:val="left" w:pos="284"/>
          <w:tab w:val="left" w:pos="567"/>
          <w:tab w:val="num" w:pos="1080"/>
        </w:tabs>
        <w:ind w:left="0" w:firstLine="720"/>
        <w:jc w:val="both"/>
        <w:rPr>
          <w:b/>
          <w:szCs w:val="28"/>
          <w:lang w:val="uk-UA"/>
        </w:rPr>
      </w:pPr>
      <w:r w:rsidRPr="00622BA7">
        <w:rPr>
          <w:b/>
          <w:szCs w:val="28"/>
          <w:lang w:val="uk-UA"/>
        </w:rPr>
        <w:t>Програма та стру</w:t>
      </w:r>
      <w:r w:rsidR="004154DC" w:rsidRPr="00622BA7">
        <w:rPr>
          <w:b/>
          <w:szCs w:val="28"/>
          <w:lang w:val="uk-UA"/>
        </w:rPr>
        <w:t xml:space="preserve">ктура навчальної дисципліни для </w:t>
      </w:r>
      <w:r w:rsidRPr="00622BA7">
        <w:rPr>
          <w:b/>
          <w:szCs w:val="28"/>
          <w:lang w:val="uk-UA"/>
        </w:rPr>
        <w:t xml:space="preserve">повного терміну </w:t>
      </w:r>
      <w:r w:rsidR="004154DC" w:rsidRPr="00622BA7">
        <w:rPr>
          <w:b/>
          <w:szCs w:val="28"/>
          <w:lang w:val="uk-UA"/>
        </w:rPr>
        <w:t>денної (заочної) форми навчання.</w:t>
      </w:r>
    </w:p>
    <w:p w:rsidR="00E67796" w:rsidRPr="00622BA7" w:rsidRDefault="00E67796" w:rsidP="00E67796">
      <w:pPr>
        <w:pStyle w:val="9"/>
        <w:spacing w:before="0" w:after="0"/>
        <w:ind w:left="1072" w:hanging="1072"/>
        <w:jc w:val="center"/>
        <w:rPr>
          <w:rFonts w:ascii="Times New Roman" w:hAnsi="Times New Roman" w:cs="Times New Roman"/>
          <w:b/>
          <w:sz w:val="28"/>
          <w:szCs w:val="28"/>
          <w:lang w:val="uk-UA"/>
        </w:rPr>
      </w:pPr>
    </w:p>
    <w:p w:rsidR="005325D6" w:rsidRPr="00622BA7" w:rsidRDefault="00D861AF" w:rsidP="00E67796">
      <w:pPr>
        <w:pStyle w:val="9"/>
        <w:spacing w:before="0" w:after="0"/>
        <w:ind w:left="1072" w:hanging="1072"/>
        <w:jc w:val="center"/>
        <w:rPr>
          <w:rFonts w:ascii="Times New Roman" w:hAnsi="Times New Roman" w:cs="Times New Roman"/>
          <w:b/>
          <w:sz w:val="28"/>
          <w:szCs w:val="28"/>
          <w:lang w:val="uk-UA"/>
        </w:rPr>
      </w:pPr>
      <w:r w:rsidRPr="00622BA7">
        <w:rPr>
          <w:rFonts w:ascii="Times New Roman" w:hAnsi="Times New Roman" w:cs="Times New Roman"/>
          <w:b/>
          <w:sz w:val="28"/>
          <w:szCs w:val="28"/>
          <w:lang w:val="uk-UA"/>
        </w:rPr>
        <w:t>Змістовий модуль</w:t>
      </w:r>
      <w:r w:rsidR="005325D6" w:rsidRPr="00622BA7">
        <w:rPr>
          <w:rFonts w:ascii="Times New Roman" w:hAnsi="Times New Roman" w:cs="Times New Roman"/>
          <w:b/>
          <w:sz w:val="28"/>
          <w:szCs w:val="28"/>
          <w:lang w:val="uk-UA"/>
        </w:rPr>
        <w:t xml:space="preserve"> 1. </w:t>
      </w:r>
      <w:r w:rsidR="005325D6" w:rsidRPr="00622BA7">
        <w:rPr>
          <w:rFonts w:ascii="Times New Roman" w:hAnsi="Times New Roman" w:cs="Times New Roman"/>
          <w:sz w:val="28"/>
          <w:szCs w:val="28"/>
          <w:lang w:val="uk-UA"/>
        </w:rPr>
        <w:t>Загальні питання педагогіки та теорія виховання</w:t>
      </w:r>
    </w:p>
    <w:p w:rsidR="005325D6" w:rsidRPr="00622BA7" w:rsidRDefault="00E67796" w:rsidP="005325D6">
      <w:pPr>
        <w:ind w:firstLine="709"/>
        <w:jc w:val="both"/>
        <w:rPr>
          <w:lang w:val="uk-UA"/>
        </w:rPr>
      </w:pPr>
      <w:r w:rsidRPr="00622BA7">
        <w:rPr>
          <w:b/>
          <w:szCs w:val="28"/>
          <w:lang w:val="uk-UA"/>
        </w:rPr>
        <w:t xml:space="preserve">Тема лекційного заняття </w:t>
      </w:r>
      <w:r w:rsidR="005325D6" w:rsidRPr="00622BA7">
        <w:rPr>
          <w:b/>
          <w:lang w:val="uk-UA"/>
        </w:rPr>
        <w:t>1.1.</w:t>
      </w:r>
      <w:r w:rsidR="005325D6" w:rsidRPr="00622BA7">
        <w:rPr>
          <w:lang w:val="uk-UA"/>
        </w:rPr>
        <w:t xml:space="preserve"> </w:t>
      </w:r>
      <w:r w:rsidR="005325D6" w:rsidRPr="00622BA7">
        <w:rPr>
          <w:i/>
          <w:szCs w:val="28"/>
          <w:u w:val="single"/>
          <w:lang w:val="uk-UA"/>
        </w:rPr>
        <w:t xml:space="preserve">Педагогіка як наука. </w:t>
      </w:r>
      <w:r w:rsidR="005325D6" w:rsidRPr="00622BA7">
        <w:rPr>
          <w:lang w:val="uk-UA"/>
        </w:rPr>
        <w:t>Основні педагогічні категорії (“виховання”, “навчання”, “освіта”). Система педагогічних наук: об</w:t>
      </w:r>
      <w:r w:rsidR="005325D6" w:rsidRPr="00622BA7">
        <w:rPr>
          <w:lang w:val="uk-UA"/>
        </w:rPr>
        <w:sym w:font="Symbol" w:char="F0A2"/>
      </w:r>
      <w:proofErr w:type="spellStart"/>
      <w:r w:rsidR="005325D6" w:rsidRPr="00622BA7">
        <w:rPr>
          <w:lang w:val="uk-UA"/>
        </w:rPr>
        <w:t>єкт</w:t>
      </w:r>
      <w:proofErr w:type="spellEnd"/>
      <w:r w:rsidR="005325D6" w:rsidRPr="00622BA7">
        <w:rPr>
          <w:lang w:val="uk-UA"/>
        </w:rPr>
        <w:t xml:space="preserve">, предмет, структуру загальної педагогіки (загальні основи, теорія навчання, теорія виховання, школознавство); проблеми, якими займається вікова педагогіка (дошкільна, шкільна, педагогіка дорослих, геронтологія), професійна педагогіка (військова, спортивна, виробнича і т.д.), спеціальна педагогіка (сурдопедагогіка, тифлопедагогіка, </w:t>
      </w:r>
      <w:proofErr w:type="spellStart"/>
      <w:r w:rsidR="005325D6" w:rsidRPr="00622BA7">
        <w:rPr>
          <w:lang w:val="uk-UA"/>
        </w:rPr>
        <w:t>олігофренопедагогіка</w:t>
      </w:r>
      <w:proofErr w:type="spellEnd"/>
      <w:r w:rsidR="005325D6" w:rsidRPr="00622BA7">
        <w:rPr>
          <w:lang w:val="uk-UA"/>
        </w:rPr>
        <w:t xml:space="preserve">), історія педагогіки. </w:t>
      </w:r>
    </w:p>
    <w:p w:rsidR="005325D6" w:rsidRPr="00622BA7" w:rsidRDefault="00E67796" w:rsidP="005325D6">
      <w:pPr>
        <w:ind w:firstLine="709"/>
        <w:jc w:val="both"/>
        <w:rPr>
          <w:lang w:val="uk-UA"/>
        </w:rPr>
      </w:pPr>
      <w:r w:rsidRPr="00622BA7">
        <w:rPr>
          <w:b/>
          <w:szCs w:val="28"/>
          <w:lang w:val="uk-UA"/>
        </w:rPr>
        <w:t xml:space="preserve">Тема лекційного заняття </w:t>
      </w:r>
      <w:r w:rsidR="005325D6" w:rsidRPr="00622BA7">
        <w:rPr>
          <w:b/>
          <w:lang w:val="uk-UA"/>
        </w:rPr>
        <w:t>1.2.</w:t>
      </w:r>
      <w:r w:rsidR="005325D6" w:rsidRPr="00622BA7">
        <w:rPr>
          <w:lang w:val="uk-UA"/>
        </w:rPr>
        <w:t xml:space="preserve"> </w:t>
      </w:r>
      <w:r w:rsidR="005325D6" w:rsidRPr="00622BA7">
        <w:rPr>
          <w:i/>
          <w:szCs w:val="28"/>
          <w:u w:val="single"/>
          <w:lang w:val="uk-UA"/>
        </w:rPr>
        <w:t xml:space="preserve">Розвиток і формування особистості. </w:t>
      </w:r>
      <w:r w:rsidR="005325D6" w:rsidRPr="00622BA7">
        <w:rPr>
          <w:lang w:val="uk-UA"/>
        </w:rPr>
        <w:t xml:space="preserve">Поняття “особистість”, “індивід”, “персона”, “індивідуальність”. Структура особистості та її психологічні характеристики. Сутність поняття “формування” та “розвиток”. Фактори розвитку особистості (спадковість, середовище, активність). Вікові етапи розвитку особистості. </w:t>
      </w:r>
    </w:p>
    <w:p w:rsidR="00D87211" w:rsidRPr="00622BA7" w:rsidRDefault="00E67796" w:rsidP="00D87211">
      <w:pPr>
        <w:ind w:firstLine="709"/>
        <w:jc w:val="both"/>
        <w:rPr>
          <w:lang w:val="uk-UA"/>
        </w:rPr>
      </w:pPr>
      <w:r w:rsidRPr="00622BA7">
        <w:rPr>
          <w:b/>
          <w:szCs w:val="28"/>
          <w:lang w:val="uk-UA"/>
        </w:rPr>
        <w:t xml:space="preserve">Тема лекційного заняття </w:t>
      </w:r>
      <w:r w:rsidR="005325D6" w:rsidRPr="00622BA7">
        <w:rPr>
          <w:b/>
          <w:lang w:val="uk-UA"/>
        </w:rPr>
        <w:t>1.3.</w:t>
      </w:r>
      <w:r w:rsidR="005325D6" w:rsidRPr="00622BA7">
        <w:rPr>
          <w:i/>
          <w:lang w:val="uk-UA"/>
        </w:rPr>
        <w:t xml:space="preserve"> </w:t>
      </w:r>
      <w:r w:rsidR="005325D6" w:rsidRPr="00622BA7">
        <w:rPr>
          <w:i/>
          <w:u w:val="single"/>
          <w:lang w:val="uk-UA"/>
        </w:rPr>
        <w:t>Виховання як основа для розвитку та формування особистості</w:t>
      </w:r>
      <w:r w:rsidR="005325D6" w:rsidRPr="00622BA7">
        <w:rPr>
          <w:i/>
          <w:lang w:val="uk-UA"/>
        </w:rPr>
        <w:t xml:space="preserve">. </w:t>
      </w:r>
      <w:r w:rsidR="005325D6" w:rsidRPr="00622BA7">
        <w:rPr>
          <w:lang w:val="uk-UA"/>
        </w:rPr>
        <w:t>Поняття</w:t>
      </w:r>
      <w:r w:rsidR="00A318CF" w:rsidRPr="00622BA7">
        <w:rPr>
          <w:lang w:val="uk-UA"/>
        </w:rPr>
        <w:t xml:space="preserve"> “виховання”, “самовиховання”, </w:t>
      </w:r>
      <w:r w:rsidR="005325D6" w:rsidRPr="00622BA7">
        <w:rPr>
          <w:lang w:val="uk-UA"/>
        </w:rPr>
        <w:t xml:space="preserve">“перевиховання”, “вихованість”. Особливостями процесу. Структурні елементи процесу виховання, його рушійні сили, внутрішні та зовнішні суперечності, компоненти процесу виховання та етапи процесу виховання. Характеристика основних напрямків виховання. </w:t>
      </w:r>
      <w:r w:rsidR="00D87211" w:rsidRPr="00622BA7">
        <w:rPr>
          <w:lang w:val="uk-UA"/>
        </w:rPr>
        <w:t xml:space="preserve">Поняття “метод виховання”. Класифікація методів виховання (методи формування свідомості особистості; методи формування досвіду суспільної поведінки і діяльності; методи стимулювання і корекції поведінки і діяльності вихованців; методи самовиховання). Форми виховання. Види виховних заходів у </w:t>
      </w:r>
      <w:r w:rsidR="007E0A22">
        <w:rPr>
          <w:lang w:val="uk-UA"/>
        </w:rPr>
        <w:t>ЗВО</w:t>
      </w:r>
      <w:r w:rsidR="00D87211" w:rsidRPr="00622BA7">
        <w:rPr>
          <w:lang w:val="uk-UA"/>
        </w:rPr>
        <w:t xml:space="preserve">. Умови оптимального вибору і ефективного застосування методів виховання. Етапи виховної роботи у </w:t>
      </w:r>
      <w:r w:rsidR="007E0A22">
        <w:rPr>
          <w:lang w:val="uk-UA"/>
        </w:rPr>
        <w:t>ЗВО</w:t>
      </w:r>
      <w:r w:rsidR="00D87211" w:rsidRPr="00622BA7">
        <w:rPr>
          <w:lang w:val="uk-UA"/>
        </w:rPr>
        <w:t>, планування, організація та контроль.</w:t>
      </w:r>
    </w:p>
    <w:p w:rsidR="00D87211" w:rsidRPr="00622BA7" w:rsidRDefault="00D87211" w:rsidP="00D87211">
      <w:pPr>
        <w:ind w:firstLine="709"/>
        <w:jc w:val="both"/>
        <w:rPr>
          <w:szCs w:val="28"/>
          <w:lang w:val="uk-UA"/>
        </w:rPr>
      </w:pPr>
      <w:r w:rsidRPr="00622BA7">
        <w:rPr>
          <w:b/>
          <w:szCs w:val="28"/>
          <w:lang w:val="uk-UA"/>
        </w:rPr>
        <w:t>Тема лекційного заняття 1.4.</w:t>
      </w:r>
      <w:r w:rsidRPr="00622BA7">
        <w:rPr>
          <w:i/>
          <w:szCs w:val="28"/>
          <w:lang w:val="uk-UA"/>
        </w:rPr>
        <w:t xml:space="preserve"> </w:t>
      </w:r>
      <w:r w:rsidR="00622BA7" w:rsidRPr="00622BA7">
        <w:rPr>
          <w:i/>
          <w:u w:val="single"/>
          <w:lang w:val="uk-UA"/>
        </w:rPr>
        <w:t>Зміст освіти і зміст навчання.</w:t>
      </w:r>
      <w:r w:rsidR="00622BA7" w:rsidRPr="00622BA7">
        <w:rPr>
          <w:lang w:val="uk-UA"/>
        </w:rPr>
        <w:t xml:space="preserve"> Поняття “зміст освіти”. Нормативно-правові документи, в яких відображено зміст освіти (закон України “Про освіту”, закон України “Про вищу освіту”, Державні освітні стандарти, ОПП, навчальний план). Мета і пріоритети розвитку освіти, основні принципи реформи освіти (демократизація, гуманізація, національна спрямованість та неперервність освіти, неподільність навчання і виховання тощо). Поняття “зміст навчання”. Нормативно-правові документи, в яких відображено зміст навчання (навчальна програма, типова програма, підручник, посібник, методичні матеріали).</w:t>
      </w:r>
    </w:p>
    <w:p w:rsidR="005325D6" w:rsidRPr="00622BA7" w:rsidRDefault="00E67796" w:rsidP="00622BA7">
      <w:pPr>
        <w:ind w:firstLine="709"/>
        <w:jc w:val="both"/>
        <w:rPr>
          <w:lang w:val="uk-UA"/>
        </w:rPr>
      </w:pPr>
      <w:r w:rsidRPr="00622BA7">
        <w:rPr>
          <w:b/>
          <w:szCs w:val="28"/>
          <w:lang w:val="uk-UA"/>
        </w:rPr>
        <w:t xml:space="preserve">Тема лекційного заняття </w:t>
      </w:r>
      <w:r w:rsidR="005325D6" w:rsidRPr="00622BA7">
        <w:rPr>
          <w:b/>
          <w:lang w:val="uk-UA"/>
        </w:rPr>
        <w:t>1.5.</w:t>
      </w:r>
      <w:r w:rsidR="005325D6" w:rsidRPr="00622BA7">
        <w:rPr>
          <w:i/>
          <w:lang w:val="uk-UA"/>
        </w:rPr>
        <w:t xml:space="preserve"> </w:t>
      </w:r>
      <w:r w:rsidR="005325D6" w:rsidRPr="00622BA7">
        <w:rPr>
          <w:i/>
          <w:u w:val="single"/>
          <w:lang w:val="uk-UA"/>
        </w:rPr>
        <w:t>Система освіти в Україні</w:t>
      </w:r>
      <w:r w:rsidR="005325D6" w:rsidRPr="00622BA7">
        <w:rPr>
          <w:u w:val="single"/>
          <w:lang w:val="uk-UA"/>
        </w:rPr>
        <w:t xml:space="preserve">. </w:t>
      </w:r>
      <w:r w:rsidR="005325D6" w:rsidRPr="00622BA7">
        <w:rPr>
          <w:i/>
          <w:u w:val="single"/>
          <w:lang w:val="uk-UA"/>
        </w:rPr>
        <w:t>Управління вищим навчальним закладом.</w:t>
      </w:r>
      <w:r w:rsidR="005325D6" w:rsidRPr="00622BA7">
        <w:rPr>
          <w:lang w:val="uk-UA"/>
        </w:rPr>
        <w:t xml:space="preserve"> Поняття про систему освіти України, основні нормативно-правові документи про освіту, рівні освіти, характерист</w:t>
      </w:r>
      <w:r w:rsidR="00622BA7">
        <w:rPr>
          <w:lang w:val="uk-UA"/>
        </w:rPr>
        <w:t xml:space="preserve">ика ступеневої освіти, </w:t>
      </w:r>
      <w:r w:rsidR="005325D6" w:rsidRPr="00622BA7">
        <w:rPr>
          <w:lang w:val="uk-UA"/>
        </w:rPr>
        <w:t>характеристика закладів</w:t>
      </w:r>
      <w:r w:rsidR="004071F9" w:rsidRPr="004071F9">
        <w:rPr>
          <w:lang w:val="uk-UA"/>
        </w:rPr>
        <w:t xml:space="preserve"> </w:t>
      </w:r>
      <w:r w:rsidR="004071F9">
        <w:rPr>
          <w:lang w:val="uk-UA"/>
        </w:rPr>
        <w:t>вищої освіти</w:t>
      </w:r>
      <w:r w:rsidR="005325D6" w:rsidRPr="00622BA7">
        <w:rPr>
          <w:lang w:val="uk-UA"/>
        </w:rPr>
        <w:t>.</w:t>
      </w:r>
    </w:p>
    <w:p w:rsidR="00D87211" w:rsidRPr="00622BA7" w:rsidRDefault="00D87211" w:rsidP="005325D6">
      <w:pPr>
        <w:ind w:firstLine="709"/>
        <w:jc w:val="both"/>
        <w:rPr>
          <w:lang w:val="uk-UA"/>
        </w:rPr>
      </w:pPr>
    </w:p>
    <w:p w:rsidR="004071F9" w:rsidRDefault="004071F9" w:rsidP="00D87211">
      <w:pPr>
        <w:pStyle w:val="9"/>
        <w:spacing w:before="0" w:after="0"/>
        <w:ind w:left="1072" w:hanging="1072"/>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325D6" w:rsidRPr="00622BA7" w:rsidRDefault="00BF17E4" w:rsidP="00D87211">
      <w:pPr>
        <w:pStyle w:val="9"/>
        <w:spacing w:before="0" w:after="0"/>
        <w:ind w:left="1072" w:hanging="1072"/>
        <w:jc w:val="center"/>
        <w:rPr>
          <w:rFonts w:ascii="Times New Roman" w:hAnsi="Times New Roman" w:cs="Times New Roman"/>
          <w:b/>
          <w:sz w:val="28"/>
          <w:szCs w:val="28"/>
          <w:lang w:val="uk-UA"/>
        </w:rPr>
      </w:pPr>
      <w:r w:rsidRPr="00622BA7">
        <w:rPr>
          <w:rFonts w:ascii="Times New Roman" w:hAnsi="Times New Roman" w:cs="Times New Roman"/>
          <w:b/>
          <w:sz w:val="28"/>
          <w:szCs w:val="28"/>
          <w:lang w:val="uk-UA"/>
        </w:rPr>
        <w:lastRenderedPageBreak/>
        <w:t>Змістовий модуль 2.</w:t>
      </w:r>
      <w:r w:rsidRPr="00622BA7">
        <w:rPr>
          <w:b/>
          <w:szCs w:val="28"/>
          <w:lang w:val="uk-UA"/>
        </w:rPr>
        <w:t xml:space="preserve"> </w:t>
      </w:r>
      <w:r w:rsidR="005325D6" w:rsidRPr="00622BA7">
        <w:rPr>
          <w:rFonts w:ascii="Times New Roman" w:hAnsi="Times New Roman" w:cs="Times New Roman"/>
          <w:b/>
          <w:sz w:val="28"/>
          <w:szCs w:val="28"/>
          <w:lang w:val="uk-UA"/>
        </w:rPr>
        <w:t xml:space="preserve"> </w:t>
      </w:r>
      <w:r w:rsidR="005325D6" w:rsidRPr="00622BA7">
        <w:rPr>
          <w:rFonts w:ascii="Times New Roman" w:hAnsi="Times New Roman" w:cs="Times New Roman"/>
          <w:sz w:val="28"/>
          <w:szCs w:val="28"/>
          <w:lang w:val="uk-UA"/>
        </w:rPr>
        <w:t>Дидактика</w:t>
      </w:r>
    </w:p>
    <w:p w:rsidR="005325D6" w:rsidRPr="00622BA7" w:rsidRDefault="00E67796" w:rsidP="00A318CF">
      <w:pPr>
        <w:ind w:firstLine="709"/>
        <w:jc w:val="both"/>
        <w:rPr>
          <w:lang w:val="uk-UA"/>
        </w:rPr>
      </w:pPr>
      <w:r w:rsidRPr="00622BA7">
        <w:rPr>
          <w:b/>
          <w:szCs w:val="28"/>
          <w:lang w:val="uk-UA"/>
        </w:rPr>
        <w:t xml:space="preserve">Тема лекційного заняття </w:t>
      </w:r>
      <w:r w:rsidR="005325D6" w:rsidRPr="00622BA7">
        <w:rPr>
          <w:b/>
          <w:lang w:val="uk-UA"/>
        </w:rPr>
        <w:t xml:space="preserve">2.1. </w:t>
      </w:r>
      <w:r w:rsidR="005325D6" w:rsidRPr="00622BA7">
        <w:rPr>
          <w:i/>
          <w:u w:val="single"/>
          <w:lang w:val="uk-UA"/>
        </w:rPr>
        <w:t>Дидактика</w:t>
      </w:r>
      <w:r w:rsidR="005325D6" w:rsidRPr="00622BA7">
        <w:rPr>
          <w:u w:val="single"/>
          <w:lang w:val="uk-UA"/>
        </w:rPr>
        <w:t xml:space="preserve">. </w:t>
      </w:r>
      <w:r w:rsidR="005325D6" w:rsidRPr="00622BA7">
        <w:rPr>
          <w:i/>
          <w:u w:val="single"/>
          <w:lang w:val="uk-UA"/>
        </w:rPr>
        <w:t>Процес навчання, його структура</w:t>
      </w:r>
      <w:r w:rsidR="005325D6" w:rsidRPr="00622BA7">
        <w:rPr>
          <w:u w:val="single"/>
          <w:lang w:val="uk-UA"/>
        </w:rPr>
        <w:t>.</w:t>
      </w:r>
      <w:r w:rsidR="005325D6" w:rsidRPr="00622BA7">
        <w:rPr>
          <w:i/>
          <w:lang w:val="uk-UA"/>
        </w:rPr>
        <w:t xml:space="preserve"> </w:t>
      </w:r>
      <w:r w:rsidR="005325D6" w:rsidRPr="00622BA7">
        <w:rPr>
          <w:lang w:val="uk-UA"/>
        </w:rPr>
        <w:t>Дидактика, основні категорії дидактики (навчання, викладання, учіння, принципи, форми, методи і засоби навчання), основні компоненти процесу навчання (цільовий, стимулююче-мотиваційний, змістовний, операційно-дійовий, контрольно-регулюючий, оціночно-результативний), основні функції навчання (освітня, виховна, розвиваюча). Психофізіологічні закономірності процесів формування знань, умінь та навичок. Етапи навчання, їх взаємозалежність.</w:t>
      </w:r>
    </w:p>
    <w:p w:rsidR="005325D6" w:rsidRPr="00622BA7" w:rsidRDefault="00E67796" w:rsidP="005325D6">
      <w:pPr>
        <w:ind w:firstLine="709"/>
        <w:jc w:val="both"/>
        <w:rPr>
          <w:lang w:val="uk-UA"/>
        </w:rPr>
      </w:pPr>
      <w:r w:rsidRPr="00622BA7">
        <w:rPr>
          <w:b/>
          <w:szCs w:val="28"/>
          <w:lang w:val="uk-UA"/>
        </w:rPr>
        <w:t xml:space="preserve">Тема лекційного заняття </w:t>
      </w:r>
      <w:r w:rsidR="005325D6" w:rsidRPr="00622BA7">
        <w:rPr>
          <w:b/>
          <w:lang w:val="uk-UA"/>
        </w:rPr>
        <w:t>2.2.</w:t>
      </w:r>
      <w:r w:rsidR="005325D6" w:rsidRPr="00622BA7">
        <w:rPr>
          <w:i/>
          <w:lang w:val="uk-UA"/>
        </w:rPr>
        <w:t xml:space="preserve"> </w:t>
      </w:r>
      <w:r w:rsidR="005325D6" w:rsidRPr="00622BA7">
        <w:rPr>
          <w:i/>
          <w:u w:val="single"/>
          <w:lang w:val="uk-UA"/>
        </w:rPr>
        <w:t>Закономірності, принципи та правила навчання</w:t>
      </w:r>
      <w:r w:rsidR="005325D6" w:rsidRPr="00622BA7">
        <w:rPr>
          <w:u w:val="single"/>
          <w:lang w:val="uk-UA"/>
        </w:rPr>
        <w:t>.</w:t>
      </w:r>
      <w:r w:rsidR="005325D6" w:rsidRPr="004071F9">
        <w:rPr>
          <w:lang w:val="uk-UA"/>
        </w:rPr>
        <w:t xml:space="preserve"> </w:t>
      </w:r>
      <w:r w:rsidR="005325D6" w:rsidRPr="00622BA7">
        <w:rPr>
          <w:lang w:val="uk-UA"/>
        </w:rPr>
        <w:t xml:space="preserve">Поняття “правила”, “закономірності” та “принципи” навчання, їх </w:t>
      </w:r>
      <w:proofErr w:type="spellStart"/>
      <w:r w:rsidR="005325D6" w:rsidRPr="00622BA7">
        <w:rPr>
          <w:lang w:val="uk-UA"/>
        </w:rPr>
        <w:t>взаємозв</w:t>
      </w:r>
      <w:proofErr w:type="spellEnd"/>
      <w:r w:rsidR="005325D6" w:rsidRPr="00622BA7">
        <w:rPr>
          <w:lang w:val="uk-UA"/>
        </w:rPr>
        <w:sym w:font="Symbol" w:char="F0A2"/>
      </w:r>
      <w:proofErr w:type="spellStart"/>
      <w:r w:rsidR="005325D6" w:rsidRPr="00622BA7">
        <w:rPr>
          <w:lang w:val="uk-UA"/>
        </w:rPr>
        <w:t>язок</w:t>
      </w:r>
      <w:proofErr w:type="spellEnd"/>
      <w:r w:rsidR="005325D6" w:rsidRPr="00622BA7">
        <w:rPr>
          <w:lang w:val="uk-UA"/>
        </w:rPr>
        <w:t xml:space="preserve">. Характеристика принципів навчання (науковості, систематичності і послідовності, доступності, </w:t>
      </w:r>
      <w:proofErr w:type="spellStart"/>
      <w:r w:rsidR="005325D6" w:rsidRPr="00622BA7">
        <w:rPr>
          <w:lang w:val="uk-UA"/>
        </w:rPr>
        <w:t>зв</w:t>
      </w:r>
      <w:proofErr w:type="spellEnd"/>
      <w:r w:rsidR="005325D6" w:rsidRPr="00622BA7">
        <w:rPr>
          <w:lang w:val="uk-UA"/>
        </w:rPr>
        <w:sym w:font="Symbol" w:char="F0A2"/>
      </w:r>
      <w:proofErr w:type="spellStart"/>
      <w:r w:rsidR="005325D6" w:rsidRPr="00622BA7">
        <w:rPr>
          <w:lang w:val="uk-UA"/>
        </w:rPr>
        <w:t>язку</w:t>
      </w:r>
      <w:proofErr w:type="spellEnd"/>
      <w:r w:rsidR="005325D6" w:rsidRPr="00622BA7">
        <w:rPr>
          <w:lang w:val="uk-UA"/>
        </w:rPr>
        <w:t xml:space="preserve"> навчання з практикою, свідомості і активності у навчанні, наочності, міцності знань, умінь і навичок, індивідуального підходу, емоційності у навчанні, </w:t>
      </w:r>
      <w:proofErr w:type="spellStart"/>
      <w:r w:rsidR="005325D6" w:rsidRPr="00622BA7">
        <w:rPr>
          <w:lang w:val="uk-UA"/>
        </w:rPr>
        <w:t>виховуючого</w:t>
      </w:r>
      <w:proofErr w:type="spellEnd"/>
      <w:r w:rsidR="005325D6" w:rsidRPr="00622BA7">
        <w:rPr>
          <w:lang w:val="uk-UA"/>
        </w:rPr>
        <w:t xml:space="preserve"> навчання). </w:t>
      </w:r>
    </w:p>
    <w:p w:rsidR="005325D6" w:rsidRPr="00622BA7" w:rsidRDefault="00E67796" w:rsidP="005325D6">
      <w:pPr>
        <w:ind w:firstLine="709"/>
        <w:jc w:val="both"/>
        <w:rPr>
          <w:i/>
          <w:u w:val="single"/>
          <w:lang w:val="uk-UA"/>
        </w:rPr>
      </w:pPr>
      <w:r w:rsidRPr="00622BA7">
        <w:rPr>
          <w:b/>
          <w:szCs w:val="28"/>
          <w:lang w:val="uk-UA"/>
        </w:rPr>
        <w:t xml:space="preserve">Тема лекційного заняття </w:t>
      </w:r>
      <w:r w:rsidR="005325D6" w:rsidRPr="00622BA7">
        <w:rPr>
          <w:b/>
          <w:lang w:val="uk-UA"/>
        </w:rPr>
        <w:t>2.3.</w:t>
      </w:r>
      <w:r w:rsidR="005325D6" w:rsidRPr="00622BA7">
        <w:rPr>
          <w:i/>
          <w:lang w:val="uk-UA"/>
        </w:rPr>
        <w:t xml:space="preserve"> </w:t>
      </w:r>
      <w:r w:rsidR="005325D6" w:rsidRPr="00622BA7">
        <w:rPr>
          <w:i/>
          <w:u w:val="single"/>
          <w:lang w:val="uk-UA"/>
        </w:rPr>
        <w:t>Індивідуалізація і диференціація навчання.</w:t>
      </w:r>
      <w:r w:rsidR="005325D6" w:rsidRPr="00622BA7">
        <w:rPr>
          <w:i/>
          <w:lang w:val="uk-UA"/>
        </w:rPr>
        <w:t xml:space="preserve">  </w:t>
      </w:r>
      <w:r w:rsidR="007E230D">
        <w:rPr>
          <w:szCs w:val="28"/>
          <w:lang w:val="uk-UA"/>
        </w:rPr>
        <w:t>Поняття «диференціація в освіті</w:t>
      </w:r>
      <w:r w:rsidR="005325D6" w:rsidRPr="00622BA7">
        <w:rPr>
          <w:szCs w:val="28"/>
          <w:lang w:val="uk-UA"/>
        </w:rPr>
        <w:t>. Види і рівні диференціації.</w:t>
      </w:r>
      <w:r w:rsidR="005325D6" w:rsidRPr="00622BA7">
        <w:rPr>
          <w:bCs/>
          <w:szCs w:val="28"/>
          <w:lang w:val="uk-UA"/>
        </w:rPr>
        <w:t xml:space="preserve"> Поняття «індивідуалізація навчання» Індивідуалізація і диференціація навчання.</w:t>
      </w:r>
      <w:r w:rsidR="005325D6" w:rsidRPr="00622BA7">
        <w:rPr>
          <w:szCs w:val="28"/>
          <w:lang w:val="uk-UA"/>
        </w:rPr>
        <w:t xml:space="preserve"> </w:t>
      </w:r>
      <w:r w:rsidR="005325D6" w:rsidRPr="00622BA7">
        <w:rPr>
          <w:bCs/>
          <w:color w:val="000000"/>
          <w:szCs w:val="28"/>
          <w:lang w:val="uk-UA"/>
        </w:rPr>
        <w:t>Організація  диференційованого</w:t>
      </w:r>
      <w:r w:rsidR="005325D6" w:rsidRPr="00622BA7">
        <w:rPr>
          <w:szCs w:val="28"/>
          <w:lang w:val="uk-UA"/>
        </w:rPr>
        <w:t xml:space="preserve"> </w:t>
      </w:r>
      <w:r w:rsidR="005325D6" w:rsidRPr="00622BA7">
        <w:rPr>
          <w:bCs/>
          <w:color w:val="000000"/>
          <w:szCs w:val="28"/>
          <w:lang w:val="uk-UA"/>
        </w:rPr>
        <w:t xml:space="preserve">навчання у </w:t>
      </w:r>
      <w:r w:rsidR="0018113F">
        <w:rPr>
          <w:bCs/>
          <w:color w:val="000000"/>
          <w:szCs w:val="28"/>
          <w:lang w:val="uk-UA"/>
        </w:rPr>
        <w:t>ЗВО</w:t>
      </w:r>
      <w:r w:rsidR="005325D6" w:rsidRPr="00622BA7">
        <w:rPr>
          <w:bCs/>
          <w:color w:val="000000"/>
          <w:szCs w:val="28"/>
          <w:lang w:val="uk-UA"/>
        </w:rPr>
        <w:t xml:space="preserve">. </w:t>
      </w:r>
      <w:proofErr w:type="spellStart"/>
      <w:r w:rsidR="005325D6" w:rsidRPr="00622BA7">
        <w:rPr>
          <w:bCs/>
          <w:color w:val="000000"/>
          <w:szCs w:val="28"/>
          <w:lang w:val="uk-UA"/>
        </w:rPr>
        <w:t>Внутрішньогрупова</w:t>
      </w:r>
      <w:proofErr w:type="spellEnd"/>
      <w:r w:rsidR="005325D6" w:rsidRPr="00622BA7">
        <w:rPr>
          <w:bCs/>
          <w:color w:val="000000"/>
          <w:szCs w:val="28"/>
          <w:lang w:val="uk-UA"/>
        </w:rPr>
        <w:t xml:space="preserve"> індивідуалізація.</w:t>
      </w:r>
    </w:p>
    <w:p w:rsidR="005325D6" w:rsidRPr="00622BA7" w:rsidRDefault="00E67796" w:rsidP="00A318CF">
      <w:pPr>
        <w:ind w:firstLine="709"/>
        <w:jc w:val="both"/>
        <w:rPr>
          <w:lang w:val="uk-UA"/>
        </w:rPr>
      </w:pPr>
      <w:r w:rsidRPr="00622BA7">
        <w:rPr>
          <w:b/>
          <w:szCs w:val="28"/>
          <w:lang w:val="uk-UA"/>
        </w:rPr>
        <w:t xml:space="preserve">Тема лекційного заняття </w:t>
      </w:r>
      <w:r w:rsidR="005325D6" w:rsidRPr="00622BA7">
        <w:rPr>
          <w:b/>
          <w:lang w:val="uk-UA"/>
        </w:rPr>
        <w:t>2.4.</w:t>
      </w:r>
      <w:r w:rsidR="005325D6" w:rsidRPr="00622BA7">
        <w:rPr>
          <w:i/>
          <w:lang w:val="uk-UA"/>
        </w:rPr>
        <w:t xml:space="preserve"> </w:t>
      </w:r>
      <w:r w:rsidR="005325D6" w:rsidRPr="00622BA7">
        <w:rPr>
          <w:i/>
          <w:u w:val="single"/>
          <w:lang w:val="uk-UA"/>
        </w:rPr>
        <w:t>Методи навчання</w:t>
      </w:r>
      <w:r w:rsidR="005325D6" w:rsidRPr="00622BA7">
        <w:rPr>
          <w:lang w:val="uk-UA"/>
        </w:rPr>
        <w:t>.</w:t>
      </w:r>
      <w:r w:rsidR="005325D6" w:rsidRPr="00622BA7">
        <w:rPr>
          <w:i/>
          <w:lang w:val="uk-UA"/>
        </w:rPr>
        <w:t xml:space="preserve"> </w:t>
      </w:r>
      <w:r w:rsidR="005325D6" w:rsidRPr="00622BA7">
        <w:rPr>
          <w:lang w:val="uk-UA"/>
        </w:rPr>
        <w:t xml:space="preserve">Поняття про методи та </w:t>
      </w:r>
      <w:r w:rsidR="005D26D8">
        <w:rPr>
          <w:lang w:val="uk-UA"/>
        </w:rPr>
        <w:t>прийоми</w:t>
      </w:r>
      <w:r w:rsidR="005325D6" w:rsidRPr="00622BA7">
        <w:rPr>
          <w:lang w:val="uk-UA"/>
        </w:rPr>
        <w:t xml:space="preserve"> навчання, класифікації методів навчання (методи на основі джерел знань, методи навчання на основі пізнавальної діяльності студентів), характеристика методів навчання, оптимальний вибір методів навчання.</w:t>
      </w:r>
    </w:p>
    <w:p w:rsidR="005325D6" w:rsidRPr="00622BA7" w:rsidRDefault="00E67796" w:rsidP="005325D6">
      <w:pPr>
        <w:ind w:firstLine="709"/>
        <w:jc w:val="both"/>
        <w:rPr>
          <w:lang w:val="uk-UA"/>
        </w:rPr>
      </w:pPr>
      <w:r w:rsidRPr="00622BA7">
        <w:rPr>
          <w:b/>
          <w:szCs w:val="28"/>
          <w:lang w:val="uk-UA"/>
        </w:rPr>
        <w:t xml:space="preserve">Тема лекційного заняття </w:t>
      </w:r>
      <w:r w:rsidR="005325D6" w:rsidRPr="00622BA7">
        <w:rPr>
          <w:b/>
          <w:lang w:val="uk-UA"/>
        </w:rPr>
        <w:t>2.</w:t>
      </w:r>
      <w:r w:rsidR="00A318CF" w:rsidRPr="00622BA7">
        <w:rPr>
          <w:b/>
          <w:lang w:val="uk-UA"/>
        </w:rPr>
        <w:t>5</w:t>
      </w:r>
      <w:r w:rsidR="005325D6" w:rsidRPr="00622BA7">
        <w:rPr>
          <w:b/>
          <w:lang w:val="uk-UA"/>
        </w:rPr>
        <w:t xml:space="preserve">. </w:t>
      </w:r>
      <w:r w:rsidR="005325D6" w:rsidRPr="00622BA7">
        <w:rPr>
          <w:i/>
          <w:u w:val="single"/>
          <w:lang w:val="uk-UA"/>
        </w:rPr>
        <w:t>Форми і методи навчання</w:t>
      </w:r>
      <w:r w:rsidR="005325D6" w:rsidRPr="00622BA7">
        <w:rPr>
          <w:lang w:val="uk-UA"/>
        </w:rPr>
        <w:t>.</w:t>
      </w:r>
      <w:r w:rsidR="005325D6" w:rsidRPr="00622BA7">
        <w:rPr>
          <w:i/>
          <w:lang w:val="uk-UA"/>
        </w:rPr>
        <w:t xml:space="preserve"> </w:t>
      </w:r>
      <w:r w:rsidR="005325D6" w:rsidRPr="00622BA7">
        <w:rPr>
          <w:lang w:val="uk-UA"/>
        </w:rPr>
        <w:t xml:space="preserve">Поняття “форма організації навчання”, поняття “форма навчання”, класифікації форм навчання та організації навчання. Види навчальних занять у </w:t>
      </w:r>
      <w:r w:rsidR="007E0A22">
        <w:rPr>
          <w:lang w:val="uk-UA"/>
        </w:rPr>
        <w:t>ЗВО</w:t>
      </w:r>
      <w:r w:rsidR="005325D6" w:rsidRPr="00622BA7">
        <w:rPr>
          <w:lang w:val="uk-UA"/>
        </w:rPr>
        <w:t xml:space="preserve"> і їх характеристика. Лекційно-семінарська та класно-урочна системи навчання.</w:t>
      </w:r>
    </w:p>
    <w:p w:rsidR="005325D6" w:rsidRPr="00622BA7" w:rsidRDefault="005325D6" w:rsidP="005325D6">
      <w:pPr>
        <w:tabs>
          <w:tab w:val="num" w:pos="426"/>
        </w:tabs>
        <w:ind w:left="426" w:hanging="426"/>
        <w:jc w:val="both"/>
        <w:rPr>
          <w:lang w:val="uk-UA"/>
        </w:rPr>
      </w:pPr>
    </w:p>
    <w:p w:rsidR="005325D6" w:rsidRPr="00622BA7" w:rsidRDefault="005325D6" w:rsidP="005325D6">
      <w:pPr>
        <w:jc w:val="center"/>
        <w:rPr>
          <w:i/>
          <w:szCs w:val="28"/>
          <w:u w:val="single"/>
          <w:lang w:val="uk-UA"/>
        </w:rPr>
      </w:pPr>
      <w:r w:rsidRPr="00622BA7">
        <w:rPr>
          <w:b/>
          <w:szCs w:val="28"/>
          <w:lang w:val="uk-UA"/>
        </w:rPr>
        <w:t xml:space="preserve">Модуль 3. </w:t>
      </w:r>
      <w:r w:rsidRPr="00622BA7">
        <w:rPr>
          <w:szCs w:val="28"/>
          <w:lang w:val="uk-UA"/>
        </w:rPr>
        <w:t>Організація навчального процесу та освіти в Україні</w:t>
      </w:r>
    </w:p>
    <w:p w:rsidR="004B67BC" w:rsidRPr="00622BA7" w:rsidRDefault="00E67796" w:rsidP="004B67BC">
      <w:pPr>
        <w:ind w:firstLine="709"/>
        <w:jc w:val="both"/>
        <w:rPr>
          <w:szCs w:val="28"/>
          <w:lang w:val="uk-UA"/>
        </w:rPr>
      </w:pPr>
      <w:r w:rsidRPr="00622BA7">
        <w:rPr>
          <w:b/>
          <w:szCs w:val="28"/>
          <w:lang w:val="uk-UA"/>
        </w:rPr>
        <w:t xml:space="preserve">Тема лекційного заняття </w:t>
      </w:r>
      <w:r w:rsidR="005325D6" w:rsidRPr="00622BA7">
        <w:rPr>
          <w:b/>
          <w:szCs w:val="28"/>
          <w:lang w:val="uk-UA"/>
        </w:rPr>
        <w:t>3.1.</w:t>
      </w:r>
      <w:r w:rsidR="005325D6" w:rsidRPr="00622BA7">
        <w:rPr>
          <w:i/>
          <w:szCs w:val="28"/>
          <w:lang w:val="uk-UA"/>
        </w:rPr>
        <w:t xml:space="preserve"> </w:t>
      </w:r>
      <w:r w:rsidR="005325D6" w:rsidRPr="00622BA7">
        <w:rPr>
          <w:i/>
          <w:szCs w:val="28"/>
          <w:u w:val="single"/>
          <w:lang w:val="uk-UA"/>
        </w:rPr>
        <w:t>Активізація навчально-пізнавальної діяльності студентів</w:t>
      </w:r>
      <w:r w:rsidR="005325D6" w:rsidRPr="00622BA7">
        <w:rPr>
          <w:szCs w:val="28"/>
          <w:lang w:val="uk-UA"/>
        </w:rPr>
        <w:t>. Поняття «діяльність», «активність», «активізація», «навчальна діяльність», «навчально-пізнавальна діяльність». Поетапний розвиток навчально-пізнавальної діяльності. Умови активізації навчально-пізнавальної діяльності. Шляхи активізації навчально-пізнавальної діяльності студентів.</w:t>
      </w:r>
      <w:r w:rsidR="004B67BC" w:rsidRPr="00622BA7">
        <w:rPr>
          <w:szCs w:val="28"/>
          <w:lang w:val="uk-UA"/>
        </w:rPr>
        <w:t xml:space="preserve"> </w:t>
      </w:r>
    </w:p>
    <w:p w:rsidR="005325D6" w:rsidRPr="00622BA7" w:rsidRDefault="005A54C8" w:rsidP="004B67BC">
      <w:pPr>
        <w:ind w:firstLine="709"/>
        <w:jc w:val="both"/>
        <w:rPr>
          <w:szCs w:val="28"/>
          <w:lang w:val="uk-UA"/>
        </w:rPr>
      </w:pPr>
      <w:r w:rsidRPr="00622BA7">
        <w:rPr>
          <w:b/>
          <w:szCs w:val="28"/>
          <w:lang w:val="uk-UA"/>
        </w:rPr>
        <w:t>Тема лекційного заняття 3.</w:t>
      </w:r>
      <w:r>
        <w:rPr>
          <w:b/>
          <w:szCs w:val="28"/>
          <w:lang w:val="uk-UA"/>
        </w:rPr>
        <w:t>2</w:t>
      </w:r>
      <w:r w:rsidRPr="00622BA7">
        <w:rPr>
          <w:b/>
          <w:szCs w:val="28"/>
          <w:lang w:val="uk-UA"/>
        </w:rPr>
        <w:t>.</w:t>
      </w:r>
      <w:r w:rsidRPr="00622BA7">
        <w:rPr>
          <w:i/>
          <w:szCs w:val="28"/>
          <w:lang w:val="uk-UA"/>
        </w:rPr>
        <w:t xml:space="preserve"> </w:t>
      </w:r>
      <w:r w:rsidRPr="00622BA7">
        <w:rPr>
          <w:i/>
          <w:szCs w:val="28"/>
          <w:u w:val="single"/>
          <w:lang w:val="uk-UA"/>
        </w:rPr>
        <w:t>Неуспішність студентів та навчання обдарованої молоді.</w:t>
      </w:r>
      <w:r w:rsidRPr="00622BA7">
        <w:rPr>
          <w:szCs w:val="28"/>
          <w:lang w:val="uk-UA"/>
        </w:rPr>
        <w:t xml:space="preserve"> </w:t>
      </w:r>
      <w:r w:rsidR="005325D6" w:rsidRPr="00622BA7">
        <w:rPr>
          <w:szCs w:val="28"/>
          <w:lang w:val="uk-UA"/>
        </w:rPr>
        <w:t xml:space="preserve">Поняття «неуспішність у навчанні». Причини неуспішності. Шляхи подолання неуспішності у навчанні.  </w:t>
      </w:r>
      <w:r w:rsidR="002517A2">
        <w:rPr>
          <w:bCs/>
          <w:szCs w:val="28"/>
          <w:lang w:val="uk-UA"/>
        </w:rPr>
        <w:t>Суть та види</w:t>
      </w:r>
      <w:r w:rsidR="005325D6" w:rsidRPr="00622BA7">
        <w:rPr>
          <w:bCs/>
          <w:szCs w:val="28"/>
          <w:lang w:val="uk-UA"/>
        </w:rPr>
        <w:t xml:space="preserve"> обдарованості.</w:t>
      </w:r>
      <w:r w:rsidR="005325D6" w:rsidRPr="00622BA7">
        <w:rPr>
          <w:szCs w:val="28"/>
          <w:lang w:val="uk-UA"/>
        </w:rPr>
        <w:t xml:space="preserve"> </w:t>
      </w:r>
      <w:r w:rsidR="005325D6" w:rsidRPr="00622BA7">
        <w:rPr>
          <w:bCs/>
          <w:szCs w:val="28"/>
          <w:lang w:val="uk-UA"/>
        </w:rPr>
        <w:t xml:space="preserve">Форми і методи роботи з обдарованими </w:t>
      </w:r>
      <w:r w:rsidR="002517A2">
        <w:rPr>
          <w:bCs/>
          <w:szCs w:val="28"/>
          <w:lang w:val="uk-UA"/>
        </w:rPr>
        <w:t>студента</w:t>
      </w:r>
      <w:r w:rsidR="005325D6" w:rsidRPr="00622BA7">
        <w:rPr>
          <w:bCs/>
          <w:szCs w:val="28"/>
          <w:lang w:val="uk-UA"/>
        </w:rPr>
        <w:t>ми. Досвід зарубі</w:t>
      </w:r>
      <w:r w:rsidR="002517A2">
        <w:rPr>
          <w:bCs/>
          <w:szCs w:val="28"/>
          <w:lang w:val="uk-UA"/>
        </w:rPr>
        <w:t>жних шкіл у навчанні обдарованої молоді</w:t>
      </w:r>
      <w:r w:rsidR="005325D6" w:rsidRPr="00622BA7">
        <w:rPr>
          <w:bCs/>
          <w:szCs w:val="28"/>
          <w:lang w:val="uk-UA"/>
        </w:rPr>
        <w:t>.</w:t>
      </w:r>
    </w:p>
    <w:p w:rsidR="005325D6" w:rsidRPr="00622BA7" w:rsidRDefault="00E67796" w:rsidP="005325D6">
      <w:pPr>
        <w:ind w:firstLine="708"/>
        <w:jc w:val="both"/>
        <w:rPr>
          <w:szCs w:val="28"/>
          <w:lang w:val="uk-UA"/>
        </w:rPr>
      </w:pPr>
      <w:r w:rsidRPr="00622BA7">
        <w:rPr>
          <w:b/>
          <w:szCs w:val="28"/>
          <w:lang w:val="uk-UA"/>
        </w:rPr>
        <w:t xml:space="preserve">Тема лекційного заняття </w:t>
      </w:r>
      <w:r w:rsidR="005325D6" w:rsidRPr="00622BA7">
        <w:rPr>
          <w:b/>
          <w:szCs w:val="28"/>
          <w:lang w:val="uk-UA"/>
        </w:rPr>
        <w:t>3.</w:t>
      </w:r>
      <w:r w:rsidR="005A54C8">
        <w:rPr>
          <w:b/>
          <w:szCs w:val="28"/>
          <w:lang w:val="uk-UA"/>
        </w:rPr>
        <w:t>3</w:t>
      </w:r>
      <w:r w:rsidR="005325D6" w:rsidRPr="00622BA7">
        <w:rPr>
          <w:b/>
          <w:szCs w:val="28"/>
          <w:lang w:val="uk-UA"/>
        </w:rPr>
        <w:t>.</w:t>
      </w:r>
      <w:r w:rsidR="005325D6" w:rsidRPr="00622BA7">
        <w:rPr>
          <w:i/>
          <w:szCs w:val="28"/>
          <w:lang w:val="uk-UA"/>
        </w:rPr>
        <w:t xml:space="preserve"> </w:t>
      </w:r>
      <w:r w:rsidR="005325D6" w:rsidRPr="00622BA7">
        <w:rPr>
          <w:i/>
          <w:szCs w:val="28"/>
          <w:u w:val="single"/>
          <w:lang w:val="uk-UA"/>
        </w:rPr>
        <w:t>Засоби навчання</w:t>
      </w:r>
      <w:r w:rsidR="005325D6" w:rsidRPr="00622BA7">
        <w:rPr>
          <w:i/>
          <w:szCs w:val="28"/>
          <w:lang w:val="uk-UA"/>
        </w:rPr>
        <w:t>.</w:t>
      </w:r>
      <w:r w:rsidR="005325D6" w:rsidRPr="00622BA7">
        <w:rPr>
          <w:szCs w:val="28"/>
          <w:lang w:val="uk-UA"/>
        </w:rPr>
        <w:t xml:space="preserve"> Поняття «засоби навчання». Мета та місце засобів унаочнення в системі засобів навчання, їх класифікація. Наочність як основа для відображення змісту навчання. Засоби унаочнення, їх класифікація. Вимоги до підготовки та використання засобів унаочнення.</w:t>
      </w:r>
    </w:p>
    <w:p w:rsidR="005325D6" w:rsidRPr="00622BA7" w:rsidRDefault="00E67796" w:rsidP="005325D6">
      <w:pPr>
        <w:ind w:firstLine="709"/>
        <w:jc w:val="both"/>
        <w:rPr>
          <w:lang w:val="uk-UA"/>
        </w:rPr>
      </w:pPr>
      <w:r w:rsidRPr="00622BA7">
        <w:rPr>
          <w:b/>
          <w:szCs w:val="28"/>
          <w:lang w:val="uk-UA"/>
        </w:rPr>
        <w:lastRenderedPageBreak/>
        <w:t xml:space="preserve">Тема лекційного заняття </w:t>
      </w:r>
      <w:r w:rsidR="005325D6" w:rsidRPr="00622BA7">
        <w:rPr>
          <w:b/>
          <w:lang w:val="uk-UA"/>
        </w:rPr>
        <w:t>3.</w:t>
      </w:r>
      <w:r w:rsidR="005A54C8">
        <w:rPr>
          <w:b/>
          <w:lang w:val="uk-UA"/>
        </w:rPr>
        <w:t>4</w:t>
      </w:r>
      <w:r w:rsidR="005325D6" w:rsidRPr="00622BA7">
        <w:rPr>
          <w:b/>
          <w:lang w:val="uk-UA"/>
        </w:rPr>
        <w:t>.</w:t>
      </w:r>
      <w:r w:rsidR="005325D6" w:rsidRPr="00622BA7">
        <w:rPr>
          <w:i/>
          <w:lang w:val="uk-UA"/>
        </w:rPr>
        <w:t xml:space="preserve"> </w:t>
      </w:r>
      <w:r w:rsidR="005325D6" w:rsidRPr="00622BA7">
        <w:rPr>
          <w:i/>
          <w:u w:val="single"/>
          <w:lang w:val="uk-UA"/>
        </w:rPr>
        <w:t>Контроль і оцінювання успішності у навчанні</w:t>
      </w:r>
      <w:r w:rsidR="005325D6" w:rsidRPr="00622BA7">
        <w:rPr>
          <w:i/>
          <w:lang w:val="uk-UA"/>
        </w:rPr>
        <w:t xml:space="preserve">. </w:t>
      </w:r>
      <w:r w:rsidR="005325D6" w:rsidRPr="00622BA7">
        <w:rPr>
          <w:lang w:val="uk-UA"/>
        </w:rPr>
        <w:t>Поняття “контроль”,</w:t>
      </w:r>
      <w:r w:rsidR="005325D6" w:rsidRPr="00622BA7">
        <w:rPr>
          <w:b/>
          <w:lang w:val="uk-UA"/>
        </w:rPr>
        <w:t xml:space="preserve"> </w:t>
      </w:r>
      <w:r w:rsidR="005325D6" w:rsidRPr="00622BA7">
        <w:rPr>
          <w:lang w:val="uk-UA"/>
        </w:rPr>
        <w:t>функції контролю (навчальна, діагностична, виховна, розвиваюча, стимулююча, управляюча, оцінююча, прогностична), види контролю (попередній, тематичний поточний, періодичний, підсумковий), принципи контролю (об’єктивність, індивідуальний характер, систематичність, різноманітність форм, достатня кількість даних для оцінки, тематична спрямованість, об</w:t>
      </w:r>
      <w:r w:rsidR="005325D6" w:rsidRPr="00622BA7">
        <w:rPr>
          <w:lang w:val="uk-UA"/>
        </w:rPr>
        <w:sym w:font="Symbol" w:char="F0A2"/>
      </w:r>
      <w:proofErr w:type="spellStart"/>
      <w:r w:rsidR="005325D6" w:rsidRPr="00622BA7">
        <w:rPr>
          <w:lang w:val="uk-UA"/>
        </w:rPr>
        <w:t>єктивність</w:t>
      </w:r>
      <w:proofErr w:type="spellEnd"/>
      <w:r w:rsidR="005325D6" w:rsidRPr="00622BA7">
        <w:rPr>
          <w:lang w:val="uk-UA"/>
        </w:rPr>
        <w:t>, єдність вимог учителів, етичність, оптимальність, всебічність), критерії оцінки (обсяг, глибина, міцність, оперативність знань), рівні знань (репродуктивний, реконструктивний, творчий), норми оцінки, компоненти контролю (перевірка, оцінка, облік).</w:t>
      </w:r>
    </w:p>
    <w:p w:rsidR="005325D6" w:rsidRPr="004071F9" w:rsidRDefault="00E67796" w:rsidP="004071F9">
      <w:pPr>
        <w:ind w:firstLine="720"/>
        <w:jc w:val="both"/>
        <w:rPr>
          <w:i/>
          <w:szCs w:val="28"/>
          <w:u w:val="single"/>
          <w:lang w:val="uk-UA"/>
        </w:rPr>
      </w:pPr>
      <w:r w:rsidRPr="00622BA7">
        <w:rPr>
          <w:b/>
          <w:szCs w:val="28"/>
          <w:lang w:val="uk-UA"/>
        </w:rPr>
        <w:t xml:space="preserve">Тема лекційного заняття </w:t>
      </w:r>
      <w:r w:rsidR="005325D6" w:rsidRPr="00622BA7">
        <w:rPr>
          <w:b/>
          <w:szCs w:val="28"/>
          <w:lang w:val="uk-UA"/>
        </w:rPr>
        <w:t>3.</w:t>
      </w:r>
      <w:r w:rsidR="004B67BC" w:rsidRPr="00622BA7">
        <w:rPr>
          <w:b/>
          <w:szCs w:val="28"/>
          <w:lang w:val="uk-UA"/>
        </w:rPr>
        <w:t>5</w:t>
      </w:r>
      <w:r w:rsidR="005325D6" w:rsidRPr="00622BA7">
        <w:rPr>
          <w:b/>
          <w:szCs w:val="28"/>
          <w:lang w:val="uk-UA"/>
        </w:rPr>
        <w:t>.</w:t>
      </w:r>
      <w:r w:rsidR="005325D6" w:rsidRPr="00622BA7">
        <w:rPr>
          <w:i/>
          <w:szCs w:val="28"/>
          <w:lang w:val="uk-UA"/>
        </w:rPr>
        <w:t xml:space="preserve"> </w:t>
      </w:r>
      <w:r w:rsidR="005325D6" w:rsidRPr="00622BA7">
        <w:rPr>
          <w:i/>
          <w:szCs w:val="28"/>
          <w:u w:val="single"/>
          <w:lang w:val="uk-UA"/>
        </w:rPr>
        <w:t>Вивчення, узагальнення та поширення передового педагогічного досвіду.</w:t>
      </w:r>
      <w:r w:rsidR="004071F9" w:rsidRPr="004071F9">
        <w:rPr>
          <w:i/>
          <w:szCs w:val="28"/>
          <w:lang w:val="uk-UA"/>
        </w:rPr>
        <w:t xml:space="preserve"> </w:t>
      </w:r>
      <w:r w:rsidR="005325D6" w:rsidRPr="00622BA7">
        <w:rPr>
          <w:szCs w:val="28"/>
          <w:lang w:val="uk-UA"/>
        </w:rPr>
        <w:t>Поняття «передовий педагогічний досвід». Практика вивчення передового педагогічного досвіду. Форми узагальнення та поширення передового педагогічного досвіду. Сучасні новаторські ідеї в освіті.</w:t>
      </w:r>
    </w:p>
    <w:p w:rsidR="00236923" w:rsidRPr="00622BA7" w:rsidRDefault="00236923" w:rsidP="00E33153">
      <w:pPr>
        <w:jc w:val="center"/>
        <w:rPr>
          <w:b/>
          <w:bCs/>
          <w:szCs w:val="28"/>
          <w:lang w:val="uk-UA"/>
        </w:rPr>
      </w:pPr>
    </w:p>
    <w:p w:rsidR="004B67BC" w:rsidRPr="00622BA7" w:rsidRDefault="004B67BC" w:rsidP="00E33153">
      <w:pPr>
        <w:jc w:val="center"/>
        <w:rPr>
          <w:b/>
          <w:bCs/>
          <w:szCs w:val="28"/>
          <w:lang w:val="uk-UA"/>
        </w:rPr>
      </w:pPr>
    </w:p>
    <w:p w:rsidR="0064649F" w:rsidRPr="00622BA7" w:rsidRDefault="0064649F" w:rsidP="00E33153">
      <w:pPr>
        <w:jc w:val="center"/>
        <w:rPr>
          <w:b/>
          <w:bCs/>
          <w:szCs w:val="28"/>
          <w:lang w:val="uk-UA"/>
        </w:rPr>
      </w:pPr>
      <w:r w:rsidRPr="00622BA7">
        <w:rPr>
          <w:b/>
          <w:bCs/>
          <w:szCs w:val="28"/>
          <w:lang w:val="uk-UA"/>
        </w:rPr>
        <w:t>Структура навчальної дисципліни</w:t>
      </w:r>
    </w:p>
    <w:p w:rsidR="002071DA" w:rsidRPr="00622BA7" w:rsidRDefault="002071DA" w:rsidP="0064649F">
      <w:pPr>
        <w:ind w:firstLine="708"/>
        <w:jc w:val="center"/>
        <w:rPr>
          <w:b/>
          <w:bCs/>
          <w:szCs w:val="28"/>
          <w:lang w:val="uk-UA"/>
        </w:rPr>
      </w:pPr>
    </w:p>
    <w:tbl>
      <w:tblPr>
        <w:tblW w:w="48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719"/>
        <w:gridCol w:w="349"/>
        <w:gridCol w:w="357"/>
        <w:gridCol w:w="621"/>
        <w:gridCol w:w="584"/>
        <w:gridCol w:w="566"/>
        <w:gridCol w:w="757"/>
        <w:gridCol w:w="351"/>
        <w:gridCol w:w="459"/>
        <w:gridCol w:w="621"/>
        <w:gridCol w:w="584"/>
        <w:gridCol w:w="555"/>
      </w:tblGrid>
      <w:tr w:rsidR="0064649F" w:rsidRPr="00622BA7">
        <w:trPr>
          <w:cantSplit/>
        </w:trPr>
        <w:tc>
          <w:tcPr>
            <w:tcW w:w="1672" w:type="pct"/>
            <w:vMerge w:val="restart"/>
            <w:vAlign w:val="center"/>
          </w:tcPr>
          <w:p w:rsidR="0064649F" w:rsidRPr="00622BA7" w:rsidRDefault="0064649F" w:rsidP="00625E52">
            <w:pPr>
              <w:jc w:val="center"/>
              <w:rPr>
                <w:sz w:val="24"/>
                <w:lang w:val="uk-UA"/>
              </w:rPr>
            </w:pPr>
            <w:r w:rsidRPr="00622BA7">
              <w:rPr>
                <w:sz w:val="24"/>
                <w:lang w:val="uk-UA"/>
              </w:rPr>
              <w:t>Назви змістових модулів і тем</w:t>
            </w:r>
          </w:p>
        </w:tc>
        <w:tc>
          <w:tcPr>
            <w:tcW w:w="3328" w:type="pct"/>
            <w:gridSpan w:val="12"/>
          </w:tcPr>
          <w:p w:rsidR="0064649F" w:rsidRPr="00622BA7" w:rsidRDefault="0064649F" w:rsidP="0064649F">
            <w:pPr>
              <w:jc w:val="center"/>
              <w:rPr>
                <w:sz w:val="24"/>
                <w:lang w:val="uk-UA"/>
              </w:rPr>
            </w:pPr>
            <w:r w:rsidRPr="00622BA7">
              <w:rPr>
                <w:sz w:val="24"/>
                <w:lang w:val="uk-UA"/>
              </w:rPr>
              <w:t>Кількість годин</w:t>
            </w:r>
          </w:p>
        </w:tc>
      </w:tr>
      <w:tr w:rsidR="0064649F" w:rsidRPr="00622BA7">
        <w:trPr>
          <w:cantSplit/>
        </w:trPr>
        <w:tc>
          <w:tcPr>
            <w:tcW w:w="1672" w:type="pct"/>
            <w:vMerge/>
          </w:tcPr>
          <w:p w:rsidR="0064649F" w:rsidRPr="00622BA7" w:rsidRDefault="0064649F" w:rsidP="0064649F">
            <w:pPr>
              <w:jc w:val="center"/>
              <w:rPr>
                <w:sz w:val="24"/>
                <w:lang w:val="uk-UA"/>
              </w:rPr>
            </w:pPr>
          </w:p>
        </w:tc>
        <w:tc>
          <w:tcPr>
            <w:tcW w:w="1631" w:type="pct"/>
            <w:gridSpan w:val="6"/>
          </w:tcPr>
          <w:p w:rsidR="0064649F" w:rsidRPr="00622BA7" w:rsidRDefault="00B5471C" w:rsidP="0064649F">
            <w:pPr>
              <w:jc w:val="center"/>
              <w:rPr>
                <w:sz w:val="24"/>
                <w:lang w:val="uk-UA"/>
              </w:rPr>
            </w:pPr>
            <w:r w:rsidRPr="00622BA7">
              <w:rPr>
                <w:sz w:val="24"/>
                <w:lang w:val="uk-UA"/>
              </w:rPr>
              <w:t>д</w:t>
            </w:r>
            <w:r w:rsidR="0064649F" w:rsidRPr="00622BA7">
              <w:rPr>
                <w:sz w:val="24"/>
                <w:lang w:val="uk-UA"/>
              </w:rPr>
              <w:t>енна форма</w:t>
            </w:r>
          </w:p>
        </w:tc>
        <w:tc>
          <w:tcPr>
            <w:tcW w:w="1697" w:type="pct"/>
            <w:gridSpan w:val="6"/>
          </w:tcPr>
          <w:p w:rsidR="0064649F" w:rsidRPr="00622BA7" w:rsidRDefault="0064649F" w:rsidP="0064649F">
            <w:pPr>
              <w:jc w:val="center"/>
              <w:rPr>
                <w:sz w:val="24"/>
                <w:lang w:val="uk-UA"/>
              </w:rPr>
            </w:pPr>
            <w:r w:rsidRPr="00622BA7">
              <w:rPr>
                <w:sz w:val="24"/>
                <w:lang w:val="uk-UA"/>
              </w:rPr>
              <w:t>Заочна форма</w:t>
            </w:r>
          </w:p>
        </w:tc>
      </w:tr>
      <w:tr w:rsidR="0064649F" w:rsidRPr="00622BA7">
        <w:trPr>
          <w:cantSplit/>
        </w:trPr>
        <w:tc>
          <w:tcPr>
            <w:tcW w:w="1672" w:type="pct"/>
            <w:vMerge/>
          </w:tcPr>
          <w:p w:rsidR="0064649F" w:rsidRPr="00622BA7" w:rsidRDefault="0064649F" w:rsidP="0064649F">
            <w:pPr>
              <w:jc w:val="center"/>
              <w:rPr>
                <w:sz w:val="24"/>
                <w:lang w:val="uk-UA"/>
              </w:rPr>
            </w:pPr>
          </w:p>
        </w:tc>
        <w:tc>
          <w:tcPr>
            <w:tcW w:w="367" w:type="pct"/>
            <w:vMerge w:val="restart"/>
            <w:shd w:val="clear" w:color="auto" w:fill="auto"/>
          </w:tcPr>
          <w:p w:rsidR="0064649F" w:rsidRPr="00622BA7" w:rsidRDefault="00B5471C" w:rsidP="00EF13BB">
            <w:pPr>
              <w:ind w:right="-98" w:hanging="110"/>
              <w:jc w:val="center"/>
              <w:rPr>
                <w:sz w:val="24"/>
                <w:lang w:val="uk-UA"/>
              </w:rPr>
            </w:pPr>
            <w:r w:rsidRPr="00622BA7">
              <w:rPr>
                <w:sz w:val="24"/>
                <w:lang w:val="uk-UA"/>
              </w:rPr>
              <w:t>у</w:t>
            </w:r>
            <w:r w:rsidR="0064649F" w:rsidRPr="00622BA7">
              <w:rPr>
                <w:sz w:val="24"/>
                <w:lang w:val="uk-UA"/>
              </w:rPr>
              <w:t xml:space="preserve">сього </w:t>
            </w:r>
          </w:p>
        </w:tc>
        <w:tc>
          <w:tcPr>
            <w:tcW w:w="1264" w:type="pct"/>
            <w:gridSpan w:val="5"/>
            <w:shd w:val="clear" w:color="auto" w:fill="auto"/>
          </w:tcPr>
          <w:p w:rsidR="0064649F" w:rsidRPr="00622BA7" w:rsidRDefault="0064649F" w:rsidP="0064649F">
            <w:pPr>
              <w:jc w:val="center"/>
              <w:rPr>
                <w:sz w:val="24"/>
                <w:lang w:val="uk-UA"/>
              </w:rPr>
            </w:pPr>
            <w:r w:rsidRPr="00622BA7">
              <w:rPr>
                <w:sz w:val="24"/>
                <w:lang w:val="uk-UA"/>
              </w:rPr>
              <w:t>у тому числі</w:t>
            </w:r>
          </w:p>
        </w:tc>
        <w:tc>
          <w:tcPr>
            <w:tcW w:w="386" w:type="pct"/>
            <w:vMerge w:val="restart"/>
            <w:shd w:val="clear" w:color="auto" w:fill="auto"/>
          </w:tcPr>
          <w:p w:rsidR="0064649F" w:rsidRPr="00622BA7" w:rsidRDefault="00B5471C" w:rsidP="00EF13BB">
            <w:pPr>
              <w:ind w:left="-72" w:right="-108"/>
              <w:jc w:val="center"/>
              <w:rPr>
                <w:sz w:val="24"/>
                <w:lang w:val="uk-UA"/>
              </w:rPr>
            </w:pPr>
            <w:r w:rsidRPr="00622BA7">
              <w:rPr>
                <w:sz w:val="24"/>
                <w:lang w:val="uk-UA"/>
              </w:rPr>
              <w:t>у</w:t>
            </w:r>
            <w:r w:rsidR="0064649F" w:rsidRPr="00622BA7">
              <w:rPr>
                <w:sz w:val="24"/>
                <w:lang w:val="uk-UA"/>
              </w:rPr>
              <w:t xml:space="preserve">сього </w:t>
            </w:r>
          </w:p>
        </w:tc>
        <w:tc>
          <w:tcPr>
            <w:tcW w:w="1311" w:type="pct"/>
            <w:gridSpan w:val="5"/>
            <w:shd w:val="clear" w:color="auto" w:fill="auto"/>
          </w:tcPr>
          <w:p w:rsidR="0064649F" w:rsidRPr="00622BA7" w:rsidRDefault="0064649F" w:rsidP="0064649F">
            <w:pPr>
              <w:jc w:val="center"/>
              <w:rPr>
                <w:sz w:val="24"/>
                <w:lang w:val="uk-UA"/>
              </w:rPr>
            </w:pPr>
            <w:r w:rsidRPr="00622BA7">
              <w:rPr>
                <w:sz w:val="24"/>
                <w:lang w:val="uk-UA"/>
              </w:rPr>
              <w:t>у тому числі</w:t>
            </w:r>
          </w:p>
        </w:tc>
      </w:tr>
      <w:tr w:rsidR="00EF13BB" w:rsidRPr="00622BA7">
        <w:trPr>
          <w:cantSplit/>
        </w:trPr>
        <w:tc>
          <w:tcPr>
            <w:tcW w:w="1672" w:type="pct"/>
            <w:vMerge/>
          </w:tcPr>
          <w:p w:rsidR="0064649F" w:rsidRPr="00622BA7" w:rsidRDefault="0064649F" w:rsidP="0064649F">
            <w:pPr>
              <w:jc w:val="center"/>
              <w:rPr>
                <w:sz w:val="24"/>
                <w:lang w:val="uk-UA"/>
              </w:rPr>
            </w:pPr>
          </w:p>
        </w:tc>
        <w:tc>
          <w:tcPr>
            <w:tcW w:w="367" w:type="pct"/>
            <w:vMerge/>
            <w:shd w:val="clear" w:color="auto" w:fill="auto"/>
          </w:tcPr>
          <w:p w:rsidR="0064649F" w:rsidRPr="00622BA7" w:rsidRDefault="0064649F" w:rsidP="0064649F">
            <w:pPr>
              <w:jc w:val="center"/>
              <w:rPr>
                <w:sz w:val="24"/>
                <w:lang w:val="uk-UA"/>
              </w:rPr>
            </w:pPr>
          </w:p>
        </w:tc>
        <w:tc>
          <w:tcPr>
            <w:tcW w:w="178" w:type="pct"/>
            <w:shd w:val="clear" w:color="auto" w:fill="auto"/>
          </w:tcPr>
          <w:p w:rsidR="0064649F" w:rsidRPr="00622BA7" w:rsidRDefault="0064649F" w:rsidP="0064649F">
            <w:pPr>
              <w:jc w:val="center"/>
              <w:rPr>
                <w:sz w:val="24"/>
                <w:lang w:val="uk-UA"/>
              </w:rPr>
            </w:pPr>
            <w:r w:rsidRPr="00622BA7">
              <w:rPr>
                <w:sz w:val="24"/>
                <w:lang w:val="uk-UA"/>
              </w:rPr>
              <w:t>л</w:t>
            </w:r>
          </w:p>
        </w:tc>
        <w:tc>
          <w:tcPr>
            <w:tcW w:w="182" w:type="pct"/>
          </w:tcPr>
          <w:p w:rsidR="0064649F" w:rsidRPr="00622BA7" w:rsidRDefault="0064649F" w:rsidP="0064649F">
            <w:pPr>
              <w:jc w:val="center"/>
              <w:rPr>
                <w:sz w:val="24"/>
                <w:lang w:val="uk-UA"/>
              </w:rPr>
            </w:pPr>
            <w:r w:rsidRPr="00622BA7">
              <w:rPr>
                <w:sz w:val="24"/>
                <w:lang w:val="uk-UA"/>
              </w:rPr>
              <w:t>п</w:t>
            </w:r>
          </w:p>
        </w:tc>
        <w:tc>
          <w:tcPr>
            <w:tcW w:w="317" w:type="pct"/>
          </w:tcPr>
          <w:p w:rsidR="0064649F" w:rsidRPr="00622BA7" w:rsidRDefault="0064649F" w:rsidP="0064649F">
            <w:pPr>
              <w:jc w:val="center"/>
              <w:rPr>
                <w:sz w:val="24"/>
                <w:lang w:val="uk-UA"/>
              </w:rPr>
            </w:pPr>
            <w:proofErr w:type="spellStart"/>
            <w:r w:rsidRPr="00622BA7">
              <w:rPr>
                <w:sz w:val="24"/>
                <w:lang w:val="uk-UA"/>
              </w:rPr>
              <w:t>лаб</w:t>
            </w:r>
            <w:proofErr w:type="spellEnd"/>
          </w:p>
        </w:tc>
        <w:tc>
          <w:tcPr>
            <w:tcW w:w="298" w:type="pct"/>
          </w:tcPr>
          <w:p w:rsidR="0064649F" w:rsidRPr="00622BA7" w:rsidRDefault="0064649F" w:rsidP="0064649F">
            <w:pPr>
              <w:jc w:val="center"/>
              <w:rPr>
                <w:sz w:val="24"/>
                <w:lang w:val="uk-UA"/>
              </w:rPr>
            </w:pPr>
            <w:proofErr w:type="spellStart"/>
            <w:r w:rsidRPr="00622BA7">
              <w:rPr>
                <w:sz w:val="24"/>
                <w:lang w:val="uk-UA"/>
              </w:rPr>
              <w:t>інд</w:t>
            </w:r>
            <w:proofErr w:type="spellEnd"/>
          </w:p>
        </w:tc>
        <w:tc>
          <w:tcPr>
            <w:tcW w:w="289" w:type="pct"/>
          </w:tcPr>
          <w:p w:rsidR="0064649F" w:rsidRPr="00622BA7" w:rsidRDefault="00B5471C" w:rsidP="0064649F">
            <w:pPr>
              <w:jc w:val="center"/>
              <w:rPr>
                <w:sz w:val="24"/>
                <w:lang w:val="uk-UA"/>
              </w:rPr>
            </w:pPr>
            <w:proofErr w:type="spellStart"/>
            <w:r w:rsidRPr="00622BA7">
              <w:rPr>
                <w:sz w:val="24"/>
                <w:lang w:val="uk-UA"/>
              </w:rPr>
              <w:t>с.</w:t>
            </w:r>
            <w:r w:rsidR="0064649F" w:rsidRPr="00622BA7">
              <w:rPr>
                <w:sz w:val="24"/>
                <w:lang w:val="uk-UA"/>
              </w:rPr>
              <w:t>р</w:t>
            </w:r>
            <w:proofErr w:type="spellEnd"/>
            <w:r w:rsidRPr="00622BA7">
              <w:rPr>
                <w:sz w:val="24"/>
                <w:lang w:val="uk-UA"/>
              </w:rPr>
              <w:t>.</w:t>
            </w:r>
          </w:p>
        </w:tc>
        <w:tc>
          <w:tcPr>
            <w:tcW w:w="386" w:type="pct"/>
            <w:vMerge/>
            <w:shd w:val="clear" w:color="auto" w:fill="auto"/>
          </w:tcPr>
          <w:p w:rsidR="0064649F" w:rsidRPr="00622BA7" w:rsidRDefault="0064649F" w:rsidP="0064649F">
            <w:pPr>
              <w:jc w:val="center"/>
              <w:rPr>
                <w:sz w:val="24"/>
                <w:lang w:val="uk-UA"/>
              </w:rPr>
            </w:pPr>
          </w:p>
        </w:tc>
        <w:tc>
          <w:tcPr>
            <w:tcW w:w="179" w:type="pct"/>
            <w:shd w:val="clear" w:color="auto" w:fill="auto"/>
          </w:tcPr>
          <w:p w:rsidR="0064649F" w:rsidRPr="00622BA7" w:rsidRDefault="0064649F" w:rsidP="0064649F">
            <w:pPr>
              <w:jc w:val="center"/>
              <w:rPr>
                <w:sz w:val="24"/>
                <w:lang w:val="uk-UA"/>
              </w:rPr>
            </w:pPr>
            <w:r w:rsidRPr="00622BA7">
              <w:rPr>
                <w:sz w:val="24"/>
                <w:lang w:val="uk-UA"/>
              </w:rPr>
              <w:t>л</w:t>
            </w:r>
          </w:p>
        </w:tc>
        <w:tc>
          <w:tcPr>
            <w:tcW w:w="234" w:type="pct"/>
          </w:tcPr>
          <w:p w:rsidR="0064649F" w:rsidRPr="00622BA7" w:rsidRDefault="0064649F" w:rsidP="0064649F">
            <w:pPr>
              <w:jc w:val="center"/>
              <w:rPr>
                <w:sz w:val="24"/>
                <w:lang w:val="uk-UA"/>
              </w:rPr>
            </w:pPr>
            <w:r w:rsidRPr="00622BA7">
              <w:rPr>
                <w:sz w:val="24"/>
                <w:lang w:val="uk-UA"/>
              </w:rPr>
              <w:t>п</w:t>
            </w:r>
          </w:p>
        </w:tc>
        <w:tc>
          <w:tcPr>
            <w:tcW w:w="317" w:type="pct"/>
          </w:tcPr>
          <w:p w:rsidR="0064649F" w:rsidRPr="00622BA7" w:rsidRDefault="0064649F" w:rsidP="0064649F">
            <w:pPr>
              <w:jc w:val="center"/>
              <w:rPr>
                <w:sz w:val="24"/>
                <w:lang w:val="uk-UA"/>
              </w:rPr>
            </w:pPr>
            <w:proofErr w:type="spellStart"/>
            <w:r w:rsidRPr="00622BA7">
              <w:rPr>
                <w:sz w:val="24"/>
                <w:lang w:val="uk-UA"/>
              </w:rPr>
              <w:t>лаб</w:t>
            </w:r>
            <w:proofErr w:type="spellEnd"/>
          </w:p>
        </w:tc>
        <w:tc>
          <w:tcPr>
            <w:tcW w:w="298" w:type="pct"/>
          </w:tcPr>
          <w:p w:rsidR="0064649F" w:rsidRPr="00622BA7" w:rsidRDefault="0064649F" w:rsidP="0064649F">
            <w:pPr>
              <w:jc w:val="center"/>
              <w:rPr>
                <w:sz w:val="24"/>
                <w:lang w:val="uk-UA"/>
              </w:rPr>
            </w:pPr>
            <w:proofErr w:type="spellStart"/>
            <w:r w:rsidRPr="00622BA7">
              <w:rPr>
                <w:sz w:val="24"/>
                <w:lang w:val="uk-UA"/>
              </w:rPr>
              <w:t>інд</w:t>
            </w:r>
            <w:proofErr w:type="spellEnd"/>
          </w:p>
        </w:tc>
        <w:tc>
          <w:tcPr>
            <w:tcW w:w="283" w:type="pct"/>
          </w:tcPr>
          <w:p w:rsidR="0064649F" w:rsidRPr="00622BA7" w:rsidRDefault="00B5471C" w:rsidP="0064649F">
            <w:pPr>
              <w:jc w:val="center"/>
              <w:rPr>
                <w:sz w:val="24"/>
                <w:lang w:val="uk-UA"/>
              </w:rPr>
            </w:pPr>
            <w:proofErr w:type="spellStart"/>
            <w:r w:rsidRPr="00622BA7">
              <w:rPr>
                <w:sz w:val="24"/>
                <w:lang w:val="uk-UA"/>
              </w:rPr>
              <w:t>с.</w:t>
            </w:r>
            <w:r w:rsidR="0064649F" w:rsidRPr="00622BA7">
              <w:rPr>
                <w:sz w:val="24"/>
                <w:lang w:val="uk-UA"/>
              </w:rPr>
              <w:t>р</w:t>
            </w:r>
            <w:proofErr w:type="spellEnd"/>
            <w:r w:rsidRPr="00622BA7">
              <w:rPr>
                <w:sz w:val="24"/>
                <w:lang w:val="uk-UA"/>
              </w:rPr>
              <w:t>.</w:t>
            </w:r>
          </w:p>
        </w:tc>
      </w:tr>
      <w:tr w:rsidR="00EF13BB" w:rsidRPr="00622BA7">
        <w:tc>
          <w:tcPr>
            <w:tcW w:w="1672" w:type="pct"/>
          </w:tcPr>
          <w:p w:rsidR="0064649F" w:rsidRPr="00622BA7" w:rsidRDefault="0064649F" w:rsidP="0064649F">
            <w:pPr>
              <w:jc w:val="center"/>
              <w:rPr>
                <w:bCs/>
                <w:sz w:val="24"/>
                <w:lang w:val="uk-UA"/>
              </w:rPr>
            </w:pPr>
            <w:r w:rsidRPr="00622BA7">
              <w:rPr>
                <w:bCs/>
                <w:sz w:val="24"/>
                <w:lang w:val="uk-UA"/>
              </w:rPr>
              <w:t>1</w:t>
            </w:r>
          </w:p>
        </w:tc>
        <w:tc>
          <w:tcPr>
            <w:tcW w:w="367" w:type="pct"/>
            <w:shd w:val="clear" w:color="auto" w:fill="auto"/>
          </w:tcPr>
          <w:p w:rsidR="0064649F" w:rsidRPr="00622BA7" w:rsidRDefault="0064649F" w:rsidP="0064649F">
            <w:pPr>
              <w:jc w:val="center"/>
              <w:rPr>
                <w:bCs/>
                <w:sz w:val="24"/>
                <w:lang w:val="uk-UA"/>
              </w:rPr>
            </w:pPr>
            <w:r w:rsidRPr="00622BA7">
              <w:rPr>
                <w:bCs/>
                <w:sz w:val="24"/>
                <w:lang w:val="uk-UA"/>
              </w:rPr>
              <w:t>2</w:t>
            </w:r>
          </w:p>
        </w:tc>
        <w:tc>
          <w:tcPr>
            <w:tcW w:w="178" w:type="pct"/>
            <w:shd w:val="clear" w:color="auto" w:fill="auto"/>
          </w:tcPr>
          <w:p w:rsidR="0064649F" w:rsidRPr="00622BA7" w:rsidRDefault="0064649F" w:rsidP="0064649F">
            <w:pPr>
              <w:jc w:val="center"/>
              <w:rPr>
                <w:bCs/>
                <w:sz w:val="24"/>
                <w:lang w:val="uk-UA"/>
              </w:rPr>
            </w:pPr>
            <w:r w:rsidRPr="00622BA7">
              <w:rPr>
                <w:bCs/>
                <w:sz w:val="24"/>
                <w:lang w:val="uk-UA"/>
              </w:rPr>
              <w:t>3</w:t>
            </w:r>
          </w:p>
        </w:tc>
        <w:tc>
          <w:tcPr>
            <w:tcW w:w="182" w:type="pct"/>
          </w:tcPr>
          <w:p w:rsidR="0064649F" w:rsidRPr="00622BA7" w:rsidRDefault="0064649F" w:rsidP="0064649F">
            <w:pPr>
              <w:jc w:val="center"/>
              <w:rPr>
                <w:bCs/>
                <w:sz w:val="24"/>
                <w:lang w:val="uk-UA"/>
              </w:rPr>
            </w:pPr>
            <w:r w:rsidRPr="00622BA7">
              <w:rPr>
                <w:bCs/>
                <w:sz w:val="24"/>
                <w:lang w:val="uk-UA"/>
              </w:rPr>
              <w:t>4</w:t>
            </w:r>
          </w:p>
        </w:tc>
        <w:tc>
          <w:tcPr>
            <w:tcW w:w="317" w:type="pct"/>
          </w:tcPr>
          <w:p w:rsidR="0064649F" w:rsidRPr="00622BA7" w:rsidRDefault="0064649F" w:rsidP="0064649F">
            <w:pPr>
              <w:jc w:val="center"/>
              <w:rPr>
                <w:bCs/>
                <w:sz w:val="24"/>
                <w:lang w:val="uk-UA"/>
              </w:rPr>
            </w:pPr>
            <w:r w:rsidRPr="00622BA7">
              <w:rPr>
                <w:bCs/>
                <w:sz w:val="24"/>
                <w:lang w:val="uk-UA"/>
              </w:rPr>
              <w:t>5</w:t>
            </w:r>
          </w:p>
        </w:tc>
        <w:tc>
          <w:tcPr>
            <w:tcW w:w="298" w:type="pct"/>
          </w:tcPr>
          <w:p w:rsidR="0064649F" w:rsidRPr="00622BA7" w:rsidRDefault="0064649F" w:rsidP="0064649F">
            <w:pPr>
              <w:jc w:val="center"/>
              <w:rPr>
                <w:bCs/>
                <w:sz w:val="24"/>
                <w:lang w:val="uk-UA"/>
              </w:rPr>
            </w:pPr>
            <w:r w:rsidRPr="00622BA7">
              <w:rPr>
                <w:bCs/>
                <w:sz w:val="24"/>
                <w:lang w:val="uk-UA"/>
              </w:rPr>
              <w:t>6</w:t>
            </w:r>
          </w:p>
        </w:tc>
        <w:tc>
          <w:tcPr>
            <w:tcW w:w="289" w:type="pct"/>
          </w:tcPr>
          <w:p w:rsidR="0064649F" w:rsidRPr="00622BA7" w:rsidRDefault="0064649F" w:rsidP="0064649F">
            <w:pPr>
              <w:jc w:val="center"/>
              <w:rPr>
                <w:bCs/>
                <w:sz w:val="24"/>
                <w:lang w:val="uk-UA"/>
              </w:rPr>
            </w:pPr>
            <w:r w:rsidRPr="00622BA7">
              <w:rPr>
                <w:bCs/>
                <w:sz w:val="24"/>
                <w:lang w:val="uk-UA"/>
              </w:rPr>
              <w:t>7</w:t>
            </w:r>
          </w:p>
        </w:tc>
        <w:tc>
          <w:tcPr>
            <w:tcW w:w="386" w:type="pct"/>
            <w:shd w:val="clear" w:color="auto" w:fill="auto"/>
          </w:tcPr>
          <w:p w:rsidR="0064649F" w:rsidRPr="00622BA7" w:rsidRDefault="0064649F" w:rsidP="0064649F">
            <w:pPr>
              <w:jc w:val="center"/>
              <w:rPr>
                <w:bCs/>
                <w:sz w:val="24"/>
                <w:lang w:val="uk-UA"/>
              </w:rPr>
            </w:pPr>
            <w:r w:rsidRPr="00622BA7">
              <w:rPr>
                <w:bCs/>
                <w:sz w:val="24"/>
                <w:lang w:val="uk-UA"/>
              </w:rPr>
              <w:t>8</w:t>
            </w:r>
          </w:p>
        </w:tc>
        <w:tc>
          <w:tcPr>
            <w:tcW w:w="179" w:type="pct"/>
            <w:shd w:val="clear" w:color="auto" w:fill="auto"/>
          </w:tcPr>
          <w:p w:rsidR="0064649F" w:rsidRPr="00622BA7" w:rsidRDefault="0064649F" w:rsidP="0064649F">
            <w:pPr>
              <w:jc w:val="center"/>
              <w:rPr>
                <w:bCs/>
                <w:sz w:val="24"/>
                <w:lang w:val="uk-UA"/>
              </w:rPr>
            </w:pPr>
            <w:r w:rsidRPr="00622BA7">
              <w:rPr>
                <w:bCs/>
                <w:sz w:val="24"/>
                <w:lang w:val="uk-UA"/>
              </w:rPr>
              <w:t>9</w:t>
            </w:r>
          </w:p>
        </w:tc>
        <w:tc>
          <w:tcPr>
            <w:tcW w:w="234" w:type="pct"/>
          </w:tcPr>
          <w:p w:rsidR="0064649F" w:rsidRPr="00622BA7" w:rsidRDefault="0064649F" w:rsidP="0064649F">
            <w:pPr>
              <w:jc w:val="center"/>
              <w:rPr>
                <w:bCs/>
                <w:sz w:val="24"/>
                <w:lang w:val="uk-UA"/>
              </w:rPr>
            </w:pPr>
            <w:r w:rsidRPr="00622BA7">
              <w:rPr>
                <w:bCs/>
                <w:sz w:val="24"/>
                <w:lang w:val="uk-UA"/>
              </w:rPr>
              <w:t>10</w:t>
            </w:r>
          </w:p>
        </w:tc>
        <w:tc>
          <w:tcPr>
            <w:tcW w:w="317" w:type="pct"/>
          </w:tcPr>
          <w:p w:rsidR="0064649F" w:rsidRPr="00622BA7" w:rsidRDefault="0064649F" w:rsidP="0064649F">
            <w:pPr>
              <w:jc w:val="center"/>
              <w:rPr>
                <w:bCs/>
                <w:sz w:val="24"/>
                <w:lang w:val="uk-UA"/>
              </w:rPr>
            </w:pPr>
            <w:r w:rsidRPr="00622BA7">
              <w:rPr>
                <w:bCs/>
                <w:sz w:val="24"/>
                <w:lang w:val="uk-UA"/>
              </w:rPr>
              <w:t>11</w:t>
            </w:r>
          </w:p>
        </w:tc>
        <w:tc>
          <w:tcPr>
            <w:tcW w:w="298" w:type="pct"/>
          </w:tcPr>
          <w:p w:rsidR="0064649F" w:rsidRPr="00622BA7" w:rsidRDefault="0064649F" w:rsidP="0064649F">
            <w:pPr>
              <w:jc w:val="center"/>
              <w:rPr>
                <w:bCs/>
                <w:sz w:val="24"/>
                <w:lang w:val="uk-UA"/>
              </w:rPr>
            </w:pPr>
            <w:r w:rsidRPr="00622BA7">
              <w:rPr>
                <w:bCs/>
                <w:sz w:val="24"/>
                <w:lang w:val="uk-UA"/>
              </w:rPr>
              <w:t>12</w:t>
            </w:r>
          </w:p>
        </w:tc>
        <w:tc>
          <w:tcPr>
            <w:tcW w:w="283" w:type="pct"/>
          </w:tcPr>
          <w:p w:rsidR="0064649F" w:rsidRPr="00622BA7" w:rsidRDefault="0064649F" w:rsidP="0064649F">
            <w:pPr>
              <w:jc w:val="center"/>
              <w:rPr>
                <w:bCs/>
                <w:sz w:val="24"/>
                <w:lang w:val="uk-UA"/>
              </w:rPr>
            </w:pPr>
            <w:r w:rsidRPr="00622BA7">
              <w:rPr>
                <w:bCs/>
                <w:sz w:val="24"/>
                <w:lang w:val="uk-UA"/>
              </w:rPr>
              <w:t>13</w:t>
            </w:r>
          </w:p>
        </w:tc>
      </w:tr>
      <w:tr w:rsidR="0064649F" w:rsidRPr="00622BA7">
        <w:trPr>
          <w:cantSplit/>
        </w:trPr>
        <w:tc>
          <w:tcPr>
            <w:tcW w:w="5000" w:type="pct"/>
            <w:gridSpan w:val="13"/>
          </w:tcPr>
          <w:p w:rsidR="0064649F" w:rsidRPr="00622BA7" w:rsidRDefault="0064649F" w:rsidP="0064649F">
            <w:pPr>
              <w:jc w:val="center"/>
              <w:rPr>
                <w:sz w:val="24"/>
                <w:lang w:val="uk-UA"/>
              </w:rPr>
            </w:pPr>
            <w:r w:rsidRPr="00622BA7">
              <w:rPr>
                <w:bCs/>
                <w:sz w:val="24"/>
                <w:lang w:val="uk-UA"/>
              </w:rPr>
              <w:t>Змістовий модуль 1</w:t>
            </w:r>
            <w:r w:rsidR="00B5471C" w:rsidRPr="00622BA7">
              <w:rPr>
                <w:sz w:val="24"/>
                <w:lang w:val="uk-UA"/>
              </w:rPr>
              <w:t xml:space="preserve">. </w:t>
            </w:r>
            <w:r w:rsidR="00B70B79" w:rsidRPr="00622BA7">
              <w:rPr>
                <w:sz w:val="24"/>
                <w:lang w:val="uk-UA"/>
              </w:rPr>
              <w:t>Загальні питання педагогіки та теорія виховання</w:t>
            </w:r>
          </w:p>
        </w:tc>
      </w:tr>
      <w:tr w:rsidR="00CE70CC" w:rsidRPr="00622BA7">
        <w:tc>
          <w:tcPr>
            <w:tcW w:w="1672" w:type="pct"/>
          </w:tcPr>
          <w:p w:rsidR="00CE70CC" w:rsidRPr="00622BA7" w:rsidRDefault="00CE70CC" w:rsidP="005B3BF8">
            <w:pPr>
              <w:jc w:val="both"/>
              <w:rPr>
                <w:spacing w:val="-4"/>
                <w:sz w:val="24"/>
                <w:lang w:val="uk-UA"/>
              </w:rPr>
            </w:pPr>
            <w:bookmarkStart w:id="3" w:name="_Hlk358890770"/>
            <w:r w:rsidRPr="00622BA7">
              <w:rPr>
                <w:bCs/>
                <w:spacing w:val="-4"/>
                <w:sz w:val="24"/>
                <w:lang w:val="uk-UA"/>
              </w:rPr>
              <w:t>Тема</w:t>
            </w:r>
            <w:r w:rsidRPr="00622BA7">
              <w:rPr>
                <w:spacing w:val="-4"/>
                <w:sz w:val="24"/>
                <w:lang w:val="uk-UA"/>
              </w:rPr>
              <w:t xml:space="preserve"> 1.1. Педагогіка як наука. </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182" w:type="pct"/>
            <w:vAlign w:val="center"/>
          </w:tcPr>
          <w:p w:rsidR="00CE70CC" w:rsidRPr="00622BA7" w:rsidRDefault="00CE70CC" w:rsidP="006C5EB2">
            <w:pPr>
              <w:jc w:val="center"/>
              <w:rPr>
                <w:sz w:val="24"/>
                <w:lang w:val="uk-UA"/>
              </w:rPr>
            </w:pPr>
            <w:r w:rsidRPr="00622BA7">
              <w:rPr>
                <w:sz w:val="24"/>
                <w:lang w:val="uk-UA"/>
              </w:rPr>
              <w:t>2</w:t>
            </w:r>
          </w:p>
        </w:tc>
        <w:tc>
          <w:tcPr>
            <w:tcW w:w="317" w:type="pct"/>
            <w:vAlign w:val="center"/>
          </w:tcPr>
          <w:p w:rsidR="00CE70CC" w:rsidRPr="00622BA7" w:rsidRDefault="00CE70CC" w:rsidP="006C5EB2">
            <w:pPr>
              <w:jc w:val="center"/>
              <w:rPr>
                <w:sz w:val="24"/>
                <w:lang w:val="uk-UA"/>
              </w:rPr>
            </w:pPr>
            <w:r w:rsidRPr="00622BA7">
              <w:rPr>
                <w:sz w:val="24"/>
                <w:lang w:val="uk-UA"/>
              </w:rPr>
              <w:t>-</w:t>
            </w:r>
          </w:p>
        </w:tc>
        <w:tc>
          <w:tcPr>
            <w:tcW w:w="298" w:type="pct"/>
            <w:vAlign w:val="center"/>
          </w:tcPr>
          <w:p w:rsidR="00CE70CC" w:rsidRPr="00622BA7" w:rsidRDefault="00CE70CC" w:rsidP="006C5EB2">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val="restart"/>
            <w:shd w:val="clear" w:color="auto" w:fill="auto"/>
            <w:vAlign w:val="center"/>
          </w:tcPr>
          <w:p w:rsidR="00CE70CC" w:rsidRPr="00622BA7" w:rsidRDefault="007831E0" w:rsidP="006C5EB2">
            <w:pPr>
              <w:jc w:val="center"/>
              <w:rPr>
                <w:sz w:val="24"/>
                <w:lang w:val="uk-UA"/>
              </w:rPr>
            </w:pPr>
            <w:r w:rsidRPr="00622BA7">
              <w:rPr>
                <w:sz w:val="24"/>
                <w:lang w:val="uk-UA"/>
              </w:rPr>
              <w:t>36</w:t>
            </w:r>
          </w:p>
        </w:tc>
        <w:tc>
          <w:tcPr>
            <w:tcW w:w="179" w:type="pct"/>
            <w:vMerge w:val="restar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234" w:type="pct"/>
            <w:vMerge w:val="restart"/>
            <w:vAlign w:val="center"/>
          </w:tcPr>
          <w:p w:rsidR="00CE70CC" w:rsidRPr="00622BA7" w:rsidRDefault="00CE70CC" w:rsidP="006C5EB2">
            <w:pPr>
              <w:jc w:val="center"/>
              <w:rPr>
                <w:sz w:val="24"/>
                <w:lang w:val="uk-UA"/>
              </w:rPr>
            </w:pPr>
            <w:r w:rsidRPr="00622BA7">
              <w:rPr>
                <w:sz w:val="24"/>
                <w:lang w:val="uk-UA"/>
              </w:rPr>
              <w:t>2</w:t>
            </w:r>
          </w:p>
        </w:tc>
        <w:tc>
          <w:tcPr>
            <w:tcW w:w="317" w:type="pct"/>
            <w:vMerge w:val="restart"/>
            <w:vAlign w:val="center"/>
          </w:tcPr>
          <w:p w:rsidR="00CE70CC" w:rsidRPr="00622BA7" w:rsidRDefault="00E57295" w:rsidP="006C5EB2">
            <w:pPr>
              <w:jc w:val="center"/>
              <w:rPr>
                <w:sz w:val="24"/>
                <w:lang w:val="uk-UA"/>
              </w:rPr>
            </w:pPr>
            <w:r w:rsidRPr="00622BA7">
              <w:rPr>
                <w:sz w:val="24"/>
                <w:lang w:val="uk-UA"/>
              </w:rPr>
              <w:t>-</w:t>
            </w:r>
          </w:p>
        </w:tc>
        <w:tc>
          <w:tcPr>
            <w:tcW w:w="298" w:type="pct"/>
            <w:vMerge w:val="restart"/>
            <w:vAlign w:val="center"/>
          </w:tcPr>
          <w:p w:rsidR="00CE70CC" w:rsidRPr="00622BA7" w:rsidRDefault="00E57295" w:rsidP="006C5EB2">
            <w:pPr>
              <w:jc w:val="center"/>
              <w:rPr>
                <w:sz w:val="24"/>
                <w:lang w:val="uk-UA"/>
              </w:rPr>
            </w:pPr>
            <w:r w:rsidRPr="00622BA7">
              <w:rPr>
                <w:sz w:val="24"/>
                <w:lang w:val="uk-UA"/>
              </w:rPr>
              <w:t>-</w:t>
            </w: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CE70CC" w:rsidRPr="00622BA7">
        <w:tc>
          <w:tcPr>
            <w:tcW w:w="1672" w:type="pct"/>
          </w:tcPr>
          <w:p w:rsidR="00CE70CC" w:rsidRPr="00622BA7" w:rsidRDefault="00CE70CC" w:rsidP="005B3BF8">
            <w:pPr>
              <w:jc w:val="both"/>
              <w:rPr>
                <w:spacing w:val="-4"/>
                <w:sz w:val="24"/>
                <w:lang w:val="uk-UA"/>
              </w:rPr>
            </w:pPr>
            <w:r w:rsidRPr="00622BA7">
              <w:rPr>
                <w:bCs/>
                <w:spacing w:val="-4"/>
                <w:sz w:val="24"/>
                <w:lang w:val="uk-UA"/>
              </w:rPr>
              <w:t>Тема</w:t>
            </w:r>
            <w:r w:rsidRPr="00622BA7">
              <w:rPr>
                <w:spacing w:val="-4"/>
                <w:sz w:val="24"/>
                <w:lang w:val="uk-UA"/>
              </w:rPr>
              <w:t xml:space="preserve"> 1.2. Розвиток і формування особистості</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182" w:type="pct"/>
            <w:vAlign w:val="center"/>
          </w:tcPr>
          <w:p w:rsidR="00CE70CC" w:rsidRPr="00622BA7" w:rsidRDefault="00CE70CC" w:rsidP="006C5EB2">
            <w:pPr>
              <w:jc w:val="center"/>
              <w:rPr>
                <w:sz w:val="24"/>
                <w:lang w:val="uk-UA"/>
              </w:rPr>
            </w:pPr>
            <w:r w:rsidRPr="00622BA7">
              <w:rPr>
                <w:sz w:val="24"/>
                <w:lang w:val="uk-UA"/>
              </w:rPr>
              <w:t>2</w:t>
            </w:r>
          </w:p>
        </w:tc>
        <w:tc>
          <w:tcPr>
            <w:tcW w:w="317" w:type="pct"/>
            <w:vAlign w:val="center"/>
          </w:tcPr>
          <w:p w:rsidR="00CE70CC" w:rsidRPr="00622BA7" w:rsidRDefault="00CE70CC" w:rsidP="006C5EB2">
            <w:pPr>
              <w:jc w:val="center"/>
              <w:rPr>
                <w:sz w:val="24"/>
                <w:lang w:val="uk-UA"/>
              </w:rPr>
            </w:pPr>
            <w:r w:rsidRPr="00622BA7">
              <w:rPr>
                <w:sz w:val="24"/>
                <w:lang w:val="uk-UA"/>
              </w:rPr>
              <w:t>-</w:t>
            </w:r>
          </w:p>
        </w:tc>
        <w:tc>
          <w:tcPr>
            <w:tcW w:w="298" w:type="pct"/>
            <w:vAlign w:val="center"/>
          </w:tcPr>
          <w:p w:rsidR="00CE70CC" w:rsidRPr="00622BA7" w:rsidRDefault="00CE70CC" w:rsidP="006C5EB2">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11</w:t>
            </w:r>
          </w:p>
        </w:tc>
      </w:tr>
      <w:bookmarkEnd w:id="3"/>
      <w:tr w:rsidR="00CE70CC" w:rsidRPr="00622BA7">
        <w:tc>
          <w:tcPr>
            <w:tcW w:w="1672" w:type="pct"/>
          </w:tcPr>
          <w:p w:rsidR="00CE70CC" w:rsidRPr="00622BA7" w:rsidRDefault="00CE70CC" w:rsidP="005B3BF8">
            <w:pPr>
              <w:jc w:val="both"/>
              <w:rPr>
                <w:spacing w:val="-4"/>
                <w:sz w:val="24"/>
                <w:lang w:val="uk-UA"/>
              </w:rPr>
            </w:pPr>
            <w:r w:rsidRPr="00622BA7">
              <w:rPr>
                <w:bCs/>
                <w:spacing w:val="-4"/>
                <w:sz w:val="24"/>
                <w:lang w:val="uk-UA"/>
              </w:rPr>
              <w:t>Тема</w:t>
            </w:r>
            <w:r w:rsidRPr="00622BA7">
              <w:rPr>
                <w:spacing w:val="-4"/>
                <w:sz w:val="24"/>
                <w:lang w:val="uk-UA"/>
              </w:rPr>
              <w:t xml:space="preserve"> 1.3. Виховання як основа для розвитку та формування особистості</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5B3BF8">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11</w:t>
            </w:r>
          </w:p>
        </w:tc>
      </w:tr>
      <w:tr w:rsidR="00CE70CC" w:rsidRPr="00622BA7">
        <w:tc>
          <w:tcPr>
            <w:tcW w:w="1672" w:type="pct"/>
          </w:tcPr>
          <w:p w:rsidR="00CE70CC" w:rsidRPr="00622BA7" w:rsidRDefault="00CE70CC" w:rsidP="00622BA7">
            <w:pPr>
              <w:jc w:val="both"/>
              <w:rPr>
                <w:spacing w:val="-4"/>
                <w:sz w:val="24"/>
                <w:lang w:val="uk-UA"/>
              </w:rPr>
            </w:pPr>
            <w:r w:rsidRPr="00622BA7">
              <w:rPr>
                <w:bCs/>
                <w:spacing w:val="-4"/>
                <w:sz w:val="24"/>
                <w:lang w:val="uk-UA"/>
              </w:rPr>
              <w:t>Тема</w:t>
            </w:r>
            <w:r w:rsidRPr="00622BA7">
              <w:rPr>
                <w:spacing w:val="-4"/>
                <w:sz w:val="24"/>
                <w:lang w:val="uk-UA"/>
              </w:rPr>
              <w:t xml:space="preserve"> 1.4. </w:t>
            </w:r>
            <w:r w:rsidR="00622BA7" w:rsidRPr="00622BA7">
              <w:rPr>
                <w:spacing w:val="-4"/>
                <w:sz w:val="24"/>
                <w:lang w:val="uk-UA"/>
              </w:rPr>
              <w:t xml:space="preserve">Зміст освіти і зміст навчання у сучасній вищій школі. </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5B3BF8">
            <w:pPr>
              <w:jc w:val="center"/>
              <w:rPr>
                <w:sz w:val="24"/>
                <w:lang w:val="uk-UA"/>
              </w:rPr>
            </w:pPr>
            <w:r w:rsidRPr="00622BA7">
              <w:rPr>
                <w:sz w:val="24"/>
                <w:lang w:val="uk-UA"/>
              </w:rPr>
              <w:t>8</w:t>
            </w:r>
          </w:p>
        </w:tc>
        <w:tc>
          <w:tcPr>
            <w:tcW w:w="386" w:type="pct"/>
            <w:vMerge w:val="restart"/>
            <w:shd w:val="clear" w:color="auto" w:fill="auto"/>
            <w:vAlign w:val="center"/>
          </w:tcPr>
          <w:p w:rsidR="00CE70CC" w:rsidRPr="00622BA7" w:rsidRDefault="007831E0" w:rsidP="006C5EB2">
            <w:pPr>
              <w:jc w:val="center"/>
              <w:rPr>
                <w:sz w:val="24"/>
                <w:lang w:val="uk-UA"/>
              </w:rPr>
            </w:pPr>
            <w:r w:rsidRPr="00622BA7">
              <w:rPr>
                <w:sz w:val="24"/>
                <w:lang w:val="uk-UA"/>
              </w:rPr>
              <w:t>24</w:t>
            </w:r>
          </w:p>
        </w:tc>
        <w:tc>
          <w:tcPr>
            <w:tcW w:w="179" w:type="pct"/>
            <w:vMerge w:val="restar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234" w:type="pct"/>
            <w:vMerge w:val="restart"/>
            <w:vAlign w:val="center"/>
          </w:tcPr>
          <w:p w:rsidR="00CE70CC" w:rsidRPr="00622BA7" w:rsidRDefault="00CE70CC" w:rsidP="006C5EB2">
            <w:pPr>
              <w:jc w:val="center"/>
              <w:rPr>
                <w:sz w:val="24"/>
                <w:lang w:val="uk-UA"/>
              </w:rPr>
            </w:pPr>
            <w:r w:rsidRPr="00622BA7">
              <w:rPr>
                <w:sz w:val="24"/>
                <w:lang w:val="uk-UA"/>
              </w:rPr>
              <w:t>2</w:t>
            </w:r>
          </w:p>
        </w:tc>
        <w:tc>
          <w:tcPr>
            <w:tcW w:w="317" w:type="pct"/>
            <w:vMerge w:val="restart"/>
            <w:vAlign w:val="center"/>
          </w:tcPr>
          <w:p w:rsidR="00CE70CC" w:rsidRPr="00622BA7" w:rsidRDefault="00E57295" w:rsidP="006C5EB2">
            <w:pPr>
              <w:jc w:val="center"/>
              <w:rPr>
                <w:sz w:val="24"/>
                <w:lang w:val="uk-UA"/>
              </w:rPr>
            </w:pPr>
            <w:r w:rsidRPr="00622BA7">
              <w:rPr>
                <w:sz w:val="24"/>
                <w:lang w:val="uk-UA"/>
              </w:rPr>
              <w:t>-</w:t>
            </w:r>
          </w:p>
        </w:tc>
        <w:tc>
          <w:tcPr>
            <w:tcW w:w="298" w:type="pct"/>
            <w:vMerge w:val="restart"/>
            <w:vAlign w:val="center"/>
          </w:tcPr>
          <w:p w:rsidR="00CE70CC" w:rsidRPr="00622BA7" w:rsidRDefault="00E57295" w:rsidP="006C5EB2">
            <w:pPr>
              <w:jc w:val="center"/>
              <w:rPr>
                <w:sz w:val="24"/>
                <w:lang w:val="uk-UA"/>
              </w:rPr>
            </w:pPr>
            <w:r w:rsidRPr="00622BA7">
              <w:rPr>
                <w:sz w:val="24"/>
                <w:lang w:val="uk-UA"/>
              </w:rPr>
              <w:t>-</w:t>
            </w: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CE70CC" w:rsidRPr="00622BA7">
        <w:tc>
          <w:tcPr>
            <w:tcW w:w="1672" w:type="pct"/>
          </w:tcPr>
          <w:p w:rsidR="00CE70CC" w:rsidRPr="00622BA7" w:rsidRDefault="00CE70CC" w:rsidP="00622BA7">
            <w:pPr>
              <w:jc w:val="both"/>
              <w:rPr>
                <w:spacing w:val="-4"/>
                <w:sz w:val="24"/>
                <w:highlight w:val="red"/>
                <w:lang w:val="uk-UA"/>
              </w:rPr>
            </w:pPr>
            <w:r w:rsidRPr="00622BA7">
              <w:rPr>
                <w:bCs/>
                <w:spacing w:val="-4"/>
                <w:sz w:val="24"/>
                <w:lang w:val="uk-UA"/>
              </w:rPr>
              <w:t>Тема</w:t>
            </w:r>
            <w:r w:rsidRPr="00622BA7">
              <w:rPr>
                <w:spacing w:val="-4"/>
                <w:sz w:val="24"/>
                <w:lang w:val="uk-UA"/>
              </w:rPr>
              <w:t xml:space="preserve"> 1.5. </w:t>
            </w:r>
            <w:r w:rsidR="00622BA7" w:rsidRPr="00622BA7">
              <w:rPr>
                <w:spacing w:val="-4"/>
                <w:sz w:val="24"/>
                <w:lang w:val="uk-UA"/>
              </w:rPr>
              <w:t>Система освіти в Україні.</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5B3BF8">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E67796" w:rsidRPr="00622BA7">
        <w:tc>
          <w:tcPr>
            <w:tcW w:w="1672" w:type="pct"/>
          </w:tcPr>
          <w:p w:rsidR="00E67796" w:rsidRPr="00622BA7" w:rsidRDefault="00B70B79" w:rsidP="00B5471C">
            <w:pPr>
              <w:rPr>
                <w:bCs/>
                <w:sz w:val="24"/>
                <w:lang w:val="uk-UA"/>
              </w:rPr>
            </w:pPr>
            <w:r w:rsidRPr="00622BA7">
              <w:rPr>
                <w:bCs/>
                <w:sz w:val="24"/>
                <w:lang w:val="uk-UA"/>
              </w:rPr>
              <w:t>Разом за змістовим модулем</w:t>
            </w:r>
          </w:p>
        </w:tc>
        <w:tc>
          <w:tcPr>
            <w:tcW w:w="367" w:type="pct"/>
            <w:shd w:val="clear" w:color="auto" w:fill="auto"/>
            <w:vAlign w:val="center"/>
          </w:tcPr>
          <w:p w:rsidR="00E67796" w:rsidRPr="00622BA7" w:rsidRDefault="004718BE" w:rsidP="006C5EB2">
            <w:pPr>
              <w:jc w:val="center"/>
              <w:rPr>
                <w:sz w:val="24"/>
                <w:lang w:val="uk-UA"/>
              </w:rPr>
            </w:pPr>
            <w:r w:rsidRPr="00622BA7">
              <w:rPr>
                <w:sz w:val="24"/>
                <w:lang w:val="uk-UA"/>
              </w:rPr>
              <w:t>60</w:t>
            </w:r>
          </w:p>
        </w:tc>
        <w:tc>
          <w:tcPr>
            <w:tcW w:w="178" w:type="pct"/>
            <w:shd w:val="clear" w:color="auto" w:fill="auto"/>
            <w:vAlign w:val="center"/>
          </w:tcPr>
          <w:p w:rsidR="00E67796" w:rsidRPr="00622BA7" w:rsidRDefault="00E67796" w:rsidP="00E67796">
            <w:pPr>
              <w:ind w:right="-121" w:hanging="136"/>
              <w:jc w:val="center"/>
              <w:rPr>
                <w:sz w:val="24"/>
                <w:lang w:val="uk-UA"/>
              </w:rPr>
            </w:pPr>
            <w:r w:rsidRPr="00622BA7">
              <w:rPr>
                <w:sz w:val="24"/>
                <w:lang w:val="uk-UA"/>
              </w:rPr>
              <w:t>1</w:t>
            </w:r>
            <w:r w:rsidR="004718BE" w:rsidRPr="00622BA7">
              <w:rPr>
                <w:sz w:val="24"/>
                <w:lang w:val="uk-UA"/>
              </w:rPr>
              <w:t>0</w:t>
            </w:r>
          </w:p>
        </w:tc>
        <w:tc>
          <w:tcPr>
            <w:tcW w:w="182" w:type="pct"/>
            <w:vAlign w:val="center"/>
          </w:tcPr>
          <w:p w:rsidR="00E67796" w:rsidRPr="00622BA7" w:rsidRDefault="00E67796" w:rsidP="00E67796">
            <w:pPr>
              <w:ind w:right="-121" w:hanging="136"/>
              <w:jc w:val="center"/>
              <w:rPr>
                <w:sz w:val="24"/>
                <w:lang w:val="uk-UA"/>
              </w:rPr>
            </w:pPr>
            <w:r w:rsidRPr="00622BA7">
              <w:rPr>
                <w:sz w:val="24"/>
                <w:lang w:val="uk-UA"/>
              </w:rPr>
              <w:t>1</w:t>
            </w:r>
            <w:r w:rsidR="004718BE" w:rsidRPr="00622BA7">
              <w:rPr>
                <w:sz w:val="24"/>
                <w:lang w:val="uk-UA"/>
              </w:rPr>
              <w:t>0</w:t>
            </w:r>
          </w:p>
        </w:tc>
        <w:tc>
          <w:tcPr>
            <w:tcW w:w="317" w:type="pct"/>
            <w:vAlign w:val="center"/>
          </w:tcPr>
          <w:p w:rsidR="00E67796" w:rsidRPr="00622BA7" w:rsidRDefault="00E67796" w:rsidP="006C5EB2">
            <w:pPr>
              <w:jc w:val="center"/>
              <w:rPr>
                <w:sz w:val="24"/>
                <w:lang w:val="uk-UA"/>
              </w:rPr>
            </w:pPr>
            <w:r w:rsidRPr="00622BA7">
              <w:rPr>
                <w:sz w:val="24"/>
                <w:lang w:val="uk-UA"/>
              </w:rPr>
              <w:t>-</w:t>
            </w:r>
          </w:p>
        </w:tc>
        <w:tc>
          <w:tcPr>
            <w:tcW w:w="298" w:type="pct"/>
            <w:vAlign w:val="center"/>
          </w:tcPr>
          <w:p w:rsidR="00E67796" w:rsidRPr="00622BA7" w:rsidRDefault="00E67796" w:rsidP="006C5EB2">
            <w:pPr>
              <w:jc w:val="center"/>
              <w:rPr>
                <w:sz w:val="24"/>
                <w:lang w:val="uk-UA"/>
              </w:rPr>
            </w:pPr>
            <w:r w:rsidRPr="00622BA7">
              <w:rPr>
                <w:sz w:val="24"/>
                <w:lang w:val="uk-UA"/>
              </w:rPr>
              <w:t>-</w:t>
            </w:r>
          </w:p>
        </w:tc>
        <w:tc>
          <w:tcPr>
            <w:tcW w:w="289" w:type="pct"/>
            <w:vAlign w:val="center"/>
          </w:tcPr>
          <w:p w:rsidR="00E67796" w:rsidRPr="00622BA7" w:rsidRDefault="00A64266" w:rsidP="006C5EB2">
            <w:pPr>
              <w:jc w:val="center"/>
              <w:rPr>
                <w:sz w:val="24"/>
                <w:lang w:val="uk-UA"/>
              </w:rPr>
            </w:pPr>
            <w:r w:rsidRPr="00622BA7">
              <w:rPr>
                <w:sz w:val="24"/>
                <w:lang w:val="uk-UA"/>
              </w:rPr>
              <w:t>4</w:t>
            </w:r>
            <w:r w:rsidR="004718BE" w:rsidRPr="00622BA7">
              <w:rPr>
                <w:sz w:val="24"/>
                <w:lang w:val="uk-UA"/>
              </w:rPr>
              <w:t>0</w:t>
            </w:r>
          </w:p>
        </w:tc>
        <w:tc>
          <w:tcPr>
            <w:tcW w:w="386" w:type="pct"/>
            <w:shd w:val="clear" w:color="auto" w:fill="auto"/>
            <w:vAlign w:val="center"/>
          </w:tcPr>
          <w:p w:rsidR="00E67796" w:rsidRPr="00622BA7" w:rsidRDefault="00CE70CC" w:rsidP="006C5EB2">
            <w:pPr>
              <w:jc w:val="center"/>
              <w:rPr>
                <w:sz w:val="24"/>
                <w:lang w:val="uk-UA"/>
              </w:rPr>
            </w:pPr>
            <w:r w:rsidRPr="00622BA7">
              <w:rPr>
                <w:sz w:val="24"/>
                <w:lang w:val="uk-UA"/>
              </w:rPr>
              <w:t>60</w:t>
            </w:r>
          </w:p>
        </w:tc>
        <w:tc>
          <w:tcPr>
            <w:tcW w:w="179" w:type="pct"/>
            <w:shd w:val="clear" w:color="auto" w:fill="auto"/>
            <w:vAlign w:val="center"/>
          </w:tcPr>
          <w:p w:rsidR="00E67796" w:rsidRPr="00622BA7" w:rsidRDefault="00D91D4E" w:rsidP="006C5EB2">
            <w:pPr>
              <w:jc w:val="center"/>
              <w:rPr>
                <w:sz w:val="24"/>
                <w:lang w:val="uk-UA"/>
              </w:rPr>
            </w:pPr>
            <w:r w:rsidRPr="00622BA7">
              <w:rPr>
                <w:sz w:val="24"/>
                <w:lang w:val="uk-UA"/>
              </w:rPr>
              <w:t>4</w:t>
            </w:r>
          </w:p>
        </w:tc>
        <w:tc>
          <w:tcPr>
            <w:tcW w:w="234" w:type="pct"/>
            <w:vAlign w:val="center"/>
          </w:tcPr>
          <w:p w:rsidR="00E67796" w:rsidRPr="00622BA7" w:rsidRDefault="00C62898" w:rsidP="006C5EB2">
            <w:pPr>
              <w:jc w:val="center"/>
              <w:rPr>
                <w:sz w:val="24"/>
                <w:lang w:val="uk-UA"/>
              </w:rPr>
            </w:pPr>
            <w:r w:rsidRPr="00622BA7">
              <w:rPr>
                <w:sz w:val="24"/>
                <w:lang w:val="uk-UA"/>
              </w:rPr>
              <w:t>4</w:t>
            </w:r>
          </w:p>
        </w:tc>
        <w:tc>
          <w:tcPr>
            <w:tcW w:w="317" w:type="pct"/>
            <w:vAlign w:val="center"/>
          </w:tcPr>
          <w:p w:rsidR="00E67796" w:rsidRPr="00622BA7" w:rsidRDefault="00E57295" w:rsidP="006C5EB2">
            <w:pPr>
              <w:jc w:val="center"/>
              <w:rPr>
                <w:sz w:val="24"/>
                <w:lang w:val="uk-UA"/>
              </w:rPr>
            </w:pPr>
            <w:r w:rsidRPr="00622BA7">
              <w:rPr>
                <w:sz w:val="24"/>
                <w:lang w:val="uk-UA"/>
              </w:rPr>
              <w:t>-</w:t>
            </w:r>
          </w:p>
        </w:tc>
        <w:tc>
          <w:tcPr>
            <w:tcW w:w="298" w:type="pct"/>
            <w:vAlign w:val="center"/>
          </w:tcPr>
          <w:p w:rsidR="00E67796" w:rsidRPr="00622BA7" w:rsidRDefault="00E57295" w:rsidP="006C5EB2">
            <w:pPr>
              <w:jc w:val="center"/>
              <w:rPr>
                <w:sz w:val="24"/>
                <w:lang w:val="uk-UA"/>
              </w:rPr>
            </w:pPr>
            <w:r w:rsidRPr="00622BA7">
              <w:rPr>
                <w:sz w:val="24"/>
                <w:lang w:val="uk-UA"/>
              </w:rPr>
              <w:t>-</w:t>
            </w:r>
          </w:p>
        </w:tc>
        <w:tc>
          <w:tcPr>
            <w:tcW w:w="283" w:type="pct"/>
            <w:vAlign w:val="center"/>
          </w:tcPr>
          <w:p w:rsidR="00E67796" w:rsidRPr="00622BA7" w:rsidRDefault="00E57295" w:rsidP="006C5EB2">
            <w:pPr>
              <w:jc w:val="center"/>
              <w:rPr>
                <w:sz w:val="24"/>
                <w:lang w:val="uk-UA"/>
              </w:rPr>
            </w:pPr>
            <w:r w:rsidRPr="00622BA7">
              <w:rPr>
                <w:sz w:val="24"/>
                <w:lang w:val="uk-UA"/>
              </w:rPr>
              <w:t>52</w:t>
            </w:r>
          </w:p>
        </w:tc>
      </w:tr>
      <w:tr w:rsidR="00E67796" w:rsidRPr="00622BA7">
        <w:trPr>
          <w:cantSplit/>
        </w:trPr>
        <w:tc>
          <w:tcPr>
            <w:tcW w:w="5000" w:type="pct"/>
            <w:gridSpan w:val="13"/>
          </w:tcPr>
          <w:p w:rsidR="00E67796" w:rsidRPr="00622BA7" w:rsidRDefault="00E67796" w:rsidP="0064649F">
            <w:pPr>
              <w:jc w:val="center"/>
              <w:rPr>
                <w:sz w:val="24"/>
                <w:lang w:val="uk-UA"/>
              </w:rPr>
            </w:pPr>
            <w:r w:rsidRPr="00622BA7">
              <w:rPr>
                <w:bCs/>
                <w:sz w:val="24"/>
                <w:lang w:val="uk-UA"/>
              </w:rPr>
              <w:t>Змістовий модуль 2.</w:t>
            </w:r>
            <w:r w:rsidRPr="00622BA7">
              <w:rPr>
                <w:sz w:val="24"/>
                <w:lang w:val="uk-UA"/>
              </w:rPr>
              <w:t xml:space="preserve"> </w:t>
            </w:r>
            <w:r w:rsidR="00B70B79" w:rsidRPr="00622BA7">
              <w:rPr>
                <w:sz w:val="24"/>
                <w:lang w:val="uk-UA"/>
              </w:rPr>
              <w:t>Дидактика</w:t>
            </w:r>
          </w:p>
        </w:tc>
      </w:tr>
      <w:tr w:rsidR="00CE70CC" w:rsidRPr="00622BA7">
        <w:tc>
          <w:tcPr>
            <w:tcW w:w="1672" w:type="pct"/>
          </w:tcPr>
          <w:p w:rsidR="00CE70CC" w:rsidRPr="00622BA7" w:rsidRDefault="00CE70CC" w:rsidP="005B3BF8">
            <w:pPr>
              <w:jc w:val="both"/>
              <w:rPr>
                <w:sz w:val="24"/>
                <w:lang w:val="uk-UA"/>
              </w:rPr>
            </w:pPr>
            <w:r w:rsidRPr="00622BA7">
              <w:rPr>
                <w:bCs/>
                <w:sz w:val="24"/>
                <w:lang w:val="uk-UA"/>
              </w:rPr>
              <w:t>Тема</w:t>
            </w:r>
            <w:r w:rsidRPr="00622BA7">
              <w:rPr>
                <w:sz w:val="24"/>
                <w:lang w:val="uk-UA"/>
              </w:rPr>
              <w:t xml:space="preserve"> 2.1. Процес навчання, його структура. Дидактика</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val="restart"/>
            <w:shd w:val="clear" w:color="auto" w:fill="auto"/>
            <w:vAlign w:val="center"/>
          </w:tcPr>
          <w:p w:rsidR="00CE70CC" w:rsidRPr="00622BA7" w:rsidRDefault="00E57295" w:rsidP="006C5EB2">
            <w:pPr>
              <w:jc w:val="center"/>
              <w:rPr>
                <w:sz w:val="24"/>
                <w:lang w:val="uk-UA"/>
              </w:rPr>
            </w:pPr>
            <w:r w:rsidRPr="00622BA7">
              <w:rPr>
                <w:sz w:val="24"/>
                <w:lang w:val="uk-UA"/>
              </w:rPr>
              <w:t>24</w:t>
            </w:r>
          </w:p>
        </w:tc>
        <w:tc>
          <w:tcPr>
            <w:tcW w:w="179" w:type="pct"/>
            <w:vMerge w:val="restar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234" w:type="pct"/>
            <w:vMerge w:val="restart"/>
            <w:vAlign w:val="center"/>
          </w:tcPr>
          <w:p w:rsidR="00CE70CC" w:rsidRPr="00622BA7" w:rsidRDefault="00CE70CC" w:rsidP="006C5EB2">
            <w:pPr>
              <w:jc w:val="center"/>
              <w:rPr>
                <w:sz w:val="24"/>
                <w:lang w:val="uk-UA"/>
              </w:rPr>
            </w:pPr>
            <w:r w:rsidRPr="00622BA7">
              <w:rPr>
                <w:sz w:val="24"/>
                <w:lang w:val="uk-UA"/>
              </w:rPr>
              <w:t>2</w:t>
            </w:r>
          </w:p>
        </w:tc>
        <w:tc>
          <w:tcPr>
            <w:tcW w:w="317" w:type="pct"/>
            <w:vMerge w:val="restart"/>
            <w:vAlign w:val="center"/>
          </w:tcPr>
          <w:p w:rsidR="00CE70CC" w:rsidRPr="00622BA7" w:rsidRDefault="00E57295" w:rsidP="006C5EB2">
            <w:pPr>
              <w:jc w:val="center"/>
              <w:rPr>
                <w:sz w:val="24"/>
                <w:lang w:val="uk-UA"/>
              </w:rPr>
            </w:pPr>
            <w:r w:rsidRPr="00622BA7">
              <w:rPr>
                <w:sz w:val="24"/>
                <w:lang w:val="uk-UA"/>
              </w:rPr>
              <w:t>-</w:t>
            </w:r>
          </w:p>
        </w:tc>
        <w:tc>
          <w:tcPr>
            <w:tcW w:w="298" w:type="pct"/>
            <w:vMerge w:val="restart"/>
            <w:vAlign w:val="center"/>
          </w:tcPr>
          <w:p w:rsidR="00CE70CC" w:rsidRPr="00622BA7" w:rsidRDefault="00E57295" w:rsidP="006C5EB2">
            <w:pPr>
              <w:jc w:val="center"/>
              <w:rPr>
                <w:sz w:val="24"/>
                <w:lang w:val="uk-UA"/>
              </w:rPr>
            </w:pPr>
            <w:r w:rsidRPr="00622BA7">
              <w:rPr>
                <w:sz w:val="24"/>
                <w:lang w:val="uk-UA"/>
              </w:rPr>
              <w:t>-</w:t>
            </w: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CE70CC" w:rsidRPr="00622BA7">
        <w:tc>
          <w:tcPr>
            <w:tcW w:w="1672" w:type="pct"/>
          </w:tcPr>
          <w:p w:rsidR="00CE70CC" w:rsidRPr="00622BA7" w:rsidRDefault="00CE70CC" w:rsidP="005B3BF8">
            <w:pPr>
              <w:jc w:val="both"/>
              <w:rPr>
                <w:sz w:val="24"/>
                <w:lang w:val="uk-UA"/>
              </w:rPr>
            </w:pPr>
            <w:r w:rsidRPr="00622BA7">
              <w:rPr>
                <w:bCs/>
                <w:sz w:val="24"/>
                <w:lang w:val="uk-UA"/>
              </w:rPr>
              <w:t>Тема</w:t>
            </w:r>
            <w:r w:rsidRPr="00622BA7">
              <w:rPr>
                <w:sz w:val="24"/>
                <w:lang w:val="uk-UA"/>
              </w:rPr>
              <w:t xml:space="preserve"> 2.2. Закономірності, принципи та правила навчання</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CE70CC" w:rsidRPr="00622BA7">
        <w:tc>
          <w:tcPr>
            <w:tcW w:w="1672" w:type="pct"/>
          </w:tcPr>
          <w:p w:rsidR="00CE70CC" w:rsidRPr="00622BA7" w:rsidRDefault="00CE70CC" w:rsidP="005B3BF8">
            <w:pPr>
              <w:jc w:val="both"/>
              <w:rPr>
                <w:sz w:val="24"/>
                <w:lang w:val="uk-UA"/>
              </w:rPr>
            </w:pPr>
            <w:r w:rsidRPr="00622BA7">
              <w:rPr>
                <w:bCs/>
                <w:sz w:val="24"/>
                <w:lang w:val="uk-UA"/>
              </w:rPr>
              <w:t>Тема</w:t>
            </w:r>
            <w:r w:rsidRPr="00622BA7">
              <w:rPr>
                <w:sz w:val="24"/>
                <w:lang w:val="uk-UA"/>
              </w:rPr>
              <w:t xml:space="preserve"> 2.3. Диференціація та індивідуалізація навчання</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val="restart"/>
            <w:shd w:val="clear" w:color="auto" w:fill="auto"/>
            <w:vAlign w:val="center"/>
          </w:tcPr>
          <w:p w:rsidR="00CE70CC" w:rsidRPr="00622BA7" w:rsidRDefault="00E57295" w:rsidP="006C5EB2">
            <w:pPr>
              <w:jc w:val="center"/>
              <w:rPr>
                <w:sz w:val="24"/>
                <w:lang w:val="uk-UA"/>
              </w:rPr>
            </w:pPr>
            <w:r w:rsidRPr="00622BA7">
              <w:rPr>
                <w:sz w:val="24"/>
                <w:lang w:val="uk-UA"/>
              </w:rPr>
              <w:t>36</w:t>
            </w:r>
          </w:p>
        </w:tc>
        <w:tc>
          <w:tcPr>
            <w:tcW w:w="179" w:type="pct"/>
            <w:vMerge w:val="restart"/>
            <w:shd w:val="clear" w:color="auto" w:fill="auto"/>
            <w:vAlign w:val="center"/>
          </w:tcPr>
          <w:p w:rsidR="00CE70CC" w:rsidRPr="00622BA7" w:rsidRDefault="00CE70CC" w:rsidP="006C5EB2">
            <w:pPr>
              <w:jc w:val="center"/>
              <w:rPr>
                <w:sz w:val="24"/>
                <w:lang w:val="uk-UA"/>
              </w:rPr>
            </w:pPr>
            <w:r w:rsidRPr="00622BA7">
              <w:rPr>
                <w:sz w:val="24"/>
                <w:lang w:val="uk-UA"/>
              </w:rPr>
              <w:t>2</w:t>
            </w:r>
          </w:p>
        </w:tc>
        <w:tc>
          <w:tcPr>
            <w:tcW w:w="234" w:type="pct"/>
            <w:vMerge w:val="restart"/>
            <w:vAlign w:val="center"/>
          </w:tcPr>
          <w:p w:rsidR="00CE70CC" w:rsidRPr="00622BA7" w:rsidRDefault="00CE70CC" w:rsidP="006C5EB2">
            <w:pPr>
              <w:jc w:val="center"/>
              <w:rPr>
                <w:sz w:val="24"/>
                <w:lang w:val="uk-UA"/>
              </w:rPr>
            </w:pPr>
          </w:p>
        </w:tc>
        <w:tc>
          <w:tcPr>
            <w:tcW w:w="317" w:type="pct"/>
            <w:vMerge w:val="restart"/>
            <w:vAlign w:val="center"/>
          </w:tcPr>
          <w:p w:rsidR="00CE70CC" w:rsidRPr="00622BA7" w:rsidRDefault="00E57295" w:rsidP="006C5EB2">
            <w:pPr>
              <w:jc w:val="center"/>
              <w:rPr>
                <w:sz w:val="24"/>
                <w:lang w:val="uk-UA"/>
              </w:rPr>
            </w:pPr>
            <w:r w:rsidRPr="00622BA7">
              <w:rPr>
                <w:sz w:val="24"/>
                <w:lang w:val="uk-UA"/>
              </w:rPr>
              <w:t>-</w:t>
            </w:r>
          </w:p>
        </w:tc>
        <w:tc>
          <w:tcPr>
            <w:tcW w:w="298" w:type="pct"/>
            <w:vMerge w:val="restart"/>
            <w:vAlign w:val="center"/>
          </w:tcPr>
          <w:p w:rsidR="00CE70CC" w:rsidRPr="00622BA7" w:rsidRDefault="00E57295" w:rsidP="006C5EB2">
            <w:pPr>
              <w:jc w:val="center"/>
              <w:rPr>
                <w:sz w:val="24"/>
                <w:lang w:val="uk-UA"/>
              </w:rPr>
            </w:pPr>
            <w:r w:rsidRPr="00622BA7">
              <w:rPr>
                <w:sz w:val="24"/>
                <w:lang w:val="uk-UA"/>
              </w:rPr>
              <w:t>-</w:t>
            </w:r>
          </w:p>
        </w:tc>
        <w:tc>
          <w:tcPr>
            <w:tcW w:w="283" w:type="pct"/>
            <w:vAlign w:val="center"/>
          </w:tcPr>
          <w:p w:rsidR="00CE70CC" w:rsidRPr="00622BA7" w:rsidRDefault="00E57295" w:rsidP="006C5EB2">
            <w:pPr>
              <w:jc w:val="center"/>
              <w:rPr>
                <w:sz w:val="24"/>
                <w:lang w:val="uk-UA"/>
              </w:rPr>
            </w:pPr>
            <w:r w:rsidRPr="00622BA7">
              <w:rPr>
                <w:sz w:val="24"/>
                <w:lang w:val="uk-UA"/>
              </w:rPr>
              <w:t>11</w:t>
            </w:r>
          </w:p>
        </w:tc>
      </w:tr>
      <w:tr w:rsidR="00CE70CC" w:rsidRPr="00622BA7">
        <w:tc>
          <w:tcPr>
            <w:tcW w:w="1672" w:type="pct"/>
          </w:tcPr>
          <w:p w:rsidR="00CE70CC" w:rsidRPr="00622BA7" w:rsidRDefault="00CE70CC" w:rsidP="005B3BF8">
            <w:pPr>
              <w:jc w:val="both"/>
              <w:rPr>
                <w:sz w:val="24"/>
                <w:lang w:val="uk-UA"/>
              </w:rPr>
            </w:pPr>
            <w:r w:rsidRPr="00622BA7">
              <w:rPr>
                <w:bCs/>
                <w:sz w:val="24"/>
                <w:lang w:val="uk-UA"/>
              </w:rPr>
              <w:t>Тема</w:t>
            </w:r>
            <w:r w:rsidRPr="00622BA7">
              <w:rPr>
                <w:sz w:val="24"/>
                <w:lang w:val="uk-UA"/>
              </w:rPr>
              <w:t xml:space="preserve"> 2.4. Методи навчання</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11</w:t>
            </w:r>
          </w:p>
        </w:tc>
      </w:tr>
      <w:tr w:rsidR="00CE70CC" w:rsidRPr="00622BA7">
        <w:tc>
          <w:tcPr>
            <w:tcW w:w="1672" w:type="pct"/>
          </w:tcPr>
          <w:p w:rsidR="00CE70CC" w:rsidRPr="00622BA7" w:rsidRDefault="00CE70CC" w:rsidP="005B3BF8">
            <w:pPr>
              <w:jc w:val="both"/>
              <w:rPr>
                <w:sz w:val="24"/>
                <w:lang w:val="uk-UA"/>
              </w:rPr>
            </w:pPr>
            <w:r w:rsidRPr="00622BA7">
              <w:rPr>
                <w:bCs/>
                <w:sz w:val="24"/>
                <w:lang w:val="uk-UA"/>
              </w:rPr>
              <w:t>Тема</w:t>
            </w:r>
            <w:r w:rsidRPr="00622BA7">
              <w:rPr>
                <w:sz w:val="24"/>
                <w:lang w:val="uk-UA"/>
              </w:rPr>
              <w:t xml:space="preserve"> 2.5. Форми навчання</w:t>
            </w:r>
          </w:p>
        </w:tc>
        <w:tc>
          <w:tcPr>
            <w:tcW w:w="367" w:type="pct"/>
            <w:shd w:val="clear" w:color="auto" w:fill="auto"/>
            <w:vAlign w:val="center"/>
          </w:tcPr>
          <w:p w:rsidR="00CE70CC" w:rsidRPr="00622BA7" w:rsidRDefault="00CE70CC" w:rsidP="006C5EB2">
            <w:pPr>
              <w:jc w:val="center"/>
              <w:rPr>
                <w:sz w:val="24"/>
                <w:lang w:val="uk-UA"/>
              </w:rPr>
            </w:pPr>
            <w:r w:rsidRPr="00622BA7">
              <w:rPr>
                <w:sz w:val="24"/>
                <w:lang w:val="uk-UA"/>
              </w:rPr>
              <w:t>12</w:t>
            </w:r>
          </w:p>
        </w:tc>
        <w:tc>
          <w:tcPr>
            <w:tcW w:w="178" w:type="pct"/>
            <w:shd w:val="clear" w:color="auto" w:fill="auto"/>
            <w:vAlign w:val="center"/>
          </w:tcPr>
          <w:p w:rsidR="00CE70CC" w:rsidRPr="00622BA7" w:rsidRDefault="00CE70CC" w:rsidP="005B3BF8">
            <w:pPr>
              <w:jc w:val="center"/>
              <w:rPr>
                <w:sz w:val="24"/>
                <w:lang w:val="uk-UA"/>
              </w:rPr>
            </w:pPr>
            <w:r w:rsidRPr="00622BA7">
              <w:rPr>
                <w:sz w:val="24"/>
                <w:lang w:val="uk-UA"/>
              </w:rPr>
              <w:t>2</w:t>
            </w:r>
          </w:p>
        </w:tc>
        <w:tc>
          <w:tcPr>
            <w:tcW w:w="182" w:type="pct"/>
            <w:vAlign w:val="center"/>
          </w:tcPr>
          <w:p w:rsidR="00CE70CC" w:rsidRPr="00622BA7" w:rsidRDefault="00CE70CC" w:rsidP="005B3BF8">
            <w:pPr>
              <w:jc w:val="center"/>
              <w:rPr>
                <w:sz w:val="24"/>
                <w:lang w:val="uk-UA"/>
              </w:rPr>
            </w:pPr>
            <w:r w:rsidRPr="00622BA7">
              <w:rPr>
                <w:sz w:val="24"/>
                <w:lang w:val="uk-UA"/>
              </w:rPr>
              <w:t>2</w:t>
            </w:r>
          </w:p>
        </w:tc>
        <w:tc>
          <w:tcPr>
            <w:tcW w:w="317" w:type="pct"/>
            <w:vAlign w:val="center"/>
          </w:tcPr>
          <w:p w:rsidR="00CE70CC" w:rsidRPr="00622BA7" w:rsidRDefault="00CE70CC" w:rsidP="005B3BF8">
            <w:pPr>
              <w:jc w:val="center"/>
              <w:rPr>
                <w:sz w:val="24"/>
                <w:lang w:val="uk-UA"/>
              </w:rPr>
            </w:pPr>
            <w:r w:rsidRPr="00622BA7">
              <w:rPr>
                <w:sz w:val="24"/>
                <w:lang w:val="uk-UA"/>
              </w:rPr>
              <w:t>-</w:t>
            </w:r>
          </w:p>
        </w:tc>
        <w:tc>
          <w:tcPr>
            <w:tcW w:w="298" w:type="pct"/>
            <w:vAlign w:val="center"/>
          </w:tcPr>
          <w:p w:rsidR="00CE70CC" w:rsidRPr="00622BA7" w:rsidRDefault="00CE70CC" w:rsidP="005B3BF8">
            <w:pPr>
              <w:jc w:val="center"/>
              <w:rPr>
                <w:sz w:val="24"/>
                <w:lang w:val="uk-UA"/>
              </w:rPr>
            </w:pPr>
            <w:r w:rsidRPr="00622BA7">
              <w:rPr>
                <w:sz w:val="24"/>
                <w:lang w:val="uk-UA"/>
              </w:rPr>
              <w:t>-</w:t>
            </w:r>
          </w:p>
        </w:tc>
        <w:tc>
          <w:tcPr>
            <w:tcW w:w="289" w:type="pct"/>
            <w:vAlign w:val="center"/>
          </w:tcPr>
          <w:p w:rsidR="00CE70CC" w:rsidRPr="00622BA7" w:rsidRDefault="00CE70CC" w:rsidP="006C5EB2">
            <w:pPr>
              <w:jc w:val="center"/>
              <w:rPr>
                <w:sz w:val="24"/>
                <w:lang w:val="uk-UA"/>
              </w:rPr>
            </w:pPr>
            <w:r w:rsidRPr="00622BA7">
              <w:rPr>
                <w:sz w:val="24"/>
                <w:lang w:val="uk-UA"/>
              </w:rPr>
              <w:t>8</w:t>
            </w:r>
          </w:p>
        </w:tc>
        <w:tc>
          <w:tcPr>
            <w:tcW w:w="386" w:type="pct"/>
            <w:vMerge/>
            <w:shd w:val="clear" w:color="auto" w:fill="auto"/>
            <w:vAlign w:val="center"/>
          </w:tcPr>
          <w:p w:rsidR="00CE70CC" w:rsidRPr="00622BA7" w:rsidRDefault="00CE70CC" w:rsidP="006C5EB2">
            <w:pPr>
              <w:jc w:val="center"/>
              <w:rPr>
                <w:sz w:val="24"/>
                <w:lang w:val="uk-UA"/>
              </w:rPr>
            </w:pPr>
          </w:p>
        </w:tc>
        <w:tc>
          <w:tcPr>
            <w:tcW w:w="179" w:type="pct"/>
            <w:vMerge/>
            <w:shd w:val="clear" w:color="auto" w:fill="auto"/>
            <w:vAlign w:val="center"/>
          </w:tcPr>
          <w:p w:rsidR="00CE70CC" w:rsidRPr="00622BA7" w:rsidRDefault="00CE70CC" w:rsidP="006C5EB2">
            <w:pPr>
              <w:jc w:val="center"/>
              <w:rPr>
                <w:sz w:val="24"/>
                <w:lang w:val="uk-UA"/>
              </w:rPr>
            </w:pPr>
          </w:p>
        </w:tc>
        <w:tc>
          <w:tcPr>
            <w:tcW w:w="234" w:type="pct"/>
            <w:vMerge/>
            <w:vAlign w:val="center"/>
          </w:tcPr>
          <w:p w:rsidR="00CE70CC" w:rsidRPr="00622BA7" w:rsidRDefault="00CE70CC" w:rsidP="006C5EB2">
            <w:pPr>
              <w:jc w:val="center"/>
              <w:rPr>
                <w:sz w:val="24"/>
                <w:lang w:val="uk-UA"/>
              </w:rPr>
            </w:pPr>
          </w:p>
        </w:tc>
        <w:tc>
          <w:tcPr>
            <w:tcW w:w="317" w:type="pct"/>
            <w:vMerge/>
            <w:vAlign w:val="center"/>
          </w:tcPr>
          <w:p w:rsidR="00CE70CC" w:rsidRPr="00622BA7" w:rsidRDefault="00CE70CC" w:rsidP="006C5EB2">
            <w:pPr>
              <w:jc w:val="center"/>
              <w:rPr>
                <w:sz w:val="24"/>
                <w:lang w:val="uk-UA"/>
              </w:rPr>
            </w:pPr>
          </w:p>
        </w:tc>
        <w:tc>
          <w:tcPr>
            <w:tcW w:w="298" w:type="pct"/>
            <w:vMerge/>
            <w:vAlign w:val="center"/>
          </w:tcPr>
          <w:p w:rsidR="00CE70CC" w:rsidRPr="00622BA7" w:rsidRDefault="00CE70CC" w:rsidP="006C5EB2">
            <w:pPr>
              <w:jc w:val="center"/>
              <w:rPr>
                <w:sz w:val="24"/>
                <w:lang w:val="uk-UA"/>
              </w:rPr>
            </w:pPr>
          </w:p>
        </w:tc>
        <w:tc>
          <w:tcPr>
            <w:tcW w:w="283" w:type="pct"/>
            <w:vAlign w:val="center"/>
          </w:tcPr>
          <w:p w:rsidR="00CE70CC" w:rsidRPr="00622BA7" w:rsidRDefault="00E57295" w:rsidP="006C5EB2">
            <w:pPr>
              <w:jc w:val="center"/>
              <w:rPr>
                <w:sz w:val="24"/>
                <w:lang w:val="uk-UA"/>
              </w:rPr>
            </w:pPr>
            <w:r w:rsidRPr="00622BA7">
              <w:rPr>
                <w:sz w:val="24"/>
                <w:lang w:val="uk-UA"/>
              </w:rPr>
              <w:t>10</w:t>
            </w:r>
          </w:p>
        </w:tc>
      </w:tr>
      <w:tr w:rsidR="00B70B79" w:rsidRPr="00622BA7">
        <w:tc>
          <w:tcPr>
            <w:tcW w:w="1672" w:type="pct"/>
          </w:tcPr>
          <w:p w:rsidR="00B70B79" w:rsidRPr="00622BA7" w:rsidRDefault="00B70B79" w:rsidP="0064649F">
            <w:pPr>
              <w:rPr>
                <w:bCs/>
                <w:sz w:val="24"/>
                <w:lang w:val="uk-UA"/>
              </w:rPr>
            </w:pPr>
            <w:r w:rsidRPr="00622BA7">
              <w:rPr>
                <w:bCs/>
                <w:sz w:val="24"/>
                <w:lang w:val="uk-UA"/>
              </w:rPr>
              <w:t xml:space="preserve">Разом за змістовим модулем </w:t>
            </w:r>
          </w:p>
        </w:tc>
        <w:tc>
          <w:tcPr>
            <w:tcW w:w="367" w:type="pct"/>
            <w:shd w:val="clear" w:color="auto" w:fill="auto"/>
            <w:vAlign w:val="center"/>
          </w:tcPr>
          <w:p w:rsidR="00B70B79" w:rsidRPr="00622BA7" w:rsidRDefault="004718BE" w:rsidP="006C5EB2">
            <w:pPr>
              <w:jc w:val="center"/>
              <w:rPr>
                <w:sz w:val="24"/>
                <w:lang w:val="uk-UA"/>
              </w:rPr>
            </w:pPr>
            <w:r w:rsidRPr="00622BA7">
              <w:rPr>
                <w:sz w:val="24"/>
                <w:lang w:val="uk-UA"/>
              </w:rPr>
              <w:t>60</w:t>
            </w:r>
          </w:p>
        </w:tc>
        <w:tc>
          <w:tcPr>
            <w:tcW w:w="178" w:type="pct"/>
            <w:shd w:val="clear" w:color="auto" w:fill="auto"/>
            <w:vAlign w:val="center"/>
          </w:tcPr>
          <w:p w:rsidR="00B70B79" w:rsidRPr="00622BA7" w:rsidRDefault="00B70B79" w:rsidP="00B70B79">
            <w:pPr>
              <w:ind w:right="-121" w:hanging="106"/>
              <w:jc w:val="center"/>
              <w:rPr>
                <w:sz w:val="24"/>
                <w:lang w:val="uk-UA"/>
              </w:rPr>
            </w:pPr>
            <w:r w:rsidRPr="00622BA7">
              <w:rPr>
                <w:sz w:val="24"/>
                <w:lang w:val="uk-UA"/>
              </w:rPr>
              <w:t>10</w:t>
            </w:r>
          </w:p>
        </w:tc>
        <w:tc>
          <w:tcPr>
            <w:tcW w:w="182" w:type="pct"/>
            <w:vAlign w:val="center"/>
          </w:tcPr>
          <w:p w:rsidR="00B70B79" w:rsidRPr="00622BA7" w:rsidRDefault="00B70B79" w:rsidP="00B70B79">
            <w:pPr>
              <w:ind w:right="-121" w:hanging="106"/>
              <w:jc w:val="center"/>
              <w:rPr>
                <w:sz w:val="24"/>
                <w:lang w:val="uk-UA"/>
              </w:rPr>
            </w:pPr>
            <w:r w:rsidRPr="00622BA7">
              <w:rPr>
                <w:sz w:val="24"/>
                <w:lang w:val="uk-UA"/>
              </w:rPr>
              <w:t>10</w:t>
            </w:r>
          </w:p>
        </w:tc>
        <w:tc>
          <w:tcPr>
            <w:tcW w:w="317" w:type="pct"/>
            <w:vAlign w:val="center"/>
          </w:tcPr>
          <w:p w:rsidR="00B70B79" w:rsidRPr="00622BA7" w:rsidRDefault="00A64266" w:rsidP="006C5EB2">
            <w:pPr>
              <w:jc w:val="center"/>
              <w:rPr>
                <w:sz w:val="24"/>
                <w:lang w:val="uk-UA"/>
              </w:rPr>
            </w:pPr>
            <w:r w:rsidRPr="00622BA7">
              <w:rPr>
                <w:sz w:val="24"/>
                <w:lang w:val="uk-UA"/>
              </w:rPr>
              <w:t>-</w:t>
            </w:r>
          </w:p>
        </w:tc>
        <w:tc>
          <w:tcPr>
            <w:tcW w:w="298" w:type="pct"/>
            <w:vAlign w:val="center"/>
          </w:tcPr>
          <w:p w:rsidR="00B70B79" w:rsidRPr="00622BA7" w:rsidRDefault="00A64266" w:rsidP="006C5EB2">
            <w:pPr>
              <w:jc w:val="center"/>
              <w:rPr>
                <w:sz w:val="24"/>
                <w:lang w:val="uk-UA"/>
              </w:rPr>
            </w:pPr>
            <w:r w:rsidRPr="00622BA7">
              <w:rPr>
                <w:sz w:val="24"/>
                <w:lang w:val="uk-UA"/>
              </w:rPr>
              <w:t>-</w:t>
            </w:r>
          </w:p>
        </w:tc>
        <w:tc>
          <w:tcPr>
            <w:tcW w:w="289" w:type="pct"/>
            <w:vAlign w:val="center"/>
          </w:tcPr>
          <w:p w:rsidR="00B70B79" w:rsidRPr="00622BA7" w:rsidRDefault="004718BE" w:rsidP="006C5EB2">
            <w:pPr>
              <w:jc w:val="center"/>
              <w:rPr>
                <w:sz w:val="24"/>
                <w:lang w:val="uk-UA"/>
              </w:rPr>
            </w:pPr>
            <w:r w:rsidRPr="00622BA7">
              <w:rPr>
                <w:sz w:val="24"/>
                <w:lang w:val="uk-UA"/>
              </w:rPr>
              <w:t>40</w:t>
            </w:r>
          </w:p>
        </w:tc>
        <w:tc>
          <w:tcPr>
            <w:tcW w:w="386" w:type="pct"/>
            <w:shd w:val="clear" w:color="auto" w:fill="auto"/>
            <w:vAlign w:val="center"/>
          </w:tcPr>
          <w:p w:rsidR="00B70B79" w:rsidRPr="00622BA7" w:rsidRDefault="007831E0" w:rsidP="006C5EB2">
            <w:pPr>
              <w:jc w:val="center"/>
              <w:rPr>
                <w:sz w:val="24"/>
                <w:lang w:val="uk-UA"/>
              </w:rPr>
            </w:pPr>
            <w:r w:rsidRPr="00622BA7">
              <w:rPr>
                <w:sz w:val="24"/>
                <w:lang w:val="uk-UA"/>
              </w:rPr>
              <w:t>60</w:t>
            </w:r>
          </w:p>
        </w:tc>
        <w:tc>
          <w:tcPr>
            <w:tcW w:w="179" w:type="pct"/>
            <w:shd w:val="clear" w:color="auto" w:fill="auto"/>
            <w:vAlign w:val="center"/>
          </w:tcPr>
          <w:p w:rsidR="00B70B79" w:rsidRPr="00622BA7" w:rsidRDefault="00C62898" w:rsidP="006C5EB2">
            <w:pPr>
              <w:jc w:val="center"/>
              <w:rPr>
                <w:sz w:val="24"/>
                <w:lang w:val="uk-UA"/>
              </w:rPr>
            </w:pPr>
            <w:r w:rsidRPr="00622BA7">
              <w:rPr>
                <w:sz w:val="24"/>
                <w:lang w:val="uk-UA"/>
              </w:rPr>
              <w:t>4</w:t>
            </w:r>
          </w:p>
        </w:tc>
        <w:tc>
          <w:tcPr>
            <w:tcW w:w="234" w:type="pct"/>
            <w:vAlign w:val="center"/>
          </w:tcPr>
          <w:p w:rsidR="00B70B79" w:rsidRPr="00622BA7" w:rsidRDefault="00C62898" w:rsidP="006C5EB2">
            <w:pPr>
              <w:jc w:val="center"/>
              <w:rPr>
                <w:sz w:val="24"/>
                <w:lang w:val="uk-UA"/>
              </w:rPr>
            </w:pPr>
            <w:r w:rsidRPr="00622BA7">
              <w:rPr>
                <w:sz w:val="24"/>
                <w:lang w:val="uk-UA"/>
              </w:rPr>
              <w:t>4</w:t>
            </w:r>
          </w:p>
        </w:tc>
        <w:tc>
          <w:tcPr>
            <w:tcW w:w="317" w:type="pct"/>
            <w:vAlign w:val="center"/>
          </w:tcPr>
          <w:p w:rsidR="00B70B79" w:rsidRPr="00622BA7" w:rsidRDefault="00E57295" w:rsidP="006C5EB2">
            <w:pPr>
              <w:jc w:val="center"/>
              <w:rPr>
                <w:sz w:val="24"/>
                <w:lang w:val="uk-UA"/>
              </w:rPr>
            </w:pPr>
            <w:r w:rsidRPr="00622BA7">
              <w:rPr>
                <w:sz w:val="24"/>
                <w:lang w:val="uk-UA"/>
              </w:rPr>
              <w:t>-</w:t>
            </w:r>
          </w:p>
        </w:tc>
        <w:tc>
          <w:tcPr>
            <w:tcW w:w="298" w:type="pct"/>
            <w:vAlign w:val="center"/>
          </w:tcPr>
          <w:p w:rsidR="00B70B79" w:rsidRPr="00622BA7" w:rsidRDefault="00E57295" w:rsidP="006C5EB2">
            <w:pPr>
              <w:jc w:val="center"/>
              <w:rPr>
                <w:sz w:val="24"/>
                <w:lang w:val="uk-UA"/>
              </w:rPr>
            </w:pPr>
            <w:r w:rsidRPr="00622BA7">
              <w:rPr>
                <w:sz w:val="24"/>
                <w:lang w:val="uk-UA"/>
              </w:rPr>
              <w:t>-</w:t>
            </w:r>
          </w:p>
        </w:tc>
        <w:tc>
          <w:tcPr>
            <w:tcW w:w="283" w:type="pct"/>
            <w:vAlign w:val="center"/>
          </w:tcPr>
          <w:p w:rsidR="00B70B79" w:rsidRPr="00622BA7" w:rsidRDefault="00E57295" w:rsidP="006C5EB2">
            <w:pPr>
              <w:jc w:val="center"/>
              <w:rPr>
                <w:sz w:val="24"/>
                <w:lang w:val="uk-UA"/>
              </w:rPr>
            </w:pPr>
            <w:r w:rsidRPr="00622BA7">
              <w:rPr>
                <w:sz w:val="24"/>
                <w:lang w:val="uk-UA"/>
              </w:rPr>
              <w:t>52</w:t>
            </w:r>
          </w:p>
        </w:tc>
      </w:tr>
      <w:tr w:rsidR="00B70B79" w:rsidRPr="00622BA7">
        <w:tc>
          <w:tcPr>
            <w:tcW w:w="5000" w:type="pct"/>
            <w:gridSpan w:val="13"/>
          </w:tcPr>
          <w:p w:rsidR="00B70B79" w:rsidRPr="00622BA7" w:rsidRDefault="00B70B79" w:rsidP="00E33153">
            <w:pPr>
              <w:jc w:val="center"/>
              <w:rPr>
                <w:sz w:val="24"/>
                <w:lang w:val="uk-UA"/>
              </w:rPr>
            </w:pPr>
            <w:r w:rsidRPr="00622BA7">
              <w:rPr>
                <w:bCs/>
                <w:sz w:val="24"/>
                <w:lang w:val="uk-UA"/>
              </w:rPr>
              <w:t>Змістовий модуль 3.</w:t>
            </w:r>
            <w:r w:rsidRPr="00622BA7">
              <w:rPr>
                <w:sz w:val="24"/>
                <w:lang w:val="uk-UA"/>
              </w:rPr>
              <w:t xml:space="preserve"> Організація навчального процесу та освіти в Україні</w:t>
            </w:r>
          </w:p>
        </w:tc>
      </w:tr>
      <w:tr w:rsidR="00E57295" w:rsidRPr="00622BA7">
        <w:tc>
          <w:tcPr>
            <w:tcW w:w="1672" w:type="pct"/>
          </w:tcPr>
          <w:p w:rsidR="00E57295" w:rsidRPr="00622BA7" w:rsidRDefault="00E57295" w:rsidP="005A54C8">
            <w:pPr>
              <w:jc w:val="both"/>
              <w:rPr>
                <w:spacing w:val="-8"/>
                <w:sz w:val="24"/>
                <w:lang w:val="uk-UA"/>
              </w:rPr>
            </w:pPr>
            <w:r w:rsidRPr="00622BA7">
              <w:rPr>
                <w:bCs/>
                <w:spacing w:val="-8"/>
                <w:sz w:val="24"/>
                <w:lang w:val="uk-UA"/>
              </w:rPr>
              <w:lastRenderedPageBreak/>
              <w:t>Тема</w:t>
            </w:r>
            <w:r w:rsidRPr="00622BA7">
              <w:rPr>
                <w:spacing w:val="-8"/>
                <w:sz w:val="24"/>
                <w:lang w:val="uk-UA"/>
              </w:rPr>
              <w:t xml:space="preserve"> 3.1. Активізація </w:t>
            </w:r>
            <w:proofErr w:type="spellStart"/>
            <w:r w:rsidRPr="00622BA7">
              <w:rPr>
                <w:spacing w:val="-8"/>
                <w:sz w:val="24"/>
                <w:lang w:val="uk-UA"/>
              </w:rPr>
              <w:t>навчаль-но-пізнавальної</w:t>
            </w:r>
            <w:proofErr w:type="spellEnd"/>
            <w:r w:rsidRPr="00622BA7">
              <w:rPr>
                <w:spacing w:val="-8"/>
                <w:sz w:val="24"/>
                <w:lang w:val="uk-UA"/>
              </w:rPr>
              <w:t xml:space="preserve"> діяльності студентів. </w:t>
            </w:r>
          </w:p>
        </w:tc>
        <w:tc>
          <w:tcPr>
            <w:tcW w:w="367" w:type="pct"/>
            <w:shd w:val="clear" w:color="auto" w:fill="auto"/>
            <w:vAlign w:val="center"/>
          </w:tcPr>
          <w:p w:rsidR="00E57295" w:rsidRPr="00622BA7" w:rsidRDefault="00E57295" w:rsidP="006C5EB2">
            <w:pPr>
              <w:jc w:val="center"/>
              <w:rPr>
                <w:sz w:val="24"/>
                <w:lang w:val="uk-UA"/>
              </w:rPr>
            </w:pPr>
            <w:r w:rsidRPr="00622BA7">
              <w:rPr>
                <w:sz w:val="24"/>
                <w:lang w:val="uk-UA"/>
              </w:rPr>
              <w:t>12</w:t>
            </w:r>
          </w:p>
        </w:tc>
        <w:tc>
          <w:tcPr>
            <w:tcW w:w="178" w:type="pct"/>
            <w:shd w:val="clear" w:color="auto" w:fill="auto"/>
            <w:vAlign w:val="center"/>
          </w:tcPr>
          <w:p w:rsidR="00E57295" w:rsidRPr="00622BA7" w:rsidRDefault="00E57295" w:rsidP="005B3BF8">
            <w:pPr>
              <w:jc w:val="center"/>
              <w:rPr>
                <w:sz w:val="24"/>
                <w:lang w:val="uk-UA"/>
              </w:rPr>
            </w:pPr>
            <w:r w:rsidRPr="00622BA7">
              <w:rPr>
                <w:sz w:val="24"/>
                <w:lang w:val="uk-UA"/>
              </w:rPr>
              <w:t>2</w:t>
            </w:r>
          </w:p>
        </w:tc>
        <w:tc>
          <w:tcPr>
            <w:tcW w:w="182" w:type="pct"/>
            <w:vAlign w:val="center"/>
          </w:tcPr>
          <w:p w:rsidR="00E57295" w:rsidRPr="00622BA7" w:rsidRDefault="00E57295" w:rsidP="005B3BF8">
            <w:pPr>
              <w:jc w:val="center"/>
              <w:rPr>
                <w:sz w:val="24"/>
                <w:lang w:val="uk-UA"/>
              </w:rPr>
            </w:pPr>
            <w:r w:rsidRPr="00622BA7">
              <w:rPr>
                <w:sz w:val="24"/>
                <w:lang w:val="uk-UA"/>
              </w:rPr>
              <w:t>2</w:t>
            </w:r>
          </w:p>
        </w:tc>
        <w:tc>
          <w:tcPr>
            <w:tcW w:w="317" w:type="pct"/>
            <w:vAlign w:val="center"/>
          </w:tcPr>
          <w:p w:rsidR="00E57295" w:rsidRPr="00622BA7" w:rsidRDefault="00E57295" w:rsidP="005B3BF8">
            <w:pPr>
              <w:jc w:val="center"/>
              <w:rPr>
                <w:sz w:val="24"/>
                <w:lang w:val="uk-UA"/>
              </w:rPr>
            </w:pPr>
            <w:r w:rsidRPr="00622BA7">
              <w:rPr>
                <w:sz w:val="24"/>
                <w:lang w:val="uk-UA"/>
              </w:rPr>
              <w:t>-</w:t>
            </w:r>
          </w:p>
        </w:tc>
        <w:tc>
          <w:tcPr>
            <w:tcW w:w="298" w:type="pct"/>
            <w:vAlign w:val="center"/>
          </w:tcPr>
          <w:p w:rsidR="00E57295" w:rsidRPr="00622BA7" w:rsidRDefault="00E57295" w:rsidP="005B3BF8">
            <w:pPr>
              <w:jc w:val="center"/>
              <w:rPr>
                <w:sz w:val="24"/>
                <w:lang w:val="uk-UA"/>
              </w:rPr>
            </w:pPr>
            <w:r w:rsidRPr="00622BA7">
              <w:rPr>
                <w:sz w:val="24"/>
                <w:lang w:val="uk-UA"/>
              </w:rPr>
              <w:t>-</w:t>
            </w:r>
          </w:p>
        </w:tc>
        <w:tc>
          <w:tcPr>
            <w:tcW w:w="289" w:type="pct"/>
            <w:vAlign w:val="center"/>
          </w:tcPr>
          <w:p w:rsidR="00E57295" w:rsidRPr="00622BA7" w:rsidRDefault="00E57295" w:rsidP="009A107B">
            <w:pPr>
              <w:jc w:val="center"/>
              <w:rPr>
                <w:sz w:val="24"/>
                <w:lang w:val="uk-UA"/>
              </w:rPr>
            </w:pPr>
            <w:r w:rsidRPr="00622BA7">
              <w:rPr>
                <w:sz w:val="24"/>
                <w:lang w:val="uk-UA"/>
              </w:rPr>
              <w:t>8</w:t>
            </w:r>
          </w:p>
        </w:tc>
        <w:tc>
          <w:tcPr>
            <w:tcW w:w="386" w:type="pct"/>
            <w:vMerge w:val="restart"/>
            <w:shd w:val="clear" w:color="auto" w:fill="auto"/>
            <w:vAlign w:val="center"/>
          </w:tcPr>
          <w:p w:rsidR="00E57295" w:rsidRPr="00622BA7" w:rsidRDefault="00E57295" w:rsidP="006C5EB2">
            <w:pPr>
              <w:jc w:val="center"/>
              <w:rPr>
                <w:sz w:val="24"/>
                <w:lang w:val="uk-UA"/>
              </w:rPr>
            </w:pPr>
            <w:r w:rsidRPr="00622BA7">
              <w:rPr>
                <w:sz w:val="24"/>
                <w:lang w:val="uk-UA"/>
              </w:rPr>
              <w:t>36</w:t>
            </w:r>
          </w:p>
        </w:tc>
        <w:tc>
          <w:tcPr>
            <w:tcW w:w="179" w:type="pct"/>
            <w:vMerge w:val="restart"/>
            <w:shd w:val="clear" w:color="auto" w:fill="auto"/>
            <w:vAlign w:val="center"/>
          </w:tcPr>
          <w:p w:rsidR="00E57295" w:rsidRPr="00622BA7" w:rsidRDefault="00E57295" w:rsidP="006C5EB2">
            <w:pPr>
              <w:jc w:val="center"/>
              <w:rPr>
                <w:sz w:val="24"/>
                <w:lang w:val="uk-UA"/>
              </w:rPr>
            </w:pPr>
            <w:r w:rsidRPr="00622BA7">
              <w:rPr>
                <w:sz w:val="24"/>
                <w:lang w:val="uk-UA"/>
              </w:rPr>
              <w:t>2</w:t>
            </w:r>
          </w:p>
        </w:tc>
        <w:tc>
          <w:tcPr>
            <w:tcW w:w="234" w:type="pct"/>
            <w:vMerge w:val="restart"/>
            <w:vAlign w:val="center"/>
          </w:tcPr>
          <w:p w:rsidR="00E57295" w:rsidRPr="00622BA7" w:rsidRDefault="00E57295" w:rsidP="007B73E0">
            <w:pPr>
              <w:jc w:val="center"/>
              <w:rPr>
                <w:sz w:val="24"/>
                <w:lang w:val="uk-UA"/>
              </w:rPr>
            </w:pPr>
            <w:r w:rsidRPr="00622BA7">
              <w:rPr>
                <w:sz w:val="24"/>
                <w:lang w:val="uk-UA"/>
              </w:rPr>
              <w:t>2</w:t>
            </w:r>
          </w:p>
        </w:tc>
        <w:tc>
          <w:tcPr>
            <w:tcW w:w="317" w:type="pct"/>
            <w:vMerge w:val="restart"/>
            <w:vAlign w:val="center"/>
          </w:tcPr>
          <w:p w:rsidR="00E57295" w:rsidRPr="00622BA7" w:rsidRDefault="00E57295" w:rsidP="006C5EB2">
            <w:pPr>
              <w:jc w:val="center"/>
              <w:rPr>
                <w:sz w:val="24"/>
                <w:lang w:val="uk-UA"/>
              </w:rPr>
            </w:pPr>
            <w:r w:rsidRPr="00622BA7">
              <w:rPr>
                <w:sz w:val="24"/>
                <w:lang w:val="uk-UA"/>
              </w:rPr>
              <w:t>-</w:t>
            </w:r>
          </w:p>
        </w:tc>
        <w:tc>
          <w:tcPr>
            <w:tcW w:w="298" w:type="pct"/>
            <w:vMerge w:val="restart"/>
            <w:vAlign w:val="center"/>
          </w:tcPr>
          <w:p w:rsidR="00E57295" w:rsidRPr="00622BA7" w:rsidRDefault="00E57295" w:rsidP="006C5EB2">
            <w:pPr>
              <w:jc w:val="center"/>
              <w:rPr>
                <w:sz w:val="24"/>
                <w:lang w:val="uk-UA"/>
              </w:rPr>
            </w:pPr>
            <w:r w:rsidRPr="00622BA7">
              <w:rPr>
                <w:sz w:val="24"/>
                <w:lang w:val="uk-UA"/>
              </w:rPr>
              <w:t>-</w:t>
            </w:r>
          </w:p>
        </w:tc>
        <w:tc>
          <w:tcPr>
            <w:tcW w:w="283" w:type="pct"/>
            <w:vAlign w:val="center"/>
          </w:tcPr>
          <w:p w:rsidR="00E57295" w:rsidRPr="00622BA7" w:rsidRDefault="00E57295" w:rsidP="006C5EB2">
            <w:pPr>
              <w:jc w:val="center"/>
              <w:rPr>
                <w:sz w:val="24"/>
                <w:lang w:val="uk-UA"/>
              </w:rPr>
            </w:pPr>
            <w:r w:rsidRPr="00622BA7">
              <w:rPr>
                <w:sz w:val="24"/>
                <w:lang w:val="uk-UA"/>
              </w:rPr>
              <w:t>11</w:t>
            </w:r>
          </w:p>
        </w:tc>
      </w:tr>
      <w:tr w:rsidR="00E57295" w:rsidRPr="00622BA7">
        <w:tc>
          <w:tcPr>
            <w:tcW w:w="1672" w:type="pct"/>
          </w:tcPr>
          <w:p w:rsidR="00E57295" w:rsidRPr="00622BA7" w:rsidRDefault="00E57295" w:rsidP="005A54C8">
            <w:pPr>
              <w:jc w:val="both"/>
              <w:rPr>
                <w:spacing w:val="-8"/>
                <w:sz w:val="24"/>
                <w:lang w:val="uk-UA"/>
              </w:rPr>
            </w:pPr>
            <w:r w:rsidRPr="00622BA7">
              <w:rPr>
                <w:bCs/>
                <w:spacing w:val="-8"/>
                <w:sz w:val="24"/>
                <w:lang w:val="uk-UA"/>
              </w:rPr>
              <w:t>Тема</w:t>
            </w:r>
            <w:r w:rsidRPr="00622BA7">
              <w:rPr>
                <w:spacing w:val="-8"/>
                <w:sz w:val="24"/>
                <w:lang w:val="uk-UA"/>
              </w:rPr>
              <w:t xml:space="preserve"> 3.2. </w:t>
            </w:r>
            <w:r w:rsidR="005A54C8" w:rsidRPr="00622BA7">
              <w:rPr>
                <w:spacing w:val="-8"/>
                <w:sz w:val="24"/>
                <w:lang w:val="uk-UA"/>
              </w:rPr>
              <w:t>Неуспішність учнів та навчання обдарованої молоді</w:t>
            </w:r>
          </w:p>
        </w:tc>
        <w:tc>
          <w:tcPr>
            <w:tcW w:w="367" w:type="pct"/>
            <w:shd w:val="clear" w:color="auto" w:fill="auto"/>
            <w:vAlign w:val="center"/>
          </w:tcPr>
          <w:p w:rsidR="00E57295" w:rsidRPr="00622BA7" w:rsidRDefault="00E57295" w:rsidP="006C5EB2">
            <w:pPr>
              <w:jc w:val="center"/>
              <w:rPr>
                <w:sz w:val="24"/>
                <w:lang w:val="uk-UA"/>
              </w:rPr>
            </w:pPr>
            <w:r w:rsidRPr="00622BA7">
              <w:rPr>
                <w:sz w:val="24"/>
                <w:lang w:val="uk-UA"/>
              </w:rPr>
              <w:t>12</w:t>
            </w:r>
          </w:p>
        </w:tc>
        <w:tc>
          <w:tcPr>
            <w:tcW w:w="178" w:type="pct"/>
            <w:shd w:val="clear" w:color="auto" w:fill="auto"/>
            <w:vAlign w:val="center"/>
          </w:tcPr>
          <w:p w:rsidR="00E57295" w:rsidRPr="00622BA7" w:rsidRDefault="00E57295" w:rsidP="005B3BF8">
            <w:pPr>
              <w:jc w:val="center"/>
              <w:rPr>
                <w:sz w:val="24"/>
                <w:lang w:val="uk-UA"/>
              </w:rPr>
            </w:pPr>
            <w:r w:rsidRPr="00622BA7">
              <w:rPr>
                <w:sz w:val="24"/>
                <w:lang w:val="uk-UA"/>
              </w:rPr>
              <w:t>2</w:t>
            </w:r>
          </w:p>
        </w:tc>
        <w:tc>
          <w:tcPr>
            <w:tcW w:w="182" w:type="pct"/>
            <w:vAlign w:val="center"/>
          </w:tcPr>
          <w:p w:rsidR="00E57295" w:rsidRPr="00622BA7" w:rsidRDefault="00E57295" w:rsidP="005B3BF8">
            <w:pPr>
              <w:jc w:val="center"/>
              <w:rPr>
                <w:sz w:val="24"/>
                <w:lang w:val="uk-UA"/>
              </w:rPr>
            </w:pPr>
            <w:r w:rsidRPr="00622BA7">
              <w:rPr>
                <w:sz w:val="24"/>
                <w:lang w:val="uk-UA"/>
              </w:rPr>
              <w:t>2</w:t>
            </w:r>
          </w:p>
        </w:tc>
        <w:tc>
          <w:tcPr>
            <w:tcW w:w="317" w:type="pct"/>
            <w:vAlign w:val="center"/>
          </w:tcPr>
          <w:p w:rsidR="00E57295" w:rsidRPr="00622BA7" w:rsidRDefault="00E57295" w:rsidP="005B3BF8">
            <w:pPr>
              <w:jc w:val="center"/>
              <w:rPr>
                <w:sz w:val="24"/>
                <w:lang w:val="uk-UA"/>
              </w:rPr>
            </w:pPr>
            <w:r w:rsidRPr="00622BA7">
              <w:rPr>
                <w:sz w:val="24"/>
                <w:lang w:val="uk-UA"/>
              </w:rPr>
              <w:t>-</w:t>
            </w:r>
          </w:p>
        </w:tc>
        <w:tc>
          <w:tcPr>
            <w:tcW w:w="298" w:type="pct"/>
            <w:vAlign w:val="center"/>
          </w:tcPr>
          <w:p w:rsidR="00E57295" w:rsidRPr="00622BA7" w:rsidRDefault="00E57295" w:rsidP="005B3BF8">
            <w:pPr>
              <w:jc w:val="center"/>
              <w:rPr>
                <w:sz w:val="24"/>
                <w:lang w:val="uk-UA"/>
              </w:rPr>
            </w:pPr>
            <w:r w:rsidRPr="00622BA7">
              <w:rPr>
                <w:sz w:val="24"/>
                <w:lang w:val="uk-UA"/>
              </w:rPr>
              <w:t>-</w:t>
            </w:r>
          </w:p>
        </w:tc>
        <w:tc>
          <w:tcPr>
            <w:tcW w:w="289" w:type="pct"/>
            <w:vAlign w:val="center"/>
          </w:tcPr>
          <w:p w:rsidR="00E57295" w:rsidRPr="00622BA7" w:rsidRDefault="00E57295" w:rsidP="009A107B">
            <w:pPr>
              <w:jc w:val="center"/>
              <w:rPr>
                <w:sz w:val="24"/>
                <w:lang w:val="uk-UA"/>
              </w:rPr>
            </w:pPr>
            <w:r w:rsidRPr="00622BA7">
              <w:rPr>
                <w:sz w:val="24"/>
                <w:lang w:val="uk-UA"/>
              </w:rPr>
              <w:t>8</w:t>
            </w:r>
          </w:p>
        </w:tc>
        <w:tc>
          <w:tcPr>
            <w:tcW w:w="386" w:type="pct"/>
            <w:vMerge/>
            <w:shd w:val="clear" w:color="auto" w:fill="auto"/>
            <w:vAlign w:val="center"/>
          </w:tcPr>
          <w:p w:rsidR="00E57295" w:rsidRPr="00622BA7" w:rsidRDefault="00E57295" w:rsidP="006C5EB2">
            <w:pPr>
              <w:jc w:val="center"/>
              <w:rPr>
                <w:sz w:val="24"/>
                <w:lang w:val="uk-UA"/>
              </w:rPr>
            </w:pPr>
          </w:p>
        </w:tc>
        <w:tc>
          <w:tcPr>
            <w:tcW w:w="179" w:type="pct"/>
            <w:vMerge/>
            <w:shd w:val="clear" w:color="auto" w:fill="auto"/>
            <w:vAlign w:val="center"/>
          </w:tcPr>
          <w:p w:rsidR="00E57295" w:rsidRPr="00622BA7" w:rsidRDefault="00E57295" w:rsidP="006C5EB2">
            <w:pPr>
              <w:jc w:val="center"/>
              <w:rPr>
                <w:sz w:val="24"/>
                <w:lang w:val="uk-UA"/>
              </w:rPr>
            </w:pPr>
          </w:p>
        </w:tc>
        <w:tc>
          <w:tcPr>
            <w:tcW w:w="234" w:type="pct"/>
            <w:vMerge/>
            <w:vAlign w:val="center"/>
          </w:tcPr>
          <w:p w:rsidR="00E57295" w:rsidRPr="00622BA7" w:rsidRDefault="00E57295" w:rsidP="007B73E0">
            <w:pPr>
              <w:jc w:val="center"/>
              <w:rPr>
                <w:sz w:val="24"/>
                <w:lang w:val="uk-UA"/>
              </w:rPr>
            </w:pPr>
          </w:p>
        </w:tc>
        <w:tc>
          <w:tcPr>
            <w:tcW w:w="317" w:type="pct"/>
            <w:vMerge/>
            <w:vAlign w:val="center"/>
          </w:tcPr>
          <w:p w:rsidR="00E57295" w:rsidRPr="00622BA7" w:rsidRDefault="00E57295" w:rsidP="006C5EB2">
            <w:pPr>
              <w:jc w:val="center"/>
              <w:rPr>
                <w:sz w:val="24"/>
                <w:lang w:val="uk-UA"/>
              </w:rPr>
            </w:pPr>
          </w:p>
        </w:tc>
        <w:tc>
          <w:tcPr>
            <w:tcW w:w="298" w:type="pct"/>
            <w:vMerge/>
            <w:vAlign w:val="center"/>
          </w:tcPr>
          <w:p w:rsidR="00E57295" w:rsidRPr="00622BA7" w:rsidRDefault="00E57295" w:rsidP="006C5EB2">
            <w:pPr>
              <w:jc w:val="center"/>
              <w:rPr>
                <w:sz w:val="24"/>
                <w:lang w:val="uk-UA"/>
              </w:rPr>
            </w:pPr>
          </w:p>
        </w:tc>
        <w:tc>
          <w:tcPr>
            <w:tcW w:w="283" w:type="pct"/>
            <w:vAlign w:val="center"/>
          </w:tcPr>
          <w:p w:rsidR="00E57295" w:rsidRPr="00622BA7" w:rsidRDefault="00E57295" w:rsidP="006C5EB2">
            <w:pPr>
              <w:jc w:val="center"/>
              <w:rPr>
                <w:sz w:val="24"/>
                <w:lang w:val="uk-UA"/>
              </w:rPr>
            </w:pPr>
            <w:r w:rsidRPr="00622BA7">
              <w:rPr>
                <w:sz w:val="24"/>
                <w:lang w:val="uk-UA"/>
              </w:rPr>
              <w:t>10</w:t>
            </w:r>
          </w:p>
        </w:tc>
      </w:tr>
      <w:tr w:rsidR="00E57295" w:rsidRPr="00622BA7">
        <w:tc>
          <w:tcPr>
            <w:tcW w:w="1672" w:type="pct"/>
          </w:tcPr>
          <w:p w:rsidR="00E57295" w:rsidRPr="00622BA7" w:rsidRDefault="00E57295" w:rsidP="005A54C8">
            <w:pPr>
              <w:jc w:val="both"/>
              <w:rPr>
                <w:spacing w:val="-8"/>
                <w:sz w:val="24"/>
                <w:lang w:val="uk-UA"/>
              </w:rPr>
            </w:pPr>
            <w:r w:rsidRPr="00622BA7">
              <w:rPr>
                <w:bCs/>
                <w:spacing w:val="-8"/>
                <w:sz w:val="24"/>
                <w:lang w:val="uk-UA"/>
              </w:rPr>
              <w:t>Тема</w:t>
            </w:r>
            <w:r w:rsidRPr="00622BA7">
              <w:rPr>
                <w:spacing w:val="-8"/>
                <w:sz w:val="24"/>
                <w:lang w:val="uk-UA"/>
              </w:rPr>
              <w:t xml:space="preserve"> 3.3. </w:t>
            </w:r>
            <w:r w:rsidR="005A54C8" w:rsidRPr="00622BA7">
              <w:rPr>
                <w:spacing w:val="-8"/>
                <w:sz w:val="24"/>
                <w:lang w:val="uk-UA"/>
              </w:rPr>
              <w:t>Засоби навчання</w:t>
            </w:r>
          </w:p>
        </w:tc>
        <w:tc>
          <w:tcPr>
            <w:tcW w:w="367" w:type="pct"/>
            <w:shd w:val="clear" w:color="auto" w:fill="auto"/>
            <w:vAlign w:val="center"/>
          </w:tcPr>
          <w:p w:rsidR="00E57295" w:rsidRPr="00622BA7" w:rsidRDefault="00E57295" w:rsidP="006C5EB2">
            <w:pPr>
              <w:jc w:val="center"/>
              <w:rPr>
                <w:sz w:val="24"/>
                <w:lang w:val="uk-UA"/>
              </w:rPr>
            </w:pPr>
            <w:r w:rsidRPr="00622BA7">
              <w:rPr>
                <w:sz w:val="24"/>
                <w:lang w:val="uk-UA"/>
              </w:rPr>
              <w:t>12</w:t>
            </w:r>
          </w:p>
        </w:tc>
        <w:tc>
          <w:tcPr>
            <w:tcW w:w="178" w:type="pct"/>
            <w:shd w:val="clear" w:color="auto" w:fill="auto"/>
            <w:vAlign w:val="center"/>
          </w:tcPr>
          <w:p w:rsidR="00E57295" w:rsidRPr="00622BA7" w:rsidRDefault="00E57295" w:rsidP="005B3BF8">
            <w:pPr>
              <w:jc w:val="center"/>
              <w:rPr>
                <w:sz w:val="24"/>
                <w:lang w:val="uk-UA"/>
              </w:rPr>
            </w:pPr>
            <w:r w:rsidRPr="00622BA7">
              <w:rPr>
                <w:sz w:val="24"/>
                <w:lang w:val="uk-UA"/>
              </w:rPr>
              <w:t>2</w:t>
            </w:r>
          </w:p>
        </w:tc>
        <w:tc>
          <w:tcPr>
            <w:tcW w:w="182" w:type="pct"/>
            <w:vAlign w:val="center"/>
          </w:tcPr>
          <w:p w:rsidR="00E57295" w:rsidRPr="00622BA7" w:rsidRDefault="00E57295" w:rsidP="005B3BF8">
            <w:pPr>
              <w:jc w:val="center"/>
              <w:rPr>
                <w:sz w:val="24"/>
                <w:lang w:val="uk-UA"/>
              </w:rPr>
            </w:pPr>
            <w:r w:rsidRPr="00622BA7">
              <w:rPr>
                <w:sz w:val="24"/>
                <w:lang w:val="uk-UA"/>
              </w:rPr>
              <w:t>2</w:t>
            </w:r>
          </w:p>
        </w:tc>
        <w:tc>
          <w:tcPr>
            <w:tcW w:w="317" w:type="pct"/>
            <w:vAlign w:val="center"/>
          </w:tcPr>
          <w:p w:rsidR="00E57295" w:rsidRPr="00622BA7" w:rsidRDefault="00E57295" w:rsidP="005B3BF8">
            <w:pPr>
              <w:jc w:val="center"/>
              <w:rPr>
                <w:sz w:val="24"/>
                <w:lang w:val="uk-UA"/>
              </w:rPr>
            </w:pPr>
            <w:r w:rsidRPr="00622BA7">
              <w:rPr>
                <w:sz w:val="24"/>
                <w:lang w:val="uk-UA"/>
              </w:rPr>
              <w:t>-</w:t>
            </w:r>
          </w:p>
        </w:tc>
        <w:tc>
          <w:tcPr>
            <w:tcW w:w="298" w:type="pct"/>
            <w:vAlign w:val="center"/>
          </w:tcPr>
          <w:p w:rsidR="00E57295" w:rsidRPr="00622BA7" w:rsidRDefault="00E57295" w:rsidP="005B3BF8">
            <w:pPr>
              <w:jc w:val="center"/>
              <w:rPr>
                <w:sz w:val="24"/>
                <w:lang w:val="uk-UA"/>
              </w:rPr>
            </w:pPr>
            <w:r w:rsidRPr="00622BA7">
              <w:rPr>
                <w:sz w:val="24"/>
                <w:lang w:val="uk-UA"/>
              </w:rPr>
              <w:t>-</w:t>
            </w:r>
          </w:p>
        </w:tc>
        <w:tc>
          <w:tcPr>
            <w:tcW w:w="289" w:type="pct"/>
            <w:vAlign w:val="center"/>
          </w:tcPr>
          <w:p w:rsidR="00E57295" w:rsidRPr="00622BA7" w:rsidRDefault="00E57295" w:rsidP="009A107B">
            <w:pPr>
              <w:jc w:val="center"/>
              <w:rPr>
                <w:sz w:val="24"/>
                <w:lang w:val="uk-UA"/>
              </w:rPr>
            </w:pPr>
            <w:r w:rsidRPr="00622BA7">
              <w:rPr>
                <w:sz w:val="24"/>
                <w:lang w:val="uk-UA"/>
              </w:rPr>
              <w:t>8</w:t>
            </w:r>
          </w:p>
        </w:tc>
        <w:tc>
          <w:tcPr>
            <w:tcW w:w="386" w:type="pct"/>
            <w:vMerge/>
            <w:shd w:val="clear" w:color="auto" w:fill="auto"/>
            <w:vAlign w:val="center"/>
          </w:tcPr>
          <w:p w:rsidR="00E57295" w:rsidRPr="00622BA7" w:rsidRDefault="00E57295" w:rsidP="006C5EB2">
            <w:pPr>
              <w:jc w:val="center"/>
              <w:rPr>
                <w:sz w:val="24"/>
                <w:lang w:val="uk-UA"/>
              </w:rPr>
            </w:pPr>
          </w:p>
        </w:tc>
        <w:tc>
          <w:tcPr>
            <w:tcW w:w="179" w:type="pct"/>
            <w:vMerge/>
            <w:shd w:val="clear" w:color="auto" w:fill="auto"/>
            <w:vAlign w:val="center"/>
          </w:tcPr>
          <w:p w:rsidR="00E57295" w:rsidRPr="00622BA7" w:rsidRDefault="00E57295" w:rsidP="006C5EB2">
            <w:pPr>
              <w:jc w:val="center"/>
              <w:rPr>
                <w:sz w:val="24"/>
                <w:lang w:val="uk-UA"/>
              </w:rPr>
            </w:pPr>
          </w:p>
        </w:tc>
        <w:tc>
          <w:tcPr>
            <w:tcW w:w="234" w:type="pct"/>
            <w:vMerge/>
            <w:vAlign w:val="center"/>
          </w:tcPr>
          <w:p w:rsidR="00E57295" w:rsidRPr="00622BA7" w:rsidRDefault="00E57295" w:rsidP="006C5EB2">
            <w:pPr>
              <w:jc w:val="center"/>
              <w:rPr>
                <w:sz w:val="24"/>
                <w:lang w:val="uk-UA"/>
              </w:rPr>
            </w:pPr>
          </w:p>
        </w:tc>
        <w:tc>
          <w:tcPr>
            <w:tcW w:w="317" w:type="pct"/>
            <w:vMerge/>
            <w:vAlign w:val="center"/>
          </w:tcPr>
          <w:p w:rsidR="00E57295" w:rsidRPr="00622BA7" w:rsidRDefault="00E57295" w:rsidP="006C5EB2">
            <w:pPr>
              <w:jc w:val="center"/>
              <w:rPr>
                <w:sz w:val="24"/>
                <w:lang w:val="uk-UA"/>
              </w:rPr>
            </w:pPr>
          </w:p>
        </w:tc>
        <w:tc>
          <w:tcPr>
            <w:tcW w:w="298" w:type="pct"/>
            <w:vMerge/>
            <w:vAlign w:val="center"/>
          </w:tcPr>
          <w:p w:rsidR="00E57295" w:rsidRPr="00622BA7" w:rsidRDefault="00E57295" w:rsidP="006C5EB2">
            <w:pPr>
              <w:jc w:val="center"/>
              <w:rPr>
                <w:sz w:val="24"/>
                <w:lang w:val="uk-UA"/>
              </w:rPr>
            </w:pPr>
          </w:p>
        </w:tc>
        <w:tc>
          <w:tcPr>
            <w:tcW w:w="283" w:type="pct"/>
            <w:vAlign w:val="center"/>
          </w:tcPr>
          <w:p w:rsidR="00E57295" w:rsidRPr="00622BA7" w:rsidRDefault="00E57295" w:rsidP="006C5EB2">
            <w:pPr>
              <w:jc w:val="center"/>
              <w:rPr>
                <w:sz w:val="24"/>
                <w:lang w:val="uk-UA"/>
              </w:rPr>
            </w:pPr>
            <w:r w:rsidRPr="00622BA7">
              <w:rPr>
                <w:sz w:val="24"/>
                <w:lang w:val="uk-UA"/>
              </w:rPr>
              <w:t>11</w:t>
            </w:r>
          </w:p>
        </w:tc>
      </w:tr>
      <w:tr w:rsidR="00E57295" w:rsidRPr="00622BA7">
        <w:tc>
          <w:tcPr>
            <w:tcW w:w="1672" w:type="pct"/>
          </w:tcPr>
          <w:p w:rsidR="00E57295" w:rsidRPr="00622BA7" w:rsidRDefault="00E57295" w:rsidP="005A54C8">
            <w:pPr>
              <w:jc w:val="both"/>
              <w:rPr>
                <w:spacing w:val="-8"/>
                <w:sz w:val="24"/>
                <w:lang w:val="uk-UA"/>
              </w:rPr>
            </w:pPr>
            <w:r w:rsidRPr="00622BA7">
              <w:rPr>
                <w:bCs/>
                <w:spacing w:val="-8"/>
                <w:sz w:val="24"/>
                <w:lang w:val="uk-UA"/>
              </w:rPr>
              <w:t>Тема</w:t>
            </w:r>
            <w:r w:rsidRPr="00622BA7">
              <w:rPr>
                <w:spacing w:val="-8"/>
                <w:sz w:val="24"/>
                <w:lang w:val="uk-UA"/>
              </w:rPr>
              <w:t xml:space="preserve"> 3.4. </w:t>
            </w:r>
            <w:r w:rsidR="005A54C8" w:rsidRPr="00622BA7">
              <w:rPr>
                <w:spacing w:val="-8"/>
                <w:sz w:val="24"/>
                <w:lang w:val="uk-UA"/>
              </w:rPr>
              <w:t xml:space="preserve">Контроль і </w:t>
            </w:r>
            <w:proofErr w:type="spellStart"/>
            <w:r w:rsidR="005A54C8" w:rsidRPr="00622BA7">
              <w:rPr>
                <w:spacing w:val="-8"/>
                <w:sz w:val="24"/>
                <w:lang w:val="uk-UA"/>
              </w:rPr>
              <w:t>оціню-вання</w:t>
            </w:r>
            <w:proofErr w:type="spellEnd"/>
            <w:r w:rsidR="005A54C8" w:rsidRPr="00622BA7">
              <w:rPr>
                <w:spacing w:val="-8"/>
                <w:sz w:val="24"/>
                <w:lang w:val="uk-UA"/>
              </w:rPr>
              <w:t xml:space="preserve"> успішності у навчанні</w:t>
            </w:r>
          </w:p>
        </w:tc>
        <w:tc>
          <w:tcPr>
            <w:tcW w:w="367" w:type="pct"/>
            <w:shd w:val="clear" w:color="auto" w:fill="auto"/>
            <w:vAlign w:val="center"/>
          </w:tcPr>
          <w:p w:rsidR="00E57295" w:rsidRPr="00622BA7" w:rsidRDefault="00E57295" w:rsidP="006C5EB2">
            <w:pPr>
              <w:jc w:val="center"/>
              <w:rPr>
                <w:sz w:val="24"/>
                <w:lang w:val="uk-UA"/>
              </w:rPr>
            </w:pPr>
            <w:r w:rsidRPr="00622BA7">
              <w:rPr>
                <w:sz w:val="24"/>
                <w:lang w:val="uk-UA"/>
              </w:rPr>
              <w:t>12</w:t>
            </w:r>
          </w:p>
        </w:tc>
        <w:tc>
          <w:tcPr>
            <w:tcW w:w="178" w:type="pct"/>
            <w:shd w:val="clear" w:color="auto" w:fill="auto"/>
            <w:vAlign w:val="center"/>
          </w:tcPr>
          <w:p w:rsidR="00E57295" w:rsidRPr="00622BA7" w:rsidRDefault="00E57295" w:rsidP="005B3BF8">
            <w:pPr>
              <w:jc w:val="center"/>
              <w:rPr>
                <w:sz w:val="24"/>
                <w:lang w:val="uk-UA"/>
              </w:rPr>
            </w:pPr>
            <w:r w:rsidRPr="00622BA7">
              <w:rPr>
                <w:sz w:val="24"/>
                <w:lang w:val="uk-UA"/>
              </w:rPr>
              <w:t>2</w:t>
            </w:r>
          </w:p>
        </w:tc>
        <w:tc>
          <w:tcPr>
            <w:tcW w:w="182" w:type="pct"/>
            <w:vAlign w:val="center"/>
          </w:tcPr>
          <w:p w:rsidR="00E57295" w:rsidRPr="00622BA7" w:rsidRDefault="00E57295" w:rsidP="005B3BF8">
            <w:pPr>
              <w:jc w:val="center"/>
              <w:rPr>
                <w:sz w:val="24"/>
                <w:lang w:val="uk-UA"/>
              </w:rPr>
            </w:pPr>
            <w:r w:rsidRPr="00622BA7">
              <w:rPr>
                <w:sz w:val="24"/>
                <w:lang w:val="uk-UA"/>
              </w:rPr>
              <w:t>2</w:t>
            </w:r>
          </w:p>
        </w:tc>
        <w:tc>
          <w:tcPr>
            <w:tcW w:w="317" w:type="pct"/>
            <w:vAlign w:val="center"/>
          </w:tcPr>
          <w:p w:rsidR="00E57295" w:rsidRPr="00622BA7" w:rsidRDefault="00E57295" w:rsidP="005B3BF8">
            <w:pPr>
              <w:jc w:val="center"/>
              <w:rPr>
                <w:sz w:val="24"/>
                <w:lang w:val="uk-UA"/>
              </w:rPr>
            </w:pPr>
            <w:r w:rsidRPr="00622BA7">
              <w:rPr>
                <w:sz w:val="24"/>
                <w:lang w:val="uk-UA"/>
              </w:rPr>
              <w:t>-</w:t>
            </w:r>
          </w:p>
        </w:tc>
        <w:tc>
          <w:tcPr>
            <w:tcW w:w="298" w:type="pct"/>
            <w:vAlign w:val="center"/>
          </w:tcPr>
          <w:p w:rsidR="00E57295" w:rsidRPr="00622BA7" w:rsidRDefault="00E57295" w:rsidP="005B3BF8">
            <w:pPr>
              <w:jc w:val="center"/>
              <w:rPr>
                <w:sz w:val="24"/>
                <w:lang w:val="uk-UA"/>
              </w:rPr>
            </w:pPr>
            <w:r w:rsidRPr="00622BA7">
              <w:rPr>
                <w:sz w:val="24"/>
                <w:lang w:val="uk-UA"/>
              </w:rPr>
              <w:t>-</w:t>
            </w:r>
          </w:p>
        </w:tc>
        <w:tc>
          <w:tcPr>
            <w:tcW w:w="289" w:type="pct"/>
            <w:vAlign w:val="center"/>
          </w:tcPr>
          <w:p w:rsidR="00E57295" w:rsidRPr="00622BA7" w:rsidRDefault="00E57295" w:rsidP="009A107B">
            <w:pPr>
              <w:jc w:val="center"/>
              <w:rPr>
                <w:sz w:val="24"/>
                <w:lang w:val="uk-UA"/>
              </w:rPr>
            </w:pPr>
            <w:r w:rsidRPr="00622BA7">
              <w:rPr>
                <w:sz w:val="24"/>
                <w:lang w:val="uk-UA"/>
              </w:rPr>
              <w:t>8</w:t>
            </w:r>
          </w:p>
        </w:tc>
        <w:tc>
          <w:tcPr>
            <w:tcW w:w="386" w:type="pct"/>
            <w:vMerge w:val="restart"/>
            <w:shd w:val="clear" w:color="auto" w:fill="auto"/>
            <w:vAlign w:val="center"/>
          </w:tcPr>
          <w:p w:rsidR="00E57295" w:rsidRPr="00622BA7" w:rsidRDefault="00E57295" w:rsidP="006C5EB2">
            <w:pPr>
              <w:jc w:val="center"/>
              <w:rPr>
                <w:sz w:val="24"/>
                <w:lang w:val="uk-UA"/>
              </w:rPr>
            </w:pPr>
            <w:r w:rsidRPr="00622BA7">
              <w:rPr>
                <w:sz w:val="24"/>
                <w:lang w:val="uk-UA"/>
              </w:rPr>
              <w:t>24</w:t>
            </w:r>
          </w:p>
        </w:tc>
        <w:tc>
          <w:tcPr>
            <w:tcW w:w="179" w:type="pct"/>
            <w:vMerge w:val="restart"/>
            <w:shd w:val="clear" w:color="auto" w:fill="auto"/>
            <w:vAlign w:val="center"/>
          </w:tcPr>
          <w:p w:rsidR="00E57295" w:rsidRPr="00622BA7" w:rsidRDefault="00E57295" w:rsidP="006C5EB2">
            <w:pPr>
              <w:jc w:val="center"/>
              <w:rPr>
                <w:sz w:val="24"/>
                <w:lang w:val="uk-UA"/>
              </w:rPr>
            </w:pPr>
            <w:r w:rsidRPr="00622BA7">
              <w:rPr>
                <w:sz w:val="24"/>
                <w:lang w:val="uk-UA"/>
              </w:rPr>
              <w:t>2</w:t>
            </w:r>
          </w:p>
        </w:tc>
        <w:tc>
          <w:tcPr>
            <w:tcW w:w="234" w:type="pct"/>
            <w:vMerge w:val="restart"/>
            <w:vAlign w:val="center"/>
          </w:tcPr>
          <w:p w:rsidR="00E57295" w:rsidRPr="00622BA7" w:rsidRDefault="00E57295" w:rsidP="006C5EB2">
            <w:pPr>
              <w:jc w:val="center"/>
              <w:rPr>
                <w:sz w:val="24"/>
                <w:lang w:val="uk-UA"/>
              </w:rPr>
            </w:pPr>
            <w:r w:rsidRPr="00622BA7">
              <w:rPr>
                <w:sz w:val="24"/>
                <w:lang w:val="uk-UA"/>
              </w:rPr>
              <w:t>2</w:t>
            </w:r>
          </w:p>
        </w:tc>
        <w:tc>
          <w:tcPr>
            <w:tcW w:w="317" w:type="pct"/>
            <w:vMerge w:val="restart"/>
            <w:vAlign w:val="center"/>
          </w:tcPr>
          <w:p w:rsidR="00E57295" w:rsidRPr="00622BA7" w:rsidRDefault="00E57295" w:rsidP="006C5EB2">
            <w:pPr>
              <w:jc w:val="center"/>
              <w:rPr>
                <w:sz w:val="24"/>
                <w:lang w:val="uk-UA"/>
              </w:rPr>
            </w:pPr>
            <w:r w:rsidRPr="00622BA7">
              <w:rPr>
                <w:sz w:val="24"/>
                <w:lang w:val="uk-UA"/>
              </w:rPr>
              <w:t>-</w:t>
            </w:r>
          </w:p>
        </w:tc>
        <w:tc>
          <w:tcPr>
            <w:tcW w:w="298" w:type="pct"/>
            <w:vMerge w:val="restart"/>
            <w:vAlign w:val="center"/>
          </w:tcPr>
          <w:p w:rsidR="00E57295" w:rsidRPr="00622BA7" w:rsidRDefault="00E57295" w:rsidP="006C5EB2">
            <w:pPr>
              <w:jc w:val="center"/>
              <w:rPr>
                <w:sz w:val="24"/>
                <w:lang w:val="uk-UA"/>
              </w:rPr>
            </w:pPr>
            <w:r w:rsidRPr="00622BA7">
              <w:rPr>
                <w:sz w:val="24"/>
                <w:lang w:val="uk-UA"/>
              </w:rPr>
              <w:t>-</w:t>
            </w:r>
          </w:p>
        </w:tc>
        <w:tc>
          <w:tcPr>
            <w:tcW w:w="283" w:type="pct"/>
            <w:vAlign w:val="center"/>
          </w:tcPr>
          <w:p w:rsidR="00E57295" w:rsidRPr="00622BA7" w:rsidRDefault="00E57295" w:rsidP="006C5EB2">
            <w:pPr>
              <w:jc w:val="center"/>
              <w:rPr>
                <w:sz w:val="24"/>
                <w:lang w:val="uk-UA"/>
              </w:rPr>
            </w:pPr>
            <w:r w:rsidRPr="00622BA7">
              <w:rPr>
                <w:sz w:val="24"/>
                <w:lang w:val="uk-UA"/>
              </w:rPr>
              <w:t>10</w:t>
            </w:r>
          </w:p>
        </w:tc>
      </w:tr>
      <w:tr w:rsidR="00E57295" w:rsidRPr="00622BA7">
        <w:tc>
          <w:tcPr>
            <w:tcW w:w="1672" w:type="pct"/>
          </w:tcPr>
          <w:p w:rsidR="00E57295" w:rsidRPr="00622BA7" w:rsidRDefault="00E57295" w:rsidP="005B3BF8">
            <w:pPr>
              <w:jc w:val="both"/>
              <w:rPr>
                <w:spacing w:val="-8"/>
                <w:sz w:val="24"/>
                <w:lang w:val="uk-UA"/>
              </w:rPr>
            </w:pPr>
            <w:r w:rsidRPr="00622BA7">
              <w:rPr>
                <w:bCs/>
                <w:spacing w:val="-8"/>
                <w:sz w:val="24"/>
                <w:lang w:val="uk-UA"/>
              </w:rPr>
              <w:t>Тема</w:t>
            </w:r>
            <w:r w:rsidRPr="00622BA7">
              <w:rPr>
                <w:spacing w:val="-8"/>
                <w:sz w:val="24"/>
                <w:lang w:val="uk-UA"/>
              </w:rPr>
              <w:t xml:space="preserve"> 3.5. Вивчення, </w:t>
            </w:r>
            <w:proofErr w:type="spellStart"/>
            <w:r w:rsidRPr="00622BA7">
              <w:rPr>
                <w:spacing w:val="-8"/>
                <w:sz w:val="24"/>
                <w:lang w:val="uk-UA"/>
              </w:rPr>
              <w:t>викорис-тання</w:t>
            </w:r>
            <w:proofErr w:type="spellEnd"/>
            <w:r w:rsidRPr="00622BA7">
              <w:rPr>
                <w:spacing w:val="-8"/>
                <w:sz w:val="24"/>
                <w:lang w:val="uk-UA"/>
              </w:rPr>
              <w:t xml:space="preserve"> та поширення передового педагогічного досвіду</w:t>
            </w:r>
          </w:p>
        </w:tc>
        <w:tc>
          <w:tcPr>
            <w:tcW w:w="367" w:type="pct"/>
            <w:shd w:val="clear" w:color="auto" w:fill="auto"/>
            <w:vAlign w:val="center"/>
          </w:tcPr>
          <w:p w:rsidR="00E57295" w:rsidRPr="00622BA7" w:rsidRDefault="00E57295" w:rsidP="006C5EB2">
            <w:pPr>
              <w:jc w:val="center"/>
              <w:rPr>
                <w:sz w:val="24"/>
                <w:lang w:val="uk-UA"/>
              </w:rPr>
            </w:pPr>
            <w:r w:rsidRPr="00622BA7">
              <w:rPr>
                <w:sz w:val="24"/>
                <w:lang w:val="uk-UA"/>
              </w:rPr>
              <w:t>12</w:t>
            </w:r>
          </w:p>
        </w:tc>
        <w:tc>
          <w:tcPr>
            <w:tcW w:w="178" w:type="pct"/>
            <w:shd w:val="clear" w:color="auto" w:fill="auto"/>
            <w:vAlign w:val="center"/>
          </w:tcPr>
          <w:p w:rsidR="00E57295" w:rsidRPr="00622BA7" w:rsidRDefault="00E57295" w:rsidP="005B3BF8">
            <w:pPr>
              <w:jc w:val="center"/>
              <w:rPr>
                <w:sz w:val="24"/>
                <w:lang w:val="uk-UA"/>
              </w:rPr>
            </w:pPr>
            <w:r w:rsidRPr="00622BA7">
              <w:rPr>
                <w:sz w:val="24"/>
                <w:lang w:val="uk-UA"/>
              </w:rPr>
              <w:t>2</w:t>
            </w:r>
          </w:p>
        </w:tc>
        <w:tc>
          <w:tcPr>
            <w:tcW w:w="182" w:type="pct"/>
            <w:vAlign w:val="center"/>
          </w:tcPr>
          <w:p w:rsidR="00E57295" w:rsidRPr="00622BA7" w:rsidRDefault="00E57295" w:rsidP="005B3BF8">
            <w:pPr>
              <w:jc w:val="center"/>
              <w:rPr>
                <w:sz w:val="24"/>
                <w:lang w:val="uk-UA"/>
              </w:rPr>
            </w:pPr>
            <w:r w:rsidRPr="00622BA7">
              <w:rPr>
                <w:sz w:val="24"/>
                <w:lang w:val="uk-UA"/>
              </w:rPr>
              <w:t>2</w:t>
            </w:r>
          </w:p>
        </w:tc>
        <w:tc>
          <w:tcPr>
            <w:tcW w:w="317" w:type="pct"/>
            <w:vAlign w:val="center"/>
          </w:tcPr>
          <w:p w:rsidR="00E57295" w:rsidRPr="00622BA7" w:rsidRDefault="00E57295" w:rsidP="005B3BF8">
            <w:pPr>
              <w:jc w:val="center"/>
              <w:rPr>
                <w:sz w:val="24"/>
                <w:lang w:val="uk-UA"/>
              </w:rPr>
            </w:pPr>
            <w:r w:rsidRPr="00622BA7">
              <w:rPr>
                <w:sz w:val="24"/>
                <w:lang w:val="uk-UA"/>
              </w:rPr>
              <w:t>-</w:t>
            </w:r>
          </w:p>
        </w:tc>
        <w:tc>
          <w:tcPr>
            <w:tcW w:w="298" w:type="pct"/>
            <w:vAlign w:val="center"/>
          </w:tcPr>
          <w:p w:rsidR="00E57295" w:rsidRPr="00622BA7" w:rsidRDefault="00E57295" w:rsidP="005B3BF8">
            <w:pPr>
              <w:jc w:val="center"/>
              <w:rPr>
                <w:sz w:val="24"/>
                <w:lang w:val="uk-UA"/>
              </w:rPr>
            </w:pPr>
            <w:r w:rsidRPr="00622BA7">
              <w:rPr>
                <w:sz w:val="24"/>
                <w:lang w:val="uk-UA"/>
              </w:rPr>
              <w:t>-</w:t>
            </w:r>
          </w:p>
        </w:tc>
        <w:tc>
          <w:tcPr>
            <w:tcW w:w="289" w:type="pct"/>
            <w:vAlign w:val="center"/>
          </w:tcPr>
          <w:p w:rsidR="00E57295" w:rsidRPr="00622BA7" w:rsidRDefault="00E57295" w:rsidP="009A107B">
            <w:pPr>
              <w:jc w:val="center"/>
              <w:rPr>
                <w:sz w:val="24"/>
                <w:lang w:val="uk-UA"/>
              </w:rPr>
            </w:pPr>
            <w:r w:rsidRPr="00622BA7">
              <w:rPr>
                <w:sz w:val="24"/>
                <w:lang w:val="uk-UA"/>
              </w:rPr>
              <w:t>8</w:t>
            </w:r>
          </w:p>
        </w:tc>
        <w:tc>
          <w:tcPr>
            <w:tcW w:w="386" w:type="pct"/>
            <w:vMerge/>
            <w:shd w:val="clear" w:color="auto" w:fill="auto"/>
            <w:vAlign w:val="center"/>
          </w:tcPr>
          <w:p w:rsidR="00E57295" w:rsidRPr="00622BA7" w:rsidRDefault="00E57295" w:rsidP="006C5EB2">
            <w:pPr>
              <w:jc w:val="center"/>
              <w:rPr>
                <w:sz w:val="24"/>
                <w:lang w:val="uk-UA"/>
              </w:rPr>
            </w:pPr>
          </w:p>
        </w:tc>
        <w:tc>
          <w:tcPr>
            <w:tcW w:w="179" w:type="pct"/>
            <w:vMerge/>
            <w:shd w:val="clear" w:color="auto" w:fill="auto"/>
            <w:vAlign w:val="center"/>
          </w:tcPr>
          <w:p w:rsidR="00E57295" w:rsidRPr="00622BA7" w:rsidRDefault="00E57295" w:rsidP="006C5EB2">
            <w:pPr>
              <w:jc w:val="center"/>
              <w:rPr>
                <w:sz w:val="24"/>
                <w:lang w:val="uk-UA"/>
              </w:rPr>
            </w:pPr>
          </w:p>
        </w:tc>
        <w:tc>
          <w:tcPr>
            <w:tcW w:w="234" w:type="pct"/>
            <w:vMerge/>
            <w:vAlign w:val="center"/>
          </w:tcPr>
          <w:p w:rsidR="00E57295" w:rsidRPr="00622BA7" w:rsidRDefault="00E57295" w:rsidP="006C5EB2">
            <w:pPr>
              <w:jc w:val="center"/>
              <w:rPr>
                <w:sz w:val="24"/>
                <w:lang w:val="uk-UA"/>
              </w:rPr>
            </w:pPr>
          </w:p>
        </w:tc>
        <w:tc>
          <w:tcPr>
            <w:tcW w:w="317" w:type="pct"/>
            <w:vMerge/>
            <w:vAlign w:val="center"/>
          </w:tcPr>
          <w:p w:rsidR="00E57295" w:rsidRPr="00622BA7" w:rsidRDefault="00E57295" w:rsidP="006C5EB2">
            <w:pPr>
              <w:jc w:val="center"/>
              <w:rPr>
                <w:sz w:val="24"/>
                <w:lang w:val="uk-UA"/>
              </w:rPr>
            </w:pPr>
          </w:p>
        </w:tc>
        <w:tc>
          <w:tcPr>
            <w:tcW w:w="298" w:type="pct"/>
            <w:vMerge/>
            <w:vAlign w:val="center"/>
          </w:tcPr>
          <w:p w:rsidR="00E57295" w:rsidRPr="00622BA7" w:rsidRDefault="00E57295" w:rsidP="006C5EB2">
            <w:pPr>
              <w:jc w:val="center"/>
              <w:rPr>
                <w:sz w:val="24"/>
                <w:lang w:val="uk-UA"/>
              </w:rPr>
            </w:pPr>
          </w:p>
        </w:tc>
        <w:tc>
          <w:tcPr>
            <w:tcW w:w="283" w:type="pct"/>
            <w:vAlign w:val="center"/>
          </w:tcPr>
          <w:p w:rsidR="00E57295" w:rsidRPr="00622BA7" w:rsidRDefault="00E57295" w:rsidP="006C5EB2">
            <w:pPr>
              <w:jc w:val="center"/>
              <w:rPr>
                <w:sz w:val="24"/>
                <w:lang w:val="uk-UA"/>
              </w:rPr>
            </w:pPr>
            <w:r w:rsidRPr="00622BA7">
              <w:rPr>
                <w:sz w:val="24"/>
                <w:lang w:val="uk-UA"/>
              </w:rPr>
              <w:t>10</w:t>
            </w:r>
          </w:p>
        </w:tc>
      </w:tr>
      <w:tr w:rsidR="00757C67" w:rsidRPr="00622BA7">
        <w:tc>
          <w:tcPr>
            <w:tcW w:w="1672" w:type="pct"/>
          </w:tcPr>
          <w:p w:rsidR="00757C67" w:rsidRPr="00622BA7" w:rsidRDefault="00757C67" w:rsidP="00E270B0">
            <w:pPr>
              <w:rPr>
                <w:bCs/>
                <w:sz w:val="24"/>
                <w:lang w:val="uk-UA"/>
              </w:rPr>
            </w:pPr>
            <w:r w:rsidRPr="00622BA7">
              <w:rPr>
                <w:bCs/>
                <w:sz w:val="24"/>
                <w:lang w:val="uk-UA"/>
              </w:rPr>
              <w:t xml:space="preserve">Разом за змістовим модулем </w:t>
            </w:r>
          </w:p>
        </w:tc>
        <w:tc>
          <w:tcPr>
            <w:tcW w:w="367" w:type="pct"/>
            <w:shd w:val="clear" w:color="auto" w:fill="auto"/>
            <w:vAlign w:val="center"/>
          </w:tcPr>
          <w:p w:rsidR="00757C67" w:rsidRPr="00622BA7" w:rsidRDefault="004718BE" w:rsidP="006C5EB2">
            <w:pPr>
              <w:jc w:val="center"/>
              <w:rPr>
                <w:sz w:val="24"/>
                <w:lang w:val="uk-UA"/>
              </w:rPr>
            </w:pPr>
            <w:r w:rsidRPr="00622BA7">
              <w:rPr>
                <w:sz w:val="24"/>
                <w:lang w:val="uk-UA"/>
              </w:rPr>
              <w:t>60</w:t>
            </w:r>
          </w:p>
        </w:tc>
        <w:tc>
          <w:tcPr>
            <w:tcW w:w="178" w:type="pct"/>
            <w:shd w:val="clear" w:color="auto" w:fill="auto"/>
            <w:vAlign w:val="center"/>
          </w:tcPr>
          <w:p w:rsidR="00757C67" w:rsidRPr="00622BA7" w:rsidRDefault="00757C67" w:rsidP="009A107B">
            <w:pPr>
              <w:ind w:right="-301" w:hanging="286"/>
              <w:jc w:val="center"/>
              <w:rPr>
                <w:sz w:val="24"/>
                <w:lang w:val="uk-UA"/>
              </w:rPr>
            </w:pPr>
            <w:r w:rsidRPr="00622BA7">
              <w:rPr>
                <w:sz w:val="24"/>
                <w:lang w:val="uk-UA"/>
              </w:rPr>
              <w:t>1</w:t>
            </w:r>
            <w:r w:rsidR="004718BE" w:rsidRPr="00622BA7">
              <w:rPr>
                <w:sz w:val="24"/>
                <w:lang w:val="uk-UA"/>
              </w:rPr>
              <w:t>0</w:t>
            </w:r>
          </w:p>
        </w:tc>
        <w:tc>
          <w:tcPr>
            <w:tcW w:w="182" w:type="pct"/>
            <w:vAlign w:val="center"/>
          </w:tcPr>
          <w:p w:rsidR="00757C67" w:rsidRPr="00622BA7" w:rsidRDefault="00757C67" w:rsidP="009A107B">
            <w:pPr>
              <w:ind w:right="-301" w:hanging="286"/>
              <w:jc w:val="center"/>
              <w:rPr>
                <w:sz w:val="24"/>
                <w:lang w:val="uk-UA"/>
              </w:rPr>
            </w:pPr>
            <w:r w:rsidRPr="00622BA7">
              <w:rPr>
                <w:sz w:val="24"/>
                <w:lang w:val="uk-UA"/>
              </w:rPr>
              <w:t>1</w:t>
            </w:r>
            <w:r w:rsidR="004718BE" w:rsidRPr="00622BA7">
              <w:rPr>
                <w:sz w:val="24"/>
                <w:lang w:val="uk-UA"/>
              </w:rPr>
              <w:t>0</w:t>
            </w:r>
          </w:p>
        </w:tc>
        <w:tc>
          <w:tcPr>
            <w:tcW w:w="317" w:type="pct"/>
            <w:vAlign w:val="center"/>
          </w:tcPr>
          <w:p w:rsidR="00757C67" w:rsidRPr="00622BA7" w:rsidRDefault="00757C67" w:rsidP="009A107B">
            <w:pPr>
              <w:ind w:right="-301" w:hanging="272"/>
              <w:jc w:val="center"/>
              <w:rPr>
                <w:sz w:val="24"/>
                <w:lang w:val="uk-UA"/>
              </w:rPr>
            </w:pPr>
            <w:r w:rsidRPr="00622BA7">
              <w:rPr>
                <w:sz w:val="24"/>
                <w:lang w:val="uk-UA"/>
              </w:rPr>
              <w:t>-</w:t>
            </w:r>
          </w:p>
        </w:tc>
        <w:tc>
          <w:tcPr>
            <w:tcW w:w="298" w:type="pct"/>
            <w:vAlign w:val="center"/>
          </w:tcPr>
          <w:p w:rsidR="00757C67" w:rsidRPr="00622BA7" w:rsidRDefault="00757C67" w:rsidP="009A107B">
            <w:pPr>
              <w:ind w:right="-301" w:hanging="272"/>
              <w:jc w:val="center"/>
              <w:rPr>
                <w:sz w:val="24"/>
                <w:lang w:val="uk-UA"/>
              </w:rPr>
            </w:pPr>
            <w:r w:rsidRPr="00622BA7">
              <w:rPr>
                <w:sz w:val="24"/>
                <w:lang w:val="uk-UA"/>
              </w:rPr>
              <w:t>-</w:t>
            </w:r>
          </w:p>
        </w:tc>
        <w:tc>
          <w:tcPr>
            <w:tcW w:w="289" w:type="pct"/>
            <w:vAlign w:val="center"/>
          </w:tcPr>
          <w:p w:rsidR="00757C67" w:rsidRPr="00622BA7" w:rsidRDefault="004718BE" w:rsidP="009A107B">
            <w:pPr>
              <w:ind w:right="-301" w:hanging="217"/>
              <w:jc w:val="center"/>
              <w:rPr>
                <w:sz w:val="24"/>
                <w:lang w:val="uk-UA"/>
              </w:rPr>
            </w:pPr>
            <w:r w:rsidRPr="00622BA7">
              <w:rPr>
                <w:sz w:val="24"/>
                <w:lang w:val="uk-UA"/>
              </w:rPr>
              <w:t>4</w:t>
            </w:r>
            <w:r w:rsidR="00757C67" w:rsidRPr="00622BA7">
              <w:rPr>
                <w:sz w:val="24"/>
                <w:lang w:val="uk-UA"/>
              </w:rPr>
              <w:t>0</w:t>
            </w:r>
          </w:p>
        </w:tc>
        <w:tc>
          <w:tcPr>
            <w:tcW w:w="386" w:type="pct"/>
            <w:shd w:val="clear" w:color="auto" w:fill="auto"/>
            <w:vAlign w:val="center"/>
          </w:tcPr>
          <w:p w:rsidR="00757C67" w:rsidRPr="00622BA7" w:rsidRDefault="007831E0" w:rsidP="00757C67">
            <w:pPr>
              <w:ind w:right="-301" w:hanging="243"/>
              <w:jc w:val="center"/>
              <w:rPr>
                <w:sz w:val="24"/>
                <w:lang w:val="uk-UA"/>
              </w:rPr>
            </w:pPr>
            <w:r w:rsidRPr="00622BA7">
              <w:rPr>
                <w:sz w:val="24"/>
                <w:lang w:val="uk-UA"/>
              </w:rPr>
              <w:t>60</w:t>
            </w:r>
          </w:p>
        </w:tc>
        <w:tc>
          <w:tcPr>
            <w:tcW w:w="179" w:type="pct"/>
            <w:shd w:val="clear" w:color="auto" w:fill="auto"/>
            <w:vAlign w:val="center"/>
          </w:tcPr>
          <w:p w:rsidR="00757C67" w:rsidRPr="00622BA7" w:rsidRDefault="00C62898" w:rsidP="00757C67">
            <w:pPr>
              <w:ind w:right="-301" w:hanging="280"/>
              <w:jc w:val="center"/>
              <w:rPr>
                <w:sz w:val="24"/>
                <w:lang w:val="uk-UA"/>
              </w:rPr>
            </w:pPr>
            <w:r w:rsidRPr="00622BA7">
              <w:rPr>
                <w:sz w:val="24"/>
                <w:lang w:val="uk-UA"/>
              </w:rPr>
              <w:t>4</w:t>
            </w:r>
          </w:p>
        </w:tc>
        <w:tc>
          <w:tcPr>
            <w:tcW w:w="234" w:type="pct"/>
            <w:vAlign w:val="center"/>
          </w:tcPr>
          <w:p w:rsidR="00757C67" w:rsidRPr="00622BA7" w:rsidRDefault="00757C67" w:rsidP="00C62898">
            <w:pPr>
              <w:ind w:right="-386" w:hanging="451"/>
              <w:jc w:val="center"/>
              <w:rPr>
                <w:sz w:val="24"/>
                <w:lang w:val="uk-UA"/>
              </w:rPr>
            </w:pPr>
            <w:r w:rsidRPr="00622BA7">
              <w:rPr>
                <w:sz w:val="24"/>
                <w:lang w:val="uk-UA"/>
              </w:rPr>
              <w:t>4</w:t>
            </w:r>
          </w:p>
        </w:tc>
        <w:tc>
          <w:tcPr>
            <w:tcW w:w="317" w:type="pct"/>
            <w:vAlign w:val="center"/>
          </w:tcPr>
          <w:p w:rsidR="00757C67" w:rsidRPr="00622BA7" w:rsidRDefault="00D91D4E" w:rsidP="00131C94">
            <w:pPr>
              <w:ind w:right="-301" w:hanging="190"/>
              <w:jc w:val="center"/>
              <w:rPr>
                <w:sz w:val="24"/>
                <w:lang w:val="uk-UA"/>
              </w:rPr>
            </w:pPr>
            <w:r w:rsidRPr="00622BA7">
              <w:rPr>
                <w:sz w:val="24"/>
                <w:lang w:val="uk-UA"/>
              </w:rPr>
              <w:t>-</w:t>
            </w:r>
          </w:p>
        </w:tc>
        <w:tc>
          <w:tcPr>
            <w:tcW w:w="298" w:type="pct"/>
            <w:vAlign w:val="center"/>
          </w:tcPr>
          <w:p w:rsidR="00757C67" w:rsidRPr="00622BA7" w:rsidRDefault="00D91D4E" w:rsidP="00131C94">
            <w:pPr>
              <w:ind w:hanging="190"/>
              <w:jc w:val="center"/>
              <w:rPr>
                <w:sz w:val="24"/>
                <w:lang w:val="uk-UA"/>
              </w:rPr>
            </w:pPr>
            <w:r w:rsidRPr="00622BA7">
              <w:rPr>
                <w:sz w:val="24"/>
                <w:lang w:val="uk-UA"/>
              </w:rPr>
              <w:t>-</w:t>
            </w:r>
          </w:p>
        </w:tc>
        <w:tc>
          <w:tcPr>
            <w:tcW w:w="283" w:type="pct"/>
            <w:vAlign w:val="center"/>
          </w:tcPr>
          <w:p w:rsidR="00757C67" w:rsidRPr="00622BA7" w:rsidRDefault="00E57295" w:rsidP="006C5EB2">
            <w:pPr>
              <w:jc w:val="center"/>
              <w:rPr>
                <w:sz w:val="24"/>
                <w:lang w:val="uk-UA"/>
              </w:rPr>
            </w:pPr>
            <w:r w:rsidRPr="00622BA7">
              <w:rPr>
                <w:sz w:val="24"/>
                <w:lang w:val="uk-UA"/>
              </w:rPr>
              <w:t>52</w:t>
            </w:r>
          </w:p>
        </w:tc>
      </w:tr>
      <w:tr w:rsidR="00757C67" w:rsidRPr="00622BA7">
        <w:tc>
          <w:tcPr>
            <w:tcW w:w="1672" w:type="pct"/>
          </w:tcPr>
          <w:p w:rsidR="00757C67" w:rsidRPr="00622BA7" w:rsidRDefault="00757C67" w:rsidP="0064649F">
            <w:pPr>
              <w:pStyle w:val="4"/>
              <w:jc w:val="right"/>
              <w:rPr>
                <w:b w:val="0"/>
                <w:sz w:val="24"/>
              </w:rPr>
            </w:pPr>
            <w:r w:rsidRPr="00622BA7">
              <w:rPr>
                <w:b w:val="0"/>
                <w:sz w:val="24"/>
              </w:rPr>
              <w:t>Усього годин</w:t>
            </w:r>
          </w:p>
        </w:tc>
        <w:tc>
          <w:tcPr>
            <w:tcW w:w="367" w:type="pct"/>
            <w:shd w:val="clear" w:color="auto" w:fill="auto"/>
            <w:vAlign w:val="center"/>
          </w:tcPr>
          <w:p w:rsidR="00757C67" w:rsidRPr="00622BA7" w:rsidRDefault="00D91D4E" w:rsidP="006C5EB2">
            <w:pPr>
              <w:ind w:left="-107" w:right="-110"/>
              <w:jc w:val="center"/>
              <w:rPr>
                <w:sz w:val="24"/>
                <w:lang w:val="uk-UA"/>
              </w:rPr>
            </w:pPr>
            <w:r w:rsidRPr="00622BA7">
              <w:rPr>
                <w:sz w:val="24"/>
                <w:lang w:val="uk-UA"/>
              </w:rPr>
              <w:t>180</w:t>
            </w:r>
          </w:p>
        </w:tc>
        <w:tc>
          <w:tcPr>
            <w:tcW w:w="178" w:type="pct"/>
            <w:shd w:val="clear" w:color="auto" w:fill="auto"/>
            <w:vAlign w:val="center"/>
          </w:tcPr>
          <w:p w:rsidR="00757C67" w:rsidRPr="00622BA7" w:rsidRDefault="00D91D4E" w:rsidP="006C5EB2">
            <w:pPr>
              <w:ind w:left="-107" w:right="-110"/>
              <w:jc w:val="center"/>
              <w:rPr>
                <w:sz w:val="24"/>
                <w:lang w:val="uk-UA"/>
              </w:rPr>
            </w:pPr>
            <w:r w:rsidRPr="00622BA7">
              <w:rPr>
                <w:sz w:val="24"/>
                <w:lang w:val="uk-UA"/>
              </w:rPr>
              <w:t>3</w:t>
            </w:r>
            <w:r w:rsidR="004718BE" w:rsidRPr="00622BA7">
              <w:rPr>
                <w:sz w:val="24"/>
                <w:lang w:val="uk-UA"/>
              </w:rPr>
              <w:t>0</w:t>
            </w:r>
          </w:p>
        </w:tc>
        <w:tc>
          <w:tcPr>
            <w:tcW w:w="182" w:type="pct"/>
            <w:vAlign w:val="center"/>
          </w:tcPr>
          <w:p w:rsidR="00757C67" w:rsidRPr="00622BA7" w:rsidRDefault="00D91D4E" w:rsidP="006C5EB2">
            <w:pPr>
              <w:ind w:left="-107" w:right="-110"/>
              <w:jc w:val="center"/>
              <w:rPr>
                <w:sz w:val="24"/>
                <w:lang w:val="uk-UA"/>
              </w:rPr>
            </w:pPr>
            <w:r w:rsidRPr="00622BA7">
              <w:rPr>
                <w:sz w:val="24"/>
                <w:lang w:val="uk-UA"/>
              </w:rPr>
              <w:t>3</w:t>
            </w:r>
            <w:r w:rsidR="004718BE" w:rsidRPr="00622BA7">
              <w:rPr>
                <w:sz w:val="24"/>
                <w:lang w:val="uk-UA"/>
              </w:rPr>
              <w:t>0</w:t>
            </w:r>
          </w:p>
        </w:tc>
        <w:tc>
          <w:tcPr>
            <w:tcW w:w="317" w:type="pct"/>
            <w:vAlign w:val="center"/>
          </w:tcPr>
          <w:p w:rsidR="00757C67" w:rsidRPr="00622BA7" w:rsidRDefault="00D91D4E" w:rsidP="006C5EB2">
            <w:pPr>
              <w:ind w:left="-107" w:right="-110"/>
              <w:jc w:val="center"/>
              <w:rPr>
                <w:sz w:val="24"/>
                <w:lang w:val="uk-UA"/>
              </w:rPr>
            </w:pPr>
            <w:r w:rsidRPr="00622BA7">
              <w:rPr>
                <w:sz w:val="24"/>
                <w:lang w:val="uk-UA"/>
              </w:rPr>
              <w:t>-</w:t>
            </w:r>
          </w:p>
        </w:tc>
        <w:tc>
          <w:tcPr>
            <w:tcW w:w="298" w:type="pct"/>
            <w:vAlign w:val="center"/>
          </w:tcPr>
          <w:p w:rsidR="00757C67" w:rsidRPr="00622BA7" w:rsidRDefault="00D91D4E" w:rsidP="006C5EB2">
            <w:pPr>
              <w:ind w:left="-107" w:right="-110"/>
              <w:jc w:val="center"/>
              <w:rPr>
                <w:sz w:val="24"/>
                <w:lang w:val="uk-UA"/>
              </w:rPr>
            </w:pPr>
            <w:r w:rsidRPr="00622BA7">
              <w:rPr>
                <w:sz w:val="24"/>
                <w:lang w:val="uk-UA"/>
              </w:rPr>
              <w:t>-</w:t>
            </w:r>
          </w:p>
        </w:tc>
        <w:tc>
          <w:tcPr>
            <w:tcW w:w="289" w:type="pct"/>
            <w:vAlign w:val="center"/>
          </w:tcPr>
          <w:p w:rsidR="00757C67" w:rsidRPr="00622BA7" w:rsidRDefault="00D91D4E" w:rsidP="006C5EB2">
            <w:pPr>
              <w:ind w:left="-107" w:right="-110"/>
              <w:jc w:val="center"/>
              <w:rPr>
                <w:sz w:val="24"/>
                <w:lang w:val="uk-UA"/>
              </w:rPr>
            </w:pPr>
            <w:r w:rsidRPr="00622BA7">
              <w:rPr>
                <w:sz w:val="24"/>
                <w:lang w:val="uk-UA"/>
              </w:rPr>
              <w:t>1</w:t>
            </w:r>
            <w:r w:rsidR="004718BE" w:rsidRPr="00622BA7">
              <w:rPr>
                <w:sz w:val="24"/>
                <w:lang w:val="uk-UA"/>
              </w:rPr>
              <w:t>20</w:t>
            </w:r>
          </w:p>
        </w:tc>
        <w:tc>
          <w:tcPr>
            <w:tcW w:w="386" w:type="pct"/>
            <w:shd w:val="clear" w:color="auto" w:fill="auto"/>
            <w:vAlign w:val="center"/>
          </w:tcPr>
          <w:p w:rsidR="00757C67" w:rsidRPr="00622BA7" w:rsidRDefault="00D91D4E" w:rsidP="006C5EB2">
            <w:pPr>
              <w:ind w:left="-107" w:right="-110"/>
              <w:jc w:val="center"/>
              <w:rPr>
                <w:sz w:val="24"/>
                <w:lang w:val="uk-UA"/>
              </w:rPr>
            </w:pPr>
            <w:r w:rsidRPr="00622BA7">
              <w:rPr>
                <w:sz w:val="24"/>
                <w:lang w:val="uk-UA"/>
              </w:rPr>
              <w:t>180</w:t>
            </w:r>
          </w:p>
        </w:tc>
        <w:tc>
          <w:tcPr>
            <w:tcW w:w="179" w:type="pct"/>
            <w:shd w:val="clear" w:color="auto" w:fill="auto"/>
            <w:vAlign w:val="center"/>
          </w:tcPr>
          <w:p w:rsidR="00757C67" w:rsidRPr="00622BA7" w:rsidRDefault="00D91D4E" w:rsidP="006C5EB2">
            <w:pPr>
              <w:ind w:left="-107" w:right="-110"/>
              <w:jc w:val="center"/>
              <w:rPr>
                <w:sz w:val="24"/>
                <w:lang w:val="uk-UA"/>
              </w:rPr>
            </w:pPr>
            <w:r w:rsidRPr="00622BA7">
              <w:rPr>
                <w:sz w:val="24"/>
                <w:lang w:val="uk-UA"/>
              </w:rPr>
              <w:t>1</w:t>
            </w:r>
            <w:r w:rsidR="00C62898" w:rsidRPr="00622BA7">
              <w:rPr>
                <w:sz w:val="24"/>
                <w:lang w:val="uk-UA"/>
              </w:rPr>
              <w:t>2</w:t>
            </w:r>
          </w:p>
        </w:tc>
        <w:tc>
          <w:tcPr>
            <w:tcW w:w="234" w:type="pct"/>
            <w:vAlign w:val="center"/>
          </w:tcPr>
          <w:p w:rsidR="00757C67" w:rsidRPr="00622BA7" w:rsidRDefault="00C62898" w:rsidP="006C5EB2">
            <w:pPr>
              <w:ind w:left="-107" w:right="-110"/>
              <w:jc w:val="center"/>
              <w:rPr>
                <w:sz w:val="24"/>
                <w:lang w:val="uk-UA"/>
              </w:rPr>
            </w:pPr>
            <w:r w:rsidRPr="00622BA7">
              <w:rPr>
                <w:sz w:val="24"/>
                <w:lang w:val="uk-UA"/>
              </w:rPr>
              <w:t>12</w:t>
            </w:r>
          </w:p>
        </w:tc>
        <w:tc>
          <w:tcPr>
            <w:tcW w:w="317" w:type="pct"/>
            <w:vAlign w:val="center"/>
          </w:tcPr>
          <w:p w:rsidR="00757C67" w:rsidRPr="00622BA7" w:rsidRDefault="00D91D4E" w:rsidP="006C5EB2">
            <w:pPr>
              <w:ind w:left="-107" w:right="-110"/>
              <w:jc w:val="center"/>
              <w:rPr>
                <w:sz w:val="24"/>
                <w:lang w:val="uk-UA"/>
              </w:rPr>
            </w:pPr>
            <w:r w:rsidRPr="00622BA7">
              <w:rPr>
                <w:sz w:val="24"/>
                <w:lang w:val="uk-UA"/>
              </w:rPr>
              <w:t>-</w:t>
            </w:r>
          </w:p>
        </w:tc>
        <w:tc>
          <w:tcPr>
            <w:tcW w:w="298" w:type="pct"/>
            <w:vAlign w:val="center"/>
          </w:tcPr>
          <w:p w:rsidR="00757C67" w:rsidRPr="00622BA7" w:rsidRDefault="00D91D4E" w:rsidP="006C5EB2">
            <w:pPr>
              <w:ind w:left="-107" w:right="-110"/>
              <w:jc w:val="center"/>
              <w:rPr>
                <w:sz w:val="24"/>
                <w:lang w:val="uk-UA"/>
              </w:rPr>
            </w:pPr>
            <w:r w:rsidRPr="00622BA7">
              <w:rPr>
                <w:sz w:val="24"/>
                <w:lang w:val="uk-UA"/>
              </w:rPr>
              <w:t>-</w:t>
            </w:r>
          </w:p>
        </w:tc>
        <w:tc>
          <w:tcPr>
            <w:tcW w:w="283" w:type="pct"/>
            <w:vAlign w:val="center"/>
          </w:tcPr>
          <w:p w:rsidR="00757C67" w:rsidRPr="00622BA7" w:rsidRDefault="00131C94" w:rsidP="006C5EB2">
            <w:pPr>
              <w:ind w:left="-107" w:right="-110"/>
              <w:jc w:val="center"/>
              <w:rPr>
                <w:sz w:val="24"/>
                <w:lang w:val="uk-UA"/>
              </w:rPr>
            </w:pPr>
            <w:r w:rsidRPr="00622BA7">
              <w:rPr>
                <w:sz w:val="24"/>
                <w:lang w:val="uk-UA"/>
              </w:rPr>
              <w:t>180</w:t>
            </w:r>
          </w:p>
        </w:tc>
      </w:tr>
    </w:tbl>
    <w:p w:rsidR="0064649F" w:rsidRPr="00622BA7" w:rsidRDefault="0064649F" w:rsidP="0064649F">
      <w:pPr>
        <w:ind w:left="7513" w:hanging="425"/>
        <w:rPr>
          <w:lang w:val="uk-UA"/>
        </w:rPr>
      </w:pPr>
    </w:p>
    <w:p w:rsidR="00ED203D" w:rsidRPr="00622BA7" w:rsidRDefault="00ED203D" w:rsidP="00ED203D">
      <w:pPr>
        <w:ind w:left="7513" w:hanging="6946"/>
        <w:jc w:val="center"/>
        <w:rPr>
          <w:lang w:val="uk-UA"/>
        </w:rPr>
      </w:pPr>
      <w:r w:rsidRPr="00622BA7">
        <w:rPr>
          <w:lang w:val="uk-UA"/>
        </w:rPr>
        <w:t xml:space="preserve">                                                                                                    </w:t>
      </w:r>
    </w:p>
    <w:p w:rsidR="0064649F" w:rsidRPr="00622BA7" w:rsidRDefault="00E57295" w:rsidP="002071DA">
      <w:pPr>
        <w:ind w:left="360"/>
        <w:jc w:val="center"/>
        <w:rPr>
          <w:b/>
          <w:szCs w:val="28"/>
          <w:lang w:val="uk-UA"/>
        </w:rPr>
      </w:pPr>
      <w:r w:rsidRPr="00622BA7">
        <w:rPr>
          <w:b/>
          <w:szCs w:val="28"/>
          <w:lang w:val="uk-UA"/>
        </w:rPr>
        <w:t>4</w:t>
      </w:r>
      <w:r w:rsidR="002071DA" w:rsidRPr="00622BA7">
        <w:rPr>
          <w:b/>
          <w:szCs w:val="28"/>
          <w:lang w:val="uk-UA"/>
        </w:rPr>
        <w:t xml:space="preserve">. </w:t>
      </w:r>
      <w:r w:rsidR="0064649F" w:rsidRPr="00622BA7">
        <w:rPr>
          <w:b/>
          <w:szCs w:val="28"/>
          <w:lang w:val="uk-UA"/>
        </w:rPr>
        <w:t>Теми практичних занять</w:t>
      </w:r>
    </w:p>
    <w:p w:rsidR="002071DA" w:rsidRPr="00622BA7" w:rsidRDefault="002071DA" w:rsidP="002071DA">
      <w:pPr>
        <w:ind w:left="360"/>
        <w:jc w:val="center"/>
        <w:rPr>
          <w:b/>
          <w:szCs w:val="28"/>
          <w:lang w:val="uk-UA"/>
        </w:rPr>
      </w:pPr>
    </w:p>
    <w:tbl>
      <w:tblPr>
        <w:tblW w:w="9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29"/>
        <w:gridCol w:w="1422"/>
      </w:tblGrid>
      <w:tr w:rsidR="0064649F" w:rsidRPr="00622BA7">
        <w:tc>
          <w:tcPr>
            <w:tcW w:w="709" w:type="dxa"/>
            <w:shd w:val="clear" w:color="auto" w:fill="auto"/>
          </w:tcPr>
          <w:p w:rsidR="0064649F" w:rsidRPr="00622BA7" w:rsidRDefault="0064649F" w:rsidP="008A5B1B">
            <w:pPr>
              <w:ind w:left="142" w:hanging="142"/>
              <w:jc w:val="center"/>
              <w:rPr>
                <w:lang w:val="uk-UA"/>
              </w:rPr>
            </w:pPr>
            <w:r w:rsidRPr="00622BA7">
              <w:rPr>
                <w:lang w:val="uk-UA"/>
              </w:rPr>
              <w:t>№</w:t>
            </w:r>
          </w:p>
          <w:p w:rsidR="0064649F" w:rsidRPr="00622BA7" w:rsidRDefault="0064649F" w:rsidP="008A5B1B">
            <w:pPr>
              <w:ind w:left="142" w:hanging="142"/>
              <w:jc w:val="center"/>
              <w:rPr>
                <w:lang w:val="uk-UA"/>
              </w:rPr>
            </w:pPr>
            <w:r w:rsidRPr="00622BA7">
              <w:rPr>
                <w:lang w:val="uk-UA"/>
              </w:rPr>
              <w:t>з/п</w:t>
            </w:r>
          </w:p>
        </w:tc>
        <w:tc>
          <w:tcPr>
            <w:tcW w:w="7429" w:type="dxa"/>
            <w:shd w:val="clear" w:color="auto" w:fill="auto"/>
          </w:tcPr>
          <w:p w:rsidR="0064649F" w:rsidRPr="00622BA7" w:rsidRDefault="0064649F" w:rsidP="008A5B1B">
            <w:pPr>
              <w:jc w:val="center"/>
              <w:rPr>
                <w:lang w:val="uk-UA"/>
              </w:rPr>
            </w:pPr>
            <w:r w:rsidRPr="00622BA7">
              <w:rPr>
                <w:lang w:val="uk-UA"/>
              </w:rPr>
              <w:t>Назва теми</w:t>
            </w:r>
          </w:p>
        </w:tc>
        <w:tc>
          <w:tcPr>
            <w:tcW w:w="1422" w:type="dxa"/>
            <w:shd w:val="clear" w:color="auto" w:fill="auto"/>
          </w:tcPr>
          <w:p w:rsidR="0064649F" w:rsidRPr="00622BA7" w:rsidRDefault="0064649F" w:rsidP="008A5B1B">
            <w:pPr>
              <w:jc w:val="center"/>
              <w:rPr>
                <w:lang w:val="uk-UA"/>
              </w:rPr>
            </w:pPr>
            <w:r w:rsidRPr="00622BA7">
              <w:rPr>
                <w:lang w:val="uk-UA"/>
              </w:rPr>
              <w:t>Кількість</w:t>
            </w:r>
          </w:p>
          <w:p w:rsidR="0064649F" w:rsidRPr="00622BA7" w:rsidRDefault="0064649F" w:rsidP="008A5B1B">
            <w:pPr>
              <w:jc w:val="center"/>
              <w:rPr>
                <w:lang w:val="uk-UA"/>
              </w:rPr>
            </w:pPr>
            <w:r w:rsidRPr="00622BA7">
              <w:rPr>
                <w:lang w:val="uk-UA"/>
              </w:rPr>
              <w:t>годин</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p>
        </w:tc>
        <w:tc>
          <w:tcPr>
            <w:tcW w:w="7429" w:type="dxa"/>
            <w:shd w:val="clear" w:color="auto" w:fill="auto"/>
          </w:tcPr>
          <w:p w:rsidR="00A97DA6" w:rsidRPr="00622BA7" w:rsidRDefault="00A97DA6" w:rsidP="005B3BF8">
            <w:pPr>
              <w:jc w:val="both"/>
              <w:rPr>
                <w:lang w:val="uk-UA"/>
              </w:rPr>
            </w:pPr>
            <w:r w:rsidRPr="00622BA7">
              <w:rPr>
                <w:lang w:val="uk-UA"/>
              </w:rPr>
              <w:t xml:space="preserve">Педагогіка як наука. </w:t>
            </w:r>
          </w:p>
        </w:tc>
        <w:tc>
          <w:tcPr>
            <w:tcW w:w="1422" w:type="dxa"/>
            <w:shd w:val="clear" w:color="auto" w:fill="auto"/>
          </w:tcPr>
          <w:p w:rsidR="00A97DA6" w:rsidRPr="00622BA7" w:rsidRDefault="00A97DA6"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2.</w:t>
            </w:r>
          </w:p>
        </w:tc>
        <w:tc>
          <w:tcPr>
            <w:tcW w:w="7429" w:type="dxa"/>
            <w:shd w:val="clear" w:color="auto" w:fill="auto"/>
          </w:tcPr>
          <w:p w:rsidR="00A97DA6" w:rsidRPr="00622BA7" w:rsidRDefault="00A97DA6" w:rsidP="005B3BF8">
            <w:pPr>
              <w:jc w:val="both"/>
              <w:rPr>
                <w:lang w:val="uk-UA"/>
              </w:rPr>
            </w:pPr>
            <w:r w:rsidRPr="00622BA7">
              <w:rPr>
                <w:lang w:val="uk-UA"/>
              </w:rPr>
              <w:t>Розвиток і формування особистості</w:t>
            </w:r>
          </w:p>
        </w:tc>
        <w:tc>
          <w:tcPr>
            <w:tcW w:w="1422" w:type="dxa"/>
            <w:shd w:val="clear" w:color="auto" w:fill="auto"/>
          </w:tcPr>
          <w:p w:rsidR="00A97DA6" w:rsidRPr="00622BA7" w:rsidRDefault="00A97DA6"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3.</w:t>
            </w:r>
          </w:p>
        </w:tc>
        <w:tc>
          <w:tcPr>
            <w:tcW w:w="7429" w:type="dxa"/>
            <w:shd w:val="clear" w:color="auto" w:fill="auto"/>
          </w:tcPr>
          <w:p w:rsidR="00A97DA6" w:rsidRPr="00622BA7" w:rsidRDefault="00A97DA6" w:rsidP="005B3BF8">
            <w:pPr>
              <w:jc w:val="both"/>
              <w:rPr>
                <w:spacing w:val="-8"/>
                <w:lang w:val="uk-UA"/>
              </w:rPr>
            </w:pPr>
            <w:r w:rsidRPr="00622BA7">
              <w:rPr>
                <w:spacing w:val="-8"/>
                <w:lang w:val="uk-UA"/>
              </w:rPr>
              <w:t>Виховання як основа для розвитку та формування особистості</w:t>
            </w:r>
          </w:p>
        </w:tc>
        <w:tc>
          <w:tcPr>
            <w:tcW w:w="1422" w:type="dxa"/>
            <w:shd w:val="clear" w:color="auto" w:fill="auto"/>
          </w:tcPr>
          <w:p w:rsidR="00A97DA6" w:rsidRPr="00622BA7" w:rsidRDefault="00A97DA6"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4.</w:t>
            </w:r>
          </w:p>
        </w:tc>
        <w:tc>
          <w:tcPr>
            <w:tcW w:w="7429" w:type="dxa"/>
            <w:shd w:val="clear" w:color="auto" w:fill="auto"/>
          </w:tcPr>
          <w:p w:rsidR="00A97DA6" w:rsidRPr="00622BA7" w:rsidRDefault="00622BA7" w:rsidP="005B3BF8">
            <w:pPr>
              <w:jc w:val="both"/>
              <w:rPr>
                <w:spacing w:val="-6"/>
                <w:lang w:val="uk-UA"/>
              </w:rPr>
            </w:pPr>
            <w:r w:rsidRPr="00622BA7">
              <w:rPr>
                <w:lang w:val="uk-UA"/>
              </w:rPr>
              <w:t>Зміст освіти і зміст навчання у сучасній вищій школі</w:t>
            </w:r>
          </w:p>
        </w:tc>
        <w:tc>
          <w:tcPr>
            <w:tcW w:w="1422" w:type="dxa"/>
            <w:shd w:val="clear" w:color="auto" w:fill="auto"/>
          </w:tcPr>
          <w:p w:rsidR="00A97DA6" w:rsidRPr="00622BA7" w:rsidRDefault="00A97DA6"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E57295" w:rsidP="008A5B1B">
            <w:pPr>
              <w:jc w:val="center"/>
              <w:rPr>
                <w:lang w:val="uk-UA"/>
              </w:rPr>
            </w:pPr>
            <w:r w:rsidRPr="00622BA7">
              <w:rPr>
                <w:lang w:val="uk-UA"/>
              </w:rPr>
              <w:t>5</w:t>
            </w:r>
            <w:r w:rsidR="00A97DA6" w:rsidRPr="00622BA7">
              <w:rPr>
                <w:lang w:val="uk-UA"/>
              </w:rPr>
              <w:t>.</w:t>
            </w:r>
          </w:p>
        </w:tc>
        <w:tc>
          <w:tcPr>
            <w:tcW w:w="7429" w:type="dxa"/>
            <w:shd w:val="clear" w:color="auto" w:fill="auto"/>
          </w:tcPr>
          <w:p w:rsidR="00A97DA6" w:rsidRPr="00622BA7" w:rsidRDefault="00E57295" w:rsidP="005B3BF8">
            <w:pPr>
              <w:jc w:val="both"/>
              <w:rPr>
                <w:lang w:val="uk-UA"/>
              </w:rPr>
            </w:pPr>
            <w:r w:rsidRPr="00622BA7">
              <w:rPr>
                <w:lang w:val="uk-UA"/>
              </w:rPr>
              <w:t>Система освіти в Україні.</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E57295" w:rsidP="008A5B1B">
            <w:pPr>
              <w:jc w:val="center"/>
              <w:rPr>
                <w:lang w:val="uk-UA"/>
              </w:rPr>
            </w:pPr>
            <w:r w:rsidRPr="00622BA7">
              <w:rPr>
                <w:lang w:val="uk-UA"/>
              </w:rPr>
              <w:t>6</w:t>
            </w:r>
            <w:r w:rsidR="00A97DA6"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Процес навчання, його структура. Дидактика</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E57295" w:rsidP="008A5B1B">
            <w:pPr>
              <w:jc w:val="center"/>
              <w:rPr>
                <w:lang w:val="uk-UA"/>
              </w:rPr>
            </w:pPr>
            <w:r w:rsidRPr="00622BA7">
              <w:rPr>
                <w:lang w:val="uk-UA"/>
              </w:rPr>
              <w:t>7</w:t>
            </w:r>
            <w:r w:rsidR="00A97DA6"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Закономірності, принципи та правила навчання</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E57295" w:rsidP="008A5B1B">
            <w:pPr>
              <w:jc w:val="center"/>
              <w:rPr>
                <w:lang w:val="uk-UA"/>
              </w:rPr>
            </w:pPr>
            <w:r w:rsidRPr="00622BA7">
              <w:rPr>
                <w:lang w:val="uk-UA"/>
              </w:rPr>
              <w:t>8</w:t>
            </w:r>
            <w:r w:rsidR="00A97DA6"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Диференціація та індивідуалізація навчання</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E57295" w:rsidP="008A5B1B">
            <w:pPr>
              <w:jc w:val="center"/>
              <w:rPr>
                <w:lang w:val="uk-UA"/>
              </w:rPr>
            </w:pPr>
            <w:r w:rsidRPr="00622BA7">
              <w:rPr>
                <w:lang w:val="uk-UA"/>
              </w:rPr>
              <w:t>9</w:t>
            </w:r>
            <w:r w:rsidR="00A97DA6"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Методи навчання</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0</w:t>
            </w:r>
            <w:r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Форми навчання</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1</w:t>
            </w:r>
            <w:r w:rsidRPr="00622BA7">
              <w:rPr>
                <w:lang w:val="uk-UA"/>
              </w:rPr>
              <w:t>.</w:t>
            </w:r>
          </w:p>
        </w:tc>
        <w:tc>
          <w:tcPr>
            <w:tcW w:w="7429" w:type="dxa"/>
            <w:shd w:val="clear" w:color="auto" w:fill="auto"/>
          </w:tcPr>
          <w:p w:rsidR="00A97DA6" w:rsidRPr="00622BA7" w:rsidRDefault="00A97DA6" w:rsidP="005A54C8">
            <w:pPr>
              <w:jc w:val="both"/>
              <w:rPr>
                <w:lang w:val="uk-UA"/>
              </w:rPr>
            </w:pPr>
            <w:r w:rsidRPr="00622BA7">
              <w:rPr>
                <w:lang w:val="uk-UA"/>
              </w:rPr>
              <w:t>Активізація навчально-пізнавальної діяльності студентів</w:t>
            </w:r>
            <w:r w:rsidR="00E57295" w:rsidRPr="00622BA7">
              <w:rPr>
                <w:lang w:val="uk-UA"/>
              </w:rPr>
              <w:t xml:space="preserve"> </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2</w:t>
            </w:r>
            <w:r w:rsidRPr="00622BA7">
              <w:rPr>
                <w:lang w:val="uk-UA"/>
              </w:rPr>
              <w:t>.</w:t>
            </w:r>
          </w:p>
        </w:tc>
        <w:tc>
          <w:tcPr>
            <w:tcW w:w="7429" w:type="dxa"/>
            <w:shd w:val="clear" w:color="auto" w:fill="auto"/>
          </w:tcPr>
          <w:p w:rsidR="00A97DA6" w:rsidRPr="00622BA7" w:rsidRDefault="005A54C8" w:rsidP="005B3BF8">
            <w:pPr>
              <w:jc w:val="both"/>
              <w:rPr>
                <w:lang w:val="uk-UA"/>
              </w:rPr>
            </w:pPr>
            <w:r w:rsidRPr="00622BA7">
              <w:rPr>
                <w:lang w:val="uk-UA"/>
              </w:rPr>
              <w:t>Неуспішність учнів та навчання обдарованої молоді</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3</w:t>
            </w:r>
            <w:r w:rsidRPr="00622BA7">
              <w:rPr>
                <w:lang w:val="uk-UA"/>
              </w:rPr>
              <w:t>.</w:t>
            </w:r>
          </w:p>
        </w:tc>
        <w:tc>
          <w:tcPr>
            <w:tcW w:w="7429" w:type="dxa"/>
            <w:shd w:val="clear" w:color="auto" w:fill="auto"/>
          </w:tcPr>
          <w:p w:rsidR="00A97DA6" w:rsidRPr="00622BA7" w:rsidRDefault="005A54C8" w:rsidP="005B3BF8">
            <w:pPr>
              <w:jc w:val="both"/>
              <w:rPr>
                <w:lang w:val="uk-UA"/>
              </w:rPr>
            </w:pPr>
            <w:r w:rsidRPr="00622BA7">
              <w:rPr>
                <w:lang w:val="uk-UA"/>
              </w:rPr>
              <w:t>Засоби навчання</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4</w:t>
            </w:r>
            <w:r w:rsidRPr="00622BA7">
              <w:rPr>
                <w:lang w:val="uk-UA"/>
              </w:rPr>
              <w:t>.</w:t>
            </w:r>
          </w:p>
        </w:tc>
        <w:tc>
          <w:tcPr>
            <w:tcW w:w="7429" w:type="dxa"/>
            <w:shd w:val="clear" w:color="auto" w:fill="auto"/>
          </w:tcPr>
          <w:p w:rsidR="00A97DA6" w:rsidRPr="00622BA7" w:rsidRDefault="005A54C8" w:rsidP="005B3BF8">
            <w:pPr>
              <w:jc w:val="both"/>
              <w:rPr>
                <w:lang w:val="uk-UA"/>
              </w:rPr>
            </w:pPr>
            <w:r w:rsidRPr="00622BA7">
              <w:rPr>
                <w:lang w:val="uk-UA"/>
              </w:rPr>
              <w:t>Контроль та оцінювання успішності у навчанні</w:t>
            </w:r>
          </w:p>
        </w:tc>
        <w:tc>
          <w:tcPr>
            <w:tcW w:w="1422" w:type="dxa"/>
            <w:shd w:val="clear" w:color="auto" w:fill="auto"/>
          </w:tcPr>
          <w:p w:rsidR="00A97DA6" w:rsidRPr="00622BA7" w:rsidRDefault="009644B2" w:rsidP="008A5B1B">
            <w:pPr>
              <w:jc w:val="center"/>
              <w:rPr>
                <w:lang w:val="uk-UA"/>
              </w:rPr>
            </w:pPr>
            <w:r w:rsidRPr="00622BA7">
              <w:rPr>
                <w:lang w:val="uk-UA"/>
              </w:rPr>
              <w:t>2</w:t>
            </w:r>
          </w:p>
        </w:tc>
      </w:tr>
      <w:tr w:rsidR="00A97DA6" w:rsidRPr="00622BA7">
        <w:tc>
          <w:tcPr>
            <w:tcW w:w="709" w:type="dxa"/>
            <w:shd w:val="clear" w:color="auto" w:fill="auto"/>
          </w:tcPr>
          <w:p w:rsidR="00A97DA6" w:rsidRPr="00622BA7" w:rsidRDefault="00A97DA6" w:rsidP="008A5B1B">
            <w:pPr>
              <w:jc w:val="center"/>
              <w:rPr>
                <w:lang w:val="uk-UA"/>
              </w:rPr>
            </w:pPr>
            <w:r w:rsidRPr="00622BA7">
              <w:rPr>
                <w:lang w:val="uk-UA"/>
              </w:rPr>
              <w:t>1</w:t>
            </w:r>
            <w:r w:rsidR="00E57295" w:rsidRPr="00622BA7">
              <w:rPr>
                <w:lang w:val="uk-UA"/>
              </w:rPr>
              <w:t>5</w:t>
            </w:r>
            <w:r w:rsidRPr="00622BA7">
              <w:rPr>
                <w:lang w:val="uk-UA"/>
              </w:rPr>
              <w:t>.</w:t>
            </w:r>
          </w:p>
        </w:tc>
        <w:tc>
          <w:tcPr>
            <w:tcW w:w="7429" w:type="dxa"/>
            <w:shd w:val="clear" w:color="auto" w:fill="auto"/>
          </w:tcPr>
          <w:p w:rsidR="00A97DA6" w:rsidRPr="00622BA7" w:rsidRDefault="00A97DA6" w:rsidP="005B3BF8">
            <w:pPr>
              <w:jc w:val="both"/>
              <w:rPr>
                <w:lang w:val="uk-UA"/>
              </w:rPr>
            </w:pPr>
            <w:r w:rsidRPr="00622BA7">
              <w:rPr>
                <w:lang w:val="uk-UA"/>
              </w:rPr>
              <w:t>Вивчення, використання та поширення передового педагогічного досвіду.</w:t>
            </w:r>
          </w:p>
        </w:tc>
        <w:tc>
          <w:tcPr>
            <w:tcW w:w="1422" w:type="dxa"/>
            <w:shd w:val="clear" w:color="auto" w:fill="auto"/>
          </w:tcPr>
          <w:p w:rsidR="00A97DA6" w:rsidRPr="00622BA7" w:rsidRDefault="00A97DA6" w:rsidP="008A5B1B">
            <w:pPr>
              <w:jc w:val="center"/>
              <w:rPr>
                <w:lang w:val="uk-UA"/>
              </w:rPr>
            </w:pPr>
            <w:r w:rsidRPr="00622BA7">
              <w:rPr>
                <w:lang w:val="uk-UA"/>
              </w:rPr>
              <w:t>2</w:t>
            </w:r>
          </w:p>
        </w:tc>
      </w:tr>
    </w:tbl>
    <w:p w:rsidR="0064649F" w:rsidRPr="00622BA7" w:rsidRDefault="0064649F" w:rsidP="0064649F">
      <w:pPr>
        <w:ind w:left="7513" w:hanging="425"/>
        <w:rPr>
          <w:lang w:val="uk-UA"/>
        </w:rPr>
      </w:pPr>
    </w:p>
    <w:p w:rsidR="0013571F" w:rsidRPr="00622BA7" w:rsidRDefault="00A261B4" w:rsidP="00AD19D3">
      <w:pPr>
        <w:ind w:firstLine="567"/>
        <w:jc w:val="both"/>
        <w:rPr>
          <w:b/>
          <w:szCs w:val="28"/>
          <w:lang w:val="uk-UA"/>
        </w:rPr>
      </w:pPr>
      <w:r w:rsidRPr="00622BA7">
        <w:rPr>
          <w:b/>
          <w:szCs w:val="28"/>
          <w:lang w:val="uk-UA"/>
        </w:rPr>
        <w:t>5</w:t>
      </w:r>
      <w:r w:rsidR="0013571F" w:rsidRPr="00622BA7">
        <w:rPr>
          <w:b/>
          <w:szCs w:val="28"/>
          <w:lang w:val="uk-UA"/>
        </w:rPr>
        <w:t xml:space="preserve">. Контрольні питання, комплекти тестів для визначення рівня засвоєння знань студентами. </w:t>
      </w:r>
    </w:p>
    <w:p w:rsidR="00856F92" w:rsidRPr="00622BA7" w:rsidRDefault="006F6614" w:rsidP="00856F92">
      <w:pPr>
        <w:pStyle w:val="ac"/>
        <w:widowControl w:val="0"/>
        <w:numPr>
          <w:ilvl w:val="0"/>
          <w:numId w:val="25"/>
        </w:numPr>
        <w:tabs>
          <w:tab w:val="clear" w:pos="720"/>
          <w:tab w:val="num" w:pos="360"/>
        </w:tabs>
        <w:autoSpaceDE w:val="0"/>
        <w:autoSpaceDN w:val="0"/>
        <w:spacing w:after="0"/>
        <w:ind w:left="360"/>
        <w:jc w:val="both"/>
        <w:rPr>
          <w:lang w:val="uk-UA"/>
        </w:rPr>
      </w:pPr>
      <w:hyperlink w:anchor="п1" w:history="1">
        <w:r w:rsidR="00856F92" w:rsidRPr="00622BA7">
          <w:rPr>
            <w:rStyle w:val="a6"/>
            <w:color w:val="auto"/>
            <w:u w:val="none"/>
            <w:lang w:val="uk-UA"/>
          </w:rPr>
          <w:t xml:space="preserve">Педагогіка як наука і мистецтво. </w:t>
        </w:r>
      </w:hyperlink>
    </w:p>
    <w:p w:rsidR="00856F92" w:rsidRPr="00622BA7" w:rsidRDefault="00856F92" w:rsidP="00856F92">
      <w:pPr>
        <w:pStyle w:val="ac"/>
        <w:widowControl w:val="0"/>
        <w:numPr>
          <w:ilvl w:val="0"/>
          <w:numId w:val="25"/>
        </w:numPr>
        <w:tabs>
          <w:tab w:val="clear" w:pos="720"/>
          <w:tab w:val="num" w:pos="360"/>
        </w:tabs>
        <w:autoSpaceDE w:val="0"/>
        <w:autoSpaceDN w:val="0"/>
        <w:spacing w:after="0"/>
        <w:ind w:left="360"/>
        <w:jc w:val="both"/>
        <w:rPr>
          <w:lang w:val="uk-UA"/>
        </w:rPr>
      </w:pPr>
      <w:r w:rsidRPr="00622BA7">
        <w:rPr>
          <w:lang w:val="uk-UA"/>
        </w:rPr>
        <w:t xml:space="preserve">Основні педагогічні категорії. </w:t>
      </w:r>
    </w:p>
    <w:p w:rsidR="00856F92" w:rsidRPr="00622BA7" w:rsidRDefault="006F6614" w:rsidP="00856F92">
      <w:pPr>
        <w:pStyle w:val="ac"/>
        <w:widowControl w:val="0"/>
        <w:numPr>
          <w:ilvl w:val="0"/>
          <w:numId w:val="25"/>
        </w:numPr>
        <w:tabs>
          <w:tab w:val="clear" w:pos="720"/>
          <w:tab w:val="num" w:pos="360"/>
        </w:tabs>
        <w:autoSpaceDE w:val="0"/>
        <w:autoSpaceDN w:val="0"/>
        <w:spacing w:after="0"/>
        <w:ind w:left="360"/>
        <w:jc w:val="both"/>
        <w:rPr>
          <w:lang w:val="uk-UA"/>
        </w:rPr>
      </w:pPr>
      <w:hyperlink w:anchor="п2" w:history="1">
        <w:r w:rsidR="00856F92" w:rsidRPr="00622BA7">
          <w:rPr>
            <w:rStyle w:val="a6"/>
            <w:color w:val="auto"/>
            <w:u w:val="none"/>
            <w:lang w:val="uk-UA"/>
          </w:rPr>
          <w:t>Система педагогічних знань.</w:t>
        </w:r>
      </w:hyperlink>
      <w:r w:rsidR="00856F92" w:rsidRPr="00622BA7">
        <w:rPr>
          <w:lang w:val="uk-UA"/>
        </w:rPr>
        <w:t xml:space="preserve"> </w:t>
      </w:r>
    </w:p>
    <w:p w:rsidR="00856F92" w:rsidRPr="00622BA7" w:rsidRDefault="00856F92" w:rsidP="00856F92">
      <w:pPr>
        <w:pStyle w:val="ac"/>
        <w:widowControl w:val="0"/>
        <w:numPr>
          <w:ilvl w:val="0"/>
          <w:numId w:val="25"/>
        </w:numPr>
        <w:tabs>
          <w:tab w:val="clear" w:pos="720"/>
          <w:tab w:val="num" w:pos="360"/>
        </w:tabs>
        <w:autoSpaceDE w:val="0"/>
        <w:autoSpaceDN w:val="0"/>
        <w:spacing w:after="0"/>
        <w:ind w:left="360"/>
        <w:jc w:val="both"/>
        <w:rPr>
          <w:lang w:val="uk-UA"/>
        </w:rPr>
      </w:pPr>
      <w:r w:rsidRPr="00622BA7">
        <w:rPr>
          <w:lang w:val="uk-UA"/>
        </w:rPr>
        <w:t>Зв'язок педагогіки з іншими науками.</w:t>
      </w:r>
    </w:p>
    <w:p w:rsidR="00856F92" w:rsidRPr="00622BA7" w:rsidRDefault="006F6614" w:rsidP="00856F92">
      <w:pPr>
        <w:pStyle w:val="ac"/>
        <w:widowControl w:val="0"/>
        <w:numPr>
          <w:ilvl w:val="0"/>
          <w:numId w:val="25"/>
        </w:numPr>
        <w:tabs>
          <w:tab w:val="clear" w:pos="720"/>
          <w:tab w:val="num" w:pos="360"/>
          <w:tab w:val="left" w:pos="1260"/>
        </w:tabs>
        <w:autoSpaceDE w:val="0"/>
        <w:autoSpaceDN w:val="0"/>
        <w:spacing w:after="0"/>
        <w:ind w:left="360"/>
        <w:jc w:val="both"/>
        <w:rPr>
          <w:lang w:val="uk-UA"/>
        </w:rPr>
      </w:pPr>
      <w:hyperlink w:anchor="п3" w:history="1">
        <w:r w:rsidR="00856F92" w:rsidRPr="00622BA7">
          <w:rPr>
            <w:rStyle w:val="a6"/>
            <w:color w:val="auto"/>
            <w:u w:val="none"/>
            <w:lang w:val="uk-UA"/>
          </w:rPr>
          <w:t>Поняття «індивід», «особистість», «індивідуальність».</w:t>
        </w:r>
      </w:hyperlink>
    </w:p>
    <w:p w:rsidR="00856F92" w:rsidRPr="00622BA7" w:rsidRDefault="00856F92" w:rsidP="00856F92">
      <w:pPr>
        <w:pStyle w:val="ac"/>
        <w:widowControl w:val="0"/>
        <w:numPr>
          <w:ilvl w:val="0"/>
          <w:numId w:val="25"/>
        </w:numPr>
        <w:tabs>
          <w:tab w:val="clear" w:pos="720"/>
          <w:tab w:val="num" w:pos="360"/>
          <w:tab w:val="left" w:pos="1260"/>
          <w:tab w:val="left" w:pos="1620"/>
        </w:tabs>
        <w:autoSpaceDE w:val="0"/>
        <w:autoSpaceDN w:val="0"/>
        <w:spacing w:after="0"/>
        <w:ind w:left="360"/>
        <w:jc w:val="both"/>
        <w:rPr>
          <w:lang w:val="uk-UA"/>
        </w:rPr>
      </w:pPr>
      <w:r w:rsidRPr="00622BA7">
        <w:rPr>
          <w:lang w:val="uk-UA"/>
        </w:rPr>
        <w:t>Розвиток та формування особисті, напрями розвитку.</w:t>
      </w:r>
    </w:p>
    <w:p w:rsidR="00856F92" w:rsidRPr="00622BA7" w:rsidRDefault="006F6614" w:rsidP="00856F92">
      <w:pPr>
        <w:pStyle w:val="ac"/>
        <w:widowControl w:val="0"/>
        <w:numPr>
          <w:ilvl w:val="0"/>
          <w:numId w:val="25"/>
        </w:numPr>
        <w:tabs>
          <w:tab w:val="clear" w:pos="720"/>
          <w:tab w:val="num" w:pos="360"/>
          <w:tab w:val="left" w:pos="1260"/>
          <w:tab w:val="left" w:pos="1620"/>
        </w:tabs>
        <w:autoSpaceDE w:val="0"/>
        <w:autoSpaceDN w:val="0"/>
        <w:spacing w:after="0"/>
        <w:ind w:left="360"/>
        <w:jc w:val="both"/>
        <w:rPr>
          <w:lang w:val="uk-UA"/>
        </w:rPr>
      </w:pPr>
      <w:hyperlink w:anchor="п4" w:history="1">
        <w:r w:rsidR="00856F92" w:rsidRPr="00622BA7">
          <w:rPr>
            <w:rStyle w:val="a6"/>
            <w:color w:val="auto"/>
            <w:u w:val="none"/>
            <w:lang w:val="uk-UA"/>
          </w:rPr>
          <w:t>Вікові етапи розвитку особистості та індивідуальні особливості.</w:t>
        </w:r>
      </w:hyperlink>
      <w:r w:rsidR="00856F92" w:rsidRPr="00622BA7">
        <w:rPr>
          <w:lang w:val="uk-UA"/>
        </w:rPr>
        <w:t xml:space="preserve"> </w:t>
      </w:r>
    </w:p>
    <w:p w:rsidR="00856F92" w:rsidRPr="00622BA7" w:rsidRDefault="00856F92" w:rsidP="00856F92">
      <w:pPr>
        <w:pStyle w:val="ac"/>
        <w:widowControl w:val="0"/>
        <w:numPr>
          <w:ilvl w:val="0"/>
          <w:numId w:val="25"/>
        </w:numPr>
        <w:tabs>
          <w:tab w:val="clear" w:pos="720"/>
          <w:tab w:val="num" w:pos="360"/>
          <w:tab w:val="left" w:pos="1260"/>
          <w:tab w:val="left" w:pos="1620"/>
        </w:tabs>
        <w:autoSpaceDE w:val="0"/>
        <w:autoSpaceDN w:val="0"/>
        <w:spacing w:after="0"/>
        <w:ind w:left="360"/>
        <w:jc w:val="both"/>
        <w:rPr>
          <w:lang w:val="uk-UA"/>
        </w:rPr>
      </w:pPr>
      <w:r w:rsidRPr="00622BA7">
        <w:rPr>
          <w:lang w:val="uk-UA"/>
        </w:rPr>
        <w:t>Фактори, що впливають на розвиток та формування особистості.</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lastRenderedPageBreak/>
        <w:t>Поняття про «виховання».</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Напрями виховання.</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Принципи виховання.</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Методи виховання.</w:t>
      </w:r>
    </w:p>
    <w:p w:rsidR="00856F92" w:rsidRPr="00622BA7" w:rsidRDefault="006F6614" w:rsidP="00856F92">
      <w:pPr>
        <w:numPr>
          <w:ilvl w:val="0"/>
          <w:numId w:val="25"/>
        </w:numPr>
        <w:tabs>
          <w:tab w:val="clear" w:pos="720"/>
          <w:tab w:val="num" w:pos="360"/>
        </w:tabs>
        <w:autoSpaceDE w:val="0"/>
        <w:autoSpaceDN w:val="0"/>
        <w:ind w:left="360"/>
        <w:jc w:val="both"/>
        <w:rPr>
          <w:szCs w:val="28"/>
          <w:lang w:val="uk-UA"/>
        </w:rPr>
      </w:pPr>
      <w:hyperlink w:anchor="п2" w:history="1">
        <w:r w:rsidR="00856F92" w:rsidRPr="00622BA7">
          <w:rPr>
            <w:rStyle w:val="a6"/>
            <w:color w:val="auto"/>
            <w:szCs w:val="28"/>
            <w:u w:val="none"/>
            <w:lang w:val="uk-UA"/>
          </w:rPr>
          <w:t>Організаційні форми виховання та види виховних заходів.</w:t>
        </w:r>
      </w:hyperlink>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 xml:space="preserve">Поняття про систему освіти, структура освіти України. </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Освітні рівні в Україні, освітньо-кваліфікаційні рівні, наукові ступені, вчені звання.</w:t>
      </w:r>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zCs w:val="28"/>
          <w:lang w:val="uk-UA"/>
        </w:rPr>
        <w:t>Вища та післядипломна освіти в Україні.</w:t>
      </w:r>
    </w:p>
    <w:p w:rsidR="00856F92" w:rsidRPr="00622BA7" w:rsidRDefault="006F6614" w:rsidP="00856F92">
      <w:pPr>
        <w:widowControl w:val="0"/>
        <w:numPr>
          <w:ilvl w:val="0"/>
          <w:numId w:val="25"/>
        </w:numPr>
        <w:tabs>
          <w:tab w:val="clear" w:pos="720"/>
          <w:tab w:val="num" w:pos="360"/>
        </w:tabs>
        <w:autoSpaceDE w:val="0"/>
        <w:autoSpaceDN w:val="0"/>
        <w:ind w:left="360"/>
        <w:jc w:val="both"/>
        <w:rPr>
          <w:szCs w:val="28"/>
          <w:lang w:val="uk-UA"/>
        </w:rPr>
      </w:pPr>
      <w:hyperlink w:anchor="п1" w:history="1">
        <w:r w:rsidR="00856F92" w:rsidRPr="00622BA7">
          <w:rPr>
            <w:rStyle w:val="a6"/>
            <w:color w:val="auto"/>
            <w:szCs w:val="28"/>
            <w:u w:val="none"/>
            <w:lang w:val="uk-UA"/>
          </w:rPr>
          <w:t>Поняття про “зміст освіти”</w:t>
        </w:r>
      </w:hyperlink>
      <w:r w:rsidR="00856F92" w:rsidRPr="00622BA7">
        <w:rPr>
          <w:szCs w:val="28"/>
          <w:lang w:val="uk-UA"/>
        </w:rPr>
        <w:t>, рівні формування змісту освіти.</w:t>
      </w:r>
    </w:p>
    <w:p w:rsidR="00856F92" w:rsidRPr="00622BA7" w:rsidRDefault="006F6614" w:rsidP="00856F92">
      <w:pPr>
        <w:widowControl w:val="0"/>
        <w:numPr>
          <w:ilvl w:val="0"/>
          <w:numId w:val="25"/>
        </w:numPr>
        <w:tabs>
          <w:tab w:val="clear" w:pos="720"/>
          <w:tab w:val="num" w:pos="360"/>
        </w:tabs>
        <w:autoSpaceDE w:val="0"/>
        <w:autoSpaceDN w:val="0"/>
        <w:ind w:left="360"/>
        <w:jc w:val="both"/>
        <w:rPr>
          <w:szCs w:val="28"/>
          <w:lang w:val="uk-UA"/>
        </w:rPr>
      </w:pPr>
      <w:hyperlink w:anchor="п2" w:history="1">
        <w:r w:rsidR="00856F92" w:rsidRPr="00622BA7">
          <w:rPr>
            <w:rStyle w:val="a6"/>
            <w:color w:val="auto"/>
            <w:szCs w:val="28"/>
            <w:u w:val="none"/>
            <w:lang w:val="uk-UA"/>
          </w:rPr>
          <w:t>Нормативно-правові документи, в яких відображено зміст освіти</w:t>
        </w:r>
      </w:hyperlink>
      <w:r w:rsidR="00856F92" w:rsidRPr="00622BA7">
        <w:rPr>
          <w:szCs w:val="28"/>
          <w:lang w:val="uk-UA"/>
        </w:rPr>
        <w:t>.</w:t>
      </w:r>
    </w:p>
    <w:p w:rsidR="00856F92" w:rsidRPr="00622BA7" w:rsidRDefault="006F6614" w:rsidP="00856F92">
      <w:pPr>
        <w:widowControl w:val="0"/>
        <w:numPr>
          <w:ilvl w:val="0"/>
          <w:numId w:val="25"/>
        </w:numPr>
        <w:tabs>
          <w:tab w:val="clear" w:pos="720"/>
          <w:tab w:val="num" w:pos="360"/>
        </w:tabs>
        <w:autoSpaceDE w:val="0"/>
        <w:autoSpaceDN w:val="0"/>
        <w:ind w:left="360"/>
        <w:jc w:val="both"/>
        <w:rPr>
          <w:szCs w:val="28"/>
          <w:lang w:val="uk-UA"/>
        </w:rPr>
      </w:pPr>
      <w:hyperlink w:anchor="п3" w:history="1">
        <w:r w:rsidR="00856F92" w:rsidRPr="00622BA7">
          <w:rPr>
            <w:rStyle w:val="a6"/>
            <w:color w:val="auto"/>
            <w:szCs w:val="28"/>
            <w:u w:val="none"/>
            <w:lang w:val="uk-UA"/>
          </w:rPr>
          <w:t>Поняття про “зміст навчання”</w:t>
        </w:r>
      </w:hyperlink>
      <w:r w:rsidR="00856F92" w:rsidRPr="00622BA7">
        <w:rPr>
          <w:szCs w:val="28"/>
          <w:lang w:val="uk-UA"/>
        </w:rPr>
        <w:t>.</w:t>
      </w:r>
    </w:p>
    <w:p w:rsidR="00856F92" w:rsidRPr="00622BA7" w:rsidRDefault="006F6614" w:rsidP="00856F92">
      <w:pPr>
        <w:widowControl w:val="0"/>
        <w:numPr>
          <w:ilvl w:val="0"/>
          <w:numId w:val="25"/>
        </w:numPr>
        <w:tabs>
          <w:tab w:val="clear" w:pos="720"/>
          <w:tab w:val="num" w:pos="360"/>
        </w:tabs>
        <w:autoSpaceDE w:val="0"/>
        <w:autoSpaceDN w:val="0"/>
        <w:ind w:left="360"/>
        <w:jc w:val="both"/>
        <w:rPr>
          <w:spacing w:val="-2"/>
          <w:szCs w:val="28"/>
          <w:lang w:val="uk-UA"/>
        </w:rPr>
      </w:pPr>
      <w:hyperlink w:anchor="п4" w:history="1">
        <w:r w:rsidR="00856F92" w:rsidRPr="00622BA7">
          <w:rPr>
            <w:rStyle w:val="a6"/>
            <w:color w:val="auto"/>
            <w:spacing w:val="-2"/>
            <w:szCs w:val="28"/>
            <w:u w:val="none"/>
            <w:lang w:val="uk-UA"/>
          </w:rPr>
          <w:t>Нормативно-правові документи, в яких відображено зміст навчання</w:t>
        </w:r>
      </w:hyperlink>
      <w:r w:rsidR="00856F92" w:rsidRPr="00622BA7">
        <w:rPr>
          <w:spacing w:val="-2"/>
          <w:szCs w:val="28"/>
          <w:lang w:val="uk-UA"/>
        </w:rPr>
        <w:t>.</w:t>
      </w:r>
    </w:p>
    <w:p w:rsidR="00856F92" w:rsidRPr="00622BA7" w:rsidRDefault="00856F92" w:rsidP="00856F92">
      <w:pPr>
        <w:widowControl w:val="0"/>
        <w:numPr>
          <w:ilvl w:val="0"/>
          <w:numId w:val="25"/>
        </w:numPr>
        <w:tabs>
          <w:tab w:val="clear" w:pos="720"/>
          <w:tab w:val="num" w:pos="360"/>
        </w:tabs>
        <w:autoSpaceDE w:val="0"/>
        <w:autoSpaceDN w:val="0"/>
        <w:ind w:left="360"/>
        <w:jc w:val="both"/>
        <w:rPr>
          <w:spacing w:val="-2"/>
          <w:szCs w:val="28"/>
          <w:lang w:val="uk-UA"/>
        </w:rPr>
      </w:pPr>
      <w:r w:rsidRPr="00622BA7">
        <w:rPr>
          <w:spacing w:val="-2"/>
          <w:szCs w:val="28"/>
          <w:lang w:val="uk-UA"/>
        </w:rPr>
        <w:t>Теорії формування змісту освіти.</w:t>
      </w:r>
    </w:p>
    <w:p w:rsidR="00856F92" w:rsidRPr="00622BA7" w:rsidRDefault="006F6614" w:rsidP="00856F92">
      <w:pPr>
        <w:pStyle w:val="ac"/>
        <w:numPr>
          <w:ilvl w:val="0"/>
          <w:numId w:val="25"/>
        </w:numPr>
        <w:tabs>
          <w:tab w:val="num" w:pos="360"/>
        </w:tabs>
        <w:overflowPunct w:val="0"/>
        <w:autoSpaceDE w:val="0"/>
        <w:autoSpaceDN w:val="0"/>
        <w:adjustRightInd w:val="0"/>
        <w:spacing w:after="0"/>
        <w:ind w:left="360"/>
        <w:jc w:val="both"/>
        <w:textAlignment w:val="baseline"/>
        <w:rPr>
          <w:lang w:val="uk-UA"/>
        </w:rPr>
      </w:pPr>
      <w:hyperlink w:anchor="п1" w:history="1">
        <w:r w:rsidR="00856F92" w:rsidRPr="00622BA7">
          <w:rPr>
            <w:rStyle w:val="a6"/>
            <w:color w:val="auto"/>
            <w:u w:val="none"/>
            <w:lang w:val="uk-UA"/>
          </w:rPr>
          <w:t>Дидактика, її предмет</w:t>
        </w:r>
      </w:hyperlink>
      <w:r w:rsidR="00856F92" w:rsidRPr="00622BA7">
        <w:rPr>
          <w:lang w:val="uk-UA"/>
        </w:rPr>
        <w:t xml:space="preserve"> дослідження.</w:t>
      </w:r>
    </w:p>
    <w:p w:rsidR="00856F92" w:rsidRPr="00622BA7" w:rsidRDefault="006F6614" w:rsidP="00856F92">
      <w:pPr>
        <w:pStyle w:val="ac"/>
        <w:numPr>
          <w:ilvl w:val="0"/>
          <w:numId w:val="25"/>
        </w:numPr>
        <w:tabs>
          <w:tab w:val="num" w:pos="360"/>
        </w:tabs>
        <w:overflowPunct w:val="0"/>
        <w:autoSpaceDE w:val="0"/>
        <w:autoSpaceDN w:val="0"/>
        <w:adjustRightInd w:val="0"/>
        <w:spacing w:after="0"/>
        <w:ind w:left="360"/>
        <w:jc w:val="both"/>
        <w:textAlignment w:val="baseline"/>
        <w:rPr>
          <w:lang w:val="uk-UA"/>
        </w:rPr>
      </w:pPr>
      <w:hyperlink w:anchor="п2" w:history="1">
        <w:r w:rsidR="00856F92" w:rsidRPr="00622BA7">
          <w:rPr>
            <w:rStyle w:val="a6"/>
            <w:color w:val="auto"/>
            <w:u w:val="none"/>
            <w:lang w:val="uk-UA"/>
          </w:rPr>
          <w:t>Компоненти навчання</w:t>
        </w:r>
      </w:hyperlink>
      <w:r w:rsidR="00856F92" w:rsidRPr="00622BA7">
        <w:rPr>
          <w:lang w:val="uk-UA"/>
        </w:rPr>
        <w:t>. Етапи організації навчального процесу.</w:t>
      </w:r>
    </w:p>
    <w:p w:rsidR="00856F92" w:rsidRPr="00622BA7" w:rsidRDefault="006F6614" w:rsidP="00856F92">
      <w:pPr>
        <w:pStyle w:val="ac"/>
        <w:numPr>
          <w:ilvl w:val="0"/>
          <w:numId w:val="25"/>
        </w:numPr>
        <w:tabs>
          <w:tab w:val="num" w:pos="360"/>
        </w:tabs>
        <w:overflowPunct w:val="0"/>
        <w:autoSpaceDE w:val="0"/>
        <w:autoSpaceDN w:val="0"/>
        <w:adjustRightInd w:val="0"/>
        <w:spacing w:after="0"/>
        <w:ind w:left="360"/>
        <w:jc w:val="both"/>
        <w:textAlignment w:val="baseline"/>
        <w:rPr>
          <w:lang w:val="uk-UA"/>
        </w:rPr>
      </w:pPr>
      <w:hyperlink w:anchor="п3" w:history="1">
        <w:r w:rsidR="00856F92" w:rsidRPr="00622BA7">
          <w:rPr>
            <w:rStyle w:val="a6"/>
            <w:color w:val="auto"/>
            <w:u w:val="none"/>
            <w:lang w:val="uk-UA"/>
          </w:rPr>
          <w:t>Функції та етапи навчання</w:t>
        </w:r>
      </w:hyperlink>
      <w:r w:rsidR="00856F92" w:rsidRPr="00622BA7">
        <w:rPr>
          <w:lang w:val="uk-UA"/>
        </w:rPr>
        <w:t>.</w:t>
      </w:r>
    </w:p>
    <w:p w:rsidR="00856F92" w:rsidRPr="00622BA7" w:rsidRDefault="006F6614" w:rsidP="00856F92">
      <w:pPr>
        <w:pStyle w:val="ac"/>
        <w:numPr>
          <w:ilvl w:val="0"/>
          <w:numId w:val="25"/>
        </w:numPr>
        <w:tabs>
          <w:tab w:val="num" w:pos="360"/>
        </w:tabs>
        <w:overflowPunct w:val="0"/>
        <w:autoSpaceDE w:val="0"/>
        <w:autoSpaceDN w:val="0"/>
        <w:adjustRightInd w:val="0"/>
        <w:spacing w:after="0"/>
        <w:ind w:left="360"/>
        <w:jc w:val="both"/>
        <w:textAlignment w:val="baseline"/>
        <w:rPr>
          <w:lang w:val="uk-UA"/>
        </w:rPr>
      </w:pPr>
      <w:hyperlink w:anchor="п4" w:history="1">
        <w:r w:rsidR="00856F92" w:rsidRPr="00622BA7">
          <w:rPr>
            <w:rStyle w:val="a6"/>
            <w:color w:val="auto"/>
            <w:u w:val="none"/>
            <w:lang w:val="uk-UA"/>
          </w:rPr>
          <w:t>Види навчання</w:t>
        </w:r>
      </w:hyperlink>
      <w:r w:rsidR="00856F92" w:rsidRPr="00622BA7">
        <w:rPr>
          <w:lang w:val="uk-UA"/>
        </w:rPr>
        <w:t>.</w:t>
      </w:r>
    </w:p>
    <w:p w:rsidR="00856F92" w:rsidRPr="00622BA7" w:rsidRDefault="006F6614" w:rsidP="00856F92">
      <w:pPr>
        <w:pStyle w:val="ac"/>
        <w:numPr>
          <w:ilvl w:val="0"/>
          <w:numId w:val="25"/>
        </w:numPr>
        <w:tabs>
          <w:tab w:val="num" w:pos="360"/>
        </w:tabs>
        <w:overflowPunct w:val="0"/>
        <w:autoSpaceDE w:val="0"/>
        <w:autoSpaceDN w:val="0"/>
        <w:adjustRightInd w:val="0"/>
        <w:spacing w:after="0"/>
        <w:ind w:left="360"/>
        <w:jc w:val="both"/>
        <w:textAlignment w:val="baseline"/>
        <w:rPr>
          <w:lang w:val="uk-UA"/>
        </w:rPr>
      </w:pPr>
      <w:hyperlink w:anchor="п1" w:history="1">
        <w:r w:rsidR="00856F92" w:rsidRPr="00622BA7">
          <w:rPr>
            <w:rStyle w:val="a6"/>
            <w:color w:val="auto"/>
            <w:u w:val="none"/>
            <w:lang w:val="uk-UA"/>
          </w:rPr>
          <w:t>Закономірності навчання</w:t>
        </w:r>
      </w:hyperlink>
      <w:r w:rsidR="00856F92" w:rsidRPr="00622BA7">
        <w:rPr>
          <w:lang w:val="uk-UA"/>
        </w:rPr>
        <w:t>.</w:t>
      </w:r>
    </w:p>
    <w:p w:rsidR="00856F92" w:rsidRPr="00622BA7" w:rsidRDefault="006F6614" w:rsidP="00856F92">
      <w:pPr>
        <w:pStyle w:val="ac"/>
        <w:widowControl w:val="0"/>
        <w:numPr>
          <w:ilvl w:val="0"/>
          <w:numId w:val="25"/>
        </w:numPr>
        <w:tabs>
          <w:tab w:val="num" w:pos="360"/>
        </w:tabs>
        <w:autoSpaceDE w:val="0"/>
        <w:autoSpaceDN w:val="0"/>
        <w:spacing w:after="0"/>
        <w:ind w:left="360"/>
        <w:jc w:val="both"/>
        <w:rPr>
          <w:lang w:val="uk-UA"/>
        </w:rPr>
      </w:pPr>
      <w:hyperlink w:anchor="п2" w:history="1">
        <w:r w:rsidR="00856F92" w:rsidRPr="00622BA7">
          <w:rPr>
            <w:rStyle w:val="a6"/>
            <w:color w:val="auto"/>
            <w:u w:val="none"/>
            <w:lang w:val="uk-UA"/>
          </w:rPr>
          <w:t>Принципи навчання</w:t>
        </w:r>
      </w:hyperlink>
      <w:r w:rsidR="00856F92" w:rsidRPr="00622BA7">
        <w:rPr>
          <w:lang w:val="uk-UA"/>
        </w:rPr>
        <w:t>.</w:t>
      </w:r>
    </w:p>
    <w:p w:rsidR="00856F92" w:rsidRPr="00622BA7" w:rsidRDefault="006F6614" w:rsidP="00856F92">
      <w:pPr>
        <w:pStyle w:val="ac"/>
        <w:widowControl w:val="0"/>
        <w:numPr>
          <w:ilvl w:val="0"/>
          <w:numId w:val="25"/>
        </w:numPr>
        <w:tabs>
          <w:tab w:val="num" w:pos="360"/>
        </w:tabs>
        <w:autoSpaceDE w:val="0"/>
        <w:autoSpaceDN w:val="0"/>
        <w:spacing w:after="0"/>
        <w:ind w:left="360"/>
        <w:jc w:val="both"/>
        <w:rPr>
          <w:lang w:val="uk-UA"/>
        </w:rPr>
      </w:pPr>
      <w:hyperlink w:anchor="п3" w:history="1">
        <w:r w:rsidR="00856F92" w:rsidRPr="00622BA7">
          <w:rPr>
            <w:rStyle w:val="a6"/>
            <w:color w:val="auto"/>
            <w:u w:val="none"/>
            <w:lang w:val="uk-UA"/>
          </w:rPr>
          <w:t>Правила навчання</w:t>
        </w:r>
      </w:hyperlink>
      <w:r w:rsidR="00856F92" w:rsidRPr="00622BA7">
        <w:rPr>
          <w:lang w:val="uk-UA"/>
        </w:rPr>
        <w:t>.</w:t>
      </w:r>
    </w:p>
    <w:p w:rsidR="00856F92" w:rsidRPr="00622BA7" w:rsidRDefault="00856F92" w:rsidP="00856F92">
      <w:pPr>
        <w:numPr>
          <w:ilvl w:val="0"/>
          <w:numId w:val="25"/>
        </w:numPr>
        <w:tabs>
          <w:tab w:val="num" w:pos="360"/>
          <w:tab w:val="left" w:pos="1260"/>
        </w:tabs>
        <w:ind w:left="360"/>
        <w:jc w:val="both"/>
        <w:rPr>
          <w:bCs/>
          <w:szCs w:val="28"/>
          <w:lang w:val="uk-UA"/>
        </w:rPr>
      </w:pPr>
      <w:r w:rsidRPr="00622BA7">
        <w:rPr>
          <w:bCs/>
          <w:szCs w:val="28"/>
          <w:lang w:val="uk-UA"/>
        </w:rPr>
        <w:t>Поняття індивідуалізація в освіті, форми індивідуалізації навчальної роботи.</w:t>
      </w:r>
    </w:p>
    <w:p w:rsidR="00856F92" w:rsidRPr="00622BA7" w:rsidRDefault="00856F92" w:rsidP="00856F92">
      <w:pPr>
        <w:numPr>
          <w:ilvl w:val="0"/>
          <w:numId w:val="25"/>
        </w:numPr>
        <w:tabs>
          <w:tab w:val="num" w:pos="360"/>
          <w:tab w:val="left" w:pos="1260"/>
        </w:tabs>
        <w:ind w:left="360"/>
        <w:jc w:val="both"/>
        <w:rPr>
          <w:szCs w:val="28"/>
          <w:lang w:val="uk-UA"/>
        </w:rPr>
      </w:pPr>
      <w:r w:rsidRPr="00622BA7">
        <w:rPr>
          <w:szCs w:val="28"/>
          <w:lang w:val="uk-UA"/>
        </w:rPr>
        <w:t>Поняття про диференціацію. Диференціація в освіті. Види і рівні диференціації.</w:t>
      </w:r>
    </w:p>
    <w:p w:rsidR="00856F92" w:rsidRPr="00622BA7" w:rsidRDefault="00856F92" w:rsidP="00856F92">
      <w:pPr>
        <w:numPr>
          <w:ilvl w:val="0"/>
          <w:numId w:val="25"/>
        </w:numPr>
        <w:tabs>
          <w:tab w:val="num" w:pos="360"/>
          <w:tab w:val="left" w:pos="1260"/>
        </w:tabs>
        <w:ind w:left="360"/>
        <w:jc w:val="both"/>
        <w:rPr>
          <w:bCs/>
          <w:szCs w:val="28"/>
          <w:lang w:val="uk-UA"/>
        </w:rPr>
      </w:pPr>
      <w:r w:rsidRPr="00622BA7">
        <w:rPr>
          <w:bCs/>
          <w:szCs w:val="28"/>
          <w:lang w:val="uk-UA"/>
        </w:rPr>
        <w:t>Диференціація навчання, напрями та профілі диференціації.</w:t>
      </w:r>
    </w:p>
    <w:p w:rsidR="00856F92" w:rsidRPr="00622BA7" w:rsidRDefault="006F6614" w:rsidP="00856F92">
      <w:pPr>
        <w:numPr>
          <w:ilvl w:val="0"/>
          <w:numId w:val="25"/>
        </w:numPr>
        <w:tabs>
          <w:tab w:val="num" w:pos="360"/>
          <w:tab w:val="left" w:pos="1080"/>
        </w:tabs>
        <w:autoSpaceDE w:val="0"/>
        <w:autoSpaceDN w:val="0"/>
        <w:ind w:left="360"/>
        <w:jc w:val="both"/>
        <w:rPr>
          <w:szCs w:val="28"/>
          <w:lang w:val="uk-UA"/>
        </w:rPr>
      </w:pPr>
      <w:hyperlink w:anchor="п3" w:history="1">
        <w:r w:rsidR="00856F92" w:rsidRPr="00622BA7">
          <w:rPr>
            <w:rStyle w:val="a6"/>
            <w:color w:val="auto"/>
            <w:szCs w:val="28"/>
            <w:u w:val="none"/>
            <w:lang w:val="uk-UA"/>
          </w:rPr>
          <w:t>Поняття «методи навчання».</w:t>
        </w:r>
      </w:hyperlink>
      <w:r w:rsidR="00856F92" w:rsidRPr="00622BA7">
        <w:rPr>
          <w:szCs w:val="28"/>
          <w:lang w:val="uk-UA"/>
        </w:rPr>
        <w:t xml:space="preserve"> </w:t>
      </w:r>
    </w:p>
    <w:p w:rsidR="00856F92" w:rsidRPr="00622BA7" w:rsidRDefault="006F6614" w:rsidP="00856F92">
      <w:pPr>
        <w:numPr>
          <w:ilvl w:val="0"/>
          <w:numId w:val="25"/>
        </w:numPr>
        <w:tabs>
          <w:tab w:val="num" w:pos="360"/>
          <w:tab w:val="left" w:pos="1080"/>
        </w:tabs>
        <w:autoSpaceDE w:val="0"/>
        <w:autoSpaceDN w:val="0"/>
        <w:ind w:left="360"/>
        <w:jc w:val="both"/>
        <w:rPr>
          <w:szCs w:val="28"/>
          <w:lang w:val="uk-UA"/>
        </w:rPr>
      </w:pPr>
      <w:hyperlink w:anchor="п4" w:history="1">
        <w:r w:rsidR="00856F92" w:rsidRPr="00622BA7">
          <w:rPr>
            <w:rStyle w:val="a6"/>
            <w:color w:val="auto"/>
            <w:szCs w:val="28"/>
            <w:u w:val="none"/>
            <w:lang w:val="uk-UA"/>
          </w:rPr>
          <w:t>Класифікації методів навчання.</w:t>
        </w:r>
      </w:hyperlink>
    </w:p>
    <w:p w:rsidR="00856F92" w:rsidRPr="00622BA7" w:rsidRDefault="00856F92" w:rsidP="00856F92">
      <w:pPr>
        <w:numPr>
          <w:ilvl w:val="0"/>
          <w:numId w:val="25"/>
        </w:numPr>
        <w:tabs>
          <w:tab w:val="num" w:pos="360"/>
          <w:tab w:val="left" w:pos="1080"/>
        </w:tabs>
        <w:autoSpaceDE w:val="0"/>
        <w:autoSpaceDN w:val="0"/>
        <w:ind w:left="360"/>
        <w:jc w:val="both"/>
        <w:rPr>
          <w:szCs w:val="28"/>
          <w:lang w:val="uk-UA"/>
        </w:rPr>
      </w:pPr>
      <w:r w:rsidRPr="00622BA7">
        <w:rPr>
          <w:szCs w:val="28"/>
          <w:lang w:val="uk-UA"/>
        </w:rPr>
        <w:t>Прийоми навчання.</w:t>
      </w:r>
    </w:p>
    <w:p w:rsidR="00856F92" w:rsidRPr="00622BA7" w:rsidRDefault="006F6614" w:rsidP="00856F92">
      <w:pPr>
        <w:numPr>
          <w:ilvl w:val="0"/>
          <w:numId w:val="25"/>
        </w:numPr>
        <w:tabs>
          <w:tab w:val="num" w:pos="360"/>
          <w:tab w:val="left" w:pos="1440"/>
        </w:tabs>
        <w:autoSpaceDE w:val="0"/>
        <w:autoSpaceDN w:val="0"/>
        <w:ind w:left="360"/>
        <w:jc w:val="both"/>
        <w:rPr>
          <w:rStyle w:val="a6"/>
          <w:color w:val="auto"/>
          <w:szCs w:val="28"/>
          <w:u w:val="none"/>
          <w:lang w:val="uk-UA"/>
        </w:rPr>
      </w:pPr>
      <w:r w:rsidRPr="00622BA7">
        <w:rPr>
          <w:szCs w:val="28"/>
          <w:lang w:val="uk-UA"/>
        </w:rPr>
        <w:fldChar w:fldCharType="begin"/>
      </w:r>
      <w:r w:rsidR="00856F92" w:rsidRPr="00622BA7">
        <w:rPr>
          <w:szCs w:val="28"/>
          <w:lang w:val="uk-UA"/>
        </w:rPr>
        <w:instrText xml:space="preserve"> HYPERLINK  \l "п1" </w:instrText>
      </w:r>
      <w:r w:rsidRPr="00622BA7">
        <w:rPr>
          <w:szCs w:val="28"/>
          <w:lang w:val="uk-UA"/>
        </w:rPr>
        <w:fldChar w:fldCharType="separate"/>
      </w:r>
      <w:r w:rsidR="00856F92" w:rsidRPr="00622BA7">
        <w:rPr>
          <w:rStyle w:val="a6"/>
          <w:color w:val="auto"/>
          <w:szCs w:val="28"/>
          <w:u w:val="none"/>
          <w:lang w:val="uk-UA"/>
        </w:rPr>
        <w:t>Поняття «форми організації навчання», види форм організації навчання, види навчальних занять у ВНЗ.</w:t>
      </w:r>
    </w:p>
    <w:p w:rsidR="00856F92" w:rsidRPr="00622BA7" w:rsidRDefault="00856F92" w:rsidP="00856F92">
      <w:pPr>
        <w:numPr>
          <w:ilvl w:val="0"/>
          <w:numId w:val="25"/>
        </w:numPr>
        <w:tabs>
          <w:tab w:val="num" w:pos="360"/>
          <w:tab w:val="left" w:pos="1440"/>
        </w:tabs>
        <w:autoSpaceDE w:val="0"/>
        <w:autoSpaceDN w:val="0"/>
        <w:ind w:left="360"/>
        <w:jc w:val="both"/>
        <w:rPr>
          <w:szCs w:val="28"/>
          <w:lang w:val="uk-UA"/>
        </w:rPr>
      </w:pPr>
      <w:r w:rsidRPr="00622BA7">
        <w:rPr>
          <w:rStyle w:val="a6"/>
          <w:color w:val="auto"/>
          <w:szCs w:val="28"/>
          <w:u w:val="none"/>
          <w:lang w:val="uk-UA"/>
        </w:rPr>
        <w:t>Поняття «форми навчання» види форм навчання.</w:t>
      </w:r>
      <w:r w:rsidR="006F6614" w:rsidRPr="00622BA7">
        <w:rPr>
          <w:szCs w:val="28"/>
          <w:lang w:val="uk-UA"/>
        </w:rPr>
        <w:fldChar w:fldCharType="end"/>
      </w:r>
    </w:p>
    <w:p w:rsidR="00856F92" w:rsidRPr="00622BA7" w:rsidRDefault="006F6614" w:rsidP="00856F92">
      <w:pPr>
        <w:numPr>
          <w:ilvl w:val="0"/>
          <w:numId w:val="25"/>
        </w:numPr>
        <w:tabs>
          <w:tab w:val="num" w:pos="360"/>
          <w:tab w:val="left" w:pos="1440"/>
        </w:tabs>
        <w:autoSpaceDE w:val="0"/>
        <w:autoSpaceDN w:val="0"/>
        <w:ind w:left="360"/>
        <w:jc w:val="both"/>
        <w:rPr>
          <w:szCs w:val="28"/>
          <w:lang w:val="uk-UA"/>
        </w:rPr>
      </w:pPr>
      <w:hyperlink w:anchor="п2" w:history="1">
        <w:r w:rsidR="00856F92" w:rsidRPr="00622BA7">
          <w:rPr>
            <w:rStyle w:val="a6"/>
            <w:color w:val="auto"/>
            <w:szCs w:val="28"/>
            <w:u w:val="none"/>
            <w:lang w:val="uk-UA"/>
          </w:rPr>
          <w:t>Системи навчання.</w:t>
        </w:r>
      </w:hyperlink>
    </w:p>
    <w:p w:rsidR="00856F92" w:rsidRPr="00622BA7" w:rsidRDefault="00856F92" w:rsidP="00856F92">
      <w:pPr>
        <w:numPr>
          <w:ilvl w:val="0"/>
          <w:numId w:val="25"/>
        </w:numPr>
        <w:shd w:val="clear" w:color="auto" w:fill="FFFFFF"/>
        <w:tabs>
          <w:tab w:val="num" w:pos="360"/>
        </w:tabs>
        <w:autoSpaceDE w:val="0"/>
        <w:autoSpaceDN w:val="0"/>
        <w:adjustRightInd w:val="0"/>
        <w:ind w:left="360"/>
        <w:jc w:val="both"/>
        <w:rPr>
          <w:spacing w:val="-6"/>
          <w:szCs w:val="28"/>
          <w:lang w:val="uk-UA"/>
        </w:rPr>
      </w:pPr>
      <w:r w:rsidRPr="00622BA7">
        <w:rPr>
          <w:spacing w:val="-6"/>
          <w:szCs w:val="28"/>
          <w:lang w:val="uk-UA"/>
        </w:rPr>
        <w:t>Поняття «активність», «навчально-пізнавальна активність», «активізація навчально-пізнавальної діяльності».</w:t>
      </w:r>
    </w:p>
    <w:p w:rsidR="00856F92" w:rsidRPr="00622BA7" w:rsidRDefault="00856F92" w:rsidP="00856F92">
      <w:pPr>
        <w:numPr>
          <w:ilvl w:val="0"/>
          <w:numId w:val="25"/>
        </w:numPr>
        <w:shd w:val="clear" w:color="auto" w:fill="FFFFFF"/>
        <w:tabs>
          <w:tab w:val="num" w:pos="360"/>
        </w:tabs>
        <w:autoSpaceDE w:val="0"/>
        <w:autoSpaceDN w:val="0"/>
        <w:adjustRightInd w:val="0"/>
        <w:ind w:left="360"/>
        <w:jc w:val="both"/>
        <w:rPr>
          <w:spacing w:val="-6"/>
          <w:szCs w:val="28"/>
          <w:lang w:val="uk-UA"/>
        </w:rPr>
      </w:pPr>
      <w:r w:rsidRPr="00622BA7">
        <w:rPr>
          <w:szCs w:val="28"/>
          <w:lang w:val="uk-UA"/>
        </w:rPr>
        <w:t>Розвиток та формування навчально-пізнавальної активності.</w:t>
      </w:r>
    </w:p>
    <w:p w:rsidR="00856F92" w:rsidRPr="00622BA7" w:rsidRDefault="00856F92" w:rsidP="00856F92">
      <w:pPr>
        <w:numPr>
          <w:ilvl w:val="0"/>
          <w:numId w:val="25"/>
        </w:numPr>
        <w:shd w:val="clear" w:color="auto" w:fill="FFFFFF"/>
        <w:tabs>
          <w:tab w:val="num" w:pos="360"/>
        </w:tabs>
        <w:autoSpaceDE w:val="0"/>
        <w:autoSpaceDN w:val="0"/>
        <w:adjustRightInd w:val="0"/>
        <w:ind w:left="360"/>
        <w:jc w:val="both"/>
        <w:rPr>
          <w:szCs w:val="28"/>
          <w:lang w:val="uk-UA"/>
        </w:rPr>
      </w:pPr>
      <w:r w:rsidRPr="00622BA7">
        <w:rPr>
          <w:szCs w:val="28"/>
          <w:lang w:val="uk-UA"/>
        </w:rPr>
        <w:t>Принципи, умови та шляхи формування активності студентів.</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Поняття «неуспішність», «відставання» та їх ознаки, види відставання.</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Причини неуспішності та відставання.</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Робота з відстаючими студентами.</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Поняття обдарованості, види обдарованості, обдарована молодь.</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Талант, геніальність.</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Принципи навчальної роботи з обдарованою молоддю.</w:t>
      </w:r>
    </w:p>
    <w:p w:rsidR="00856F92" w:rsidRPr="00622BA7" w:rsidRDefault="00856F92" w:rsidP="00856F92">
      <w:pPr>
        <w:numPr>
          <w:ilvl w:val="0"/>
          <w:numId w:val="25"/>
        </w:numPr>
        <w:tabs>
          <w:tab w:val="num" w:pos="360"/>
        </w:tabs>
        <w:ind w:left="360"/>
        <w:jc w:val="both"/>
        <w:rPr>
          <w:bCs/>
          <w:szCs w:val="28"/>
          <w:lang w:val="uk-UA"/>
        </w:rPr>
      </w:pPr>
      <w:r w:rsidRPr="00622BA7">
        <w:rPr>
          <w:bCs/>
          <w:szCs w:val="28"/>
          <w:lang w:val="uk-UA"/>
        </w:rPr>
        <w:t>Форми і методи роботи з обдарованими дітьми.</w:t>
      </w:r>
    </w:p>
    <w:p w:rsidR="00856F92" w:rsidRPr="00622BA7" w:rsidRDefault="00856F92" w:rsidP="00856F92">
      <w:pPr>
        <w:widowControl w:val="0"/>
        <w:numPr>
          <w:ilvl w:val="0"/>
          <w:numId w:val="25"/>
        </w:numPr>
        <w:tabs>
          <w:tab w:val="num" w:pos="360"/>
        </w:tabs>
        <w:autoSpaceDE w:val="0"/>
        <w:autoSpaceDN w:val="0"/>
        <w:ind w:left="360"/>
        <w:jc w:val="both"/>
        <w:rPr>
          <w:szCs w:val="28"/>
          <w:lang w:val="uk-UA"/>
        </w:rPr>
      </w:pPr>
      <w:r w:rsidRPr="00622BA7">
        <w:rPr>
          <w:szCs w:val="28"/>
          <w:lang w:val="uk-UA"/>
        </w:rPr>
        <w:t>Поняття про «засоби навчання». Класифікація засобів навчання.</w:t>
      </w:r>
    </w:p>
    <w:p w:rsidR="00856F92" w:rsidRPr="00622BA7" w:rsidRDefault="00856F92" w:rsidP="00856F92">
      <w:pPr>
        <w:widowControl w:val="0"/>
        <w:numPr>
          <w:ilvl w:val="0"/>
          <w:numId w:val="25"/>
        </w:numPr>
        <w:tabs>
          <w:tab w:val="num" w:pos="360"/>
        </w:tabs>
        <w:autoSpaceDE w:val="0"/>
        <w:autoSpaceDN w:val="0"/>
        <w:ind w:left="360"/>
        <w:jc w:val="both"/>
        <w:rPr>
          <w:szCs w:val="28"/>
          <w:lang w:val="uk-UA"/>
        </w:rPr>
      </w:pPr>
      <w:r w:rsidRPr="00622BA7">
        <w:rPr>
          <w:szCs w:val="28"/>
          <w:lang w:val="uk-UA"/>
        </w:rPr>
        <w:t>Наочність як основа для відображення змісту навчання. Види наочності.</w:t>
      </w:r>
    </w:p>
    <w:p w:rsidR="00856F92" w:rsidRPr="00622BA7" w:rsidRDefault="00856F92" w:rsidP="00856F92">
      <w:pPr>
        <w:widowControl w:val="0"/>
        <w:numPr>
          <w:ilvl w:val="0"/>
          <w:numId w:val="25"/>
        </w:numPr>
        <w:tabs>
          <w:tab w:val="num" w:pos="360"/>
        </w:tabs>
        <w:autoSpaceDE w:val="0"/>
        <w:autoSpaceDN w:val="0"/>
        <w:ind w:left="360"/>
        <w:jc w:val="both"/>
        <w:rPr>
          <w:szCs w:val="28"/>
          <w:lang w:val="uk-UA"/>
        </w:rPr>
      </w:pPr>
      <w:r w:rsidRPr="00622BA7">
        <w:rPr>
          <w:szCs w:val="28"/>
          <w:lang w:val="uk-UA"/>
        </w:rPr>
        <w:lastRenderedPageBreak/>
        <w:t xml:space="preserve">Засоби унаочнення, їх класифікація. </w:t>
      </w:r>
    </w:p>
    <w:p w:rsidR="00856F92" w:rsidRPr="00622BA7" w:rsidRDefault="00856F92" w:rsidP="00856F92">
      <w:pPr>
        <w:widowControl w:val="0"/>
        <w:numPr>
          <w:ilvl w:val="0"/>
          <w:numId w:val="25"/>
        </w:numPr>
        <w:tabs>
          <w:tab w:val="num" w:pos="360"/>
        </w:tabs>
        <w:autoSpaceDE w:val="0"/>
        <w:autoSpaceDN w:val="0"/>
        <w:ind w:left="360"/>
        <w:jc w:val="both"/>
        <w:rPr>
          <w:szCs w:val="28"/>
          <w:lang w:val="uk-UA"/>
        </w:rPr>
      </w:pPr>
      <w:r w:rsidRPr="00622BA7">
        <w:rPr>
          <w:szCs w:val="28"/>
          <w:lang w:val="uk-UA"/>
        </w:rPr>
        <w:t>Вимоги до підготовки та використання засобів унаочнення.</w:t>
      </w:r>
    </w:p>
    <w:p w:rsidR="00856F92" w:rsidRPr="00622BA7" w:rsidRDefault="00856F92" w:rsidP="00856F92">
      <w:pPr>
        <w:widowControl w:val="0"/>
        <w:numPr>
          <w:ilvl w:val="0"/>
          <w:numId w:val="25"/>
        </w:numPr>
        <w:tabs>
          <w:tab w:val="num" w:pos="360"/>
        </w:tabs>
        <w:autoSpaceDE w:val="0"/>
        <w:autoSpaceDN w:val="0"/>
        <w:ind w:left="360"/>
        <w:jc w:val="both"/>
        <w:rPr>
          <w:szCs w:val="28"/>
          <w:lang w:val="uk-UA"/>
        </w:rPr>
      </w:pPr>
      <w:r w:rsidRPr="00622BA7">
        <w:rPr>
          <w:szCs w:val="28"/>
          <w:lang w:val="uk-UA"/>
        </w:rPr>
        <w:t>Технічні засоби навчання.</w:t>
      </w:r>
    </w:p>
    <w:p w:rsidR="00856F92" w:rsidRPr="00622BA7" w:rsidRDefault="006F6614" w:rsidP="00856F92">
      <w:pPr>
        <w:numPr>
          <w:ilvl w:val="0"/>
          <w:numId w:val="25"/>
        </w:numPr>
        <w:tabs>
          <w:tab w:val="num" w:pos="360"/>
        </w:tabs>
        <w:autoSpaceDE w:val="0"/>
        <w:autoSpaceDN w:val="0"/>
        <w:ind w:left="360"/>
        <w:jc w:val="both"/>
        <w:rPr>
          <w:szCs w:val="28"/>
          <w:lang w:val="uk-UA"/>
        </w:rPr>
      </w:pPr>
      <w:hyperlink w:anchor="п1" w:history="1">
        <w:r w:rsidR="00856F92" w:rsidRPr="00622BA7">
          <w:rPr>
            <w:rStyle w:val="a6"/>
            <w:color w:val="auto"/>
            <w:szCs w:val="28"/>
            <w:u w:val="none"/>
            <w:lang w:val="uk-UA"/>
          </w:rPr>
          <w:t>Сутність контролю та оцінювання успішності у навчанні.</w:t>
        </w:r>
      </w:hyperlink>
    </w:p>
    <w:p w:rsidR="00856F92" w:rsidRPr="00622BA7" w:rsidRDefault="006F6614" w:rsidP="00856F92">
      <w:pPr>
        <w:numPr>
          <w:ilvl w:val="0"/>
          <w:numId w:val="25"/>
        </w:numPr>
        <w:tabs>
          <w:tab w:val="num" w:pos="360"/>
        </w:tabs>
        <w:autoSpaceDE w:val="0"/>
        <w:autoSpaceDN w:val="0"/>
        <w:ind w:left="360"/>
        <w:jc w:val="both"/>
        <w:rPr>
          <w:szCs w:val="28"/>
          <w:lang w:val="uk-UA"/>
        </w:rPr>
      </w:pPr>
      <w:hyperlink w:anchor="п2" w:history="1">
        <w:r w:rsidR="00856F92" w:rsidRPr="00622BA7">
          <w:rPr>
            <w:rStyle w:val="a6"/>
            <w:color w:val="auto"/>
            <w:szCs w:val="28"/>
            <w:u w:val="none"/>
            <w:lang w:val="uk-UA"/>
          </w:rPr>
          <w:t>Види, методи та форми контролю.</w:t>
        </w:r>
      </w:hyperlink>
    </w:p>
    <w:p w:rsidR="00856F92" w:rsidRPr="00622BA7" w:rsidRDefault="006F6614" w:rsidP="00856F92">
      <w:pPr>
        <w:numPr>
          <w:ilvl w:val="0"/>
          <w:numId w:val="25"/>
        </w:numPr>
        <w:tabs>
          <w:tab w:val="num" w:pos="360"/>
        </w:tabs>
        <w:autoSpaceDE w:val="0"/>
        <w:autoSpaceDN w:val="0"/>
        <w:ind w:left="360"/>
        <w:jc w:val="both"/>
        <w:rPr>
          <w:szCs w:val="28"/>
          <w:lang w:val="uk-UA"/>
        </w:rPr>
      </w:pPr>
      <w:hyperlink w:anchor="п3" w:history="1">
        <w:r w:rsidR="00856F92" w:rsidRPr="00622BA7">
          <w:rPr>
            <w:rStyle w:val="a6"/>
            <w:color w:val="auto"/>
            <w:szCs w:val="28"/>
            <w:u w:val="none"/>
            <w:lang w:val="uk-UA"/>
          </w:rPr>
          <w:t>Критерії та норми оцінювання успішності у навчанні.</w:t>
        </w:r>
      </w:hyperlink>
    </w:p>
    <w:p w:rsidR="00856F92" w:rsidRPr="00622BA7" w:rsidRDefault="006F6614" w:rsidP="00856F92">
      <w:pPr>
        <w:numPr>
          <w:ilvl w:val="0"/>
          <w:numId w:val="25"/>
        </w:numPr>
        <w:tabs>
          <w:tab w:val="num" w:pos="360"/>
        </w:tabs>
        <w:autoSpaceDE w:val="0"/>
        <w:autoSpaceDN w:val="0"/>
        <w:ind w:left="360"/>
        <w:jc w:val="both"/>
        <w:rPr>
          <w:szCs w:val="28"/>
          <w:lang w:val="uk-UA"/>
        </w:rPr>
      </w:pPr>
      <w:hyperlink w:anchor="п1" w:history="1">
        <w:r w:rsidR="00856F92" w:rsidRPr="00622BA7">
          <w:rPr>
            <w:rStyle w:val="a6"/>
            <w:color w:val="auto"/>
            <w:szCs w:val="28"/>
            <w:u w:val="none"/>
            <w:lang w:val="uk-UA"/>
          </w:rPr>
          <w:t>Сутність передового педагогічного досвіду, його показники та вимоги до нього.</w:t>
        </w:r>
      </w:hyperlink>
    </w:p>
    <w:p w:rsidR="00856F92" w:rsidRPr="00622BA7" w:rsidRDefault="006F6614" w:rsidP="00856F92">
      <w:pPr>
        <w:numPr>
          <w:ilvl w:val="0"/>
          <w:numId w:val="25"/>
        </w:numPr>
        <w:tabs>
          <w:tab w:val="num" w:pos="360"/>
        </w:tabs>
        <w:autoSpaceDE w:val="0"/>
        <w:autoSpaceDN w:val="0"/>
        <w:ind w:left="360"/>
        <w:jc w:val="both"/>
        <w:rPr>
          <w:szCs w:val="28"/>
          <w:lang w:val="uk-UA"/>
        </w:rPr>
      </w:pPr>
      <w:hyperlink w:anchor="п1" w:history="1">
        <w:r w:rsidR="00856F92" w:rsidRPr="00622BA7">
          <w:rPr>
            <w:rStyle w:val="a6"/>
            <w:color w:val="auto"/>
            <w:szCs w:val="28"/>
            <w:u w:val="none"/>
            <w:lang w:val="uk-UA"/>
          </w:rPr>
          <w:t>Умови, шляхи та методи виявлення та формування передового педагогічного досвіду.</w:t>
        </w:r>
      </w:hyperlink>
    </w:p>
    <w:p w:rsidR="00856F92" w:rsidRPr="00622BA7" w:rsidRDefault="00856F92" w:rsidP="00856F92">
      <w:pPr>
        <w:numPr>
          <w:ilvl w:val="0"/>
          <w:numId w:val="25"/>
        </w:numPr>
        <w:tabs>
          <w:tab w:val="clear" w:pos="720"/>
          <w:tab w:val="num" w:pos="360"/>
        </w:tabs>
        <w:autoSpaceDE w:val="0"/>
        <w:autoSpaceDN w:val="0"/>
        <w:ind w:left="360"/>
        <w:jc w:val="both"/>
        <w:rPr>
          <w:szCs w:val="28"/>
          <w:lang w:val="uk-UA"/>
        </w:rPr>
      </w:pPr>
      <w:r w:rsidRPr="00622BA7">
        <w:rPr>
          <w:spacing w:val="-6"/>
          <w:szCs w:val="28"/>
          <w:lang w:val="uk-UA"/>
        </w:rPr>
        <w:t>Планування впровадження передового педагогічного досвіду в педагогічну практику, форми впровадження.</w:t>
      </w:r>
    </w:p>
    <w:p w:rsidR="00C723C7" w:rsidRPr="00622BA7" w:rsidRDefault="00C723C7" w:rsidP="0064649F">
      <w:pPr>
        <w:ind w:left="142" w:firstLine="567"/>
        <w:jc w:val="center"/>
        <w:rPr>
          <w:b/>
          <w:sz w:val="32"/>
          <w:szCs w:val="32"/>
          <w:lang w:val="uk-UA"/>
        </w:rPr>
      </w:pPr>
    </w:p>
    <w:p w:rsidR="0064649F" w:rsidRPr="00622BA7" w:rsidRDefault="00AD19D3" w:rsidP="00E440A1">
      <w:pPr>
        <w:ind w:firstLine="709"/>
        <w:rPr>
          <w:b/>
          <w:szCs w:val="28"/>
          <w:lang w:val="uk-UA"/>
        </w:rPr>
      </w:pPr>
      <w:r w:rsidRPr="00622BA7">
        <w:rPr>
          <w:b/>
          <w:szCs w:val="28"/>
          <w:lang w:val="uk-UA"/>
        </w:rPr>
        <w:t>6</w:t>
      </w:r>
      <w:r w:rsidR="0064649F" w:rsidRPr="00622BA7">
        <w:rPr>
          <w:b/>
          <w:szCs w:val="28"/>
          <w:lang w:val="uk-UA"/>
        </w:rPr>
        <w:t>. Методи навчання</w:t>
      </w:r>
    </w:p>
    <w:p w:rsidR="00D27F1F" w:rsidRPr="00622BA7" w:rsidRDefault="00D27F1F" w:rsidP="00D87211">
      <w:pPr>
        <w:ind w:firstLine="720"/>
        <w:jc w:val="both"/>
        <w:rPr>
          <w:szCs w:val="20"/>
          <w:lang w:val="uk-UA"/>
        </w:rPr>
      </w:pPr>
      <w:r w:rsidRPr="00622BA7">
        <w:rPr>
          <w:szCs w:val="20"/>
          <w:lang w:val="uk-UA"/>
        </w:rPr>
        <w:t>Лекції: розповідь, пояснення, інформаційне повідомлення, ілюстрування, демонстрування, бесіда.</w:t>
      </w:r>
    </w:p>
    <w:p w:rsidR="00D27F1F" w:rsidRPr="00622BA7" w:rsidRDefault="00D27F1F" w:rsidP="00D87211">
      <w:pPr>
        <w:ind w:firstLine="720"/>
        <w:jc w:val="both"/>
        <w:rPr>
          <w:szCs w:val="20"/>
          <w:lang w:val="uk-UA"/>
        </w:rPr>
      </w:pPr>
      <w:r w:rsidRPr="00622BA7">
        <w:rPr>
          <w:szCs w:val="20"/>
          <w:lang w:val="uk-UA"/>
        </w:rPr>
        <w:t>Практичні заняття: бесіда, письмові роботи (частково-пошукові вправи)</w:t>
      </w:r>
      <w:r w:rsidR="00447E04" w:rsidRPr="00622BA7">
        <w:rPr>
          <w:szCs w:val="20"/>
          <w:lang w:val="uk-UA"/>
        </w:rPr>
        <w:t>.</w:t>
      </w:r>
    </w:p>
    <w:p w:rsidR="00447E04" w:rsidRPr="00622BA7" w:rsidRDefault="00D27F1F" w:rsidP="00D87211">
      <w:pPr>
        <w:ind w:firstLine="720"/>
        <w:jc w:val="both"/>
        <w:rPr>
          <w:szCs w:val="20"/>
          <w:lang w:val="uk-UA"/>
        </w:rPr>
      </w:pPr>
      <w:r w:rsidRPr="00622BA7">
        <w:rPr>
          <w:szCs w:val="20"/>
          <w:lang w:val="uk-UA"/>
        </w:rPr>
        <w:t>Самостійна робота</w:t>
      </w:r>
      <w:r w:rsidR="00447E04" w:rsidRPr="00622BA7">
        <w:rPr>
          <w:szCs w:val="20"/>
          <w:lang w:val="uk-UA"/>
        </w:rPr>
        <w:t>:</w:t>
      </w:r>
      <w:r w:rsidRPr="00622BA7">
        <w:rPr>
          <w:szCs w:val="20"/>
          <w:lang w:val="uk-UA"/>
        </w:rPr>
        <w:t xml:space="preserve"> </w:t>
      </w:r>
      <w:proofErr w:type="spellStart"/>
      <w:r w:rsidR="00447E04" w:rsidRPr="00622BA7">
        <w:rPr>
          <w:szCs w:val="20"/>
          <w:lang w:val="uk-UA"/>
        </w:rPr>
        <w:t>робота</w:t>
      </w:r>
      <w:proofErr w:type="spellEnd"/>
      <w:r w:rsidR="00447E04" w:rsidRPr="00622BA7">
        <w:rPr>
          <w:szCs w:val="20"/>
          <w:lang w:val="uk-UA"/>
        </w:rPr>
        <w:t xml:space="preserve"> з літературою, письмові роботи (частково-пошукові вправи).</w:t>
      </w:r>
    </w:p>
    <w:p w:rsidR="0064649F" w:rsidRPr="00622BA7" w:rsidRDefault="0064649F" w:rsidP="00D87211">
      <w:pPr>
        <w:ind w:firstLine="720"/>
        <w:jc w:val="both"/>
        <w:rPr>
          <w:szCs w:val="20"/>
          <w:lang w:val="uk-UA"/>
        </w:rPr>
      </w:pPr>
    </w:p>
    <w:p w:rsidR="0064649F" w:rsidRPr="00622BA7" w:rsidRDefault="00AD19D3" w:rsidP="00D87211">
      <w:pPr>
        <w:ind w:firstLine="720"/>
        <w:rPr>
          <w:b/>
          <w:szCs w:val="28"/>
          <w:lang w:val="uk-UA"/>
        </w:rPr>
      </w:pPr>
      <w:r w:rsidRPr="00622BA7">
        <w:rPr>
          <w:b/>
          <w:szCs w:val="28"/>
          <w:lang w:val="uk-UA"/>
        </w:rPr>
        <w:t>7</w:t>
      </w:r>
      <w:r w:rsidR="0064649F" w:rsidRPr="00622BA7">
        <w:rPr>
          <w:b/>
          <w:szCs w:val="28"/>
          <w:lang w:val="uk-UA"/>
        </w:rPr>
        <w:t xml:space="preserve">. </w:t>
      </w:r>
      <w:r w:rsidR="00C5130B" w:rsidRPr="00622BA7">
        <w:rPr>
          <w:b/>
          <w:szCs w:val="28"/>
          <w:lang w:val="uk-UA"/>
        </w:rPr>
        <w:t>Форми</w:t>
      </w:r>
      <w:r w:rsidR="003C25D4" w:rsidRPr="00622BA7">
        <w:rPr>
          <w:b/>
          <w:szCs w:val="28"/>
          <w:lang w:val="uk-UA"/>
        </w:rPr>
        <w:t xml:space="preserve"> </w:t>
      </w:r>
      <w:r w:rsidR="0064649F" w:rsidRPr="00622BA7">
        <w:rPr>
          <w:b/>
          <w:szCs w:val="28"/>
          <w:lang w:val="uk-UA"/>
        </w:rPr>
        <w:t>контролю</w:t>
      </w:r>
    </w:p>
    <w:p w:rsidR="003C25D4" w:rsidRPr="00622BA7" w:rsidRDefault="003C25D4" w:rsidP="00D87211">
      <w:pPr>
        <w:ind w:firstLine="720"/>
        <w:jc w:val="both"/>
        <w:rPr>
          <w:szCs w:val="28"/>
          <w:lang w:val="uk-UA"/>
        </w:rPr>
      </w:pPr>
      <w:r w:rsidRPr="00622BA7">
        <w:rPr>
          <w:szCs w:val="28"/>
          <w:lang w:val="uk-UA"/>
        </w:rPr>
        <w:t>Тема</w:t>
      </w:r>
      <w:r w:rsidR="00D27F1F" w:rsidRPr="00622BA7">
        <w:rPr>
          <w:szCs w:val="28"/>
          <w:lang w:val="uk-UA"/>
        </w:rPr>
        <w:t>ти</w:t>
      </w:r>
      <w:r w:rsidRPr="00622BA7">
        <w:rPr>
          <w:szCs w:val="28"/>
          <w:lang w:val="uk-UA"/>
        </w:rPr>
        <w:t>чний контроль</w:t>
      </w:r>
      <w:r w:rsidR="00D27F1F" w:rsidRPr="00622BA7">
        <w:rPr>
          <w:szCs w:val="28"/>
          <w:lang w:val="uk-UA"/>
        </w:rPr>
        <w:t xml:space="preserve"> (усне опитування, письмова робота).</w:t>
      </w:r>
    </w:p>
    <w:p w:rsidR="003C25D4" w:rsidRPr="00622BA7" w:rsidRDefault="003C25D4" w:rsidP="00D87211">
      <w:pPr>
        <w:ind w:firstLine="720"/>
        <w:jc w:val="both"/>
        <w:rPr>
          <w:b/>
          <w:sz w:val="32"/>
          <w:szCs w:val="32"/>
          <w:lang w:val="uk-UA"/>
        </w:rPr>
      </w:pPr>
      <w:r w:rsidRPr="00622BA7">
        <w:rPr>
          <w:szCs w:val="28"/>
          <w:lang w:val="uk-UA"/>
        </w:rPr>
        <w:t>Поточний контроль – модульні контрольні роботи</w:t>
      </w:r>
      <w:r w:rsidRPr="00622BA7">
        <w:rPr>
          <w:b/>
          <w:szCs w:val="28"/>
          <w:lang w:val="uk-UA"/>
        </w:rPr>
        <w:t xml:space="preserve"> </w:t>
      </w:r>
      <w:r w:rsidR="00D27F1F" w:rsidRPr="00622BA7">
        <w:rPr>
          <w:szCs w:val="28"/>
          <w:lang w:val="uk-UA"/>
        </w:rPr>
        <w:t>(письмова робота).</w:t>
      </w:r>
      <w:r w:rsidRPr="00622BA7">
        <w:rPr>
          <w:szCs w:val="28"/>
          <w:lang w:val="uk-UA"/>
        </w:rPr>
        <w:t xml:space="preserve">                                                                      </w:t>
      </w:r>
    </w:p>
    <w:p w:rsidR="0064649F" w:rsidRPr="00622BA7" w:rsidRDefault="003C25D4" w:rsidP="00D87211">
      <w:pPr>
        <w:ind w:firstLine="720"/>
        <w:jc w:val="both"/>
        <w:rPr>
          <w:b/>
          <w:sz w:val="32"/>
          <w:szCs w:val="32"/>
          <w:lang w:val="uk-UA"/>
        </w:rPr>
      </w:pPr>
      <w:r w:rsidRPr="00622BA7">
        <w:rPr>
          <w:szCs w:val="28"/>
          <w:lang w:val="uk-UA"/>
        </w:rPr>
        <w:t>Підсумковий контроль – залік</w:t>
      </w:r>
      <w:r w:rsidR="00D27F1F" w:rsidRPr="00622BA7">
        <w:rPr>
          <w:szCs w:val="28"/>
          <w:lang w:val="uk-UA"/>
        </w:rPr>
        <w:t xml:space="preserve"> (тестування).</w:t>
      </w:r>
    </w:p>
    <w:p w:rsidR="00F47E2A" w:rsidRPr="00622BA7" w:rsidRDefault="00F47E2A" w:rsidP="00D87211">
      <w:pPr>
        <w:ind w:firstLine="720"/>
        <w:jc w:val="center"/>
        <w:rPr>
          <w:b/>
          <w:szCs w:val="28"/>
          <w:lang w:val="uk-UA"/>
        </w:rPr>
      </w:pPr>
    </w:p>
    <w:p w:rsidR="00E440A1" w:rsidRPr="00622BA7" w:rsidRDefault="00AD19D3" w:rsidP="00D87211">
      <w:pPr>
        <w:ind w:firstLine="720"/>
        <w:jc w:val="both"/>
        <w:rPr>
          <w:szCs w:val="28"/>
          <w:lang w:val="uk-UA"/>
        </w:rPr>
      </w:pPr>
      <w:r w:rsidRPr="00622BA7">
        <w:rPr>
          <w:b/>
          <w:szCs w:val="28"/>
          <w:lang w:val="uk-UA"/>
        </w:rPr>
        <w:t>8</w:t>
      </w:r>
      <w:r w:rsidR="00E440A1" w:rsidRPr="00622BA7">
        <w:rPr>
          <w:b/>
          <w:szCs w:val="28"/>
          <w:lang w:val="uk-UA"/>
        </w:rPr>
        <w:t xml:space="preserve">. Розподіл балів, які отримують студенти. </w:t>
      </w:r>
      <w:r w:rsidR="00E440A1" w:rsidRPr="00622BA7">
        <w:rPr>
          <w:szCs w:val="28"/>
          <w:lang w:val="uk-UA"/>
        </w:rPr>
        <w:t xml:space="preserve">Оцінювання студента відбувається згідно положення «Про екзамени та заліки у </w:t>
      </w:r>
      <w:proofErr w:type="spellStart"/>
      <w:r w:rsidR="00E440A1" w:rsidRPr="00622BA7">
        <w:rPr>
          <w:szCs w:val="28"/>
          <w:lang w:val="uk-UA"/>
        </w:rPr>
        <w:t>НУБіП</w:t>
      </w:r>
      <w:proofErr w:type="spellEnd"/>
      <w:r w:rsidR="00E440A1" w:rsidRPr="00622BA7">
        <w:rPr>
          <w:szCs w:val="28"/>
          <w:lang w:val="uk-UA"/>
        </w:rPr>
        <w:t xml:space="preserve"> України» від 20.02.2015 р. протокол №6 з табл.1.</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05"/>
        <w:gridCol w:w="5090"/>
        <w:gridCol w:w="1971"/>
      </w:tblGrid>
      <w:tr w:rsidR="00E440A1" w:rsidRPr="00622BA7" w:rsidTr="00C52735">
        <w:tc>
          <w:tcPr>
            <w:tcW w:w="1843" w:type="dxa"/>
            <w:shd w:val="clear" w:color="auto" w:fill="auto"/>
          </w:tcPr>
          <w:p w:rsidR="00E440A1" w:rsidRPr="00C52735" w:rsidRDefault="00E440A1" w:rsidP="00FC7E9B">
            <w:pPr>
              <w:jc w:val="center"/>
              <w:rPr>
                <w:b/>
                <w:sz w:val="24"/>
                <w:lang w:val="uk-UA"/>
              </w:rPr>
            </w:pPr>
            <w:r w:rsidRPr="00C52735">
              <w:rPr>
                <w:b/>
                <w:sz w:val="24"/>
                <w:lang w:val="uk-UA"/>
              </w:rPr>
              <w:t>Оцінка національна</w:t>
            </w:r>
          </w:p>
        </w:tc>
        <w:tc>
          <w:tcPr>
            <w:tcW w:w="1005" w:type="dxa"/>
            <w:shd w:val="clear" w:color="auto" w:fill="auto"/>
          </w:tcPr>
          <w:p w:rsidR="00E440A1" w:rsidRPr="00C52735" w:rsidRDefault="00E440A1" w:rsidP="00FC7E9B">
            <w:pPr>
              <w:jc w:val="center"/>
              <w:rPr>
                <w:b/>
                <w:sz w:val="24"/>
                <w:lang w:val="uk-UA"/>
              </w:rPr>
            </w:pPr>
            <w:r w:rsidRPr="00C52735">
              <w:rPr>
                <w:b/>
                <w:sz w:val="24"/>
                <w:lang w:val="uk-UA"/>
              </w:rPr>
              <w:t>Оцінка ECTS</w:t>
            </w:r>
          </w:p>
        </w:tc>
        <w:tc>
          <w:tcPr>
            <w:tcW w:w="5090" w:type="dxa"/>
            <w:shd w:val="clear" w:color="auto" w:fill="auto"/>
          </w:tcPr>
          <w:p w:rsidR="00E440A1" w:rsidRPr="00C52735" w:rsidRDefault="00E440A1" w:rsidP="00FC7E9B">
            <w:pPr>
              <w:jc w:val="center"/>
              <w:rPr>
                <w:b/>
                <w:sz w:val="24"/>
                <w:lang w:val="uk-UA"/>
              </w:rPr>
            </w:pPr>
            <w:r w:rsidRPr="00C52735">
              <w:rPr>
                <w:b/>
                <w:sz w:val="24"/>
                <w:lang w:val="uk-UA"/>
              </w:rPr>
              <w:t>Визначення оцінки ECTS</w:t>
            </w:r>
          </w:p>
        </w:tc>
        <w:tc>
          <w:tcPr>
            <w:tcW w:w="1971" w:type="dxa"/>
            <w:shd w:val="clear" w:color="auto" w:fill="auto"/>
          </w:tcPr>
          <w:p w:rsidR="00E440A1" w:rsidRPr="00C52735" w:rsidRDefault="00E440A1" w:rsidP="00FC7E9B">
            <w:pPr>
              <w:jc w:val="center"/>
              <w:rPr>
                <w:b/>
                <w:sz w:val="24"/>
                <w:lang w:val="uk-UA"/>
              </w:rPr>
            </w:pPr>
            <w:r w:rsidRPr="00C52735">
              <w:rPr>
                <w:b/>
                <w:sz w:val="24"/>
                <w:lang w:val="uk-UA"/>
              </w:rPr>
              <w:t>Рейтинг студента, бали</w:t>
            </w:r>
          </w:p>
        </w:tc>
      </w:tr>
      <w:tr w:rsidR="00E440A1" w:rsidRPr="00622BA7" w:rsidTr="00C52735">
        <w:tc>
          <w:tcPr>
            <w:tcW w:w="1843" w:type="dxa"/>
            <w:shd w:val="clear" w:color="auto" w:fill="auto"/>
          </w:tcPr>
          <w:p w:rsidR="00E440A1" w:rsidRPr="00622BA7" w:rsidRDefault="00E440A1" w:rsidP="00FC7E9B">
            <w:pPr>
              <w:jc w:val="center"/>
              <w:rPr>
                <w:b/>
                <w:szCs w:val="28"/>
                <w:lang w:val="uk-UA"/>
              </w:rPr>
            </w:pPr>
            <w:r w:rsidRPr="00622BA7">
              <w:rPr>
                <w:b/>
                <w:sz w:val="26"/>
                <w:szCs w:val="26"/>
                <w:lang w:val="uk-UA"/>
              </w:rPr>
              <w:t xml:space="preserve">Відмінно  </w:t>
            </w:r>
          </w:p>
        </w:tc>
        <w:tc>
          <w:tcPr>
            <w:tcW w:w="1005" w:type="dxa"/>
            <w:shd w:val="clear" w:color="auto" w:fill="auto"/>
          </w:tcPr>
          <w:p w:rsidR="00E440A1" w:rsidRPr="00622BA7" w:rsidRDefault="00E440A1" w:rsidP="00FC7E9B">
            <w:pPr>
              <w:jc w:val="center"/>
              <w:rPr>
                <w:b/>
                <w:szCs w:val="28"/>
                <w:lang w:val="uk-UA"/>
              </w:rPr>
            </w:pPr>
            <w:r w:rsidRPr="00622BA7">
              <w:rPr>
                <w:b/>
                <w:sz w:val="26"/>
                <w:szCs w:val="26"/>
                <w:lang w:val="uk-UA"/>
              </w:rPr>
              <w:t>А</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ВІДМІННО – </w:t>
            </w:r>
            <w:r w:rsidRPr="00622BA7">
              <w:rPr>
                <w:sz w:val="26"/>
                <w:szCs w:val="26"/>
                <w:lang w:val="uk-UA"/>
              </w:rPr>
              <w:t>відмінне виконання лише з незначною кількістю помилок</w:t>
            </w:r>
            <w:r w:rsidRPr="00622BA7">
              <w:rPr>
                <w:b/>
                <w:sz w:val="26"/>
                <w:szCs w:val="26"/>
                <w:lang w:val="uk-UA"/>
              </w:rPr>
              <w:t xml:space="preserve"> </w:t>
            </w:r>
          </w:p>
        </w:tc>
        <w:tc>
          <w:tcPr>
            <w:tcW w:w="1971" w:type="dxa"/>
            <w:shd w:val="clear" w:color="auto" w:fill="auto"/>
          </w:tcPr>
          <w:p w:rsidR="00E440A1" w:rsidRPr="00622BA7" w:rsidRDefault="00E440A1" w:rsidP="00FC7E9B">
            <w:pPr>
              <w:jc w:val="center"/>
              <w:rPr>
                <w:b/>
                <w:szCs w:val="28"/>
                <w:lang w:val="uk-UA"/>
              </w:rPr>
            </w:pPr>
            <w:r w:rsidRPr="00622BA7">
              <w:rPr>
                <w:b/>
                <w:sz w:val="26"/>
                <w:szCs w:val="26"/>
                <w:lang w:val="uk-UA"/>
              </w:rPr>
              <w:t>90 – 100</w:t>
            </w:r>
          </w:p>
        </w:tc>
      </w:tr>
      <w:tr w:rsidR="00E440A1" w:rsidRPr="00622BA7" w:rsidTr="00C52735">
        <w:tc>
          <w:tcPr>
            <w:tcW w:w="1843" w:type="dxa"/>
            <w:vMerge w:val="restart"/>
            <w:shd w:val="clear" w:color="auto" w:fill="auto"/>
          </w:tcPr>
          <w:p w:rsidR="00E440A1" w:rsidRPr="00622BA7" w:rsidRDefault="00E440A1" w:rsidP="00FC7E9B">
            <w:pPr>
              <w:jc w:val="center"/>
              <w:rPr>
                <w:b/>
                <w:szCs w:val="28"/>
                <w:lang w:val="uk-UA"/>
              </w:rPr>
            </w:pPr>
            <w:r w:rsidRPr="00622BA7">
              <w:rPr>
                <w:b/>
                <w:sz w:val="26"/>
                <w:szCs w:val="26"/>
                <w:lang w:val="uk-UA"/>
              </w:rPr>
              <w:t>Добре</w:t>
            </w: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В</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ДУЖЕ ДОБРЕ – </w:t>
            </w:r>
            <w:r w:rsidRPr="00622BA7">
              <w:rPr>
                <w:sz w:val="26"/>
                <w:szCs w:val="26"/>
                <w:lang w:val="uk-UA"/>
              </w:rPr>
              <w:t>вище середнього рівня з кількома помилками</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82-89</w:t>
            </w:r>
          </w:p>
        </w:tc>
      </w:tr>
      <w:tr w:rsidR="00E440A1" w:rsidRPr="00622BA7" w:rsidTr="00C52735">
        <w:tc>
          <w:tcPr>
            <w:tcW w:w="1843" w:type="dxa"/>
            <w:vMerge/>
            <w:shd w:val="clear" w:color="auto" w:fill="auto"/>
          </w:tcPr>
          <w:p w:rsidR="00E440A1" w:rsidRPr="00622BA7" w:rsidRDefault="00E440A1" w:rsidP="00FC7E9B">
            <w:pPr>
              <w:jc w:val="center"/>
              <w:rPr>
                <w:b/>
                <w:szCs w:val="28"/>
                <w:lang w:val="uk-UA"/>
              </w:rPr>
            </w:pP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С</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ДОБРЕ - </w:t>
            </w:r>
            <w:r w:rsidRPr="00622BA7">
              <w:rPr>
                <w:sz w:val="26"/>
                <w:szCs w:val="26"/>
                <w:lang w:val="uk-UA"/>
              </w:rPr>
              <w:t>в загальному правильна робота з певною кількістю грубих помилок</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74-81</w:t>
            </w:r>
          </w:p>
        </w:tc>
      </w:tr>
      <w:tr w:rsidR="00E440A1" w:rsidRPr="00622BA7" w:rsidTr="00C52735">
        <w:tc>
          <w:tcPr>
            <w:tcW w:w="1843" w:type="dxa"/>
            <w:vMerge w:val="restart"/>
            <w:shd w:val="clear" w:color="auto" w:fill="auto"/>
          </w:tcPr>
          <w:p w:rsidR="00E440A1" w:rsidRPr="00622BA7" w:rsidRDefault="00E440A1" w:rsidP="00FC7E9B">
            <w:pPr>
              <w:jc w:val="center"/>
              <w:rPr>
                <w:b/>
                <w:szCs w:val="28"/>
                <w:lang w:val="uk-UA"/>
              </w:rPr>
            </w:pPr>
            <w:r w:rsidRPr="00622BA7">
              <w:rPr>
                <w:b/>
                <w:sz w:val="26"/>
                <w:szCs w:val="26"/>
                <w:lang w:val="uk-UA"/>
              </w:rPr>
              <w:t>Задовільно</w:t>
            </w: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D</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ЗАДОВІЛЬНО – </w:t>
            </w:r>
            <w:r w:rsidRPr="00622BA7">
              <w:rPr>
                <w:sz w:val="26"/>
                <w:szCs w:val="26"/>
                <w:lang w:val="uk-UA"/>
              </w:rPr>
              <w:t>непогано, але зі значною кількістю недоліків</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64-73</w:t>
            </w:r>
          </w:p>
        </w:tc>
      </w:tr>
      <w:tr w:rsidR="00E440A1" w:rsidRPr="00622BA7" w:rsidTr="00C52735">
        <w:tc>
          <w:tcPr>
            <w:tcW w:w="1843" w:type="dxa"/>
            <w:vMerge/>
            <w:shd w:val="clear" w:color="auto" w:fill="auto"/>
          </w:tcPr>
          <w:p w:rsidR="00E440A1" w:rsidRPr="00622BA7" w:rsidRDefault="00E440A1" w:rsidP="00FC7E9B">
            <w:pPr>
              <w:jc w:val="center"/>
              <w:rPr>
                <w:b/>
                <w:szCs w:val="28"/>
                <w:lang w:val="uk-UA"/>
              </w:rPr>
            </w:pP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 xml:space="preserve">Е </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ДОСТАТНЬО – </w:t>
            </w:r>
            <w:r w:rsidRPr="00622BA7">
              <w:rPr>
                <w:sz w:val="26"/>
                <w:szCs w:val="26"/>
                <w:lang w:val="uk-UA"/>
              </w:rPr>
              <w:t>виконання задовольняє мінімальні критерії</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60-63</w:t>
            </w:r>
          </w:p>
        </w:tc>
      </w:tr>
      <w:tr w:rsidR="00E440A1" w:rsidRPr="00622BA7" w:rsidTr="00C52735">
        <w:tc>
          <w:tcPr>
            <w:tcW w:w="1843" w:type="dxa"/>
            <w:vMerge w:val="restart"/>
            <w:shd w:val="clear" w:color="auto" w:fill="auto"/>
          </w:tcPr>
          <w:p w:rsidR="00E440A1" w:rsidRPr="00622BA7" w:rsidRDefault="00E440A1" w:rsidP="00FC7E9B">
            <w:pPr>
              <w:jc w:val="center"/>
              <w:rPr>
                <w:b/>
                <w:szCs w:val="28"/>
                <w:lang w:val="uk-UA"/>
              </w:rPr>
            </w:pPr>
            <w:r w:rsidRPr="00622BA7">
              <w:rPr>
                <w:b/>
                <w:sz w:val="26"/>
                <w:szCs w:val="26"/>
                <w:lang w:val="uk-UA"/>
              </w:rPr>
              <w:t>Незадовільно</w:t>
            </w: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FX</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НЕЗАДОВІЛЬНО – </w:t>
            </w:r>
            <w:r w:rsidRPr="00622BA7">
              <w:rPr>
                <w:sz w:val="26"/>
                <w:szCs w:val="26"/>
                <w:lang w:val="uk-UA"/>
              </w:rPr>
              <w:t>потрібно працювати перед тим, як отримати залік (позитивну оцінку)</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35-59</w:t>
            </w:r>
          </w:p>
        </w:tc>
      </w:tr>
      <w:tr w:rsidR="00E440A1" w:rsidRPr="00622BA7" w:rsidTr="00C52735">
        <w:tc>
          <w:tcPr>
            <w:tcW w:w="1843" w:type="dxa"/>
            <w:vMerge/>
            <w:shd w:val="clear" w:color="auto" w:fill="auto"/>
          </w:tcPr>
          <w:p w:rsidR="00E440A1" w:rsidRPr="00622BA7" w:rsidRDefault="00E440A1" w:rsidP="00FC7E9B">
            <w:pPr>
              <w:jc w:val="center"/>
              <w:rPr>
                <w:b/>
                <w:szCs w:val="28"/>
                <w:lang w:val="uk-UA"/>
              </w:rPr>
            </w:pPr>
          </w:p>
        </w:tc>
        <w:tc>
          <w:tcPr>
            <w:tcW w:w="1005" w:type="dxa"/>
            <w:shd w:val="clear" w:color="auto" w:fill="auto"/>
            <w:vAlign w:val="center"/>
          </w:tcPr>
          <w:p w:rsidR="00E440A1" w:rsidRPr="00622BA7" w:rsidRDefault="00E440A1" w:rsidP="00FC7E9B">
            <w:pPr>
              <w:jc w:val="center"/>
              <w:rPr>
                <w:b/>
                <w:sz w:val="26"/>
                <w:szCs w:val="26"/>
                <w:lang w:val="uk-UA"/>
              </w:rPr>
            </w:pPr>
            <w:r w:rsidRPr="00622BA7">
              <w:rPr>
                <w:b/>
                <w:sz w:val="26"/>
                <w:szCs w:val="26"/>
                <w:lang w:val="uk-UA"/>
              </w:rPr>
              <w:t>F</w:t>
            </w:r>
          </w:p>
        </w:tc>
        <w:tc>
          <w:tcPr>
            <w:tcW w:w="5090" w:type="dxa"/>
            <w:shd w:val="clear" w:color="auto" w:fill="auto"/>
          </w:tcPr>
          <w:p w:rsidR="00E440A1" w:rsidRPr="00622BA7" w:rsidRDefault="00E440A1" w:rsidP="00FC7E9B">
            <w:pPr>
              <w:jc w:val="both"/>
              <w:rPr>
                <w:b/>
                <w:szCs w:val="28"/>
                <w:lang w:val="uk-UA"/>
              </w:rPr>
            </w:pPr>
            <w:r w:rsidRPr="00622BA7">
              <w:rPr>
                <w:b/>
                <w:sz w:val="26"/>
                <w:szCs w:val="26"/>
                <w:lang w:val="uk-UA"/>
              </w:rPr>
              <w:t xml:space="preserve">НЕЗАДОВІЛЬНО – </w:t>
            </w:r>
            <w:r w:rsidRPr="00622BA7">
              <w:rPr>
                <w:sz w:val="26"/>
                <w:szCs w:val="26"/>
                <w:lang w:val="uk-UA"/>
              </w:rPr>
              <w:t>необхідна серйозна подальша робота</w:t>
            </w:r>
          </w:p>
        </w:tc>
        <w:tc>
          <w:tcPr>
            <w:tcW w:w="1971" w:type="dxa"/>
            <w:shd w:val="clear" w:color="auto" w:fill="auto"/>
            <w:vAlign w:val="center"/>
          </w:tcPr>
          <w:p w:rsidR="00E440A1" w:rsidRPr="00622BA7" w:rsidRDefault="00E440A1" w:rsidP="00FC7E9B">
            <w:pPr>
              <w:ind w:left="180"/>
              <w:jc w:val="center"/>
              <w:rPr>
                <w:b/>
                <w:sz w:val="26"/>
                <w:szCs w:val="26"/>
                <w:lang w:val="uk-UA"/>
              </w:rPr>
            </w:pPr>
            <w:r w:rsidRPr="00622BA7">
              <w:rPr>
                <w:b/>
                <w:sz w:val="26"/>
                <w:szCs w:val="26"/>
                <w:lang w:val="uk-UA"/>
              </w:rPr>
              <w:t>01-34</w:t>
            </w:r>
          </w:p>
        </w:tc>
      </w:tr>
    </w:tbl>
    <w:p w:rsidR="00E440A1" w:rsidRPr="00622BA7" w:rsidRDefault="00E440A1" w:rsidP="00E440A1">
      <w:pPr>
        <w:pStyle w:val="ac"/>
        <w:jc w:val="both"/>
        <w:rPr>
          <w:b/>
          <w:sz w:val="24"/>
          <w:vertAlign w:val="subscript"/>
          <w:lang w:val="uk-UA"/>
        </w:rPr>
      </w:pPr>
      <w:r w:rsidRPr="00622BA7">
        <w:rPr>
          <w:szCs w:val="28"/>
          <w:lang w:val="uk-UA"/>
        </w:rPr>
        <w:lastRenderedPageBreak/>
        <w:t>Для визначення рейтингу студента (слухача) із засвоєння дисципліни</w:t>
      </w:r>
      <w:r w:rsidRPr="00622BA7">
        <w:rPr>
          <w:b/>
          <w:sz w:val="24"/>
          <w:lang w:val="uk-UA"/>
        </w:rPr>
        <w:t xml:space="preserve"> R</w:t>
      </w:r>
      <w:r w:rsidRPr="00622BA7">
        <w:rPr>
          <w:b/>
          <w:sz w:val="24"/>
          <w:vertAlign w:val="subscript"/>
          <w:lang w:val="uk-UA"/>
        </w:rPr>
        <w:t xml:space="preserve"> ДИС  </w:t>
      </w:r>
      <w:r w:rsidRPr="00622BA7">
        <w:rPr>
          <w:szCs w:val="28"/>
          <w:lang w:val="uk-UA"/>
        </w:rPr>
        <w:t xml:space="preserve"> (до 100 балів) одержаний рейтинг з атестації (до 30 балів) додається до рейтингу студента (слухача) з навчальної роботи </w:t>
      </w:r>
      <w:r w:rsidRPr="00622BA7">
        <w:rPr>
          <w:b/>
          <w:sz w:val="24"/>
          <w:lang w:val="uk-UA"/>
        </w:rPr>
        <w:t>R</w:t>
      </w:r>
      <w:r w:rsidRPr="00622BA7">
        <w:rPr>
          <w:b/>
          <w:sz w:val="24"/>
          <w:vertAlign w:val="subscript"/>
          <w:lang w:val="uk-UA"/>
        </w:rPr>
        <w:t>НР</w:t>
      </w:r>
      <w:r w:rsidRPr="00622BA7">
        <w:rPr>
          <w:szCs w:val="28"/>
          <w:lang w:val="uk-UA"/>
        </w:rPr>
        <w:t xml:space="preserve"> (до 70 балів): </w:t>
      </w:r>
      <w:r w:rsidRPr="00622BA7">
        <w:rPr>
          <w:b/>
          <w:sz w:val="24"/>
          <w:lang w:val="uk-UA"/>
        </w:rPr>
        <w:t>R</w:t>
      </w:r>
      <w:r w:rsidRPr="00622BA7">
        <w:rPr>
          <w:b/>
          <w:sz w:val="24"/>
          <w:vertAlign w:val="subscript"/>
          <w:lang w:val="uk-UA"/>
        </w:rPr>
        <w:t xml:space="preserve"> ДИС  </w:t>
      </w:r>
      <w:r w:rsidRPr="00622BA7">
        <w:rPr>
          <w:szCs w:val="28"/>
          <w:lang w:val="uk-UA"/>
        </w:rPr>
        <w:t xml:space="preserve"> = </w:t>
      </w:r>
      <w:r w:rsidRPr="00622BA7">
        <w:rPr>
          <w:b/>
          <w:sz w:val="24"/>
          <w:lang w:val="uk-UA"/>
        </w:rPr>
        <w:t>R</w:t>
      </w:r>
      <w:r w:rsidRPr="00622BA7">
        <w:rPr>
          <w:b/>
          <w:sz w:val="24"/>
          <w:vertAlign w:val="subscript"/>
          <w:lang w:val="uk-UA"/>
        </w:rPr>
        <w:t>НР +</w:t>
      </w:r>
      <w:r w:rsidRPr="00622BA7">
        <w:rPr>
          <w:b/>
          <w:sz w:val="24"/>
          <w:lang w:val="uk-UA"/>
        </w:rPr>
        <w:t xml:space="preserve"> R</w:t>
      </w:r>
      <w:r w:rsidRPr="00622BA7">
        <w:rPr>
          <w:b/>
          <w:sz w:val="24"/>
          <w:vertAlign w:val="subscript"/>
          <w:lang w:val="uk-UA"/>
        </w:rPr>
        <w:t>АТ.</w:t>
      </w:r>
    </w:p>
    <w:p w:rsidR="00E440A1" w:rsidRPr="00622BA7" w:rsidRDefault="00E440A1" w:rsidP="00E440A1">
      <w:pPr>
        <w:ind w:left="142" w:firstLine="425"/>
        <w:jc w:val="both"/>
        <w:rPr>
          <w:szCs w:val="28"/>
          <w:lang w:val="uk-UA"/>
        </w:rPr>
      </w:pPr>
    </w:p>
    <w:p w:rsidR="0064649F" w:rsidRPr="00622BA7" w:rsidRDefault="00AD19D3" w:rsidP="0064649F">
      <w:pPr>
        <w:shd w:val="clear" w:color="auto" w:fill="FFFFFF"/>
        <w:jc w:val="center"/>
        <w:rPr>
          <w:b/>
          <w:lang w:val="uk-UA"/>
        </w:rPr>
      </w:pPr>
      <w:r w:rsidRPr="00622BA7">
        <w:rPr>
          <w:b/>
          <w:lang w:val="uk-UA"/>
        </w:rPr>
        <w:t>9</w:t>
      </w:r>
      <w:r w:rsidR="0064649F" w:rsidRPr="00622BA7">
        <w:rPr>
          <w:b/>
          <w:lang w:val="uk-UA"/>
        </w:rPr>
        <w:t>. Методичне забезпечення</w:t>
      </w:r>
    </w:p>
    <w:p w:rsidR="0064649F" w:rsidRPr="00622BA7" w:rsidRDefault="0064649F" w:rsidP="0064649F">
      <w:pPr>
        <w:shd w:val="clear" w:color="auto" w:fill="FFFFFF"/>
        <w:jc w:val="both"/>
        <w:rPr>
          <w:lang w:val="uk-UA"/>
        </w:rPr>
      </w:pPr>
      <w:r w:rsidRPr="00622BA7">
        <w:rPr>
          <w:lang w:val="uk-UA"/>
        </w:rPr>
        <w:t xml:space="preserve">1. </w:t>
      </w:r>
      <w:r w:rsidR="004529E6" w:rsidRPr="00622BA7">
        <w:rPr>
          <w:lang w:val="uk-UA"/>
        </w:rPr>
        <w:t>Навч</w:t>
      </w:r>
      <w:r w:rsidR="00ED1062" w:rsidRPr="00622BA7">
        <w:rPr>
          <w:lang w:val="uk-UA"/>
        </w:rPr>
        <w:t>а</w:t>
      </w:r>
      <w:r w:rsidR="004529E6" w:rsidRPr="00622BA7">
        <w:rPr>
          <w:lang w:val="uk-UA"/>
        </w:rPr>
        <w:t>льно</w:t>
      </w:r>
      <w:r w:rsidR="00ED1062" w:rsidRPr="00622BA7">
        <w:rPr>
          <w:lang w:val="uk-UA"/>
        </w:rPr>
        <w:t>-</w:t>
      </w:r>
      <w:r w:rsidR="00C62FE8" w:rsidRPr="00622BA7">
        <w:rPr>
          <w:lang w:val="uk-UA"/>
        </w:rPr>
        <w:t>методичний комплекс з дисципліни.</w:t>
      </w:r>
    </w:p>
    <w:p w:rsidR="00C62FE8" w:rsidRPr="00622BA7" w:rsidRDefault="00C62FE8" w:rsidP="0064649F">
      <w:pPr>
        <w:shd w:val="clear" w:color="auto" w:fill="FFFFFF"/>
        <w:jc w:val="both"/>
        <w:rPr>
          <w:lang w:val="uk-UA"/>
        </w:rPr>
      </w:pPr>
      <w:r w:rsidRPr="00622BA7">
        <w:rPr>
          <w:lang w:val="uk-UA"/>
        </w:rPr>
        <w:t>2. Конспект лекцій.</w:t>
      </w:r>
    </w:p>
    <w:p w:rsidR="00C62FE8" w:rsidRPr="00622BA7" w:rsidRDefault="00C62FE8" w:rsidP="0064649F">
      <w:pPr>
        <w:shd w:val="clear" w:color="auto" w:fill="FFFFFF"/>
        <w:jc w:val="both"/>
        <w:rPr>
          <w:lang w:val="uk-UA"/>
        </w:rPr>
      </w:pPr>
      <w:r w:rsidRPr="00622BA7">
        <w:rPr>
          <w:lang w:val="uk-UA"/>
        </w:rPr>
        <w:t xml:space="preserve">3. Методичні вказівки для самостійної роботи студентів </w:t>
      </w:r>
    </w:p>
    <w:p w:rsidR="00C62FE8" w:rsidRPr="00622BA7" w:rsidRDefault="00C62FE8" w:rsidP="0064649F">
      <w:pPr>
        <w:shd w:val="clear" w:color="auto" w:fill="FFFFFF"/>
        <w:jc w:val="both"/>
        <w:rPr>
          <w:lang w:val="uk-UA"/>
        </w:rPr>
      </w:pPr>
    </w:p>
    <w:p w:rsidR="0064649F" w:rsidRPr="00622BA7" w:rsidRDefault="0064649F" w:rsidP="0064649F">
      <w:pPr>
        <w:shd w:val="clear" w:color="auto" w:fill="FFFFFF"/>
        <w:jc w:val="center"/>
        <w:rPr>
          <w:b/>
          <w:lang w:val="uk-UA"/>
        </w:rPr>
      </w:pPr>
      <w:r w:rsidRPr="00622BA7">
        <w:rPr>
          <w:b/>
          <w:lang w:val="uk-UA"/>
        </w:rPr>
        <w:t>1</w:t>
      </w:r>
      <w:r w:rsidR="00AD19D3" w:rsidRPr="00622BA7">
        <w:rPr>
          <w:b/>
          <w:lang w:val="uk-UA"/>
        </w:rPr>
        <w:t>0</w:t>
      </w:r>
      <w:r w:rsidRPr="00622BA7">
        <w:rPr>
          <w:b/>
          <w:lang w:val="uk-UA"/>
        </w:rPr>
        <w:t>. Рекомендована література</w:t>
      </w:r>
    </w:p>
    <w:p w:rsidR="00E440A1" w:rsidRPr="00622BA7" w:rsidRDefault="00E440A1" w:rsidP="0064649F">
      <w:pPr>
        <w:shd w:val="clear" w:color="auto" w:fill="FFFFFF"/>
        <w:jc w:val="center"/>
        <w:rPr>
          <w:b/>
          <w:bCs/>
          <w:spacing w:val="-6"/>
          <w:sz w:val="16"/>
          <w:szCs w:val="16"/>
          <w:lang w:val="uk-UA"/>
        </w:rPr>
      </w:pPr>
    </w:p>
    <w:p w:rsidR="0064649F" w:rsidRPr="00964C54" w:rsidRDefault="00E440A1" w:rsidP="0064649F">
      <w:pPr>
        <w:shd w:val="clear" w:color="auto" w:fill="FFFFFF"/>
        <w:jc w:val="center"/>
        <w:rPr>
          <w:b/>
          <w:bCs/>
          <w:spacing w:val="-6"/>
          <w:szCs w:val="28"/>
          <w:lang w:val="uk-UA"/>
        </w:rPr>
      </w:pPr>
      <w:r w:rsidRPr="00964C54">
        <w:rPr>
          <w:b/>
          <w:bCs/>
          <w:spacing w:val="-6"/>
          <w:szCs w:val="28"/>
          <w:lang w:val="uk-UA"/>
        </w:rPr>
        <w:t>Основна</w:t>
      </w:r>
    </w:p>
    <w:p w:rsidR="00964C54" w:rsidRPr="00964C54" w:rsidRDefault="00964C54" w:rsidP="00447E04">
      <w:pPr>
        <w:numPr>
          <w:ilvl w:val="0"/>
          <w:numId w:val="10"/>
        </w:numPr>
        <w:tabs>
          <w:tab w:val="clear" w:pos="1429"/>
          <w:tab w:val="num" w:pos="360"/>
        </w:tabs>
        <w:ind w:left="360"/>
        <w:jc w:val="both"/>
        <w:rPr>
          <w:szCs w:val="28"/>
          <w:lang w:val="uk-UA"/>
        </w:rPr>
      </w:pPr>
      <w:proofErr w:type="spellStart"/>
      <w:r w:rsidRPr="00964C54">
        <w:rPr>
          <w:szCs w:val="28"/>
          <w:lang w:val="uk-UA"/>
        </w:rPr>
        <w:t>Гладуш</w:t>
      </w:r>
      <w:proofErr w:type="spellEnd"/>
      <w:r w:rsidRPr="00964C54">
        <w:rPr>
          <w:szCs w:val="28"/>
          <w:lang w:val="uk-UA"/>
        </w:rPr>
        <w:t xml:space="preserve"> В. А. Педагогіка вищої школи: теорія, практика, історія. </w:t>
      </w:r>
      <w:proofErr w:type="spellStart"/>
      <w:r w:rsidRPr="00964C54">
        <w:rPr>
          <w:szCs w:val="28"/>
          <w:lang w:val="uk-UA"/>
        </w:rPr>
        <w:t>Навч</w:t>
      </w:r>
      <w:proofErr w:type="spellEnd"/>
      <w:r w:rsidRPr="00964C54">
        <w:rPr>
          <w:szCs w:val="28"/>
          <w:lang w:val="uk-UA"/>
        </w:rPr>
        <w:t xml:space="preserve">. </w:t>
      </w:r>
      <w:proofErr w:type="spellStart"/>
      <w:r w:rsidRPr="00964C54">
        <w:rPr>
          <w:szCs w:val="28"/>
          <w:lang w:val="uk-UA"/>
        </w:rPr>
        <w:t>посіб</w:t>
      </w:r>
      <w:proofErr w:type="spellEnd"/>
      <w:r w:rsidRPr="00964C54">
        <w:rPr>
          <w:szCs w:val="28"/>
          <w:lang w:val="uk-UA"/>
        </w:rPr>
        <w:t xml:space="preserve">. / В. А. </w:t>
      </w:r>
      <w:proofErr w:type="spellStart"/>
      <w:r w:rsidRPr="00964C54">
        <w:rPr>
          <w:szCs w:val="28"/>
          <w:lang w:val="uk-UA"/>
        </w:rPr>
        <w:t>Гладуш</w:t>
      </w:r>
      <w:proofErr w:type="spellEnd"/>
      <w:r w:rsidRPr="00964C54">
        <w:rPr>
          <w:szCs w:val="28"/>
          <w:lang w:val="uk-UA"/>
        </w:rPr>
        <w:t xml:space="preserve">, Г. І. Лисенко – Д., 2014. – 416 с. </w:t>
      </w:r>
    </w:p>
    <w:p w:rsidR="00964C54" w:rsidRPr="00964C54" w:rsidRDefault="00964C54" w:rsidP="00447E04">
      <w:pPr>
        <w:numPr>
          <w:ilvl w:val="0"/>
          <w:numId w:val="10"/>
        </w:numPr>
        <w:tabs>
          <w:tab w:val="clear" w:pos="1429"/>
          <w:tab w:val="num" w:pos="360"/>
        </w:tabs>
        <w:ind w:left="360"/>
        <w:jc w:val="both"/>
        <w:rPr>
          <w:szCs w:val="28"/>
          <w:lang w:val="uk-UA"/>
        </w:rPr>
      </w:pPr>
      <w:proofErr w:type="spellStart"/>
      <w:r w:rsidRPr="00964C54">
        <w:rPr>
          <w:color w:val="444444"/>
          <w:szCs w:val="28"/>
          <w:shd w:val="clear" w:color="auto" w:fill="FFFFFF"/>
          <w:lang w:val="uk-UA"/>
        </w:rPr>
        <w:t>Зайч</w:t>
      </w:r>
      <w:proofErr w:type="spellEnd"/>
      <w:r w:rsidRPr="00964C54">
        <w:rPr>
          <w:color w:val="444444"/>
          <w:szCs w:val="28"/>
          <w:shd w:val="clear" w:color="auto" w:fill="FFFFFF"/>
          <w:lang w:val="uk-UA"/>
        </w:rPr>
        <w:t xml:space="preserve">енко І. В. Педагогіка і методика навчання у вищій школі : </w:t>
      </w:r>
      <w:proofErr w:type="spellStart"/>
      <w:r w:rsidRPr="00964C54">
        <w:rPr>
          <w:color w:val="444444"/>
          <w:szCs w:val="28"/>
          <w:shd w:val="clear" w:color="auto" w:fill="FFFFFF"/>
          <w:lang w:val="uk-UA"/>
        </w:rPr>
        <w:t>навч</w:t>
      </w:r>
      <w:proofErr w:type="spellEnd"/>
      <w:r w:rsidRPr="00964C54">
        <w:rPr>
          <w:color w:val="444444"/>
          <w:szCs w:val="28"/>
          <w:shd w:val="clear" w:color="auto" w:fill="FFFFFF"/>
          <w:lang w:val="uk-UA"/>
        </w:rPr>
        <w:t xml:space="preserve">. </w:t>
      </w:r>
      <w:proofErr w:type="spellStart"/>
      <w:r w:rsidRPr="00964C54">
        <w:rPr>
          <w:color w:val="444444"/>
          <w:szCs w:val="28"/>
          <w:shd w:val="clear" w:color="auto" w:fill="FFFFFF"/>
          <w:lang w:val="uk-UA"/>
        </w:rPr>
        <w:t>посіб</w:t>
      </w:r>
      <w:proofErr w:type="spellEnd"/>
      <w:r w:rsidRPr="00964C54">
        <w:rPr>
          <w:color w:val="444444"/>
          <w:szCs w:val="28"/>
          <w:shd w:val="clear" w:color="auto" w:fill="FFFFFF"/>
          <w:lang w:val="uk-UA"/>
        </w:rPr>
        <w:t xml:space="preserve"> / </w:t>
      </w:r>
      <w:proofErr w:type="spellStart"/>
      <w:r w:rsidRPr="00964C54">
        <w:rPr>
          <w:color w:val="444444"/>
          <w:szCs w:val="28"/>
          <w:shd w:val="clear" w:color="auto" w:fill="FFFFFF"/>
          <w:lang w:val="uk-UA"/>
        </w:rPr>
        <w:t>І. В. Зайче</w:t>
      </w:r>
      <w:proofErr w:type="spellEnd"/>
      <w:r w:rsidRPr="00964C54">
        <w:rPr>
          <w:color w:val="444444"/>
          <w:szCs w:val="28"/>
          <w:shd w:val="clear" w:color="auto" w:fill="FFFFFF"/>
          <w:lang w:val="uk-UA"/>
        </w:rPr>
        <w:t>нко. – Київ, 2017. – 456 с.</w:t>
      </w:r>
    </w:p>
    <w:p w:rsidR="00964C54" w:rsidRPr="00964C54" w:rsidRDefault="00964C54" w:rsidP="00447E04">
      <w:pPr>
        <w:numPr>
          <w:ilvl w:val="0"/>
          <w:numId w:val="10"/>
        </w:numPr>
        <w:tabs>
          <w:tab w:val="clear" w:pos="1429"/>
          <w:tab w:val="num" w:pos="360"/>
        </w:tabs>
        <w:ind w:left="360"/>
        <w:jc w:val="both"/>
        <w:rPr>
          <w:szCs w:val="28"/>
          <w:lang w:val="uk-UA"/>
        </w:rPr>
      </w:pPr>
      <w:r w:rsidRPr="00964C54">
        <w:rPr>
          <w:color w:val="444444"/>
          <w:szCs w:val="28"/>
          <w:shd w:val="clear" w:color="auto" w:fill="FFFFFF"/>
          <w:lang w:val="uk-UA"/>
        </w:rPr>
        <w:t xml:space="preserve">Педагогіка вищої школи : </w:t>
      </w:r>
      <w:proofErr w:type="spellStart"/>
      <w:r w:rsidRPr="00964C54">
        <w:rPr>
          <w:color w:val="444444"/>
          <w:szCs w:val="28"/>
          <w:shd w:val="clear" w:color="auto" w:fill="FFFFFF"/>
          <w:lang w:val="uk-UA"/>
        </w:rPr>
        <w:t>навч</w:t>
      </w:r>
      <w:proofErr w:type="spellEnd"/>
      <w:r w:rsidRPr="00964C54">
        <w:rPr>
          <w:color w:val="444444"/>
          <w:szCs w:val="28"/>
          <w:shd w:val="clear" w:color="auto" w:fill="FFFFFF"/>
          <w:lang w:val="uk-UA"/>
        </w:rPr>
        <w:t xml:space="preserve">. </w:t>
      </w:r>
      <w:proofErr w:type="spellStart"/>
      <w:r w:rsidRPr="00964C54">
        <w:rPr>
          <w:color w:val="444444"/>
          <w:szCs w:val="28"/>
          <w:shd w:val="clear" w:color="auto" w:fill="FFFFFF"/>
          <w:lang w:val="uk-UA"/>
        </w:rPr>
        <w:t>посіб</w:t>
      </w:r>
      <w:proofErr w:type="spellEnd"/>
      <w:r w:rsidRPr="00964C54">
        <w:rPr>
          <w:color w:val="444444"/>
          <w:szCs w:val="28"/>
          <w:shd w:val="clear" w:color="auto" w:fill="FFFFFF"/>
          <w:lang w:val="uk-UA"/>
        </w:rPr>
        <w:t xml:space="preserve">. / </w:t>
      </w:r>
      <w:proofErr w:type="spellStart"/>
      <w:r w:rsidRPr="00964C54">
        <w:rPr>
          <w:color w:val="444444"/>
          <w:szCs w:val="28"/>
          <w:shd w:val="clear" w:color="auto" w:fill="FFFFFF"/>
          <w:lang w:val="uk-UA"/>
        </w:rPr>
        <w:t>З. В. Ряб</w:t>
      </w:r>
      <w:proofErr w:type="spellEnd"/>
      <w:r w:rsidRPr="00964C54">
        <w:rPr>
          <w:color w:val="444444"/>
          <w:szCs w:val="28"/>
          <w:shd w:val="clear" w:color="auto" w:fill="FFFFFF"/>
          <w:lang w:val="uk-UA"/>
        </w:rPr>
        <w:t xml:space="preserve">ова, І. І. Драч, </w:t>
      </w:r>
      <w:proofErr w:type="spellStart"/>
      <w:r w:rsidRPr="00964C54">
        <w:rPr>
          <w:color w:val="444444"/>
          <w:szCs w:val="28"/>
          <w:shd w:val="clear" w:color="auto" w:fill="FFFFFF"/>
          <w:lang w:val="uk-UA"/>
        </w:rPr>
        <w:t>Н. О. Приходьк</w:t>
      </w:r>
      <w:proofErr w:type="spellEnd"/>
      <w:r w:rsidRPr="00964C54">
        <w:rPr>
          <w:color w:val="444444"/>
          <w:szCs w:val="28"/>
          <w:shd w:val="clear" w:color="auto" w:fill="FFFFFF"/>
          <w:lang w:val="uk-UA"/>
        </w:rPr>
        <w:t xml:space="preserve">іна, </w:t>
      </w:r>
      <w:proofErr w:type="spellStart"/>
      <w:r w:rsidRPr="00964C54">
        <w:rPr>
          <w:color w:val="444444"/>
          <w:szCs w:val="28"/>
          <w:shd w:val="clear" w:color="auto" w:fill="FFFFFF"/>
          <w:lang w:val="uk-UA"/>
        </w:rPr>
        <w:t>Н. В. Любче</w:t>
      </w:r>
      <w:proofErr w:type="spellEnd"/>
      <w:r w:rsidRPr="00964C54">
        <w:rPr>
          <w:color w:val="444444"/>
          <w:szCs w:val="28"/>
          <w:shd w:val="clear" w:color="auto" w:fill="FFFFFF"/>
          <w:lang w:val="uk-UA"/>
        </w:rPr>
        <w:t xml:space="preserve">нко [та ін.] ; Ун-т </w:t>
      </w:r>
      <w:proofErr w:type="spellStart"/>
      <w:r w:rsidRPr="00964C54">
        <w:rPr>
          <w:color w:val="444444"/>
          <w:szCs w:val="28"/>
          <w:shd w:val="clear" w:color="auto" w:fill="FFFFFF"/>
          <w:lang w:val="uk-UA"/>
        </w:rPr>
        <w:t>менедж</w:t>
      </w:r>
      <w:proofErr w:type="spellEnd"/>
      <w:r w:rsidRPr="00964C54">
        <w:rPr>
          <w:color w:val="444444"/>
          <w:szCs w:val="28"/>
          <w:shd w:val="clear" w:color="auto" w:fill="FFFFFF"/>
          <w:lang w:val="uk-UA"/>
        </w:rPr>
        <w:t>. освіти НАПН України. – Київ, 2017. – 316 с.</w:t>
      </w:r>
    </w:p>
    <w:p w:rsidR="00447E04" w:rsidRPr="00964C54" w:rsidRDefault="00447E04" w:rsidP="00447E04">
      <w:pPr>
        <w:numPr>
          <w:ilvl w:val="0"/>
          <w:numId w:val="10"/>
        </w:numPr>
        <w:tabs>
          <w:tab w:val="clear" w:pos="1429"/>
          <w:tab w:val="num" w:pos="360"/>
        </w:tabs>
        <w:ind w:left="360"/>
        <w:jc w:val="both"/>
        <w:rPr>
          <w:szCs w:val="28"/>
          <w:lang w:val="uk-UA"/>
        </w:rPr>
      </w:pPr>
      <w:r w:rsidRPr="00964C54">
        <w:rPr>
          <w:szCs w:val="28"/>
          <w:lang w:val="uk-UA"/>
        </w:rPr>
        <w:t>Державна національна програма “Освіта”: Україна ХХІ століття”. – К., 1994.</w:t>
      </w:r>
    </w:p>
    <w:p w:rsidR="00964C54" w:rsidRPr="00964C54" w:rsidRDefault="00964C54" w:rsidP="00447E04">
      <w:pPr>
        <w:numPr>
          <w:ilvl w:val="0"/>
          <w:numId w:val="10"/>
        </w:numPr>
        <w:tabs>
          <w:tab w:val="clear" w:pos="1429"/>
          <w:tab w:val="num" w:pos="360"/>
        </w:tabs>
        <w:ind w:left="360"/>
        <w:jc w:val="both"/>
        <w:rPr>
          <w:szCs w:val="28"/>
          <w:lang w:val="uk-UA"/>
        </w:rPr>
      </w:pPr>
      <w:proofErr w:type="spellStart"/>
      <w:r w:rsidRPr="00964C54">
        <w:rPr>
          <w:szCs w:val="28"/>
          <w:lang w:val="uk-UA"/>
        </w:rPr>
        <w:t>Калашнікова</w:t>
      </w:r>
      <w:proofErr w:type="spellEnd"/>
      <w:r w:rsidRPr="00964C54">
        <w:rPr>
          <w:szCs w:val="28"/>
          <w:lang w:val="uk-UA"/>
        </w:rPr>
        <w:t xml:space="preserve"> Л. М., </w:t>
      </w:r>
      <w:proofErr w:type="spellStart"/>
      <w:r w:rsidRPr="00964C54">
        <w:rPr>
          <w:szCs w:val="28"/>
          <w:lang w:val="uk-UA"/>
        </w:rPr>
        <w:t>Жерновникова</w:t>
      </w:r>
      <w:proofErr w:type="spellEnd"/>
      <w:r w:rsidRPr="00964C54">
        <w:rPr>
          <w:szCs w:val="28"/>
          <w:lang w:val="uk-UA"/>
        </w:rPr>
        <w:t xml:space="preserve"> О.А. Педагогіка вищої школи у схемах і таблицях : навчальний посібник. – Харків, 2016. – 260 с.</w:t>
      </w:r>
    </w:p>
    <w:p w:rsidR="00964C54" w:rsidRPr="00964C54" w:rsidRDefault="00964C54" w:rsidP="0064649F">
      <w:pPr>
        <w:shd w:val="clear" w:color="auto" w:fill="FFFFFF"/>
        <w:jc w:val="center"/>
        <w:rPr>
          <w:b/>
          <w:bCs/>
          <w:spacing w:val="-6"/>
          <w:szCs w:val="28"/>
          <w:lang w:val="uk-UA"/>
        </w:rPr>
      </w:pPr>
    </w:p>
    <w:p w:rsidR="0064649F" w:rsidRPr="00964C54" w:rsidRDefault="0064649F" w:rsidP="0064649F">
      <w:pPr>
        <w:shd w:val="clear" w:color="auto" w:fill="FFFFFF"/>
        <w:jc w:val="center"/>
        <w:rPr>
          <w:szCs w:val="28"/>
          <w:lang w:val="uk-UA"/>
        </w:rPr>
      </w:pPr>
      <w:r w:rsidRPr="00964C54">
        <w:rPr>
          <w:b/>
          <w:bCs/>
          <w:spacing w:val="-6"/>
          <w:szCs w:val="28"/>
          <w:lang w:val="uk-UA"/>
        </w:rPr>
        <w:t>Допоміжна</w:t>
      </w:r>
    </w:p>
    <w:p w:rsidR="00447E04" w:rsidRPr="00622BA7" w:rsidRDefault="00447E04" w:rsidP="00447E04">
      <w:pPr>
        <w:numPr>
          <w:ilvl w:val="0"/>
          <w:numId w:val="12"/>
        </w:numPr>
        <w:tabs>
          <w:tab w:val="clear" w:pos="720"/>
          <w:tab w:val="left" w:pos="426"/>
        </w:tabs>
        <w:ind w:left="426" w:hanging="426"/>
        <w:jc w:val="both"/>
        <w:rPr>
          <w:szCs w:val="28"/>
          <w:lang w:val="uk-UA"/>
        </w:rPr>
      </w:pPr>
      <w:proofErr w:type="spellStart"/>
      <w:r w:rsidRPr="00622BA7">
        <w:rPr>
          <w:szCs w:val="28"/>
          <w:lang w:val="uk-UA"/>
        </w:rPr>
        <w:t>Алексюк</w:t>
      </w:r>
      <w:proofErr w:type="spellEnd"/>
      <w:r w:rsidRPr="00622BA7">
        <w:rPr>
          <w:szCs w:val="28"/>
          <w:lang w:val="uk-UA"/>
        </w:rPr>
        <w:t xml:space="preserve"> А.М. Педагогіка вищої освіти України. – К, 1998.</w:t>
      </w:r>
    </w:p>
    <w:p w:rsidR="00447E04" w:rsidRPr="00622BA7" w:rsidRDefault="00447E04" w:rsidP="00447E04">
      <w:pPr>
        <w:numPr>
          <w:ilvl w:val="0"/>
          <w:numId w:val="12"/>
        </w:numPr>
        <w:tabs>
          <w:tab w:val="clear" w:pos="720"/>
          <w:tab w:val="left" w:pos="426"/>
        </w:tabs>
        <w:ind w:left="426" w:hanging="426"/>
        <w:jc w:val="both"/>
        <w:rPr>
          <w:szCs w:val="28"/>
          <w:lang w:val="uk-UA"/>
        </w:rPr>
      </w:pPr>
      <w:r w:rsidRPr="00622BA7">
        <w:rPr>
          <w:szCs w:val="28"/>
          <w:lang w:val="uk-UA"/>
        </w:rPr>
        <w:t>Вітвицька С.С. Основи педагогіки вищої школи: Навчальний посібник. – К.: Центр навчальної літератури, 2003. – С. 8 – 25.</w:t>
      </w:r>
    </w:p>
    <w:p w:rsidR="00447E04" w:rsidRPr="00622BA7" w:rsidRDefault="00447E04" w:rsidP="00447E04">
      <w:pPr>
        <w:numPr>
          <w:ilvl w:val="0"/>
          <w:numId w:val="12"/>
        </w:numPr>
        <w:tabs>
          <w:tab w:val="clear" w:pos="720"/>
          <w:tab w:val="left" w:pos="426"/>
        </w:tabs>
        <w:ind w:left="426" w:hanging="426"/>
        <w:jc w:val="both"/>
        <w:rPr>
          <w:szCs w:val="28"/>
          <w:lang w:val="uk-UA"/>
        </w:rPr>
      </w:pPr>
      <w:r w:rsidRPr="00622BA7">
        <w:rPr>
          <w:bCs/>
          <w:szCs w:val="28"/>
          <w:lang w:val="uk-UA"/>
        </w:rPr>
        <w:t>Волкова Н.П. Педагогіка: Посібник для студентів вищих навчальних закладів. – К.: Видавничий центр “Академія”, 2001. – 576 с.</w:t>
      </w:r>
    </w:p>
    <w:p w:rsidR="00447E04" w:rsidRPr="00622BA7" w:rsidRDefault="00447E04" w:rsidP="00447E04">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Галузинський</w:t>
      </w:r>
      <w:proofErr w:type="spellEnd"/>
      <w:r w:rsidRPr="00622BA7">
        <w:rPr>
          <w:szCs w:val="28"/>
          <w:lang w:val="uk-UA"/>
        </w:rPr>
        <w:t xml:space="preserve"> В.М., </w:t>
      </w:r>
      <w:proofErr w:type="spellStart"/>
      <w:r w:rsidRPr="00622BA7">
        <w:rPr>
          <w:szCs w:val="28"/>
          <w:lang w:val="uk-UA"/>
        </w:rPr>
        <w:t>Євтух</w:t>
      </w:r>
      <w:proofErr w:type="spellEnd"/>
      <w:r w:rsidRPr="00622BA7">
        <w:rPr>
          <w:szCs w:val="28"/>
          <w:lang w:val="uk-UA"/>
        </w:rPr>
        <w:t xml:space="preserve"> М.Б. Педагогіка: теорія та історія: </w:t>
      </w:r>
      <w:proofErr w:type="spellStart"/>
      <w:r w:rsidRPr="00622BA7">
        <w:rPr>
          <w:szCs w:val="28"/>
          <w:lang w:val="uk-UA"/>
        </w:rPr>
        <w:t>Навч</w:t>
      </w:r>
      <w:proofErr w:type="spellEnd"/>
      <w:r w:rsidRPr="00622BA7">
        <w:rPr>
          <w:szCs w:val="28"/>
          <w:lang w:val="uk-UA"/>
        </w:rPr>
        <w:t xml:space="preserve">. </w:t>
      </w:r>
      <w:proofErr w:type="spellStart"/>
      <w:r w:rsidRPr="00622BA7">
        <w:rPr>
          <w:szCs w:val="28"/>
          <w:lang w:val="uk-UA"/>
        </w:rPr>
        <w:t>посібн</w:t>
      </w:r>
      <w:proofErr w:type="spellEnd"/>
      <w:r w:rsidRPr="00622BA7">
        <w:rPr>
          <w:szCs w:val="28"/>
          <w:lang w:val="uk-UA"/>
        </w:rPr>
        <w:t xml:space="preserve">. – К.: Вища школа, 1995. – 237 с. </w:t>
      </w:r>
    </w:p>
    <w:p w:rsidR="00447E04" w:rsidRPr="00622BA7" w:rsidRDefault="00447E04" w:rsidP="00447E04">
      <w:pPr>
        <w:numPr>
          <w:ilvl w:val="0"/>
          <w:numId w:val="12"/>
        </w:numPr>
        <w:tabs>
          <w:tab w:val="clear" w:pos="720"/>
          <w:tab w:val="left" w:pos="426"/>
        </w:tabs>
        <w:autoSpaceDE w:val="0"/>
        <w:autoSpaceDN w:val="0"/>
        <w:ind w:left="426" w:hanging="426"/>
        <w:jc w:val="both"/>
        <w:rPr>
          <w:iCs/>
          <w:spacing w:val="-8"/>
          <w:szCs w:val="28"/>
          <w:lang w:val="uk-UA"/>
        </w:rPr>
      </w:pPr>
      <w:proofErr w:type="spellStart"/>
      <w:r w:rsidRPr="00622BA7">
        <w:rPr>
          <w:spacing w:val="-8"/>
          <w:szCs w:val="28"/>
          <w:lang w:val="uk-UA"/>
        </w:rPr>
        <w:t>Гончаренко</w:t>
      </w:r>
      <w:proofErr w:type="spellEnd"/>
      <w:r w:rsidRPr="00622BA7">
        <w:rPr>
          <w:spacing w:val="-8"/>
          <w:szCs w:val="28"/>
          <w:lang w:val="uk-UA"/>
        </w:rPr>
        <w:t xml:space="preserve"> С.У. Український педагогічний словник. – К.: Либідь, 1997. – 376с.</w:t>
      </w:r>
    </w:p>
    <w:p w:rsidR="00447E04" w:rsidRPr="00622BA7" w:rsidRDefault="00447E04" w:rsidP="00447E04">
      <w:pPr>
        <w:numPr>
          <w:ilvl w:val="0"/>
          <w:numId w:val="12"/>
        </w:numPr>
        <w:tabs>
          <w:tab w:val="clear" w:pos="720"/>
          <w:tab w:val="left" w:pos="426"/>
          <w:tab w:val="left" w:pos="927"/>
        </w:tabs>
        <w:autoSpaceDE w:val="0"/>
        <w:autoSpaceDN w:val="0"/>
        <w:ind w:left="426" w:hanging="426"/>
        <w:jc w:val="both"/>
        <w:rPr>
          <w:szCs w:val="28"/>
          <w:lang w:val="uk-UA"/>
        </w:rPr>
      </w:pPr>
      <w:r w:rsidRPr="00622BA7">
        <w:rPr>
          <w:szCs w:val="28"/>
          <w:lang w:val="uk-UA"/>
        </w:rPr>
        <w:t>Державна національна програма “Освіта” (Україна. XXI століття). – К.: Райдуга.–1994.– 61с.</w:t>
      </w:r>
    </w:p>
    <w:p w:rsidR="00447E04" w:rsidRPr="00622BA7" w:rsidRDefault="00447E04" w:rsidP="00447E04">
      <w:pPr>
        <w:numPr>
          <w:ilvl w:val="0"/>
          <w:numId w:val="12"/>
        </w:numPr>
        <w:tabs>
          <w:tab w:val="clear" w:pos="720"/>
          <w:tab w:val="left" w:pos="426"/>
          <w:tab w:val="left" w:pos="927"/>
        </w:tabs>
        <w:autoSpaceDE w:val="0"/>
        <w:autoSpaceDN w:val="0"/>
        <w:ind w:left="426" w:hanging="426"/>
        <w:jc w:val="both"/>
        <w:rPr>
          <w:szCs w:val="28"/>
          <w:lang w:val="uk-UA"/>
        </w:rPr>
      </w:pPr>
      <w:proofErr w:type="spellStart"/>
      <w:r w:rsidRPr="00622BA7">
        <w:rPr>
          <w:szCs w:val="28"/>
          <w:lang w:val="uk-UA"/>
        </w:rPr>
        <w:t>Ельбрехт</w:t>
      </w:r>
      <w:proofErr w:type="spellEnd"/>
      <w:r w:rsidRPr="00622BA7">
        <w:rPr>
          <w:szCs w:val="28"/>
          <w:lang w:val="uk-UA"/>
        </w:rPr>
        <w:t xml:space="preserve"> О.М. Педагогік</w:t>
      </w:r>
      <w:r w:rsidR="00236923" w:rsidRPr="00622BA7">
        <w:rPr>
          <w:szCs w:val="28"/>
          <w:lang w:val="uk-UA"/>
        </w:rPr>
        <w:t>а</w:t>
      </w:r>
      <w:r w:rsidRPr="00622BA7">
        <w:rPr>
          <w:szCs w:val="28"/>
          <w:lang w:val="uk-UA"/>
        </w:rPr>
        <w:t xml:space="preserve"> вищої школи: Модульний лекційно-практичний курс. – К.: Вид-во Європейського </w:t>
      </w:r>
      <w:proofErr w:type="spellStart"/>
      <w:r w:rsidRPr="00622BA7">
        <w:rPr>
          <w:szCs w:val="28"/>
          <w:lang w:val="uk-UA"/>
        </w:rPr>
        <w:t>ун-ту</w:t>
      </w:r>
      <w:proofErr w:type="spellEnd"/>
      <w:r w:rsidRPr="00622BA7">
        <w:rPr>
          <w:szCs w:val="28"/>
          <w:lang w:val="uk-UA"/>
        </w:rPr>
        <w:t>, 2005. – 80 с.</w:t>
      </w:r>
    </w:p>
    <w:p w:rsidR="00447E04" w:rsidRPr="00622BA7" w:rsidRDefault="00447E04" w:rsidP="00447E04">
      <w:pPr>
        <w:numPr>
          <w:ilvl w:val="0"/>
          <w:numId w:val="12"/>
        </w:numPr>
        <w:tabs>
          <w:tab w:val="clear" w:pos="720"/>
          <w:tab w:val="left" w:pos="426"/>
          <w:tab w:val="left" w:pos="927"/>
        </w:tabs>
        <w:autoSpaceDE w:val="0"/>
        <w:autoSpaceDN w:val="0"/>
        <w:ind w:left="426" w:hanging="426"/>
        <w:jc w:val="both"/>
        <w:rPr>
          <w:szCs w:val="28"/>
          <w:lang w:val="uk-UA"/>
        </w:rPr>
      </w:pPr>
      <w:r w:rsidRPr="00622BA7">
        <w:rPr>
          <w:szCs w:val="28"/>
          <w:lang w:val="uk-UA"/>
        </w:rPr>
        <w:t xml:space="preserve">Закон України "Про освіту". – К.: </w:t>
      </w:r>
      <w:proofErr w:type="spellStart"/>
      <w:r w:rsidRPr="00622BA7">
        <w:rPr>
          <w:szCs w:val="28"/>
          <w:lang w:val="uk-UA"/>
        </w:rPr>
        <w:t>Генеза</w:t>
      </w:r>
      <w:proofErr w:type="spellEnd"/>
      <w:r w:rsidRPr="00622BA7">
        <w:rPr>
          <w:szCs w:val="28"/>
          <w:lang w:val="uk-UA"/>
        </w:rPr>
        <w:t>, 1996. – 36 с.</w:t>
      </w:r>
    </w:p>
    <w:p w:rsidR="00447E04" w:rsidRPr="00622BA7" w:rsidRDefault="00447E04" w:rsidP="00447E04">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Карпенчук</w:t>
      </w:r>
      <w:proofErr w:type="spellEnd"/>
      <w:r w:rsidRPr="00622BA7">
        <w:rPr>
          <w:szCs w:val="28"/>
          <w:lang w:val="uk-UA"/>
        </w:rPr>
        <w:t xml:space="preserve"> С.Г. Теорія і методика виховання: </w:t>
      </w:r>
      <w:proofErr w:type="spellStart"/>
      <w:r w:rsidRPr="00622BA7">
        <w:rPr>
          <w:szCs w:val="28"/>
          <w:lang w:val="uk-UA"/>
        </w:rPr>
        <w:t>Навч</w:t>
      </w:r>
      <w:proofErr w:type="spellEnd"/>
      <w:r w:rsidRPr="00622BA7">
        <w:rPr>
          <w:szCs w:val="28"/>
          <w:lang w:val="uk-UA"/>
        </w:rPr>
        <w:t xml:space="preserve">. </w:t>
      </w:r>
      <w:proofErr w:type="spellStart"/>
      <w:r w:rsidRPr="00622BA7">
        <w:rPr>
          <w:szCs w:val="28"/>
          <w:lang w:val="uk-UA"/>
        </w:rPr>
        <w:t>посібн</w:t>
      </w:r>
      <w:proofErr w:type="spellEnd"/>
      <w:r w:rsidRPr="00622BA7">
        <w:rPr>
          <w:szCs w:val="28"/>
          <w:lang w:val="uk-UA"/>
        </w:rPr>
        <w:t>. – К.: Вища школа, 1997. – 394 с.</w:t>
      </w:r>
    </w:p>
    <w:p w:rsidR="00447E04" w:rsidRPr="00622BA7" w:rsidRDefault="00447E04" w:rsidP="00447E04">
      <w:pPr>
        <w:numPr>
          <w:ilvl w:val="0"/>
          <w:numId w:val="12"/>
        </w:numPr>
        <w:tabs>
          <w:tab w:val="clear" w:pos="720"/>
          <w:tab w:val="left" w:pos="426"/>
        </w:tabs>
        <w:autoSpaceDE w:val="0"/>
        <w:autoSpaceDN w:val="0"/>
        <w:ind w:left="426" w:hanging="426"/>
        <w:jc w:val="both"/>
        <w:rPr>
          <w:iCs/>
          <w:szCs w:val="28"/>
          <w:lang w:val="uk-UA"/>
        </w:rPr>
      </w:pPr>
      <w:r w:rsidRPr="00622BA7">
        <w:rPr>
          <w:szCs w:val="28"/>
          <w:lang w:val="uk-UA"/>
        </w:rPr>
        <w:t xml:space="preserve">Лозова В.І., Москаленко П.Г., </w:t>
      </w:r>
      <w:proofErr w:type="spellStart"/>
      <w:r w:rsidRPr="00622BA7">
        <w:rPr>
          <w:szCs w:val="28"/>
          <w:lang w:val="uk-UA"/>
        </w:rPr>
        <w:t>Троцко</w:t>
      </w:r>
      <w:proofErr w:type="spellEnd"/>
      <w:r w:rsidRPr="00622BA7">
        <w:rPr>
          <w:szCs w:val="28"/>
          <w:lang w:val="uk-UA"/>
        </w:rPr>
        <w:t xml:space="preserve"> Г.В. Педагогіка: Навчально-методичний посібник. – К.:</w:t>
      </w:r>
      <w:r w:rsidR="00236923" w:rsidRPr="00622BA7">
        <w:rPr>
          <w:szCs w:val="28"/>
          <w:lang w:val="uk-UA"/>
        </w:rPr>
        <w:t xml:space="preserve"> </w:t>
      </w:r>
      <w:r w:rsidRPr="00622BA7">
        <w:rPr>
          <w:szCs w:val="28"/>
          <w:lang w:val="uk-UA"/>
        </w:rPr>
        <w:t>ІСДОУ, 1993. – 140 с.</w:t>
      </w:r>
    </w:p>
    <w:p w:rsidR="00964C54" w:rsidRPr="005A54C8" w:rsidRDefault="00447E04" w:rsidP="005A54C8">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Лузан</w:t>
      </w:r>
      <w:proofErr w:type="spellEnd"/>
      <w:r w:rsidRPr="00622BA7">
        <w:rPr>
          <w:szCs w:val="28"/>
          <w:lang w:val="uk-UA"/>
        </w:rPr>
        <w:t xml:space="preserve"> П.Г. Активізація навчання студентів / За ред. Дьоміна А.І. – К.: Редакційно-метод. відділ </w:t>
      </w:r>
      <w:proofErr w:type="spellStart"/>
      <w:r w:rsidRPr="00622BA7">
        <w:rPr>
          <w:szCs w:val="28"/>
          <w:lang w:val="uk-UA"/>
        </w:rPr>
        <w:t>Наукметодцентру</w:t>
      </w:r>
      <w:proofErr w:type="spellEnd"/>
      <w:r w:rsidRPr="00622BA7">
        <w:rPr>
          <w:szCs w:val="28"/>
          <w:lang w:val="uk-UA"/>
        </w:rPr>
        <w:t xml:space="preserve"> </w:t>
      </w:r>
      <w:proofErr w:type="spellStart"/>
      <w:r w:rsidRPr="00622BA7">
        <w:rPr>
          <w:szCs w:val="28"/>
          <w:lang w:val="uk-UA"/>
        </w:rPr>
        <w:t>агроосвіти</w:t>
      </w:r>
      <w:proofErr w:type="spellEnd"/>
      <w:r w:rsidRPr="00622BA7">
        <w:rPr>
          <w:szCs w:val="28"/>
          <w:lang w:val="uk-UA"/>
        </w:rPr>
        <w:t>, 1999. – 216 с.</w:t>
      </w:r>
    </w:p>
    <w:p w:rsidR="00447E04" w:rsidRPr="00622BA7" w:rsidRDefault="00447E04" w:rsidP="00447E04">
      <w:pPr>
        <w:numPr>
          <w:ilvl w:val="0"/>
          <w:numId w:val="12"/>
        </w:numPr>
        <w:tabs>
          <w:tab w:val="clear" w:pos="720"/>
          <w:tab w:val="left" w:pos="426"/>
        </w:tabs>
        <w:autoSpaceDE w:val="0"/>
        <w:autoSpaceDN w:val="0"/>
        <w:ind w:left="426" w:hanging="426"/>
        <w:jc w:val="both"/>
        <w:rPr>
          <w:szCs w:val="28"/>
          <w:lang w:val="uk-UA"/>
        </w:rPr>
      </w:pPr>
      <w:r w:rsidRPr="00622BA7">
        <w:rPr>
          <w:szCs w:val="28"/>
          <w:lang w:val="uk-UA"/>
        </w:rPr>
        <w:t>Національна доктрина розвитку освіти України в ХХІ столітті. – К.: “Шкільний світ”. – 2001. – 24 с.</w:t>
      </w:r>
    </w:p>
    <w:p w:rsidR="00447E04" w:rsidRPr="00622BA7" w:rsidRDefault="00447E04" w:rsidP="00447E04">
      <w:pPr>
        <w:numPr>
          <w:ilvl w:val="0"/>
          <w:numId w:val="12"/>
        </w:numPr>
        <w:tabs>
          <w:tab w:val="clear" w:pos="720"/>
          <w:tab w:val="left" w:pos="426"/>
        </w:tabs>
        <w:autoSpaceDE w:val="0"/>
        <w:autoSpaceDN w:val="0"/>
        <w:ind w:left="426" w:hanging="426"/>
        <w:jc w:val="both"/>
        <w:rPr>
          <w:szCs w:val="28"/>
          <w:lang w:val="uk-UA"/>
        </w:rPr>
      </w:pPr>
      <w:r w:rsidRPr="00622BA7">
        <w:rPr>
          <w:szCs w:val="28"/>
          <w:lang w:val="uk-UA"/>
        </w:rPr>
        <w:lastRenderedPageBreak/>
        <w:t xml:space="preserve">Нормативно-методичні матеріали </w:t>
      </w:r>
      <w:r w:rsidR="00BF25D3" w:rsidRPr="00622BA7">
        <w:rPr>
          <w:szCs w:val="28"/>
          <w:lang w:val="uk-UA"/>
        </w:rPr>
        <w:t>з виховної роботи /В.І.</w:t>
      </w:r>
      <w:proofErr w:type="spellStart"/>
      <w:r w:rsidR="00BF25D3" w:rsidRPr="00622BA7">
        <w:rPr>
          <w:szCs w:val="28"/>
          <w:lang w:val="uk-UA"/>
        </w:rPr>
        <w:t>Рябченко</w:t>
      </w:r>
      <w:proofErr w:type="spellEnd"/>
      <w:r w:rsidRPr="00622BA7">
        <w:rPr>
          <w:szCs w:val="28"/>
          <w:lang w:val="uk-UA"/>
        </w:rPr>
        <w:t>.</w:t>
      </w:r>
      <w:r w:rsidR="00BF25D3" w:rsidRPr="00622BA7">
        <w:rPr>
          <w:szCs w:val="28"/>
          <w:lang w:val="uk-UA"/>
        </w:rPr>
        <w:t xml:space="preserve"> </w:t>
      </w:r>
      <w:r w:rsidRPr="00622BA7">
        <w:rPr>
          <w:szCs w:val="28"/>
          <w:lang w:val="uk-UA"/>
        </w:rPr>
        <w:t>– К.: НАУ, 2001. – 220 с.</w:t>
      </w:r>
    </w:p>
    <w:p w:rsidR="00447E04" w:rsidRPr="00622BA7" w:rsidRDefault="00447E04" w:rsidP="00447E04">
      <w:pPr>
        <w:numPr>
          <w:ilvl w:val="0"/>
          <w:numId w:val="12"/>
        </w:numPr>
        <w:tabs>
          <w:tab w:val="clear" w:pos="720"/>
          <w:tab w:val="left" w:pos="426"/>
          <w:tab w:val="left" w:pos="927"/>
        </w:tabs>
        <w:autoSpaceDE w:val="0"/>
        <w:autoSpaceDN w:val="0"/>
        <w:ind w:left="426" w:hanging="426"/>
        <w:jc w:val="both"/>
        <w:rPr>
          <w:szCs w:val="28"/>
          <w:lang w:val="uk-UA"/>
        </w:rPr>
      </w:pPr>
      <w:r w:rsidRPr="00622BA7">
        <w:rPr>
          <w:szCs w:val="28"/>
          <w:lang w:val="uk-UA"/>
        </w:rPr>
        <w:t xml:space="preserve">Організація, зміст, форми та методи виховної роботи серед студентів колективами кафедр вищого навчального закладу освіти: Метод. </w:t>
      </w:r>
      <w:proofErr w:type="spellStart"/>
      <w:r w:rsidRPr="00622BA7">
        <w:rPr>
          <w:szCs w:val="28"/>
          <w:lang w:val="uk-UA"/>
        </w:rPr>
        <w:t>Реком</w:t>
      </w:r>
      <w:proofErr w:type="spellEnd"/>
      <w:r w:rsidRPr="00622BA7">
        <w:rPr>
          <w:szCs w:val="28"/>
          <w:lang w:val="uk-UA"/>
        </w:rPr>
        <w:t>. / В.Д.</w:t>
      </w:r>
      <w:proofErr w:type="spellStart"/>
      <w:r w:rsidRPr="00622BA7">
        <w:rPr>
          <w:szCs w:val="28"/>
          <w:lang w:val="uk-UA"/>
        </w:rPr>
        <w:t>Базилевич</w:t>
      </w:r>
      <w:proofErr w:type="spellEnd"/>
      <w:r w:rsidRPr="00622BA7">
        <w:rPr>
          <w:szCs w:val="28"/>
          <w:lang w:val="uk-UA"/>
        </w:rPr>
        <w:t>, М.І.</w:t>
      </w:r>
      <w:proofErr w:type="spellStart"/>
      <w:r w:rsidRPr="00622BA7">
        <w:rPr>
          <w:szCs w:val="28"/>
          <w:lang w:val="uk-UA"/>
        </w:rPr>
        <w:t>Поночовний</w:t>
      </w:r>
      <w:proofErr w:type="spellEnd"/>
      <w:r w:rsidRPr="00622BA7">
        <w:rPr>
          <w:szCs w:val="28"/>
          <w:lang w:val="uk-UA"/>
        </w:rPr>
        <w:t xml:space="preserve">, </w:t>
      </w:r>
      <w:proofErr w:type="spellStart"/>
      <w:r w:rsidRPr="00622BA7">
        <w:rPr>
          <w:szCs w:val="28"/>
          <w:lang w:val="uk-UA"/>
        </w:rPr>
        <w:t>H.I.Косарева</w:t>
      </w:r>
      <w:proofErr w:type="spellEnd"/>
      <w:r w:rsidRPr="00622BA7">
        <w:rPr>
          <w:szCs w:val="28"/>
          <w:lang w:val="uk-UA"/>
        </w:rPr>
        <w:t>. – К.: ІЗМН. – 1997. – 28 с.</w:t>
      </w:r>
    </w:p>
    <w:p w:rsidR="00447E04" w:rsidRPr="00622BA7" w:rsidRDefault="00447E04" w:rsidP="00447E04">
      <w:pPr>
        <w:numPr>
          <w:ilvl w:val="0"/>
          <w:numId w:val="12"/>
        </w:numPr>
        <w:tabs>
          <w:tab w:val="clear" w:pos="720"/>
          <w:tab w:val="left" w:pos="426"/>
        </w:tabs>
        <w:autoSpaceDE w:val="0"/>
        <w:autoSpaceDN w:val="0"/>
        <w:ind w:left="426" w:hanging="426"/>
        <w:jc w:val="both"/>
        <w:rPr>
          <w:szCs w:val="28"/>
          <w:lang w:val="uk-UA"/>
        </w:rPr>
      </w:pPr>
      <w:r w:rsidRPr="00622BA7">
        <w:rPr>
          <w:szCs w:val="28"/>
          <w:lang w:val="uk-UA"/>
        </w:rPr>
        <w:t>Педагогіка. Навчальний посібник / В.М.</w:t>
      </w:r>
      <w:proofErr w:type="spellStart"/>
      <w:r w:rsidRPr="00622BA7">
        <w:rPr>
          <w:szCs w:val="28"/>
          <w:lang w:val="uk-UA"/>
        </w:rPr>
        <w:t>Газузяк</w:t>
      </w:r>
      <w:proofErr w:type="spellEnd"/>
      <w:r w:rsidRPr="00622BA7">
        <w:rPr>
          <w:szCs w:val="28"/>
          <w:lang w:val="uk-UA"/>
        </w:rPr>
        <w:t>, М.І.</w:t>
      </w:r>
      <w:proofErr w:type="spellStart"/>
      <w:r w:rsidRPr="00622BA7">
        <w:rPr>
          <w:szCs w:val="28"/>
          <w:lang w:val="uk-UA"/>
        </w:rPr>
        <w:t>Сметанський</w:t>
      </w:r>
      <w:proofErr w:type="spellEnd"/>
      <w:r w:rsidRPr="00622BA7">
        <w:rPr>
          <w:szCs w:val="28"/>
          <w:lang w:val="uk-UA"/>
        </w:rPr>
        <w:t>, В.І.</w:t>
      </w:r>
      <w:proofErr w:type="spellStart"/>
      <w:r w:rsidRPr="00622BA7">
        <w:rPr>
          <w:szCs w:val="28"/>
          <w:lang w:val="uk-UA"/>
        </w:rPr>
        <w:t>Шахов</w:t>
      </w:r>
      <w:proofErr w:type="spellEnd"/>
      <w:r w:rsidRPr="00622BA7">
        <w:rPr>
          <w:szCs w:val="28"/>
          <w:lang w:val="uk-UA"/>
        </w:rPr>
        <w:t>. – Вінниця: РВВВАТ “</w:t>
      </w:r>
      <w:proofErr w:type="spellStart"/>
      <w:r w:rsidRPr="00622BA7">
        <w:rPr>
          <w:szCs w:val="28"/>
          <w:lang w:val="uk-UA"/>
        </w:rPr>
        <w:t>Віноблдрукарня</w:t>
      </w:r>
      <w:proofErr w:type="spellEnd"/>
      <w:r w:rsidRPr="00622BA7">
        <w:rPr>
          <w:szCs w:val="28"/>
          <w:lang w:val="uk-UA"/>
        </w:rPr>
        <w:t>”. – 2001. – 200 с.</w:t>
      </w:r>
    </w:p>
    <w:p w:rsidR="00447E04" w:rsidRPr="00622BA7" w:rsidRDefault="00447E04" w:rsidP="00447E04">
      <w:pPr>
        <w:numPr>
          <w:ilvl w:val="0"/>
          <w:numId w:val="12"/>
        </w:numPr>
        <w:tabs>
          <w:tab w:val="clear" w:pos="720"/>
          <w:tab w:val="left" w:pos="426"/>
        </w:tabs>
        <w:autoSpaceDE w:val="0"/>
        <w:autoSpaceDN w:val="0"/>
        <w:ind w:left="426" w:hanging="426"/>
        <w:jc w:val="both"/>
        <w:rPr>
          <w:szCs w:val="28"/>
          <w:lang w:val="uk-UA"/>
        </w:rPr>
      </w:pPr>
      <w:proofErr w:type="spellStart"/>
      <w:r w:rsidRPr="00622BA7">
        <w:rPr>
          <w:szCs w:val="28"/>
          <w:lang w:val="uk-UA"/>
        </w:rPr>
        <w:t>Педагогика</w:t>
      </w:r>
      <w:proofErr w:type="spellEnd"/>
      <w:r w:rsidRPr="00622BA7">
        <w:rPr>
          <w:szCs w:val="28"/>
          <w:lang w:val="uk-UA"/>
        </w:rPr>
        <w:t xml:space="preserve"> и </w:t>
      </w:r>
      <w:proofErr w:type="spellStart"/>
      <w:r w:rsidRPr="00622BA7">
        <w:rPr>
          <w:szCs w:val="28"/>
          <w:lang w:val="uk-UA"/>
        </w:rPr>
        <w:t>психология</w:t>
      </w:r>
      <w:proofErr w:type="spellEnd"/>
      <w:r w:rsidRPr="00622BA7">
        <w:rPr>
          <w:szCs w:val="28"/>
          <w:lang w:val="uk-UA"/>
        </w:rPr>
        <w:t xml:space="preserve"> </w:t>
      </w:r>
      <w:proofErr w:type="spellStart"/>
      <w:r w:rsidRPr="00622BA7">
        <w:rPr>
          <w:szCs w:val="28"/>
          <w:lang w:val="uk-UA"/>
        </w:rPr>
        <w:t>высшой</w:t>
      </w:r>
      <w:proofErr w:type="spellEnd"/>
      <w:r w:rsidRPr="00622BA7">
        <w:rPr>
          <w:szCs w:val="28"/>
          <w:lang w:val="uk-UA"/>
        </w:rPr>
        <w:t xml:space="preserve"> </w:t>
      </w:r>
      <w:proofErr w:type="spellStart"/>
      <w:r w:rsidRPr="00622BA7">
        <w:rPr>
          <w:szCs w:val="28"/>
          <w:lang w:val="uk-UA"/>
        </w:rPr>
        <w:t>школы</w:t>
      </w:r>
      <w:proofErr w:type="spellEnd"/>
      <w:r w:rsidRPr="00622BA7">
        <w:rPr>
          <w:szCs w:val="28"/>
          <w:lang w:val="uk-UA"/>
        </w:rPr>
        <w:t xml:space="preserve"> в схемах и </w:t>
      </w:r>
      <w:proofErr w:type="spellStart"/>
      <w:r w:rsidRPr="00622BA7">
        <w:rPr>
          <w:szCs w:val="28"/>
          <w:lang w:val="uk-UA"/>
        </w:rPr>
        <w:t>определениях</w:t>
      </w:r>
      <w:proofErr w:type="spellEnd"/>
      <w:r w:rsidRPr="00622BA7">
        <w:rPr>
          <w:szCs w:val="28"/>
          <w:lang w:val="uk-UA"/>
        </w:rPr>
        <w:t xml:space="preserve"> / С.Н.Тихомиров. – М., 2001. – 116 с. </w:t>
      </w:r>
    </w:p>
    <w:p w:rsidR="00447E04" w:rsidRPr="00622BA7" w:rsidRDefault="00447E04" w:rsidP="00447E04">
      <w:pPr>
        <w:numPr>
          <w:ilvl w:val="0"/>
          <w:numId w:val="12"/>
        </w:numPr>
        <w:tabs>
          <w:tab w:val="clear" w:pos="720"/>
          <w:tab w:val="left" w:pos="426"/>
        </w:tabs>
        <w:autoSpaceDE w:val="0"/>
        <w:autoSpaceDN w:val="0"/>
        <w:ind w:left="426" w:hanging="426"/>
        <w:jc w:val="both"/>
        <w:rPr>
          <w:szCs w:val="28"/>
          <w:lang w:val="uk-UA"/>
        </w:rPr>
      </w:pPr>
      <w:proofErr w:type="spellStart"/>
      <w:r w:rsidRPr="00622BA7">
        <w:rPr>
          <w:szCs w:val="28"/>
          <w:lang w:val="uk-UA"/>
        </w:rPr>
        <w:t>Подласый</w:t>
      </w:r>
      <w:proofErr w:type="spellEnd"/>
      <w:r w:rsidRPr="00622BA7">
        <w:rPr>
          <w:szCs w:val="28"/>
          <w:lang w:val="uk-UA"/>
        </w:rPr>
        <w:t xml:space="preserve"> И.П. </w:t>
      </w:r>
      <w:proofErr w:type="spellStart"/>
      <w:r w:rsidRPr="00622BA7">
        <w:rPr>
          <w:szCs w:val="28"/>
          <w:lang w:val="uk-UA"/>
        </w:rPr>
        <w:t>Педагогика</w:t>
      </w:r>
      <w:proofErr w:type="spellEnd"/>
      <w:r w:rsidRPr="00622BA7">
        <w:rPr>
          <w:szCs w:val="28"/>
          <w:lang w:val="uk-UA"/>
        </w:rPr>
        <w:t xml:space="preserve">. </w:t>
      </w:r>
      <w:proofErr w:type="spellStart"/>
      <w:r w:rsidRPr="00622BA7">
        <w:rPr>
          <w:szCs w:val="28"/>
          <w:lang w:val="uk-UA"/>
        </w:rPr>
        <w:t>Новый</w:t>
      </w:r>
      <w:proofErr w:type="spellEnd"/>
      <w:r w:rsidRPr="00622BA7">
        <w:rPr>
          <w:szCs w:val="28"/>
          <w:lang w:val="uk-UA"/>
        </w:rPr>
        <w:t xml:space="preserve"> курс: </w:t>
      </w:r>
      <w:proofErr w:type="spellStart"/>
      <w:r w:rsidRPr="00622BA7">
        <w:rPr>
          <w:szCs w:val="28"/>
          <w:lang w:val="uk-UA"/>
        </w:rPr>
        <w:t>Учеб</w:t>
      </w:r>
      <w:proofErr w:type="spellEnd"/>
      <w:r w:rsidRPr="00622BA7">
        <w:rPr>
          <w:szCs w:val="28"/>
          <w:lang w:val="uk-UA"/>
        </w:rPr>
        <w:t xml:space="preserve">. для </w:t>
      </w:r>
      <w:proofErr w:type="spellStart"/>
      <w:r w:rsidRPr="00622BA7">
        <w:rPr>
          <w:szCs w:val="28"/>
          <w:lang w:val="uk-UA"/>
        </w:rPr>
        <w:t>студ</w:t>
      </w:r>
      <w:proofErr w:type="spellEnd"/>
      <w:r w:rsidRPr="00622BA7">
        <w:rPr>
          <w:szCs w:val="28"/>
          <w:lang w:val="uk-UA"/>
        </w:rPr>
        <w:t xml:space="preserve">. пед. </w:t>
      </w:r>
      <w:proofErr w:type="spellStart"/>
      <w:r w:rsidRPr="00622BA7">
        <w:rPr>
          <w:szCs w:val="28"/>
          <w:lang w:val="uk-UA"/>
        </w:rPr>
        <w:t>вузов</w:t>
      </w:r>
      <w:proofErr w:type="spellEnd"/>
      <w:r w:rsidRPr="00622BA7">
        <w:rPr>
          <w:szCs w:val="28"/>
          <w:lang w:val="uk-UA"/>
        </w:rPr>
        <w:t xml:space="preserve">: В 2 кн. – М.: </w:t>
      </w:r>
      <w:proofErr w:type="spellStart"/>
      <w:r w:rsidRPr="00622BA7">
        <w:rPr>
          <w:szCs w:val="28"/>
          <w:lang w:val="uk-UA"/>
        </w:rPr>
        <w:t>Гуманит</w:t>
      </w:r>
      <w:proofErr w:type="spellEnd"/>
      <w:r w:rsidRPr="00622BA7">
        <w:rPr>
          <w:szCs w:val="28"/>
          <w:lang w:val="uk-UA"/>
        </w:rPr>
        <w:t xml:space="preserve">. </w:t>
      </w:r>
      <w:proofErr w:type="spellStart"/>
      <w:r w:rsidRPr="00622BA7">
        <w:rPr>
          <w:szCs w:val="28"/>
          <w:lang w:val="uk-UA"/>
        </w:rPr>
        <w:t>изд</w:t>
      </w:r>
      <w:proofErr w:type="spellEnd"/>
      <w:r w:rsidRPr="00622BA7">
        <w:rPr>
          <w:szCs w:val="28"/>
          <w:lang w:val="uk-UA"/>
        </w:rPr>
        <w:t xml:space="preserve">. центр ВЛАДОС, 2000. </w:t>
      </w:r>
      <w:r w:rsidRPr="00622BA7">
        <w:rPr>
          <w:szCs w:val="28"/>
          <w:lang w:val="uk-UA"/>
        </w:rPr>
        <w:softHyphen/>
      </w:r>
    </w:p>
    <w:p w:rsidR="00447E04" w:rsidRPr="00622BA7" w:rsidRDefault="00447E04" w:rsidP="00447E04">
      <w:pPr>
        <w:numPr>
          <w:ilvl w:val="0"/>
          <w:numId w:val="12"/>
        </w:numPr>
        <w:tabs>
          <w:tab w:val="clear" w:pos="720"/>
          <w:tab w:val="left" w:pos="426"/>
          <w:tab w:val="left" w:pos="927"/>
        </w:tabs>
        <w:autoSpaceDE w:val="0"/>
        <w:autoSpaceDN w:val="0"/>
        <w:ind w:left="426" w:hanging="426"/>
        <w:jc w:val="both"/>
        <w:rPr>
          <w:szCs w:val="28"/>
          <w:lang w:val="uk-UA"/>
        </w:rPr>
      </w:pPr>
      <w:proofErr w:type="spellStart"/>
      <w:r w:rsidRPr="00622BA7">
        <w:rPr>
          <w:szCs w:val="28"/>
          <w:lang w:val="uk-UA"/>
        </w:rPr>
        <w:t>Психологическая</w:t>
      </w:r>
      <w:proofErr w:type="spellEnd"/>
      <w:r w:rsidRPr="00622BA7">
        <w:rPr>
          <w:szCs w:val="28"/>
          <w:lang w:val="uk-UA"/>
        </w:rPr>
        <w:t xml:space="preserve"> </w:t>
      </w:r>
      <w:proofErr w:type="spellStart"/>
      <w:r w:rsidRPr="00622BA7">
        <w:rPr>
          <w:szCs w:val="28"/>
          <w:lang w:val="uk-UA"/>
        </w:rPr>
        <w:t>теория</w:t>
      </w:r>
      <w:proofErr w:type="spellEnd"/>
      <w:r w:rsidRPr="00622BA7">
        <w:rPr>
          <w:szCs w:val="28"/>
          <w:lang w:val="uk-UA"/>
        </w:rPr>
        <w:t xml:space="preserve"> </w:t>
      </w:r>
      <w:proofErr w:type="spellStart"/>
      <w:r w:rsidRPr="00622BA7">
        <w:rPr>
          <w:szCs w:val="28"/>
          <w:lang w:val="uk-UA"/>
        </w:rPr>
        <w:t>коллектива</w:t>
      </w:r>
      <w:proofErr w:type="spellEnd"/>
      <w:r w:rsidRPr="00622BA7">
        <w:rPr>
          <w:szCs w:val="28"/>
          <w:lang w:val="uk-UA"/>
        </w:rPr>
        <w:t xml:space="preserve">. / </w:t>
      </w:r>
      <w:proofErr w:type="spellStart"/>
      <w:r w:rsidRPr="00622BA7">
        <w:rPr>
          <w:szCs w:val="28"/>
          <w:lang w:val="uk-UA"/>
        </w:rPr>
        <w:t>Под</w:t>
      </w:r>
      <w:proofErr w:type="spellEnd"/>
      <w:r w:rsidRPr="00622BA7">
        <w:rPr>
          <w:szCs w:val="28"/>
          <w:lang w:val="uk-UA"/>
        </w:rPr>
        <w:t xml:space="preserve"> ред. А.В.</w:t>
      </w:r>
      <w:proofErr w:type="spellStart"/>
      <w:r w:rsidRPr="00622BA7">
        <w:rPr>
          <w:szCs w:val="28"/>
          <w:lang w:val="uk-UA"/>
        </w:rPr>
        <w:t>Петровского</w:t>
      </w:r>
      <w:proofErr w:type="spellEnd"/>
      <w:r w:rsidRPr="00622BA7">
        <w:rPr>
          <w:szCs w:val="28"/>
          <w:lang w:val="uk-UA"/>
        </w:rPr>
        <w:t xml:space="preserve">. – М.: </w:t>
      </w:r>
      <w:proofErr w:type="spellStart"/>
      <w:r w:rsidRPr="00622BA7">
        <w:rPr>
          <w:szCs w:val="28"/>
          <w:lang w:val="uk-UA"/>
        </w:rPr>
        <w:t>Педагогика</w:t>
      </w:r>
      <w:proofErr w:type="spellEnd"/>
      <w:r w:rsidRPr="00622BA7">
        <w:rPr>
          <w:szCs w:val="28"/>
          <w:lang w:val="uk-UA"/>
        </w:rPr>
        <w:t>, 1979. – 240 с.</w:t>
      </w:r>
    </w:p>
    <w:p w:rsidR="00447E04" w:rsidRPr="00964C54" w:rsidRDefault="00447E04" w:rsidP="00447E04">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Психология</w:t>
      </w:r>
      <w:proofErr w:type="spellEnd"/>
      <w:r w:rsidRPr="00622BA7">
        <w:rPr>
          <w:szCs w:val="28"/>
          <w:lang w:val="uk-UA"/>
        </w:rPr>
        <w:t xml:space="preserve"> и </w:t>
      </w:r>
      <w:proofErr w:type="spellStart"/>
      <w:r w:rsidRPr="00622BA7">
        <w:rPr>
          <w:szCs w:val="28"/>
          <w:lang w:val="uk-UA"/>
        </w:rPr>
        <w:t>педагогика</w:t>
      </w:r>
      <w:proofErr w:type="spellEnd"/>
      <w:r w:rsidRPr="00622BA7">
        <w:rPr>
          <w:szCs w:val="28"/>
          <w:lang w:val="uk-UA"/>
        </w:rPr>
        <w:t xml:space="preserve"> / А.А. </w:t>
      </w:r>
      <w:proofErr w:type="spellStart"/>
      <w:r w:rsidRPr="00622BA7">
        <w:rPr>
          <w:szCs w:val="28"/>
          <w:lang w:val="uk-UA"/>
        </w:rPr>
        <w:t>Радугин</w:t>
      </w:r>
      <w:proofErr w:type="spellEnd"/>
      <w:r w:rsidRPr="00622BA7">
        <w:rPr>
          <w:szCs w:val="28"/>
          <w:lang w:val="uk-UA"/>
        </w:rPr>
        <w:t>. – М.: Центр, 1996. – 334 с.</w:t>
      </w:r>
    </w:p>
    <w:p w:rsidR="00964C54" w:rsidRPr="00622BA7" w:rsidRDefault="00964C54" w:rsidP="00447E04">
      <w:pPr>
        <w:numPr>
          <w:ilvl w:val="0"/>
          <w:numId w:val="12"/>
        </w:numPr>
        <w:tabs>
          <w:tab w:val="clear" w:pos="720"/>
          <w:tab w:val="left" w:pos="426"/>
        </w:tabs>
        <w:autoSpaceDE w:val="0"/>
        <w:autoSpaceDN w:val="0"/>
        <w:ind w:left="426" w:hanging="426"/>
        <w:jc w:val="both"/>
        <w:rPr>
          <w:iCs/>
          <w:szCs w:val="28"/>
          <w:lang w:val="uk-UA"/>
        </w:rPr>
      </w:pPr>
      <w:proofErr w:type="spellStart"/>
      <w:r>
        <w:rPr>
          <w:rFonts w:ascii="Arial" w:hAnsi="Arial" w:cs="Arial"/>
          <w:color w:val="444444"/>
          <w:sz w:val="21"/>
          <w:szCs w:val="21"/>
          <w:shd w:val="clear" w:color="auto" w:fill="FFFFFF"/>
        </w:rPr>
        <w:t>Теорія</w:t>
      </w:r>
      <w:proofErr w:type="spellEnd"/>
      <w:r>
        <w:rPr>
          <w:rFonts w:ascii="Arial" w:hAnsi="Arial" w:cs="Arial"/>
          <w:color w:val="444444"/>
          <w:sz w:val="21"/>
          <w:szCs w:val="21"/>
          <w:shd w:val="clear" w:color="auto" w:fill="FFFFFF"/>
        </w:rPr>
        <w:t xml:space="preserve"> і практика </w:t>
      </w:r>
      <w:proofErr w:type="spellStart"/>
      <w:r>
        <w:rPr>
          <w:rFonts w:ascii="Arial" w:hAnsi="Arial" w:cs="Arial"/>
          <w:color w:val="444444"/>
          <w:sz w:val="21"/>
          <w:szCs w:val="21"/>
          <w:shd w:val="clear" w:color="auto" w:fill="FFFFFF"/>
        </w:rPr>
        <w:t>вищої</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професійної</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освіти</w:t>
      </w:r>
      <w:proofErr w:type="spellEnd"/>
      <w:r>
        <w:rPr>
          <w:rFonts w:ascii="Arial" w:hAnsi="Arial" w:cs="Arial"/>
          <w:color w:val="444444"/>
          <w:sz w:val="21"/>
          <w:szCs w:val="21"/>
          <w:shd w:val="clear" w:color="auto" w:fill="FFFFFF"/>
        </w:rPr>
        <w:t xml:space="preserve"> в </w:t>
      </w:r>
      <w:proofErr w:type="spellStart"/>
      <w:r>
        <w:rPr>
          <w:rFonts w:ascii="Arial" w:hAnsi="Arial" w:cs="Arial"/>
          <w:color w:val="444444"/>
          <w:sz w:val="21"/>
          <w:szCs w:val="21"/>
          <w:shd w:val="clear" w:color="auto" w:fill="FFFFFF"/>
        </w:rPr>
        <w:t>Україні</w:t>
      </w:r>
      <w:proofErr w:type="spellEnd"/>
      <w:r>
        <w:rPr>
          <w:rFonts w:ascii="Arial" w:hAnsi="Arial" w:cs="Arial"/>
          <w:color w:val="444444"/>
          <w:sz w:val="21"/>
          <w:szCs w:val="21"/>
          <w:shd w:val="clear" w:color="auto" w:fill="FFFFFF"/>
        </w:rPr>
        <w:t xml:space="preserve"> : метод. </w:t>
      </w:r>
      <w:proofErr w:type="spellStart"/>
      <w:r>
        <w:rPr>
          <w:rFonts w:ascii="Arial" w:hAnsi="Arial" w:cs="Arial"/>
          <w:color w:val="444444"/>
          <w:sz w:val="21"/>
          <w:szCs w:val="21"/>
          <w:shd w:val="clear" w:color="auto" w:fill="FFFFFF"/>
        </w:rPr>
        <w:t>рекомендації</w:t>
      </w:r>
      <w:proofErr w:type="spellEnd"/>
      <w:r>
        <w:rPr>
          <w:rFonts w:ascii="Arial" w:hAnsi="Arial" w:cs="Arial"/>
          <w:color w:val="444444"/>
          <w:sz w:val="21"/>
          <w:szCs w:val="21"/>
          <w:shd w:val="clear" w:color="auto" w:fill="FFFFFF"/>
        </w:rPr>
        <w:t xml:space="preserve"> до </w:t>
      </w:r>
      <w:proofErr w:type="spellStart"/>
      <w:r>
        <w:rPr>
          <w:rFonts w:ascii="Arial" w:hAnsi="Arial" w:cs="Arial"/>
          <w:color w:val="444444"/>
          <w:sz w:val="21"/>
          <w:szCs w:val="21"/>
          <w:shd w:val="clear" w:color="auto" w:fill="FFFFFF"/>
        </w:rPr>
        <w:t>практичних</w:t>
      </w:r>
      <w:proofErr w:type="spellEnd"/>
      <w:r>
        <w:rPr>
          <w:rFonts w:ascii="Arial" w:hAnsi="Arial" w:cs="Arial"/>
          <w:color w:val="444444"/>
          <w:sz w:val="21"/>
          <w:szCs w:val="21"/>
          <w:shd w:val="clear" w:color="auto" w:fill="FFFFFF"/>
        </w:rPr>
        <w:t xml:space="preserve"> занять </w:t>
      </w:r>
      <w:proofErr w:type="spellStart"/>
      <w:r>
        <w:rPr>
          <w:rFonts w:ascii="Arial" w:hAnsi="Arial" w:cs="Arial"/>
          <w:color w:val="444444"/>
          <w:sz w:val="21"/>
          <w:szCs w:val="21"/>
          <w:shd w:val="clear" w:color="auto" w:fill="FFFFFF"/>
        </w:rPr>
        <w:t>магістрантів</w:t>
      </w:r>
      <w:proofErr w:type="spellEnd"/>
      <w:r>
        <w:rPr>
          <w:rFonts w:ascii="Arial" w:hAnsi="Arial" w:cs="Arial"/>
          <w:color w:val="444444"/>
          <w:sz w:val="21"/>
          <w:szCs w:val="21"/>
          <w:shd w:val="clear" w:color="auto" w:fill="FFFFFF"/>
        </w:rPr>
        <w:t xml:space="preserve"> / [авт</w:t>
      </w:r>
      <w:proofErr w:type="gramStart"/>
      <w:r>
        <w:rPr>
          <w:rFonts w:ascii="Arial" w:hAnsi="Arial" w:cs="Arial"/>
          <w:color w:val="444444"/>
          <w:sz w:val="21"/>
          <w:szCs w:val="21"/>
          <w:shd w:val="clear" w:color="auto" w:fill="FFFFFF"/>
        </w:rPr>
        <w:t>.-</w:t>
      </w:r>
      <w:proofErr w:type="spellStart"/>
      <w:proofErr w:type="gramEnd"/>
      <w:r>
        <w:rPr>
          <w:rFonts w:ascii="Arial" w:hAnsi="Arial" w:cs="Arial"/>
          <w:color w:val="444444"/>
          <w:sz w:val="21"/>
          <w:szCs w:val="21"/>
          <w:shd w:val="clear" w:color="auto" w:fill="FFFFFF"/>
        </w:rPr>
        <w:t>укл</w:t>
      </w:r>
      <w:proofErr w:type="spellEnd"/>
      <w:r>
        <w:rPr>
          <w:rFonts w:ascii="Arial" w:hAnsi="Arial" w:cs="Arial"/>
          <w:color w:val="444444"/>
          <w:sz w:val="21"/>
          <w:szCs w:val="21"/>
          <w:shd w:val="clear" w:color="auto" w:fill="FFFFFF"/>
        </w:rPr>
        <w:t xml:space="preserve">. </w:t>
      </w:r>
      <w:proofErr w:type="gramStart"/>
      <w:r>
        <w:rPr>
          <w:rFonts w:ascii="Arial" w:hAnsi="Arial" w:cs="Arial"/>
          <w:color w:val="444444"/>
          <w:sz w:val="21"/>
          <w:szCs w:val="21"/>
          <w:shd w:val="clear" w:color="auto" w:fill="FFFFFF"/>
        </w:rPr>
        <w:t>Т. О. </w:t>
      </w:r>
      <w:proofErr w:type="spellStart"/>
      <w:r>
        <w:rPr>
          <w:rFonts w:ascii="Arial" w:hAnsi="Arial" w:cs="Arial"/>
          <w:color w:val="444444"/>
          <w:sz w:val="21"/>
          <w:szCs w:val="21"/>
          <w:shd w:val="clear" w:color="auto" w:fill="FFFFFF"/>
        </w:rPr>
        <w:t>Дороніна</w:t>
      </w:r>
      <w:proofErr w:type="spellEnd"/>
      <w:r>
        <w:rPr>
          <w:rFonts w:ascii="Arial" w:hAnsi="Arial" w:cs="Arial"/>
          <w:color w:val="444444"/>
          <w:sz w:val="21"/>
          <w:szCs w:val="21"/>
          <w:shd w:val="clear" w:color="auto" w:fill="FFFFFF"/>
        </w:rPr>
        <w:t>].</w:t>
      </w:r>
      <w:proofErr w:type="gramEnd"/>
      <w:r>
        <w:rPr>
          <w:rFonts w:ascii="Arial" w:hAnsi="Arial" w:cs="Arial"/>
          <w:color w:val="444444"/>
          <w:sz w:val="21"/>
          <w:szCs w:val="21"/>
          <w:shd w:val="clear" w:color="auto" w:fill="FFFFFF"/>
        </w:rPr>
        <w:t xml:space="preserve"> – </w:t>
      </w:r>
      <w:proofErr w:type="spellStart"/>
      <w:r>
        <w:rPr>
          <w:rFonts w:ascii="Arial" w:hAnsi="Arial" w:cs="Arial"/>
          <w:color w:val="444444"/>
          <w:sz w:val="21"/>
          <w:szCs w:val="21"/>
          <w:shd w:val="clear" w:color="auto" w:fill="FFFFFF"/>
        </w:rPr>
        <w:t>Кривий</w:t>
      </w:r>
      <w:proofErr w:type="spellEnd"/>
      <w:r>
        <w:rPr>
          <w:rFonts w:ascii="Arial" w:hAnsi="Arial" w:cs="Arial"/>
          <w:color w:val="444444"/>
          <w:sz w:val="21"/>
          <w:szCs w:val="21"/>
          <w:shd w:val="clear" w:color="auto" w:fill="FFFFFF"/>
        </w:rPr>
        <w:t xml:space="preserve"> </w:t>
      </w:r>
      <w:proofErr w:type="spellStart"/>
      <w:proofErr w:type="gramStart"/>
      <w:r>
        <w:rPr>
          <w:rFonts w:ascii="Arial" w:hAnsi="Arial" w:cs="Arial"/>
          <w:color w:val="444444"/>
          <w:sz w:val="21"/>
          <w:szCs w:val="21"/>
          <w:shd w:val="clear" w:color="auto" w:fill="FFFFFF"/>
        </w:rPr>
        <w:t>Р</w:t>
      </w:r>
      <w:proofErr w:type="gramEnd"/>
      <w:r>
        <w:rPr>
          <w:rFonts w:ascii="Arial" w:hAnsi="Arial" w:cs="Arial"/>
          <w:color w:val="444444"/>
          <w:sz w:val="21"/>
          <w:szCs w:val="21"/>
          <w:shd w:val="clear" w:color="auto" w:fill="FFFFFF"/>
        </w:rPr>
        <w:t>іг</w:t>
      </w:r>
      <w:proofErr w:type="spellEnd"/>
      <w:r>
        <w:rPr>
          <w:rFonts w:ascii="Arial" w:hAnsi="Arial" w:cs="Arial"/>
          <w:color w:val="444444"/>
          <w:sz w:val="21"/>
          <w:szCs w:val="21"/>
          <w:shd w:val="clear" w:color="auto" w:fill="FFFFFF"/>
        </w:rPr>
        <w:t> : КДПУ, 2018. – 130 с.</w:t>
      </w:r>
    </w:p>
    <w:p w:rsidR="00447E04" w:rsidRPr="00622BA7" w:rsidRDefault="00447E04" w:rsidP="00447E04">
      <w:pPr>
        <w:numPr>
          <w:ilvl w:val="0"/>
          <w:numId w:val="12"/>
        </w:numPr>
        <w:tabs>
          <w:tab w:val="clear" w:pos="720"/>
          <w:tab w:val="left" w:pos="426"/>
        </w:tabs>
        <w:autoSpaceDE w:val="0"/>
        <w:autoSpaceDN w:val="0"/>
        <w:ind w:left="426" w:hanging="426"/>
        <w:jc w:val="both"/>
        <w:rPr>
          <w:iCs/>
          <w:spacing w:val="-6"/>
          <w:szCs w:val="28"/>
          <w:lang w:val="uk-UA"/>
        </w:rPr>
      </w:pPr>
      <w:proofErr w:type="spellStart"/>
      <w:r w:rsidRPr="00622BA7">
        <w:rPr>
          <w:spacing w:val="-6"/>
          <w:szCs w:val="28"/>
          <w:lang w:val="uk-UA"/>
        </w:rPr>
        <w:t>Фіцула</w:t>
      </w:r>
      <w:proofErr w:type="spellEnd"/>
      <w:r w:rsidRPr="00622BA7">
        <w:rPr>
          <w:spacing w:val="-6"/>
          <w:szCs w:val="28"/>
          <w:lang w:val="uk-UA"/>
        </w:rPr>
        <w:t xml:space="preserve"> М.М. Педагогіка. – Тернопіль: “Навчальна книга – Богдан”, 1999. – 192 с.</w:t>
      </w:r>
    </w:p>
    <w:p w:rsidR="00447E04" w:rsidRPr="00622BA7" w:rsidRDefault="00447E04" w:rsidP="00447E04">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Харламов</w:t>
      </w:r>
      <w:proofErr w:type="spellEnd"/>
      <w:r w:rsidRPr="00622BA7">
        <w:rPr>
          <w:szCs w:val="28"/>
          <w:lang w:val="uk-UA"/>
        </w:rPr>
        <w:t xml:space="preserve"> И.Ф. </w:t>
      </w:r>
      <w:proofErr w:type="spellStart"/>
      <w:r w:rsidRPr="00622BA7">
        <w:rPr>
          <w:szCs w:val="28"/>
          <w:lang w:val="uk-UA"/>
        </w:rPr>
        <w:t>Педагогика</w:t>
      </w:r>
      <w:proofErr w:type="spellEnd"/>
      <w:r w:rsidRPr="00622BA7">
        <w:rPr>
          <w:szCs w:val="28"/>
          <w:lang w:val="uk-UA"/>
        </w:rPr>
        <w:t xml:space="preserve">: </w:t>
      </w:r>
      <w:proofErr w:type="spellStart"/>
      <w:r w:rsidRPr="00622BA7">
        <w:rPr>
          <w:szCs w:val="28"/>
          <w:lang w:val="uk-UA"/>
        </w:rPr>
        <w:t>Учеб</w:t>
      </w:r>
      <w:proofErr w:type="spellEnd"/>
      <w:r w:rsidRPr="00622BA7">
        <w:rPr>
          <w:szCs w:val="28"/>
          <w:lang w:val="uk-UA"/>
        </w:rPr>
        <w:t xml:space="preserve">. </w:t>
      </w:r>
      <w:proofErr w:type="spellStart"/>
      <w:r w:rsidRPr="00622BA7">
        <w:rPr>
          <w:szCs w:val="28"/>
          <w:lang w:val="uk-UA"/>
        </w:rPr>
        <w:t>пособие</w:t>
      </w:r>
      <w:proofErr w:type="spellEnd"/>
      <w:r w:rsidRPr="00622BA7">
        <w:rPr>
          <w:szCs w:val="28"/>
          <w:lang w:val="uk-UA"/>
        </w:rPr>
        <w:t xml:space="preserve">. 2-е </w:t>
      </w:r>
      <w:proofErr w:type="spellStart"/>
      <w:r w:rsidRPr="00622BA7">
        <w:rPr>
          <w:szCs w:val="28"/>
          <w:lang w:val="uk-UA"/>
        </w:rPr>
        <w:t>изд</w:t>
      </w:r>
      <w:proofErr w:type="spellEnd"/>
      <w:r w:rsidRPr="00622BA7">
        <w:rPr>
          <w:szCs w:val="28"/>
          <w:lang w:val="uk-UA"/>
        </w:rPr>
        <w:t xml:space="preserve">., </w:t>
      </w:r>
      <w:proofErr w:type="spellStart"/>
      <w:r w:rsidRPr="00622BA7">
        <w:rPr>
          <w:szCs w:val="28"/>
          <w:lang w:val="uk-UA"/>
        </w:rPr>
        <w:t>перераб</w:t>
      </w:r>
      <w:proofErr w:type="spellEnd"/>
      <w:r w:rsidRPr="00622BA7">
        <w:rPr>
          <w:szCs w:val="28"/>
          <w:lang w:val="uk-UA"/>
        </w:rPr>
        <w:t xml:space="preserve">. и </w:t>
      </w:r>
      <w:proofErr w:type="spellStart"/>
      <w:r w:rsidRPr="00622BA7">
        <w:rPr>
          <w:szCs w:val="28"/>
          <w:lang w:val="uk-UA"/>
        </w:rPr>
        <w:t>доп</w:t>
      </w:r>
      <w:proofErr w:type="spellEnd"/>
      <w:r w:rsidRPr="00622BA7">
        <w:rPr>
          <w:szCs w:val="28"/>
          <w:lang w:val="uk-UA"/>
        </w:rPr>
        <w:t xml:space="preserve">. – М.: </w:t>
      </w:r>
      <w:proofErr w:type="spellStart"/>
      <w:r w:rsidRPr="00622BA7">
        <w:rPr>
          <w:szCs w:val="28"/>
          <w:lang w:val="uk-UA"/>
        </w:rPr>
        <w:t>Высшая</w:t>
      </w:r>
      <w:proofErr w:type="spellEnd"/>
      <w:r w:rsidRPr="00622BA7">
        <w:rPr>
          <w:szCs w:val="28"/>
          <w:lang w:val="uk-UA"/>
        </w:rPr>
        <w:t xml:space="preserve"> школа, 1990. – 576 с.</w:t>
      </w:r>
    </w:p>
    <w:p w:rsidR="00447E04" w:rsidRPr="00622BA7" w:rsidRDefault="00447E04" w:rsidP="00447E04">
      <w:pPr>
        <w:numPr>
          <w:ilvl w:val="0"/>
          <w:numId w:val="12"/>
        </w:numPr>
        <w:tabs>
          <w:tab w:val="clear" w:pos="720"/>
          <w:tab w:val="left" w:pos="426"/>
        </w:tabs>
        <w:autoSpaceDE w:val="0"/>
        <w:autoSpaceDN w:val="0"/>
        <w:ind w:left="426" w:hanging="426"/>
        <w:jc w:val="both"/>
        <w:rPr>
          <w:iCs/>
          <w:szCs w:val="28"/>
          <w:lang w:val="uk-UA"/>
        </w:rPr>
      </w:pPr>
      <w:proofErr w:type="spellStart"/>
      <w:r w:rsidRPr="00622BA7">
        <w:rPr>
          <w:szCs w:val="28"/>
          <w:lang w:val="uk-UA"/>
        </w:rPr>
        <w:t>Харламов</w:t>
      </w:r>
      <w:proofErr w:type="spellEnd"/>
      <w:r w:rsidRPr="00622BA7">
        <w:rPr>
          <w:szCs w:val="28"/>
          <w:lang w:val="uk-UA"/>
        </w:rPr>
        <w:t xml:space="preserve"> И.Ф. </w:t>
      </w:r>
      <w:proofErr w:type="spellStart"/>
      <w:r w:rsidRPr="00622BA7">
        <w:rPr>
          <w:szCs w:val="28"/>
          <w:lang w:val="uk-UA"/>
        </w:rPr>
        <w:t>Педагогика</w:t>
      </w:r>
      <w:proofErr w:type="spellEnd"/>
      <w:r w:rsidRPr="00622BA7">
        <w:rPr>
          <w:szCs w:val="28"/>
          <w:lang w:val="uk-UA"/>
        </w:rPr>
        <w:t xml:space="preserve">. – </w:t>
      </w:r>
      <w:proofErr w:type="spellStart"/>
      <w:r w:rsidRPr="00622BA7">
        <w:rPr>
          <w:szCs w:val="28"/>
          <w:lang w:val="uk-UA"/>
        </w:rPr>
        <w:t>Изд</w:t>
      </w:r>
      <w:proofErr w:type="spellEnd"/>
      <w:r w:rsidRPr="00622BA7">
        <w:rPr>
          <w:szCs w:val="28"/>
          <w:lang w:val="uk-UA"/>
        </w:rPr>
        <w:t>. 4-е – М.: “</w:t>
      </w:r>
      <w:proofErr w:type="spellStart"/>
      <w:r w:rsidRPr="00622BA7">
        <w:rPr>
          <w:szCs w:val="28"/>
          <w:lang w:val="uk-UA"/>
        </w:rPr>
        <w:t>Гаролрики</w:t>
      </w:r>
      <w:proofErr w:type="spellEnd"/>
      <w:r w:rsidRPr="00622BA7">
        <w:rPr>
          <w:szCs w:val="28"/>
          <w:lang w:val="uk-UA"/>
        </w:rPr>
        <w:t>”, 2000. – 516 с.</w:t>
      </w:r>
    </w:p>
    <w:p w:rsidR="00C62FE8" w:rsidRPr="00622BA7" w:rsidRDefault="00C62FE8" w:rsidP="00447E04">
      <w:pPr>
        <w:ind w:firstLine="709"/>
        <w:jc w:val="both"/>
        <w:rPr>
          <w:szCs w:val="28"/>
          <w:lang w:val="uk-UA"/>
        </w:rPr>
      </w:pPr>
    </w:p>
    <w:p w:rsidR="0064649F" w:rsidRPr="00622BA7" w:rsidRDefault="0064649F" w:rsidP="0064649F">
      <w:pPr>
        <w:shd w:val="clear" w:color="auto" w:fill="FFFFFF"/>
        <w:tabs>
          <w:tab w:val="left" w:pos="365"/>
        </w:tabs>
        <w:spacing w:before="14" w:line="226" w:lineRule="exact"/>
        <w:jc w:val="center"/>
        <w:rPr>
          <w:spacing w:val="-20"/>
          <w:lang w:val="uk-UA"/>
        </w:rPr>
      </w:pPr>
      <w:r w:rsidRPr="00622BA7">
        <w:rPr>
          <w:b/>
          <w:lang w:val="uk-UA"/>
        </w:rPr>
        <w:t>1</w:t>
      </w:r>
      <w:r w:rsidR="008C2E65" w:rsidRPr="00622BA7">
        <w:rPr>
          <w:b/>
          <w:lang w:val="uk-UA"/>
        </w:rPr>
        <w:t>3</w:t>
      </w:r>
      <w:r w:rsidRPr="00622BA7">
        <w:rPr>
          <w:b/>
          <w:lang w:val="uk-UA"/>
        </w:rPr>
        <w:t>. Інформаційні ресурси</w:t>
      </w:r>
    </w:p>
    <w:p w:rsidR="0064649F" w:rsidRPr="00622BA7" w:rsidRDefault="0064649F" w:rsidP="0064649F">
      <w:pPr>
        <w:shd w:val="clear" w:color="auto" w:fill="FFFFFF"/>
        <w:tabs>
          <w:tab w:val="left" w:pos="365"/>
        </w:tabs>
        <w:spacing w:before="14" w:line="226" w:lineRule="exact"/>
        <w:rPr>
          <w:spacing w:val="-20"/>
          <w:lang w:val="uk-UA"/>
        </w:rPr>
      </w:pPr>
    </w:p>
    <w:p w:rsidR="00376D12" w:rsidRPr="00622BA7" w:rsidRDefault="004529E6" w:rsidP="004529E6">
      <w:pPr>
        <w:widowControl w:val="0"/>
        <w:numPr>
          <w:ilvl w:val="0"/>
          <w:numId w:val="2"/>
        </w:numPr>
        <w:shd w:val="clear" w:color="auto" w:fill="FFFFFF"/>
        <w:tabs>
          <w:tab w:val="left" w:pos="365"/>
        </w:tabs>
        <w:autoSpaceDE w:val="0"/>
        <w:autoSpaceDN w:val="0"/>
        <w:adjustRightInd w:val="0"/>
        <w:jc w:val="both"/>
        <w:rPr>
          <w:color w:val="000000"/>
          <w:szCs w:val="28"/>
          <w:lang w:val="uk-UA"/>
        </w:rPr>
      </w:pPr>
      <w:r w:rsidRPr="00622BA7">
        <w:rPr>
          <w:color w:val="000000"/>
          <w:szCs w:val="28"/>
          <w:lang w:val="uk-UA"/>
        </w:rPr>
        <w:t>Електронний навчальний курс з дисципліни «Педагогіка</w:t>
      </w:r>
      <w:r w:rsidR="00C52735">
        <w:rPr>
          <w:color w:val="000000"/>
          <w:szCs w:val="28"/>
          <w:lang w:val="uk-UA"/>
        </w:rPr>
        <w:t xml:space="preserve"> вищої школи</w:t>
      </w:r>
      <w:r w:rsidRPr="00622BA7">
        <w:rPr>
          <w:color w:val="000000"/>
          <w:szCs w:val="28"/>
          <w:lang w:val="uk-UA"/>
        </w:rPr>
        <w:t>» для студентів спеціальності «</w:t>
      </w:r>
      <w:r w:rsidR="009644B2" w:rsidRPr="00622BA7">
        <w:rPr>
          <w:color w:val="000000"/>
          <w:szCs w:val="28"/>
          <w:lang w:val="uk-UA"/>
        </w:rPr>
        <w:t>Педагогіка вищої школи</w:t>
      </w:r>
      <w:r w:rsidRPr="00622BA7">
        <w:rPr>
          <w:color w:val="000000"/>
          <w:szCs w:val="28"/>
          <w:lang w:val="uk-UA"/>
        </w:rPr>
        <w:t>»</w:t>
      </w:r>
      <w:r w:rsidR="00C62FE8" w:rsidRPr="00622BA7">
        <w:rPr>
          <w:color w:val="000000"/>
          <w:szCs w:val="28"/>
          <w:lang w:val="uk-UA"/>
        </w:rPr>
        <w:t xml:space="preserve"> (автор Буцик І.М.)</w:t>
      </w:r>
    </w:p>
    <w:p w:rsidR="00DF4E54" w:rsidRPr="00622BA7" w:rsidRDefault="00DF4E54" w:rsidP="00DF4E54">
      <w:pPr>
        <w:rPr>
          <w:lang w:val="uk-UA"/>
        </w:rPr>
      </w:pPr>
    </w:p>
    <w:sectPr w:rsidR="00DF4E54" w:rsidRPr="00622BA7" w:rsidSect="00DF4E54">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E7" w:rsidRDefault="003F5EE7">
      <w:r>
        <w:separator/>
      </w:r>
    </w:p>
  </w:endnote>
  <w:endnote w:type="continuationSeparator" w:id="0">
    <w:p w:rsidR="003F5EE7" w:rsidRDefault="003F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pecial#Default Metrics Font">
    <w:altName w:val="Cambri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F9" w:rsidRDefault="006F6614" w:rsidP="001B4F74">
    <w:pPr>
      <w:pStyle w:val="a3"/>
      <w:framePr w:wrap="around" w:vAnchor="text" w:hAnchor="margin" w:xAlign="center" w:y="1"/>
      <w:rPr>
        <w:rStyle w:val="a4"/>
      </w:rPr>
    </w:pPr>
    <w:r>
      <w:rPr>
        <w:rStyle w:val="a4"/>
      </w:rPr>
      <w:fldChar w:fldCharType="begin"/>
    </w:r>
    <w:r w:rsidR="004071F9">
      <w:rPr>
        <w:rStyle w:val="a4"/>
      </w:rPr>
      <w:instrText xml:space="preserve">PAGE  </w:instrText>
    </w:r>
    <w:r>
      <w:rPr>
        <w:rStyle w:val="a4"/>
      </w:rPr>
      <w:fldChar w:fldCharType="end"/>
    </w:r>
  </w:p>
  <w:p w:rsidR="004071F9" w:rsidRDefault="004071F9"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F9" w:rsidRPr="001B4F74" w:rsidRDefault="006F6614" w:rsidP="006B69CD">
    <w:pPr>
      <w:pStyle w:val="a3"/>
      <w:framePr w:wrap="around" w:vAnchor="text" w:hAnchor="margin" w:xAlign="center" w:y="1"/>
      <w:rPr>
        <w:rStyle w:val="a4"/>
        <w:sz w:val="24"/>
      </w:rPr>
    </w:pPr>
    <w:r w:rsidRPr="001B4F74">
      <w:rPr>
        <w:rStyle w:val="a4"/>
        <w:sz w:val="24"/>
      </w:rPr>
      <w:fldChar w:fldCharType="begin"/>
    </w:r>
    <w:r w:rsidR="004071F9" w:rsidRPr="001B4F74">
      <w:rPr>
        <w:rStyle w:val="a4"/>
        <w:sz w:val="24"/>
      </w:rPr>
      <w:instrText xml:space="preserve">PAGE  </w:instrText>
    </w:r>
    <w:r w:rsidRPr="001B4F74">
      <w:rPr>
        <w:rStyle w:val="a4"/>
        <w:sz w:val="24"/>
      </w:rPr>
      <w:fldChar w:fldCharType="separate"/>
    </w:r>
    <w:r w:rsidR="00B91FD8">
      <w:rPr>
        <w:rStyle w:val="a4"/>
        <w:noProof/>
        <w:sz w:val="24"/>
      </w:rPr>
      <w:t>11</w:t>
    </w:r>
    <w:r w:rsidRPr="001B4F74">
      <w:rPr>
        <w:rStyle w:val="a4"/>
        <w:sz w:val="24"/>
      </w:rPr>
      <w:fldChar w:fldCharType="end"/>
    </w:r>
  </w:p>
  <w:p w:rsidR="004071F9" w:rsidRDefault="004071F9" w:rsidP="0064649F">
    <w:pPr>
      <w:pStyle w:val="a3"/>
      <w:framePr w:wrap="around" w:vAnchor="text" w:hAnchor="margin" w:xAlign="right" w:y="1"/>
      <w:rPr>
        <w:rStyle w:val="a4"/>
      </w:rPr>
    </w:pPr>
  </w:p>
  <w:p w:rsidR="004071F9" w:rsidRDefault="004071F9"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E7" w:rsidRDefault="003F5EE7">
      <w:r>
        <w:separator/>
      </w:r>
    </w:p>
  </w:footnote>
  <w:footnote w:type="continuationSeparator" w:id="0">
    <w:p w:rsidR="003F5EE7" w:rsidRDefault="003F5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41"/>
    <w:multiLevelType w:val="hybridMultilevel"/>
    <w:tmpl w:val="72AA54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B4E5DFA"/>
    <w:multiLevelType w:val="hybridMultilevel"/>
    <w:tmpl w:val="2D686C2E"/>
    <w:lvl w:ilvl="0" w:tplc="734E02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84572"/>
    <w:multiLevelType w:val="hybridMultilevel"/>
    <w:tmpl w:val="DD966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43C17"/>
    <w:multiLevelType w:val="hybridMultilevel"/>
    <w:tmpl w:val="BFEE8C7E"/>
    <w:lvl w:ilvl="0" w:tplc="04190011">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D7EE3"/>
    <w:multiLevelType w:val="hybridMultilevel"/>
    <w:tmpl w:val="D5A4B5EA"/>
    <w:lvl w:ilvl="0" w:tplc="445845BE">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6">
    <w:nsid w:val="14813C7C"/>
    <w:multiLevelType w:val="hybridMultilevel"/>
    <w:tmpl w:val="B2D04F8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1270881"/>
    <w:multiLevelType w:val="hybridMultilevel"/>
    <w:tmpl w:val="B9D2301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940264F"/>
    <w:multiLevelType w:val="hybridMultilevel"/>
    <w:tmpl w:val="E07C8D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CF84FE0"/>
    <w:multiLevelType w:val="hybridMultilevel"/>
    <w:tmpl w:val="7EEC915A"/>
    <w:lvl w:ilvl="0" w:tplc="734E0248">
      <w:start w:val="1"/>
      <w:numFmt w:val="decimal"/>
      <w:lvlText w:val="%1."/>
      <w:lvlJc w:val="left"/>
      <w:pPr>
        <w:tabs>
          <w:tab w:val="num" w:pos="720"/>
        </w:tabs>
        <w:ind w:left="720" w:hanging="360"/>
      </w:pPr>
      <w:rPr>
        <w:rFonts w:hint="default"/>
      </w:rPr>
    </w:lvl>
    <w:lvl w:ilvl="1" w:tplc="A7AAAD3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FB0307"/>
    <w:multiLevelType w:val="hybridMultilevel"/>
    <w:tmpl w:val="868AC86C"/>
    <w:lvl w:ilvl="0" w:tplc="0422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187B47"/>
    <w:multiLevelType w:val="hybridMultilevel"/>
    <w:tmpl w:val="D578E27A"/>
    <w:lvl w:ilvl="0" w:tplc="0419000F">
      <w:start w:val="1"/>
      <w:numFmt w:val="decimal"/>
      <w:lvlText w:val="%1."/>
      <w:lvlJc w:val="left"/>
      <w:pPr>
        <w:tabs>
          <w:tab w:val="num" w:pos="720"/>
        </w:tabs>
        <w:ind w:left="720" w:hanging="360"/>
      </w:pPr>
    </w:lvl>
    <w:lvl w:ilvl="1" w:tplc="DDA8F7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B2BD7"/>
    <w:multiLevelType w:val="hybridMultilevel"/>
    <w:tmpl w:val="058C12BA"/>
    <w:lvl w:ilvl="0" w:tplc="E7E02224">
      <w:start w:val="13"/>
      <w:numFmt w:val="bullet"/>
      <w:lvlText w:val="-"/>
      <w:lvlJc w:val="left"/>
      <w:pPr>
        <w:ind w:left="1074" w:hanging="360"/>
      </w:pPr>
      <w:rPr>
        <w:rFonts w:ascii="Times New Roman" w:eastAsia="Times New Roman" w:hAnsi="Times New Roman" w:cs="Times New Roman" w:hint="default"/>
        <w:b/>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4">
    <w:nsid w:val="45B75096"/>
    <w:multiLevelType w:val="hybridMultilevel"/>
    <w:tmpl w:val="9D0AEE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77C2E49"/>
    <w:multiLevelType w:val="hybridMultilevel"/>
    <w:tmpl w:val="9E6E8FEA"/>
    <w:lvl w:ilvl="0" w:tplc="D110F4D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B926357"/>
    <w:multiLevelType w:val="hybridMultilevel"/>
    <w:tmpl w:val="8AF8F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8">
    <w:nsid w:val="52D3299F"/>
    <w:multiLevelType w:val="hybridMultilevel"/>
    <w:tmpl w:val="0070422C"/>
    <w:lvl w:ilvl="0" w:tplc="0422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519755C"/>
    <w:multiLevelType w:val="hybridMultilevel"/>
    <w:tmpl w:val="360E3B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59F7B65"/>
    <w:multiLevelType w:val="hybridMultilevel"/>
    <w:tmpl w:val="6E787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996CD5"/>
    <w:multiLevelType w:val="hybridMultilevel"/>
    <w:tmpl w:val="4ED010EA"/>
    <w:lvl w:ilvl="0" w:tplc="0422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CEB64DA"/>
    <w:multiLevelType w:val="hybridMultilevel"/>
    <w:tmpl w:val="59466654"/>
    <w:lvl w:ilvl="0" w:tplc="69787E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210F3F"/>
    <w:multiLevelType w:val="hybridMultilevel"/>
    <w:tmpl w:val="BBAC2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F210B7"/>
    <w:multiLevelType w:val="hybridMultilevel"/>
    <w:tmpl w:val="F32A2AC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72880B38"/>
    <w:multiLevelType w:val="multilevel"/>
    <w:tmpl w:val="40D232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82B5926"/>
    <w:multiLevelType w:val="hybridMultilevel"/>
    <w:tmpl w:val="14B4BAB2"/>
    <w:lvl w:ilvl="0" w:tplc="0419000D">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9243DAE"/>
    <w:multiLevelType w:val="hybridMultilevel"/>
    <w:tmpl w:val="055883B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5C2DEF"/>
    <w:multiLevelType w:val="hybridMultilevel"/>
    <w:tmpl w:val="DDF6BA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7"/>
  </w:num>
  <w:num w:numId="2">
    <w:abstractNumId w:val="7"/>
  </w:num>
  <w:num w:numId="3">
    <w:abstractNumId w:val="23"/>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21"/>
  </w:num>
  <w:num w:numId="9">
    <w:abstractNumId w:val="26"/>
  </w:num>
  <w:num w:numId="10">
    <w:abstractNumId w:val="18"/>
  </w:num>
  <w:num w:numId="11">
    <w:abstractNumId w:val="25"/>
  </w:num>
  <w:num w:numId="12">
    <w:abstractNumId w:val="16"/>
  </w:num>
  <w:num w:numId="13">
    <w:abstractNumId w:val="3"/>
  </w:num>
  <w:num w:numId="14">
    <w:abstractNumId w:val="15"/>
  </w:num>
  <w:num w:numId="15">
    <w:abstractNumId w:val="12"/>
  </w:num>
  <w:num w:numId="16">
    <w:abstractNumId w:val="24"/>
  </w:num>
  <w:num w:numId="17">
    <w:abstractNumId w:val="19"/>
  </w:num>
  <w:num w:numId="18">
    <w:abstractNumId w:val="1"/>
  </w:num>
  <w:num w:numId="19">
    <w:abstractNumId w:val="8"/>
  </w:num>
  <w:num w:numId="20">
    <w:abstractNumId w:val="9"/>
  </w:num>
  <w:num w:numId="21">
    <w:abstractNumId w:val="14"/>
  </w:num>
  <w:num w:numId="22">
    <w:abstractNumId w:val="28"/>
  </w:num>
  <w:num w:numId="23">
    <w:abstractNumId w:val="0"/>
  </w:num>
  <w:num w:numId="24">
    <w:abstractNumId w:val="22"/>
  </w:num>
  <w:num w:numId="25">
    <w:abstractNumId w:val="20"/>
  </w:num>
  <w:num w:numId="26">
    <w:abstractNumId w:val="27"/>
  </w:num>
  <w:num w:numId="27">
    <w:abstractNumId w:val="2"/>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68D3"/>
    <w:rsid w:val="00006A9E"/>
    <w:rsid w:val="000121AA"/>
    <w:rsid w:val="00017780"/>
    <w:rsid w:val="00017989"/>
    <w:rsid w:val="000205EF"/>
    <w:rsid w:val="00020692"/>
    <w:rsid w:val="00021872"/>
    <w:rsid w:val="000277E9"/>
    <w:rsid w:val="00030945"/>
    <w:rsid w:val="00031B5B"/>
    <w:rsid w:val="000342E9"/>
    <w:rsid w:val="0003603F"/>
    <w:rsid w:val="00045114"/>
    <w:rsid w:val="000504F4"/>
    <w:rsid w:val="00050BCB"/>
    <w:rsid w:val="000542A0"/>
    <w:rsid w:val="00054EE5"/>
    <w:rsid w:val="0005519B"/>
    <w:rsid w:val="000555B8"/>
    <w:rsid w:val="00061244"/>
    <w:rsid w:val="00063652"/>
    <w:rsid w:val="00063E0C"/>
    <w:rsid w:val="000731DE"/>
    <w:rsid w:val="000731F5"/>
    <w:rsid w:val="00075791"/>
    <w:rsid w:val="0008654C"/>
    <w:rsid w:val="000B429F"/>
    <w:rsid w:val="000B7354"/>
    <w:rsid w:val="000C4950"/>
    <w:rsid w:val="000E02AE"/>
    <w:rsid w:val="000F2865"/>
    <w:rsid w:val="000F50E3"/>
    <w:rsid w:val="000F778D"/>
    <w:rsid w:val="0010118D"/>
    <w:rsid w:val="00103587"/>
    <w:rsid w:val="00110D3A"/>
    <w:rsid w:val="00113DA3"/>
    <w:rsid w:val="00114E0F"/>
    <w:rsid w:val="001155BA"/>
    <w:rsid w:val="0011653B"/>
    <w:rsid w:val="00120272"/>
    <w:rsid w:val="001220BF"/>
    <w:rsid w:val="00131C94"/>
    <w:rsid w:val="0013571F"/>
    <w:rsid w:val="00135C28"/>
    <w:rsid w:val="001403E9"/>
    <w:rsid w:val="001421B3"/>
    <w:rsid w:val="00142E29"/>
    <w:rsid w:val="001473EA"/>
    <w:rsid w:val="00152147"/>
    <w:rsid w:val="00152DCA"/>
    <w:rsid w:val="00165153"/>
    <w:rsid w:val="00172949"/>
    <w:rsid w:val="0018113F"/>
    <w:rsid w:val="00183484"/>
    <w:rsid w:val="00183CB1"/>
    <w:rsid w:val="0018447F"/>
    <w:rsid w:val="001A101B"/>
    <w:rsid w:val="001A6A83"/>
    <w:rsid w:val="001B0990"/>
    <w:rsid w:val="001B1C06"/>
    <w:rsid w:val="001B4813"/>
    <w:rsid w:val="001B4EAD"/>
    <w:rsid w:val="001B4F74"/>
    <w:rsid w:val="001B52FA"/>
    <w:rsid w:val="001C1B76"/>
    <w:rsid w:val="001C2832"/>
    <w:rsid w:val="001D4269"/>
    <w:rsid w:val="001D686D"/>
    <w:rsid w:val="001E6573"/>
    <w:rsid w:val="001F1930"/>
    <w:rsid w:val="001F56FC"/>
    <w:rsid w:val="001F5BD1"/>
    <w:rsid w:val="001F61FF"/>
    <w:rsid w:val="00203C32"/>
    <w:rsid w:val="0020459E"/>
    <w:rsid w:val="00204AB3"/>
    <w:rsid w:val="002071DA"/>
    <w:rsid w:val="00212073"/>
    <w:rsid w:val="00216D2D"/>
    <w:rsid w:val="00217D2B"/>
    <w:rsid w:val="00222DF1"/>
    <w:rsid w:val="00225EA9"/>
    <w:rsid w:val="002329BA"/>
    <w:rsid w:val="00233615"/>
    <w:rsid w:val="00236923"/>
    <w:rsid w:val="002407D0"/>
    <w:rsid w:val="00246D33"/>
    <w:rsid w:val="002517A2"/>
    <w:rsid w:val="0025334C"/>
    <w:rsid w:val="00262CC2"/>
    <w:rsid w:val="00274079"/>
    <w:rsid w:val="002749C7"/>
    <w:rsid w:val="002837C6"/>
    <w:rsid w:val="00284308"/>
    <w:rsid w:val="0028765A"/>
    <w:rsid w:val="00295758"/>
    <w:rsid w:val="002A2747"/>
    <w:rsid w:val="002A3135"/>
    <w:rsid w:val="002A522D"/>
    <w:rsid w:val="002A615F"/>
    <w:rsid w:val="002C6830"/>
    <w:rsid w:val="002D3A1E"/>
    <w:rsid w:val="002E655F"/>
    <w:rsid w:val="00300E65"/>
    <w:rsid w:val="00304722"/>
    <w:rsid w:val="00305361"/>
    <w:rsid w:val="00316F02"/>
    <w:rsid w:val="00323DC2"/>
    <w:rsid w:val="00324876"/>
    <w:rsid w:val="00336505"/>
    <w:rsid w:val="003431A2"/>
    <w:rsid w:val="003439AD"/>
    <w:rsid w:val="00345112"/>
    <w:rsid w:val="003513A1"/>
    <w:rsid w:val="00355161"/>
    <w:rsid w:val="003563D3"/>
    <w:rsid w:val="00356659"/>
    <w:rsid w:val="00357667"/>
    <w:rsid w:val="00361183"/>
    <w:rsid w:val="00370CAB"/>
    <w:rsid w:val="0037294D"/>
    <w:rsid w:val="00372FB0"/>
    <w:rsid w:val="0037557F"/>
    <w:rsid w:val="00376D12"/>
    <w:rsid w:val="0037748A"/>
    <w:rsid w:val="00377E18"/>
    <w:rsid w:val="0038130D"/>
    <w:rsid w:val="00384062"/>
    <w:rsid w:val="0038543A"/>
    <w:rsid w:val="00391746"/>
    <w:rsid w:val="00392401"/>
    <w:rsid w:val="00395D44"/>
    <w:rsid w:val="003A059B"/>
    <w:rsid w:val="003A7434"/>
    <w:rsid w:val="003B59FD"/>
    <w:rsid w:val="003C25D4"/>
    <w:rsid w:val="003D3047"/>
    <w:rsid w:val="003D44EB"/>
    <w:rsid w:val="003F1CA5"/>
    <w:rsid w:val="003F537B"/>
    <w:rsid w:val="003F5EE7"/>
    <w:rsid w:val="00403E16"/>
    <w:rsid w:val="00404326"/>
    <w:rsid w:val="00404A5E"/>
    <w:rsid w:val="004071F9"/>
    <w:rsid w:val="00412637"/>
    <w:rsid w:val="004154DC"/>
    <w:rsid w:val="004167F7"/>
    <w:rsid w:val="00422EFF"/>
    <w:rsid w:val="00425D94"/>
    <w:rsid w:val="00426CFA"/>
    <w:rsid w:val="00445A51"/>
    <w:rsid w:val="00447E04"/>
    <w:rsid w:val="004516A3"/>
    <w:rsid w:val="004529E6"/>
    <w:rsid w:val="004554F7"/>
    <w:rsid w:val="004718BE"/>
    <w:rsid w:val="0047258F"/>
    <w:rsid w:val="00473842"/>
    <w:rsid w:val="00473F7B"/>
    <w:rsid w:val="00476E67"/>
    <w:rsid w:val="004823CD"/>
    <w:rsid w:val="004843A5"/>
    <w:rsid w:val="00484E38"/>
    <w:rsid w:val="004930E4"/>
    <w:rsid w:val="00493597"/>
    <w:rsid w:val="00494061"/>
    <w:rsid w:val="004960AA"/>
    <w:rsid w:val="004A03A7"/>
    <w:rsid w:val="004A3293"/>
    <w:rsid w:val="004A3FD5"/>
    <w:rsid w:val="004A5F73"/>
    <w:rsid w:val="004B67BC"/>
    <w:rsid w:val="004C2EA7"/>
    <w:rsid w:val="004D0E7F"/>
    <w:rsid w:val="004D18F4"/>
    <w:rsid w:val="004D40ED"/>
    <w:rsid w:val="004D5511"/>
    <w:rsid w:val="004E14E4"/>
    <w:rsid w:val="004E3C53"/>
    <w:rsid w:val="004E4C6E"/>
    <w:rsid w:val="004F386F"/>
    <w:rsid w:val="004F3B80"/>
    <w:rsid w:val="004F5DCC"/>
    <w:rsid w:val="004F68AF"/>
    <w:rsid w:val="004F693B"/>
    <w:rsid w:val="00500575"/>
    <w:rsid w:val="00505BD0"/>
    <w:rsid w:val="00510D57"/>
    <w:rsid w:val="0051697E"/>
    <w:rsid w:val="00523C51"/>
    <w:rsid w:val="00524279"/>
    <w:rsid w:val="00524572"/>
    <w:rsid w:val="005325D6"/>
    <w:rsid w:val="00533855"/>
    <w:rsid w:val="0054264E"/>
    <w:rsid w:val="00550352"/>
    <w:rsid w:val="00554C86"/>
    <w:rsid w:val="00556D61"/>
    <w:rsid w:val="0055730A"/>
    <w:rsid w:val="00564567"/>
    <w:rsid w:val="00565E5A"/>
    <w:rsid w:val="005820D5"/>
    <w:rsid w:val="0058492E"/>
    <w:rsid w:val="00585420"/>
    <w:rsid w:val="005858F2"/>
    <w:rsid w:val="00590572"/>
    <w:rsid w:val="005909A0"/>
    <w:rsid w:val="00593D4C"/>
    <w:rsid w:val="00595F86"/>
    <w:rsid w:val="005A0FE3"/>
    <w:rsid w:val="005A1CC2"/>
    <w:rsid w:val="005A54C8"/>
    <w:rsid w:val="005B3B00"/>
    <w:rsid w:val="005B3BF8"/>
    <w:rsid w:val="005C217C"/>
    <w:rsid w:val="005C3145"/>
    <w:rsid w:val="005C74E7"/>
    <w:rsid w:val="005C7FF6"/>
    <w:rsid w:val="005D041C"/>
    <w:rsid w:val="005D26D8"/>
    <w:rsid w:val="005E1AEA"/>
    <w:rsid w:val="005E51B3"/>
    <w:rsid w:val="005F4B4D"/>
    <w:rsid w:val="006109FB"/>
    <w:rsid w:val="0061360E"/>
    <w:rsid w:val="00615F85"/>
    <w:rsid w:val="006209A9"/>
    <w:rsid w:val="00622BA7"/>
    <w:rsid w:val="00625E52"/>
    <w:rsid w:val="00631439"/>
    <w:rsid w:val="006429AF"/>
    <w:rsid w:val="006446C2"/>
    <w:rsid w:val="006462E1"/>
    <w:rsid w:val="0064649F"/>
    <w:rsid w:val="006530A1"/>
    <w:rsid w:val="00661D52"/>
    <w:rsid w:val="00662D83"/>
    <w:rsid w:val="0066645A"/>
    <w:rsid w:val="00667699"/>
    <w:rsid w:val="00670CCE"/>
    <w:rsid w:val="006718A3"/>
    <w:rsid w:val="006719C7"/>
    <w:rsid w:val="00681C66"/>
    <w:rsid w:val="006861EF"/>
    <w:rsid w:val="00687A0F"/>
    <w:rsid w:val="00691FE8"/>
    <w:rsid w:val="00693D81"/>
    <w:rsid w:val="006A02FF"/>
    <w:rsid w:val="006A750A"/>
    <w:rsid w:val="006B0A1F"/>
    <w:rsid w:val="006B0AA6"/>
    <w:rsid w:val="006B3F80"/>
    <w:rsid w:val="006B5B02"/>
    <w:rsid w:val="006B69CD"/>
    <w:rsid w:val="006C0371"/>
    <w:rsid w:val="006C2387"/>
    <w:rsid w:val="006C5EB2"/>
    <w:rsid w:val="006C67A7"/>
    <w:rsid w:val="006E01D0"/>
    <w:rsid w:val="006E124A"/>
    <w:rsid w:val="006F1A0D"/>
    <w:rsid w:val="006F4143"/>
    <w:rsid w:val="006F558C"/>
    <w:rsid w:val="006F6614"/>
    <w:rsid w:val="006F74CF"/>
    <w:rsid w:val="00720990"/>
    <w:rsid w:val="00722EAB"/>
    <w:rsid w:val="00726B1C"/>
    <w:rsid w:val="00730C0D"/>
    <w:rsid w:val="0073248A"/>
    <w:rsid w:val="00737ACA"/>
    <w:rsid w:val="00745863"/>
    <w:rsid w:val="007522EF"/>
    <w:rsid w:val="00754E5A"/>
    <w:rsid w:val="0075622F"/>
    <w:rsid w:val="00757C67"/>
    <w:rsid w:val="00757C68"/>
    <w:rsid w:val="0076170F"/>
    <w:rsid w:val="00763F5B"/>
    <w:rsid w:val="0077081F"/>
    <w:rsid w:val="007748E1"/>
    <w:rsid w:val="007826B1"/>
    <w:rsid w:val="007831E0"/>
    <w:rsid w:val="007841C5"/>
    <w:rsid w:val="00790773"/>
    <w:rsid w:val="00792960"/>
    <w:rsid w:val="00794ECE"/>
    <w:rsid w:val="007B3484"/>
    <w:rsid w:val="007B584E"/>
    <w:rsid w:val="007B723E"/>
    <w:rsid w:val="007B73E0"/>
    <w:rsid w:val="007C5C9C"/>
    <w:rsid w:val="007C6518"/>
    <w:rsid w:val="007D221E"/>
    <w:rsid w:val="007D2DA7"/>
    <w:rsid w:val="007E0A22"/>
    <w:rsid w:val="007E174D"/>
    <w:rsid w:val="007E230D"/>
    <w:rsid w:val="007E4B97"/>
    <w:rsid w:val="007F1EC6"/>
    <w:rsid w:val="007F4B90"/>
    <w:rsid w:val="007F7BB6"/>
    <w:rsid w:val="0081702B"/>
    <w:rsid w:val="008201C5"/>
    <w:rsid w:val="00824CDB"/>
    <w:rsid w:val="0082653A"/>
    <w:rsid w:val="00830FCA"/>
    <w:rsid w:val="00856F92"/>
    <w:rsid w:val="00871A15"/>
    <w:rsid w:val="00876089"/>
    <w:rsid w:val="00876C42"/>
    <w:rsid w:val="00883755"/>
    <w:rsid w:val="0088401D"/>
    <w:rsid w:val="00886671"/>
    <w:rsid w:val="00891CBA"/>
    <w:rsid w:val="008938F4"/>
    <w:rsid w:val="00895E6C"/>
    <w:rsid w:val="008A2476"/>
    <w:rsid w:val="008A55A2"/>
    <w:rsid w:val="008A5B1B"/>
    <w:rsid w:val="008B27F6"/>
    <w:rsid w:val="008B73B3"/>
    <w:rsid w:val="008C0DA8"/>
    <w:rsid w:val="008C286C"/>
    <w:rsid w:val="008C2E65"/>
    <w:rsid w:val="008D7367"/>
    <w:rsid w:val="008F39C1"/>
    <w:rsid w:val="00910929"/>
    <w:rsid w:val="00914833"/>
    <w:rsid w:val="00923F7F"/>
    <w:rsid w:val="00926560"/>
    <w:rsid w:val="00931407"/>
    <w:rsid w:val="00931783"/>
    <w:rsid w:val="00934286"/>
    <w:rsid w:val="009417C0"/>
    <w:rsid w:val="009505FE"/>
    <w:rsid w:val="00955A0E"/>
    <w:rsid w:val="0096240D"/>
    <w:rsid w:val="009644B2"/>
    <w:rsid w:val="00964C54"/>
    <w:rsid w:val="0096571F"/>
    <w:rsid w:val="00965D35"/>
    <w:rsid w:val="00971B46"/>
    <w:rsid w:val="00975F27"/>
    <w:rsid w:val="00984910"/>
    <w:rsid w:val="0099498D"/>
    <w:rsid w:val="00995747"/>
    <w:rsid w:val="009A107B"/>
    <w:rsid w:val="009A77C0"/>
    <w:rsid w:val="009B3BA6"/>
    <w:rsid w:val="009B7651"/>
    <w:rsid w:val="009C4C06"/>
    <w:rsid w:val="009C6D3D"/>
    <w:rsid w:val="009D5967"/>
    <w:rsid w:val="009E187A"/>
    <w:rsid w:val="009E2DA6"/>
    <w:rsid w:val="009F06C3"/>
    <w:rsid w:val="009F5A80"/>
    <w:rsid w:val="009F64FD"/>
    <w:rsid w:val="00A0716E"/>
    <w:rsid w:val="00A13B4F"/>
    <w:rsid w:val="00A15DDE"/>
    <w:rsid w:val="00A169FF"/>
    <w:rsid w:val="00A261B4"/>
    <w:rsid w:val="00A26E94"/>
    <w:rsid w:val="00A270A5"/>
    <w:rsid w:val="00A318CF"/>
    <w:rsid w:val="00A3372C"/>
    <w:rsid w:val="00A339F6"/>
    <w:rsid w:val="00A37154"/>
    <w:rsid w:val="00A3795C"/>
    <w:rsid w:val="00A40640"/>
    <w:rsid w:val="00A43830"/>
    <w:rsid w:val="00A46178"/>
    <w:rsid w:val="00A53246"/>
    <w:rsid w:val="00A539A0"/>
    <w:rsid w:val="00A547F9"/>
    <w:rsid w:val="00A6115D"/>
    <w:rsid w:val="00A6124E"/>
    <w:rsid w:val="00A61407"/>
    <w:rsid w:val="00A64266"/>
    <w:rsid w:val="00A75AA1"/>
    <w:rsid w:val="00A86909"/>
    <w:rsid w:val="00A87FF6"/>
    <w:rsid w:val="00A958B5"/>
    <w:rsid w:val="00A97DA6"/>
    <w:rsid w:val="00AB4C0A"/>
    <w:rsid w:val="00AB6E73"/>
    <w:rsid w:val="00AC32F9"/>
    <w:rsid w:val="00AD0D4B"/>
    <w:rsid w:val="00AD19D3"/>
    <w:rsid w:val="00AD4AB2"/>
    <w:rsid w:val="00AD6287"/>
    <w:rsid w:val="00AE4216"/>
    <w:rsid w:val="00AF0800"/>
    <w:rsid w:val="00AF1974"/>
    <w:rsid w:val="00AF24FA"/>
    <w:rsid w:val="00AF2A64"/>
    <w:rsid w:val="00AF3547"/>
    <w:rsid w:val="00AF3FDD"/>
    <w:rsid w:val="00AF5236"/>
    <w:rsid w:val="00B15CDD"/>
    <w:rsid w:val="00B17201"/>
    <w:rsid w:val="00B20AC1"/>
    <w:rsid w:val="00B24C5D"/>
    <w:rsid w:val="00B24F80"/>
    <w:rsid w:val="00B2506A"/>
    <w:rsid w:val="00B31188"/>
    <w:rsid w:val="00B355A2"/>
    <w:rsid w:val="00B365FE"/>
    <w:rsid w:val="00B37187"/>
    <w:rsid w:val="00B41B06"/>
    <w:rsid w:val="00B5471C"/>
    <w:rsid w:val="00B564E5"/>
    <w:rsid w:val="00B64C98"/>
    <w:rsid w:val="00B658B2"/>
    <w:rsid w:val="00B70B79"/>
    <w:rsid w:val="00B720EC"/>
    <w:rsid w:val="00B72B97"/>
    <w:rsid w:val="00B8133D"/>
    <w:rsid w:val="00B82322"/>
    <w:rsid w:val="00B85058"/>
    <w:rsid w:val="00B91FD8"/>
    <w:rsid w:val="00B92481"/>
    <w:rsid w:val="00B95F96"/>
    <w:rsid w:val="00BA2F0F"/>
    <w:rsid w:val="00BB0E3E"/>
    <w:rsid w:val="00BB1B24"/>
    <w:rsid w:val="00BB21CC"/>
    <w:rsid w:val="00BB275E"/>
    <w:rsid w:val="00BB6058"/>
    <w:rsid w:val="00BB78B8"/>
    <w:rsid w:val="00BC0E65"/>
    <w:rsid w:val="00BC4C9C"/>
    <w:rsid w:val="00BC53DD"/>
    <w:rsid w:val="00BC68B6"/>
    <w:rsid w:val="00BD432C"/>
    <w:rsid w:val="00BE0039"/>
    <w:rsid w:val="00BE1F9C"/>
    <w:rsid w:val="00BE75BA"/>
    <w:rsid w:val="00BF0B99"/>
    <w:rsid w:val="00BF17E4"/>
    <w:rsid w:val="00BF25D3"/>
    <w:rsid w:val="00BF39DB"/>
    <w:rsid w:val="00C06601"/>
    <w:rsid w:val="00C229B3"/>
    <w:rsid w:val="00C230F8"/>
    <w:rsid w:val="00C26C5E"/>
    <w:rsid w:val="00C363D7"/>
    <w:rsid w:val="00C42CB9"/>
    <w:rsid w:val="00C476C9"/>
    <w:rsid w:val="00C503EC"/>
    <w:rsid w:val="00C509A8"/>
    <w:rsid w:val="00C5130B"/>
    <w:rsid w:val="00C52735"/>
    <w:rsid w:val="00C529E3"/>
    <w:rsid w:val="00C62898"/>
    <w:rsid w:val="00C62FE8"/>
    <w:rsid w:val="00C67089"/>
    <w:rsid w:val="00C67C7C"/>
    <w:rsid w:val="00C7232A"/>
    <w:rsid w:val="00C723C7"/>
    <w:rsid w:val="00C728AB"/>
    <w:rsid w:val="00C82855"/>
    <w:rsid w:val="00C85D40"/>
    <w:rsid w:val="00C933B6"/>
    <w:rsid w:val="00CA08E2"/>
    <w:rsid w:val="00CB6960"/>
    <w:rsid w:val="00CB6CE6"/>
    <w:rsid w:val="00CC04CE"/>
    <w:rsid w:val="00CC20DE"/>
    <w:rsid w:val="00CD1405"/>
    <w:rsid w:val="00CE70CC"/>
    <w:rsid w:val="00CF0437"/>
    <w:rsid w:val="00CF6140"/>
    <w:rsid w:val="00D1091D"/>
    <w:rsid w:val="00D11F2C"/>
    <w:rsid w:val="00D22967"/>
    <w:rsid w:val="00D2644B"/>
    <w:rsid w:val="00D26BC6"/>
    <w:rsid w:val="00D27F1F"/>
    <w:rsid w:val="00D43698"/>
    <w:rsid w:val="00D44207"/>
    <w:rsid w:val="00D44325"/>
    <w:rsid w:val="00D44DA6"/>
    <w:rsid w:val="00D45C61"/>
    <w:rsid w:val="00D470B8"/>
    <w:rsid w:val="00D51F63"/>
    <w:rsid w:val="00D56324"/>
    <w:rsid w:val="00D56425"/>
    <w:rsid w:val="00D61F50"/>
    <w:rsid w:val="00D65451"/>
    <w:rsid w:val="00D71C7B"/>
    <w:rsid w:val="00D83578"/>
    <w:rsid w:val="00D861AF"/>
    <w:rsid w:val="00D87211"/>
    <w:rsid w:val="00D91D4E"/>
    <w:rsid w:val="00D92DE7"/>
    <w:rsid w:val="00D96518"/>
    <w:rsid w:val="00DA6B27"/>
    <w:rsid w:val="00DB6640"/>
    <w:rsid w:val="00DC68F3"/>
    <w:rsid w:val="00DD4DE3"/>
    <w:rsid w:val="00DD653C"/>
    <w:rsid w:val="00DE1AB3"/>
    <w:rsid w:val="00DF4E54"/>
    <w:rsid w:val="00DF72F6"/>
    <w:rsid w:val="00E006D1"/>
    <w:rsid w:val="00E02105"/>
    <w:rsid w:val="00E04767"/>
    <w:rsid w:val="00E14870"/>
    <w:rsid w:val="00E148A6"/>
    <w:rsid w:val="00E1723B"/>
    <w:rsid w:val="00E270B0"/>
    <w:rsid w:val="00E33153"/>
    <w:rsid w:val="00E343B1"/>
    <w:rsid w:val="00E3539A"/>
    <w:rsid w:val="00E36C51"/>
    <w:rsid w:val="00E40B70"/>
    <w:rsid w:val="00E440A1"/>
    <w:rsid w:val="00E5134E"/>
    <w:rsid w:val="00E5191D"/>
    <w:rsid w:val="00E57023"/>
    <w:rsid w:val="00E57295"/>
    <w:rsid w:val="00E62548"/>
    <w:rsid w:val="00E63C19"/>
    <w:rsid w:val="00E67796"/>
    <w:rsid w:val="00E7242E"/>
    <w:rsid w:val="00E73D63"/>
    <w:rsid w:val="00E74D92"/>
    <w:rsid w:val="00E76BDD"/>
    <w:rsid w:val="00E8437C"/>
    <w:rsid w:val="00E86323"/>
    <w:rsid w:val="00E8705A"/>
    <w:rsid w:val="00E92E3B"/>
    <w:rsid w:val="00E932B3"/>
    <w:rsid w:val="00E96D68"/>
    <w:rsid w:val="00EA0428"/>
    <w:rsid w:val="00EA42A8"/>
    <w:rsid w:val="00EA7361"/>
    <w:rsid w:val="00EB6FD6"/>
    <w:rsid w:val="00EC4EEB"/>
    <w:rsid w:val="00EC68FA"/>
    <w:rsid w:val="00ED1062"/>
    <w:rsid w:val="00ED203D"/>
    <w:rsid w:val="00EF13BB"/>
    <w:rsid w:val="00EF27B3"/>
    <w:rsid w:val="00EF5B82"/>
    <w:rsid w:val="00F02BC6"/>
    <w:rsid w:val="00F042CD"/>
    <w:rsid w:val="00F135A7"/>
    <w:rsid w:val="00F14191"/>
    <w:rsid w:val="00F16899"/>
    <w:rsid w:val="00F243E9"/>
    <w:rsid w:val="00F25E99"/>
    <w:rsid w:val="00F4064B"/>
    <w:rsid w:val="00F43F11"/>
    <w:rsid w:val="00F47E2A"/>
    <w:rsid w:val="00F54BDA"/>
    <w:rsid w:val="00F55B84"/>
    <w:rsid w:val="00F571C9"/>
    <w:rsid w:val="00F64DC7"/>
    <w:rsid w:val="00F6510D"/>
    <w:rsid w:val="00F6688D"/>
    <w:rsid w:val="00F7356C"/>
    <w:rsid w:val="00F739AB"/>
    <w:rsid w:val="00F76C64"/>
    <w:rsid w:val="00F87AE1"/>
    <w:rsid w:val="00F903C9"/>
    <w:rsid w:val="00FA789D"/>
    <w:rsid w:val="00FB7820"/>
    <w:rsid w:val="00FC4C08"/>
    <w:rsid w:val="00FC59E2"/>
    <w:rsid w:val="00FC7E9B"/>
    <w:rsid w:val="00FD0087"/>
    <w:rsid w:val="00FD02AC"/>
    <w:rsid w:val="00FD2E98"/>
    <w:rsid w:val="00FD3CCD"/>
    <w:rsid w:val="00FD7508"/>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E76B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rsid w:val="00A270A5"/>
    <w:rPr>
      <w:rFonts w:ascii="Tahoma" w:hAnsi="Tahoma"/>
      <w:sz w:val="16"/>
      <w:szCs w:val="16"/>
    </w:rPr>
  </w:style>
  <w:style w:type="character" w:customStyle="1" w:styleId="a9">
    <w:name w:val="Текст выноски Знак"/>
    <w:link w:val="a8"/>
    <w:rsid w:val="00A270A5"/>
    <w:rPr>
      <w:rFonts w:ascii="Tahoma" w:hAnsi="Tahoma" w:cs="Tahoma"/>
      <w:sz w:val="16"/>
      <w:szCs w:val="16"/>
    </w:rPr>
  </w:style>
  <w:style w:type="paragraph" w:styleId="aa">
    <w:name w:val="header"/>
    <w:basedOn w:val="a"/>
    <w:link w:val="ab"/>
    <w:rsid w:val="00DF4E54"/>
    <w:pPr>
      <w:tabs>
        <w:tab w:val="center" w:pos="4677"/>
        <w:tab w:val="right" w:pos="9355"/>
      </w:tabs>
    </w:pPr>
    <w:rPr>
      <w:sz w:val="24"/>
    </w:rPr>
  </w:style>
  <w:style w:type="character" w:customStyle="1" w:styleId="ab">
    <w:name w:val="Верхний колонтитул Знак"/>
    <w:link w:val="aa"/>
    <w:rsid w:val="00DF4E54"/>
    <w:rPr>
      <w:sz w:val="24"/>
      <w:szCs w:val="24"/>
    </w:rPr>
  </w:style>
  <w:style w:type="paragraph" w:styleId="ac">
    <w:name w:val="Body Text Indent"/>
    <w:basedOn w:val="a"/>
    <w:rsid w:val="004D40ED"/>
    <w:pPr>
      <w:spacing w:after="120"/>
      <w:ind w:left="283"/>
    </w:pPr>
  </w:style>
  <w:style w:type="paragraph" w:customStyle="1" w:styleId="ad">
    <w:name w:val="Знак Знак Знак Знак"/>
    <w:basedOn w:val="a"/>
    <w:rsid w:val="00D96518"/>
    <w:rPr>
      <w:rFonts w:ascii="Verdana" w:hAnsi="Verdana"/>
      <w:sz w:val="20"/>
      <w:szCs w:val="20"/>
      <w:lang w:val="en-US" w:eastAsia="en-US"/>
    </w:rPr>
  </w:style>
  <w:style w:type="paragraph" w:styleId="HTML">
    <w:name w:val="HTML Preformatted"/>
    <w:basedOn w:val="a"/>
    <w:rsid w:val="00D9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0">
    <w:name w:val="Body Text Indent 2"/>
    <w:basedOn w:val="a"/>
    <w:link w:val="21"/>
    <w:rsid w:val="00C26C5E"/>
    <w:pPr>
      <w:spacing w:after="120" w:line="480" w:lineRule="auto"/>
      <w:ind w:left="283"/>
    </w:pPr>
  </w:style>
  <w:style w:type="character" w:customStyle="1" w:styleId="rvts0">
    <w:name w:val="rvts0"/>
    <w:basedOn w:val="a0"/>
    <w:rsid w:val="001F5BD1"/>
  </w:style>
  <w:style w:type="paragraph" w:customStyle="1" w:styleId="ae">
    <w:name w:val="Знак Знак Знак Знак"/>
    <w:basedOn w:val="a"/>
    <w:rsid w:val="004D0E7F"/>
    <w:rPr>
      <w:rFonts w:ascii="Verdana" w:hAnsi="Verdana" w:cs="Verdana"/>
      <w:sz w:val="20"/>
      <w:szCs w:val="20"/>
      <w:lang w:val="en-US" w:eastAsia="en-US"/>
    </w:rPr>
  </w:style>
  <w:style w:type="paragraph" w:styleId="af">
    <w:name w:val="List Paragraph"/>
    <w:basedOn w:val="a"/>
    <w:qFormat/>
    <w:rsid w:val="00F02BC6"/>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с отступом 2 Знак"/>
    <w:link w:val="20"/>
    <w:rsid w:val="00F02BC6"/>
    <w:rPr>
      <w:sz w:val="28"/>
      <w:szCs w:val="24"/>
    </w:rPr>
  </w:style>
  <w:style w:type="character" w:customStyle="1" w:styleId="22">
    <w:name w:val="Основной текст (2)_"/>
    <w:link w:val="23"/>
    <w:rsid w:val="00F02BC6"/>
    <w:rPr>
      <w:rFonts w:ascii="Special#Default Metrics Font" w:eastAsia="Special#Default Metrics Font" w:hAnsi="Special#Default Metrics Font" w:cs="Special#Default Metrics Font"/>
      <w:sz w:val="28"/>
      <w:szCs w:val="28"/>
      <w:shd w:val="clear" w:color="auto" w:fill="FFFFFF"/>
    </w:rPr>
  </w:style>
  <w:style w:type="character" w:customStyle="1" w:styleId="2115pt">
    <w:name w:val="Основной текст (2) + 11.5 pt"/>
    <w:aliases w:val="Полужирный"/>
    <w:rsid w:val="00F02BC6"/>
    <w:rPr>
      <w:rFonts w:ascii="Special#Default Metrics Font" w:eastAsia="Special#Default Metrics Font" w:hAnsi="Special#Default Metrics Font" w:cs="Special#Default Metrics Font"/>
      <w:b/>
      <w:bCs/>
      <w:i w:val="0"/>
      <w:iCs w:val="0"/>
      <w:smallCaps w:val="0"/>
      <w:strike w:val="0"/>
      <w:color w:val="000000"/>
      <w:spacing w:val="0"/>
      <w:w w:val="100"/>
      <w:position w:val="0"/>
      <w:sz w:val="23"/>
      <w:szCs w:val="23"/>
      <w:u w:val="none"/>
      <w:lang w:val="uk-UA" w:eastAsia="uk-UA" w:bidi="uk-UA"/>
    </w:rPr>
  </w:style>
  <w:style w:type="paragraph" w:customStyle="1" w:styleId="23">
    <w:name w:val="Основной текст (2)"/>
    <w:basedOn w:val="a"/>
    <w:link w:val="22"/>
    <w:rsid w:val="00F02BC6"/>
    <w:pPr>
      <w:widowControl w:val="0"/>
      <w:shd w:val="clear" w:color="auto" w:fill="FFFFFF"/>
      <w:spacing w:before="420" w:line="322" w:lineRule="exact"/>
      <w:ind w:hanging="394"/>
    </w:pPr>
    <w:rPr>
      <w:rFonts w:ascii="Special#Default Metrics Font" w:eastAsia="Special#Default Metrics Font" w:hAnsi="Special#Default Metrics Font" w:cs="Special#Default Metrics Font"/>
      <w:szCs w:val="28"/>
    </w:rPr>
  </w:style>
  <w:style w:type="paragraph" w:styleId="af0">
    <w:name w:val="Normal (Web)"/>
    <w:basedOn w:val="a"/>
    <w:rsid w:val="00F02BC6"/>
    <w:pPr>
      <w:spacing w:before="100" w:beforeAutospacing="1" w:after="100" w:afterAutospacing="1"/>
    </w:pPr>
    <w:rPr>
      <w:sz w:val="24"/>
    </w:rPr>
  </w:style>
  <w:style w:type="character" w:customStyle="1" w:styleId="212pt">
    <w:name w:val="Основной текст (2) + 12 pt"/>
    <w:aliases w:val="Курсив,Интервал 0 pt"/>
    <w:rsid w:val="00F02BC6"/>
    <w:rPr>
      <w:rFonts w:ascii="Special#Default Metrics Font" w:eastAsia="Special#Default Metrics Font" w:hAnsi="Special#Default Metrics Font" w:cs="Special#Default Metrics Font"/>
      <w:b w:val="0"/>
      <w:bCs w:val="0"/>
      <w:i/>
      <w:iCs/>
      <w:smallCaps w:val="0"/>
      <w:strike w:val="0"/>
      <w:color w:val="000000"/>
      <w:spacing w:val="-10"/>
      <w:w w:val="100"/>
      <w:position w:val="0"/>
      <w:sz w:val="24"/>
      <w:szCs w:val="24"/>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E76B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rsid w:val="00A270A5"/>
    <w:rPr>
      <w:rFonts w:ascii="Tahoma" w:hAnsi="Tahoma"/>
      <w:sz w:val="16"/>
      <w:szCs w:val="16"/>
    </w:rPr>
  </w:style>
  <w:style w:type="character" w:customStyle="1" w:styleId="a9">
    <w:name w:val="Текст выноски Знак"/>
    <w:link w:val="a8"/>
    <w:rsid w:val="00A270A5"/>
    <w:rPr>
      <w:rFonts w:ascii="Tahoma" w:hAnsi="Tahoma" w:cs="Tahoma"/>
      <w:sz w:val="16"/>
      <w:szCs w:val="16"/>
    </w:rPr>
  </w:style>
  <w:style w:type="paragraph" w:styleId="aa">
    <w:name w:val="header"/>
    <w:basedOn w:val="a"/>
    <w:link w:val="ab"/>
    <w:rsid w:val="00DF4E54"/>
    <w:pPr>
      <w:tabs>
        <w:tab w:val="center" w:pos="4677"/>
        <w:tab w:val="right" w:pos="9355"/>
      </w:tabs>
    </w:pPr>
    <w:rPr>
      <w:sz w:val="24"/>
    </w:rPr>
  </w:style>
  <w:style w:type="character" w:customStyle="1" w:styleId="ab">
    <w:name w:val="Верхний колонтитул Знак"/>
    <w:link w:val="aa"/>
    <w:rsid w:val="00DF4E54"/>
    <w:rPr>
      <w:sz w:val="24"/>
      <w:szCs w:val="24"/>
    </w:rPr>
  </w:style>
  <w:style w:type="paragraph" w:styleId="ac">
    <w:name w:val="Body Text Indent"/>
    <w:basedOn w:val="a"/>
    <w:rsid w:val="004D40ED"/>
    <w:pPr>
      <w:spacing w:after="120"/>
      <w:ind w:left="283"/>
    </w:pPr>
  </w:style>
  <w:style w:type="paragraph" w:customStyle="1" w:styleId="ad">
    <w:name w:val="Знак Знак Знак Знак"/>
    <w:basedOn w:val="a"/>
    <w:rsid w:val="00D96518"/>
    <w:rPr>
      <w:rFonts w:ascii="Verdana" w:hAnsi="Verdana"/>
      <w:sz w:val="20"/>
      <w:szCs w:val="20"/>
      <w:lang w:val="en-US" w:eastAsia="en-US"/>
    </w:rPr>
  </w:style>
  <w:style w:type="paragraph" w:styleId="HTML">
    <w:name w:val="HTML Preformatted"/>
    <w:basedOn w:val="a"/>
    <w:rsid w:val="00D9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0">
    <w:name w:val="Body Text Indent 2"/>
    <w:basedOn w:val="a"/>
    <w:link w:val="21"/>
    <w:rsid w:val="00C26C5E"/>
    <w:pPr>
      <w:spacing w:after="120" w:line="480" w:lineRule="auto"/>
      <w:ind w:left="283"/>
    </w:pPr>
  </w:style>
  <w:style w:type="character" w:customStyle="1" w:styleId="rvts0">
    <w:name w:val="rvts0"/>
    <w:basedOn w:val="a0"/>
    <w:rsid w:val="001F5BD1"/>
  </w:style>
  <w:style w:type="paragraph" w:customStyle="1" w:styleId="ae">
    <w:name w:val="Знак Знак Знак Знак"/>
    <w:basedOn w:val="a"/>
    <w:rsid w:val="004D0E7F"/>
    <w:rPr>
      <w:rFonts w:ascii="Verdana" w:hAnsi="Verdana" w:cs="Verdana"/>
      <w:sz w:val="20"/>
      <w:szCs w:val="20"/>
      <w:lang w:val="en-US" w:eastAsia="en-US"/>
    </w:rPr>
  </w:style>
  <w:style w:type="paragraph" w:styleId="af">
    <w:name w:val="List Paragraph"/>
    <w:basedOn w:val="a"/>
    <w:qFormat/>
    <w:rsid w:val="00F02BC6"/>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с отступом 2 Знак"/>
    <w:link w:val="20"/>
    <w:rsid w:val="00F02BC6"/>
    <w:rPr>
      <w:sz w:val="28"/>
      <w:szCs w:val="24"/>
    </w:rPr>
  </w:style>
  <w:style w:type="character" w:customStyle="1" w:styleId="22">
    <w:name w:val="Основной текст (2)_"/>
    <w:link w:val="23"/>
    <w:rsid w:val="00F02BC6"/>
    <w:rPr>
      <w:rFonts w:ascii="Special#Default Metrics Font" w:eastAsia="Special#Default Metrics Font" w:hAnsi="Special#Default Metrics Font" w:cs="Special#Default Metrics Font"/>
      <w:sz w:val="28"/>
      <w:szCs w:val="28"/>
      <w:shd w:val="clear" w:color="auto" w:fill="FFFFFF"/>
    </w:rPr>
  </w:style>
  <w:style w:type="character" w:customStyle="1" w:styleId="2115pt">
    <w:name w:val="Основной текст (2) + 11.5 pt"/>
    <w:aliases w:val="Полужирный"/>
    <w:rsid w:val="00F02BC6"/>
    <w:rPr>
      <w:rFonts w:ascii="Special#Default Metrics Font" w:eastAsia="Special#Default Metrics Font" w:hAnsi="Special#Default Metrics Font" w:cs="Special#Default Metrics Font"/>
      <w:b/>
      <w:bCs/>
      <w:i w:val="0"/>
      <w:iCs w:val="0"/>
      <w:smallCaps w:val="0"/>
      <w:strike w:val="0"/>
      <w:color w:val="000000"/>
      <w:spacing w:val="0"/>
      <w:w w:val="100"/>
      <w:position w:val="0"/>
      <w:sz w:val="23"/>
      <w:szCs w:val="23"/>
      <w:u w:val="none"/>
      <w:lang w:val="uk-UA" w:eastAsia="uk-UA" w:bidi="uk-UA"/>
    </w:rPr>
  </w:style>
  <w:style w:type="paragraph" w:customStyle="1" w:styleId="23">
    <w:name w:val="Основной текст (2)"/>
    <w:basedOn w:val="a"/>
    <w:link w:val="22"/>
    <w:rsid w:val="00F02BC6"/>
    <w:pPr>
      <w:widowControl w:val="0"/>
      <w:shd w:val="clear" w:color="auto" w:fill="FFFFFF"/>
      <w:spacing w:before="420" w:line="322" w:lineRule="exact"/>
      <w:ind w:hanging="394"/>
    </w:pPr>
    <w:rPr>
      <w:rFonts w:ascii="Special#Default Metrics Font" w:eastAsia="Special#Default Metrics Font" w:hAnsi="Special#Default Metrics Font" w:cs="Special#Default Metrics Font"/>
      <w:szCs w:val="28"/>
    </w:rPr>
  </w:style>
  <w:style w:type="paragraph" w:styleId="af0">
    <w:name w:val="Normal (Web)"/>
    <w:basedOn w:val="a"/>
    <w:rsid w:val="00F02BC6"/>
    <w:pPr>
      <w:spacing w:before="100" w:beforeAutospacing="1" w:after="100" w:afterAutospacing="1"/>
    </w:pPr>
    <w:rPr>
      <w:sz w:val="24"/>
    </w:rPr>
  </w:style>
  <w:style w:type="character" w:customStyle="1" w:styleId="212pt">
    <w:name w:val="Основной текст (2) + 12 pt"/>
    <w:aliases w:val="Курсив,Интервал 0 pt"/>
    <w:rsid w:val="00F02BC6"/>
    <w:rPr>
      <w:rFonts w:ascii="Special#Default Metrics Font" w:eastAsia="Special#Default Metrics Font" w:hAnsi="Special#Default Metrics Font" w:cs="Special#Default Metrics Font"/>
      <w:b w:val="0"/>
      <w:bCs w:val="0"/>
      <w:i/>
      <w:iCs/>
      <w:smallCaps w:val="0"/>
      <w:strike w:val="0"/>
      <w:color w:val="000000"/>
      <w:spacing w:val="-1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Ihor</cp:lastModifiedBy>
  <cp:revision>2</cp:revision>
  <cp:lastPrinted>2014-05-26T07:32:00Z</cp:lastPrinted>
  <dcterms:created xsi:type="dcterms:W3CDTF">2020-06-30T07:59:00Z</dcterms:created>
  <dcterms:modified xsi:type="dcterms:W3CDTF">2020-06-30T07:59:00Z</dcterms:modified>
</cp:coreProperties>
</file>