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43DAC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A14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 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лютого</w:t>
            </w:r>
            <w:r w:rsidR="009C3CA0" w:rsidRP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bookmarkStart w:id="0" w:name="_GoBack"/>
            <w:bookmarkEnd w:id="0"/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A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0A1440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D422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Артемчук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3,5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Грабовська Аліна Вікторівна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Гуменюк Олег Петрович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Дьомін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Ісабеков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Нізамудінович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Катеринчук Олексій Валерійович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Кисленко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Олександр Віталійович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Кукса Анжела Анатоліївна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Ничипорук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Савенко Ірина Сергіївна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Снігир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Сторожук Марія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Трутень Владислав Володимирович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Цимбал Тетяна Олегівна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Череп’яна Вікторія Сергіївна</w:t>
            </w:r>
          </w:p>
        </w:tc>
        <w:tc>
          <w:tcPr>
            <w:tcW w:w="4820" w:type="dxa"/>
            <w:shd w:val="clear" w:color="auto" w:fill="auto"/>
          </w:tcPr>
          <w:p w:rsidR="005D4225" w:rsidRPr="005D4225" w:rsidRDefault="008556AF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A1440"/>
    <w:rsid w:val="0010510F"/>
    <w:rsid w:val="0012365F"/>
    <w:rsid w:val="0013577B"/>
    <w:rsid w:val="00143DAC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556AF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2020-05-07T11:16:00Z</dcterms:modified>
</cp:coreProperties>
</file>