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61"/>
        <w:gridCol w:w="261"/>
        <w:gridCol w:w="336"/>
        <w:gridCol w:w="391"/>
        <w:gridCol w:w="360"/>
        <w:gridCol w:w="272"/>
        <w:gridCol w:w="7227"/>
      </w:tblGrid>
      <w:tr w:rsidR="00C40E1D" w:rsidRPr="00EF6F10" w:rsidTr="00C40E1D">
        <w:trPr>
          <w:trHeight w:val="262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0E1D" w:rsidRPr="00FA79FE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сесія 03.03-22.03.2025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0E1D" w:rsidRPr="00EF6F10" w:rsidRDefault="00BC04D0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20</w:t>
            </w:r>
            <w:bookmarkStart w:id="0" w:name="_GoBack"/>
            <w:bookmarkEnd w:id="0"/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Лісова політика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– екзамен, 20.03.2025 р.</w:t>
            </w:r>
          </w:p>
        </w:tc>
      </w:tr>
      <w:tr w:rsidR="00C40E1D" w:rsidRPr="00EF6F10" w:rsidTr="00CC4232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Основи педагогічної майстерності  та етика  викладача  вищої школи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 екзамен,17.03.2025р.</w:t>
            </w:r>
          </w:p>
        </w:tc>
      </w:tr>
      <w:tr w:rsidR="00C40E1D" w:rsidRPr="00EF6F10" w:rsidTr="00CC4232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Технологічна підготовка  деревообробних та меблевих виробництв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– екзамен,19.03.2025</w:t>
            </w:r>
          </w:p>
        </w:tc>
      </w:tr>
      <w:tr w:rsidR="00C40E1D" w:rsidRPr="00EF6F10" w:rsidTr="00CC4232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E1D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Енергетичне використання  деревини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- 18.03.2025р.</w:t>
            </w:r>
          </w:p>
        </w:tc>
      </w:tr>
      <w:tr w:rsidR="00C40E1D" w:rsidRPr="00EF6F10" w:rsidTr="00CC4232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E1D" w:rsidRPr="00E4321F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Діагностика хвороб лісу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- злік,17.03.2025р.</w:t>
            </w:r>
          </w:p>
        </w:tc>
      </w:tr>
      <w:tr w:rsidR="00C40E1D" w:rsidRPr="00EF6F10" w:rsidTr="00CC4232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E1D" w:rsidRPr="00EF6F10" w:rsidRDefault="00C40E1D" w:rsidP="00C4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E1D" w:rsidRPr="00E4321F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Предметний дизайн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– залік, 21.03.2025р.</w:t>
            </w:r>
          </w:p>
        </w:tc>
      </w:tr>
      <w:tr w:rsidR="00C40E1D" w:rsidRPr="00EF6F10" w:rsidTr="00CC4232">
        <w:trPr>
          <w:trHeight w:val="285"/>
        </w:trPr>
        <w:tc>
          <w:tcPr>
            <w:tcW w:w="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4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6B13" w:rsidRDefault="001C6B13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  <w:p w:rsidR="001C6B13" w:rsidRDefault="001C6B13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  <w:p w:rsidR="001C6B13" w:rsidRDefault="001C6B13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Настановні заняття до наступної сесії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0E1D" w:rsidRPr="00EF6F10" w:rsidRDefault="00C40E1D" w:rsidP="00C40E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Проектування та дизайн виробів з деревини – к. проект. 21.03.2025р, екзамен- 22.03.2025р.</w:t>
            </w:r>
          </w:p>
        </w:tc>
      </w:tr>
      <w:tr w:rsidR="00C40E1D" w:rsidRPr="00EF6F10" w:rsidTr="00CC4232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1C6B13" w:rsidRPr="00EF6F10" w:rsidTr="00CC4232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Актуальні проблеми деревообробки</w:t>
            </w:r>
          </w:p>
        </w:tc>
      </w:tr>
      <w:tr w:rsidR="00C40E1D" w:rsidRPr="00EF6F10" w:rsidTr="00BC04D0">
        <w:trPr>
          <w:trHeight w:val="253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1D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Охорона праці</w:t>
            </w:r>
          </w:p>
        </w:tc>
      </w:tr>
      <w:tr w:rsidR="00C40E1D" w:rsidRPr="00EF6F10" w:rsidTr="00CC4232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1D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Планування на підприємствах деревообробної промисловості</w:t>
            </w:r>
          </w:p>
        </w:tc>
      </w:tr>
      <w:tr w:rsidR="00C40E1D" w:rsidRPr="00EF6F10" w:rsidTr="00CC4232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1D" w:rsidRDefault="001C6B13" w:rsidP="001C6B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Механіка деревини </w:t>
            </w:r>
          </w:p>
        </w:tc>
      </w:tr>
      <w:tr w:rsidR="00C40E1D" w:rsidRPr="00EF6F10" w:rsidTr="001C6B13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1D" w:rsidRPr="00EF6F10" w:rsidRDefault="00C40E1D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1D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Технологія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спеціальних деревообробних виробництв</w:t>
            </w:r>
          </w:p>
        </w:tc>
      </w:tr>
      <w:tr w:rsidR="001C6B13" w:rsidRPr="00EF6F10" w:rsidTr="00CC4232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6B13" w:rsidRPr="00EF6F10" w:rsidRDefault="001C6B13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13" w:rsidRDefault="00BC04D0" w:rsidP="00C40E1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Новітнє деревообробне обладнання</w:t>
            </w:r>
          </w:p>
        </w:tc>
      </w:tr>
    </w:tbl>
    <w:p w:rsidR="00C65168" w:rsidRDefault="00C65168"/>
    <w:sectPr w:rsidR="00C65168" w:rsidSect="00EF6F10">
      <w:headerReference w:type="default" r:id="rId6"/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50" w:rsidRDefault="00AA7650" w:rsidP="00EF6F10">
      <w:pPr>
        <w:spacing w:after="0" w:line="240" w:lineRule="auto"/>
      </w:pPr>
      <w:r>
        <w:separator/>
      </w:r>
    </w:p>
  </w:endnote>
  <w:endnote w:type="continuationSeparator" w:id="0">
    <w:p w:rsidR="00AA7650" w:rsidRDefault="00AA7650" w:rsidP="00E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50" w:rsidRDefault="00AA7650" w:rsidP="00EF6F10">
      <w:pPr>
        <w:spacing w:after="0" w:line="240" w:lineRule="auto"/>
      </w:pPr>
      <w:r>
        <w:separator/>
      </w:r>
    </w:p>
  </w:footnote>
  <w:footnote w:type="continuationSeparator" w:id="0">
    <w:p w:rsidR="00AA7650" w:rsidRDefault="00AA7650" w:rsidP="00EF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10" w:rsidRDefault="00EF6F10">
    <w:pPr>
      <w:pStyle w:val="a3"/>
    </w:pPr>
  </w:p>
  <w:p w:rsidR="00EF6F10" w:rsidRDefault="00EF6F10">
    <w:pPr>
      <w:pStyle w:val="a3"/>
    </w:pPr>
  </w:p>
  <w:p w:rsidR="00EF6F10" w:rsidRDefault="00EF6F10">
    <w:pPr>
      <w:pStyle w:val="a3"/>
    </w:pPr>
  </w:p>
  <w:p w:rsidR="00152D1C" w:rsidRDefault="00AA2CCB" w:rsidP="00F37A0F">
    <w:pPr>
      <w:pStyle w:val="a3"/>
      <w:jc w:val="center"/>
    </w:pPr>
    <w:r>
      <w:t>1</w:t>
    </w:r>
    <w:r w:rsidR="00152D1C">
      <w:t>року  ОС «Магіст</w:t>
    </w:r>
    <w:r w:rsidR="00EF6F10">
      <w:t>р» спеціальність «</w:t>
    </w:r>
    <w:r>
      <w:t>Деревообробні та меблеві технології</w:t>
    </w:r>
    <w:r w:rsidR="00EF6F10">
      <w:t>»</w:t>
    </w:r>
  </w:p>
  <w:p w:rsidR="00EF6F10" w:rsidRDefault="00EF6F10" w:rsidP="00F37A0F">
    <w:pPr>
      <w:pStyle w:val="a3"/>
      <w:jc w:val="center"/>
    </w:pPr>
    <w:r>
      <w:t>Індивідуальний графік навчання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0"/>
    <w:rsid w:val="00152D1C"/>
    <w:rsid w:val="001C6B13"/>
    <w:rsid w:val="001E277C"/>
    <w:rsid w:val="00270405"/>
    <w:rsid w:val="002A587F"/>
    <w:rsid w:val="003A4DAD"/>
    <w:rsid w:val="003D0035"/>
    <w:rsid w:val="003D267E"/>
    <w:rsid w:val="006010BA"/>
    <w:rsid w:val="00714904"/>
    <w:rsid w:val="00811161"/>
    <w:rsid w:val="008D64C7"/>
    <w:rsid w:val="00AA2CCB"/>
    <w:rsid w:val="00AA7650"/>
    <w:rsid w:val="00AD20C3"/>
    <w:rsid w:val="00B7018B"/>
    <w:rsid w:val="00BC04D0"/>
    <w:rsid w:val="00C40E1D"/>
    <w:rsid w:val="00C65168"/>
    <w:rsid w:val="00CC4232"/>
    <w:rsid w:val="00E4321F"/>
    <w:rsid w:val="00EF6F10"/>
    <w:rsid w:val="00F37A0F"/>
    <w:rsid w:val="00F538DA"/>
    <w:rsid w:val="00F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F83E"/>
  <w15:chartTrackingRefBased/>
  <w15:docId w15:val="{09CD8F42-67F9-4637-902E-9738EA4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6F10"/>
  </w:style>
  <w:style w:type="paragraph" w:styleId="a5">
    <w:name w:val="footer"/>
    <w:basedOn w:val="a"/>
    <w:link w:val="a6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6F10"/>
  </w:style>
  <w:style w:type="paragraph" w:styleId="a7">
    <w:name w:val="Balloon Text"/>
    <w:basedOn w:val="a"/>
    <w:link w:val="a8"/>
    <w:uiPriority w:val="99"/>
    <w:semiHidden/>
    <w:unhideWhenUsed/>
    <w:rsid w:val="00CC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2024-10-16T13:17:00Z</cp:lastPrinted>
  <dcterms:created xsi:type="dcterms:W3CDTF">2025-02-19T14:42:00Z</dcterms:created>
  <dcterms:modified xsi:type="dcterms:W3CDTF">2025-02-19T14:47:00Z</dcterms:modified>
</cp:coreProperties>
</file>