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EDB6F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5FF4AB16" w14:textId="77777777" w:rsidTr="001D5265">
        <w:tc>
          <w:tcPr>
            <w:tcW w:w="2978" w:type="dxa"/>
            <w:vMerge w:val="restart"/>
          </w:tcPr>
          <w:p w14:paraId="4F14EA7E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B9095A2" wp14:editId="04C93CD3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7074D450" w14:textId="77777777"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4D01FA85" w14:textId="16CD222D" w:rsidR="001431F8" w:rsidRPr="00A71D92" w:rsidRDefault="00097561" w:rsidP="00A7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D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ПЕДАГОГІКА ТА </w:t>
            </w:r>
            <w:r w:rsidR="0021554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</w:t>
            </w:r>
            <w:r w:rsidR="007346D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83F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540A62BF" w14:textId="77777777" w:rsidTr="001D5265">
        <w:tc>
          <w:tcPr>
            <w:tcW w:w="2978" w:type="dxa"/>
            <w:vMerge/>
          </w:tcPr>
          <w:p w14:paraId="485464F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B29991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A4C35" w14:textId="785F995C" w:rsidR="001431F8" w:rsidRPr="00A71D92" w:rsidRDefault="004715A5" w:rsidP="001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1D5265">
              <w:rPr>
                <w:rFonts w:ascii="Times New Roman" w:hAnsi="Times New Roman" w:cs="Times New Roman"/>
                <w:b/>
                <w:sz w:val="24"/>
                <w:szCs w:val="24"/>
              </w:rPr>
              <w:t>магіст</w:t>
            </w:r>
            <w:r w:rsidR="001D06C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A96EF1" w:rsidRPr="00A71D92" w14:paraId="7469D34E" w14:textId="77777777" w:rsidTr="001D5265">
        <w:tc>
          <w:tcPr>
            <w:tcW w:w="2978" w:type="dxa"/>
            <w:vMerge/>
          </w:tcPr>
          <w:p w14:paraId="2D7B1CE5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710390F" w14:textId="28883DAC" w:rsidR="00A96EF1" w:rsidRPr="00A71D92" w:rsidRDefault="00A96EF1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1D52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201 Агрономія</w:t>
            </w:r>
          </w:p>
        </w:tc>
      </w:tr>
      <w:tr w:rsidR="001431F8" w:rsidRPr="00A71D92" w14:paraId="2161F081" w14:textId="77777777" w:rsidTr="001D5265">
        <w:tc>
          <w:tcPr>
            <w:tcW w:w="2978" w:type="dxa"/>
            <w:vMerge/>
          </w:tcPr>
          <w:p w14:paraId="1ADC55E4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1D7DDBA" w14:textId="3548D4B5" w:rsidR="00866A93" w:rsidRPr="00A71D92" w:rsidRDefault="004715A5" w:rsidP="007A6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Освітн</w:t>
            </w:r>
            <w:r w:rsidR="007A691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431F8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програма </w:t>
            </w:r>
            <w:r w:rsidR="00983F9F" w:rsidRPr="00983F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D5265">
              <w:rPr>
                <w:rFonts w:ascii="Times New Roman" w:hAnsi="Times New Roman" w:cs="Times New Roman"/>
                <w:b/>
                <w:sz w:val="24"/>
                <w:szCs w:val="24"/>
              </w:rPr>
              <w:t>Агро</w:t>
            </w:r>
            <w:r w:rsidR="00F83BE5">
              <w:rPr>
                <w:rFonts w:ascii="Times New Roman" w:hAnsi="Times New Roman" w:cs="Times New Roman"/>
                <w:b/>
                <w:sz w:val="24"/>
                <w:szCs w:val="24"/>
              </w:rPr>
              <w:t>номія</w:t>
            </w:r>
            <w:r w:rsidR="00983F9F" w:rsidRPr="00983F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79C7743A" w14:textId="77777777" w:rsidTr="001D5265">
        <w:tc>
          <w:tcPr>
            <w:tcW w:w="2978" w:type="dxa"/>
            <w:vMerge/>
          </w:tcPr>
          <w:p w14:paraId="455446B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D2A1A72" w14:textId="3E5D70FF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 w:rsidR="00B450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</w:t>
            </w:r>
            <w:r w:rsidR="001D52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14:paraId="63456F30" w14:textId="77777777" w:rsidR="0020200E" w:rsidRPr="00A71D92" w:rsidRDefault="0020200E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1431F8" w:rsidRPr="00A71D92" w14:paraId="47993658" w14:textId="77777777" w:rsidTr="001D5265">
        <w:tc>
          <w:tcPr>
            <w:tcW w:w="2978" w:type="dxa"/>
            <w:vMerge/>
          </w:tcPr>
          <w:p w14:paraId="73C2D592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4882FAA" w14:textId="77777777" w:rsidR="001431F8" w:rsidRPr="00A71D92" w:rsidRDefault="001431F8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C558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1431F8" w:rsidRPr="00A71D92" w14:paraId="04750203" w14:textId="77777777" w:rsidTr="001D5265">
        <w:tc>
          <w:tcPr>
            <w:tcW w:w="2978" w:type="dxa"/>
            <w:vMerge/>
          </w:tcPr>
          <w:p w14:paraId="5BC6A08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E09AE6A" w14:textId="77777777" w:rsidR="001431F8" w:rsidRPr="00A71D92" w:rsidRDefault="0020200E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C5581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A4497" w:rsidRPr="00C55817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українська__</w:t>
            </w:r>
          </w:p>
        </w:tc>
      </w:tr>
      <w:tr w:rsidR="00A96EF1" w:rsidRPr="00A71D92" w14:paraId="6673F9B7" w14:textId="77777777" w:rsidTr="001D5265">
        <w:tc>
          <w:tcPr>
            <w:tcW w:w="2978" w:type="dxa"/>
          </w:tcPr>
          <w:p w14:paraId="17DAD6FA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4175FCE7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7054E337" w14:textId="77777777" w:rsidTr="001D5265">
        <w:tc>
          <w:tcPr>
            <w:tcW w:w="2978" w:type="dxa"/>
          </w:tcPr>
          <w:p w14:paraId="0A3FCC7B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4C944CD8" w14:textId="36541716" w:rsidR="001431F8" w:rsidRPr="00A96EF1" w:rsidRDefault="007075DE" w:rsidP="00D407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1D5265">
              <w:rPr>
                <w:rFonts w:ascii="Times New Roman" w:hAnsi="Times New Roman" w:cs="Times New Roman"/>
                <w:b/>
                <w:sz w:val="24"/>
                <w:szCs w:val="24"/>
              </w:rPr>
              <w:t>Зелінська Ярослава Цезарівна</w:t>
            </w:r>
            <w:r w:rsidR="00760F6C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1D5265" w:rsidRPr="00A71D92" w14:paraId="25AF4084" w14:textId="77777777" w:rsidTr="001D5265">
        <w:tc>
          <w:tcPr>
            <w:tcW w:w="2978" w:type="dxa"/>
          </w:tcPr>
          <w:p w14:paraId="039DB2A4" w14:textId="77777777" w:rsidR="001D5265" w:rsidRPr="00A71D92" w:rsidRDefault="001D5265" w:rsidP="001D52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2A0FB547" w14:textId="77777777" w:rsidR="001D5265" w:rsidRDefault="001D5265" w:rsidP="001D5265"/>
          <w:p w14:paraId="0F25515E" w14:textId="461FF765" w:rsidR="001D5265" w:rsidRPr="00C55817" w:rsidRDefault="00F83BE5" w:rsidP="001D52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" w:history="1">
              <w:r w:rsidR="001D5265" w:rsidRPr="00D458CF">
                <w:rPr>
                  <w:rStyle w:val="a6"/>
                  <w:rFonts w:ascii="Times New Roman" w:hAnsi="Times New Roman"/>
                  <w:b/>
                </w:rPr>
                <w:t>_</w:t>
              </w:r>
              <w:r w:rsidR="001D5265" w:rsidRPr="00D458CF">
                <w:rPr>
                  <w:rStyle w:val="a6"/>
                  <w:rFonts w:ascii="Times New Roman" w:hAnsi="Times New Roman"/>
                  <w:b/>
                  <w:lang w:val="en-US"/>
                </w:rPr>
                <w:t>yazelinska</w:t>
              </w:r>
              <w:r w:rsidR="001D5265" w:rsidRPr="00D458CF">
                <w:rPr>
                  <w:rStyle w:val="a6"/>
                  <w:rFonts w:ascii="Times New Roman" w:hAnsi="Times New Roman"/>
                  <w:b/>
                  <w:lang w:val="ru-RU"/>
                </w:rPr>
                <w:t>@</w:t>
              </w:r>
            </w:hyperlink>
            <w:r w:rsidR="001D5265" w:rsidRPr="00AB69F1">
              <w:rPr>
                <w:rStyle w:val="-"/>
                <w:rFonts w:ascii="Times New Roman" w:hAnsi="Times New Roman"/>
                <w:b/>
                <w:lang w:val="en-US"/>
              </w:rPr>
              <w:t>nubip.edu.ua</w:t>
            </w:r>
            <w:r w:rsidR="001D5265" w:rsidRPr="00AB69F1">
              <w:rPr>
                <w:rFonts w:ascii="Times New Roman" w:hAnsi="Times New Roman"/>
                <w:b/>
              </w:rPr>
              <w:t>_____________________</w:t>
            </w:r>
          </w:p>
        </w:tc>
      </w:tr>
      <w:tr w:rsidR="001D5265" w:rsidRPr="00A71D92" w14:paraId="2E7FA77E" w14:textId="77777777" w:rsidTr="001D5265">
        <w:tc>
          <w:tcPr>
            <w:tcW w:w="2978" w:type="dxa"/>
          </w:tcPr>
          <w:p w14:paraId="02BABEFB" w14:textId="77777777" w:rsidR="009B3D27" w:rsidRDefault="009B3D27" w:rsidP="001D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AD8BA" w14:textId="09E0737A" w:rsidR="001D5265" w:rsidRPr="00C55817" w:rsidRDefault="001D5265" w:rsidP="001D52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Pr="00C55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r w:rsidRPr="00C55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11" w:type="dxa"/>
          </w:tcPr>
          <w:p w14:paraId="367502A0" w14:textId="77777777" w:rsidR="009B3D27" w:rsidRDefault="009B3D27" w:rsidP="001D5265">
            <w:pPr>
              <w:rPr>
                <w:rStyle w:val="a6"/>
              </w:rPr>
            </w:pPr>
          </w:p>
          <w:p w14:paraId="05692A12" w14:textId="0C62D93B" w:rsidR="001D5265" w:rsidRPr="00A71D92" w:rsidRDefault="00F83BE5" w:rsidP="00B94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B9495F" w:rsidRPr="00B9495F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B9495F" w:rsidRPr="00B9495F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B9495F" w:rsidRPr="00B9495F">
                <w:rPr>
                  <w:rStyle w:val="a6"/>
                  <w:rFonts w:ascii="Times New Roman" w:hAnsi="Times New Roman" w:cs="Times New Roman"/>
                  <w:lang w:val="en-US"/>
                </w:rPr>
                <w:t>elearn</w:t>
              </w:r>
              <w:r w:rsidR="00B9495F" w:rsidRPr="00B9495F">
                <w:rPr>
                  <w:rStyle w:val="a6"/>
                  <w:rFonts w:ascii="Times New Roman" w:hAnsi="Times New Roman" w:cs="Times New Roman"/>
                </w:rPr>
                <w:t>.</w:t>
              </w:r>
              <w:r w:rsidR="00B9495F" w:rsidRPr="00B9495F">
                <w:rPr>
                  <w:rStyle w:val="a6"/>
                  <w:rFonts w:ascii="Times New Roman" w:hAnsi="Times New Roman" w:cs="Times New Roman"/>
                  <w:lang w:val="en-US"/>
                </w:rPr>
                <w:t>nubip</w:t>
              </w:r>
              <w:r w:rsidR="00B9495F" w:rsidRPr="00B9495F">
                <w:rPr>
                  <w:rStyle w:val="a6"/>
                  <w:rFonts w:ascii="Times New Roman" w:hAnsi="Times New Roman" w:cs="Times New Roman"/>
                </w:rPr>
                <w:t>.</w:t>
              </w:r>
              <w:r w:rsidR="00B9495F" w:rsidRPr="00B9495F">
                <w:rPr>
                  <w:rStyle w:val="a6"/>
                  <w:rFonts w:ascii="Times New Roman" w:hAnsi="Times New Roman" w:cs="Times New Roman"/>
                  <w:lang w:val="en-US"/>
                </w:rPr>
                <w:t>edu</w:t>
              </w:r>
              <w:r w:rsidR="00B9495F" w:rsidRPr="00B9495F">
                <w:rPr>
                  <w:rStyle w:val="a6"/>
                  <w:rFonts w:ascii="Times New Roman" w:hAnsi="Times New Roman" w:cs="Times New Roman"/>
                </w:rPr>
                <w:t>.</w:t>
              </w:r>
              <w:r w:rsidR="00B9495F" w:rsidRPr="00B9495F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  <w:r w:rsidR="00B9495F" w:rsidRPr="00B9495F">
                <w:rPr>
                  <w:rStyle w:val="a6"/>
                  <w:rFonts w:ascii="Times New Roman" w:hAnsi="Times New Roman" w:cs="Times New Roman"/>
                </w:rPr>
                <w:t>/</w:t>
              </w:r>
              <w:r w:rsidR="00B9495F" w:rsidRPr="00B9495F">
                <w:rPr>
                  <w:rStyle w:val="a6"/>
                  <w:rFonts w:ascii="Times New Roman" w:hAnsi="Times New Roman" w:cs="Times New Roman"/>
                  <w:lang w:val="en-US"/>
                </w:rPr>
                <w:t>course</w:t>
              </w:r>
              <w:r w:rsidR="00B9495F" w:rsidRPr="00B9495F">
                <w:rPr>
                  <w:rStyle w:val="a6"/>
                  <w:rFonts w:ascii="Times New Roman" w:hAnsi="Times New Roman" w:cs="Times New Roman"/>
                </w:rPr>
                <w:t>/</w:t>
              </w:r>
              <w:r w:rsidR="00B9495F" w:rsidRPr="00B9495F">
                <w:rPr>
                  <w:rStyle w:val="a6"/>
                  <w:rFonts w:ascii="Times New Roman" w:hAnsi="Times New Roman" w:cs="Times New Roman"/>
                  <w:lang w:val="en-US"/>
                </w:rPr>
                <w:t>view</w:t>
              </w:r>
              <w:r w:rsidR="00B9495F" w:rsidRPr="00B9495F">
                <w:rPr>
                  <w:rStyle w:val="a6"/>
                  <w:rFonts w:ascii="Times New Roman" w:hAnsi="Times New Roman" w:cs="Times New Roman"/>
                </w:rPr>
                <w:t>.</w:t>
              </w:r>
              <w:r w:rsidR="00B9495F" w:rsidRPr="00B9495F">
                <w:rPr>
                  <w:rStyle w:val="a6"/>
                  <w:rFonts w:ascii="Times New Roman" w:hAnsi="Times New Roman" w:cs="Times New Roman"/>
                  <w:lang w:val="en-US"/>
                </w:rPr>
                <w:t>php</w:t>
              </w:r>
              <w:r w:rsidR="00B9495F" w:rsidRPr="00B9495F">
                <w:rPr>
                  <w:rStyle w:val="a6"/>
                  <w:rFonts w:ascii="Times New Roman" w:hAnsi="Times New Roman" w:cs="Times New Roman"/>
                </w:rPr>
                <w:t>?</w:t>
              </w:r>
              <w:r w:rsidR="00B9495F" w:rsidRPr="00B9495F">
                <w:rPr>
                  <w:rStyle w:val="a6"/>
                  <w:rFonts w:ascii="Times New Roman" w:hAnsi="Times New Roman" w:cs="Times New Roman"/>
                  <w:lang w:val="en-US"/>
                </w:rPr>
                <w:t>id</w:t>
              </w:r>
              <w:r w:rsidR="00B9495F" w:rsidRPr="00B9495F">
                <w:rPr>
                  <w:rStyle w:val="a6"/>
                  <w:rFonts w:ascii="Times New Roman" w:hAnsi="Times New Roman" w:cs="Times New Roman"/>
                </w:rPr>
                <w:t>=5178</w:t>
              </w:r>
            </w:hyperlink>
          </w:p>
        </w:tc>
      </w:tr>
    </w:tbl>
    <w:p w14:paraId="72495407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2106D6" w14:textId="77777777" w:rsidR="001D5265" w:rsidRDefault="001D5265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022986C9" w14:textId="2D7023FA" w:rsidR="00EC07A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47D765FB" w14:textId="77777777" w:rsidR="001D5265" w:rsidRPr="00375796" w:rsidRDefault="001D5265" w:rsidP="0037579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399EE45" w14:textId="2AB27E0F" w:rsidR="001D5265" w:rsidRPr="00375796" w:rsidRDefault="001D5265" w:rsidP="0037579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7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7168" w:rsidRPr="00375796">
        <w:rPr>
          <w:rFonts w:ascii="Times New Roman" w:hAnsi="Times New Roman" w:cs="Times New Roman"/>
          <w:b/>
          <w:sz w:val="24"/>
          <w:szCs w:val="24"/>
        </w:rPr>
        <w:t>Мета навчальної дисципліни</w:t>
      </w:r>
      <w:r w:rsidR="00797168" w:rsidRPr="00375796">
        <w:rPr>
          <w:rFonts w:ascii="Times New Roman" w:hAnsi="Times New Roman" w:cs="Times New Roman"/>
          <w:sz w:val="24"/>
          <w:szCs w:val="24"/>
        </w:rPr>
        <w:t xml:space="preserve"> полягає у формуванні </w:t>
      </w:r>
      <w:bookmarkStart w:id="0" w:name="_Hlk80304737"/>
      <w:r w:rsidRPr="00375796">
        <w:rPr>
          <w:rFonts w:ascii="Times New Roman" w:hAnsi="Times New Roman" w:cs="Times New Roman"/>
          <w:sz w:val="24"/>
          <w:szCs w:val="24"/>
        </w:rPr>
        <w:t>педагогічних та психологічних компетентностей  магістрантів, що сприяють ефективному виконанню завдань педагогічної діяльності в закладі вищої освіти</w:t>
      </w:r>
      <w:bookmarkEnd w:id="0"/>
      <w:r w:rsidRPr="0037579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BD668ED" w14:textId="70D1831A" w:rsidR="001D5265" w:rsidRPr="00375796" w:rsidRDefault="00797168" w:rsidP="00375796">
      <w:pPr>
        <w:pStyle w:val="Pa12"/>
        <w:spacing w:line="276" w:lineRule="auto"/>
        <w:ind w:firstLine="540"/>
        <w:jc w:val="both"/>
        <w:rPr>
          <w:rFonts w:ascii="Times New Roman" w:hAnsi="Times New Roman"/>
          <w:lang w:val="uk-UA"/>
        </w:rPr>
      </w:pPr>
      <w:r w:rsidRPr="00375796">
        <w:rPr>
          <w:rFonts w:ascii="Times New Roman" w:hAnsi="Times New Roman"/>
          <w:b/>
          <w:lang w:val="uk-UA"/>
        </w:rPr>
        <w:t>Завдання курсу полягає</w:t>
      </w:r>
      <w:r w:rsidRPr="00375796">
        <w:rPr>
          <w:rFonts w:ascii="Times New Roman" w:hAnsi="Times New Roman"/>
          <w:lang w:val="uk-UA"/>
        </w:rPr>
        <w:t xml:space="preserve"> у тому, щоб </w:t>
      </w:r>
      <w:r w:rsidRPr="00375796">
        <w:rPr>
          <w:rFonts w:ascii="Times New Roman" w:hAnsi="Times New Roman"/>
          <w:bCs/>
          <w:lang w:val="uk-UA"/>
        </w:rPr>
        <w:t xml:space="preserve">розвивати у студентів уміння </w:t>
      </w:r>
      <w:r w:rsidR="001D5265" w:rsidRPr="00375796">
        <w:rPr>
          <w:rFonts w:ascii="Times New Roman" w:hAnsi="Times New Roman"/>
          <w:lang w:val="uk-UA"/>
        </w:rPr>
        <w:t>застосовувати психолого-педагогічні знання в організації навчально-виховному процесі ЗВО.</w:t>
      </w:r>
    </w:p>
    <w:p w14:paraId="4EEB296F" w14:textId="77777777" w:rsidR="00375796" w:rsidRPr="00375796" w:rsidRDefault="00797168" w:rsidP="00375796">
      <w:pPr>
        <w:pStyle w:val="Default"/>
        <w:ind w:firstLine="540"/>
        <w:jc w:val="both"/>
        <w:rPr>
          <w:lang w:val="uk-UA"/>
        </w:rPr>
      </w:pPr>
      <w:r w:rsidRPr="00375796">
        <w:rPr>
          <w:b/>
          <w:bCs/>
          <w:lang w:val="uk-UA"/>
        </w:rPr>
        <w:t>Предметом</w:t>
      </w:r>
      <w:r w:rsidRPr="00375796">
        <w:rPr>
          <w:lang w:val="uk-UA"/>
        </w:rPr>
        <w:t xml:space="preserve"> вивчення  навчальної дисципліни є </w:t>
      </w:r>
      <w:r w:rsidR="001D5265" w:rsidRPr="00375796">
        <w:rPr>
          <w:lang w:val="uk-UA"/>
        </w:rPr>
        <w:t xml:space="preserve">методичні й практичні основи навчально-виховного процесу, закономірності, принципи, методи, засоби й форми </w:t>
      </w:r>
      <w:r w:rsidR="00375796" w:rsidRPr="00375796">
        <w:rPr>
          <w:lang w:val="uk-UA"/>
        </w:rPr>
        <w:t>навчання і виховання у ЗВО.</w:t>
      </w:r>
    </w:p>
    <w:p w14:paraId="155B8843" w14:textId="77777777" w:rsidR="00797168" w:rsidRPr="00375796" w:rsidRDefault="00797168" w:rsidP="0037579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796">
        <w:rPr>
          <w:rFonts w:ascii="Times New Roman" w:hAnsi="Times New Roman" w:cs="Times New Roman"/>
          <w:b/>
          <w:sz w:val="24"/>
          <w:szCs w:val="24"/>
        </w:rPr>
        <w:t xml:space="preserve">Набуття компетентностей: </w:t>
      </w:r>
    </w:p>
    <w:p w14:paraId="73872271" w14:textId="3D7E2326" w:rsidR="00797168" w:rsidRPr="00375796" w:rsidRDefault="00797168" w:rsidP="003757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796">
        <w:rPr>
          <w:rFonts w:ascii="Times New Roman" w:hAnsi="Times New Roman" w:cs="Times New Roman"/>
          <w:i/>
          <w:sz w:val="24"/>
          <w:szCs w:val="24"/>
        </w:rPr>
        <w:t xml:space="preserve">інтегральні: </w:t>
      </w:r>
      <w:r w:rsidRPr="00375796">
        <w:rPr>
          <w:rFonts w:ascii="Times New Roman" w:hAnsi="Times New Roman" w:cs="Times New Roman"/>
          <w:sz w:val="24"/>
          <w:szCs w:val="24"/>
        </w:rPr>
        <w:t xml:space="preserve">здатність розв’язувати складні спеціалізовані задачі та практичні проблеми у сфері </w:t>
      </w:r>
      <w:r w:rsidR="00375796" w:rsidRPr="00375796">
        <w:rPr>
          <w:rFonts w:ascii="Times New Roman" w:hAnsi="Times New Roman" w:cs="Times New Roman"/>
          <w:sz w:val="24"/>
          <w:szCs w:val="24"/>
        </w:rPr>
        <w:t>агрономії, агрохімії і грунтознавства, селекції і генетики сільськогосподарських наук</w:t>
      </w:r>
      <w:r w:rsidRPr="003757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413A6B" w14:textId="77777777" w:rsidR="00797168" w:rsidRPr="00375796" w:rsidRDefault="00797168" w:rsidP="00375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796">
        <w:rPr>
          <w:rFonts w:ascii="Times New Roman" w:hAnsi="Times New Roman" w:cs="Times New Roman"/>
          <w:i/>
          <w:sz w:val="24"/>
          <w:szCs w:val="24"/>
        </w:rPr>
        <w:t>загальні компетентності (ЗК)</w:t>
      </w:r>
      <w:r w:rsidRPr="003757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6AEDF8" w14:textId="49CB3C5D" w:rsidR="00797168" w:rsidRPr="00375796" w:rsidRDefault="00375796" w:rsidP="003757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F3A">
        <w:rPr>
          <w:rFonts w:ascii="Times New Roman" w:hAnsi="Times New Roman"/>
          <w:bCs/>
          <w:color w:val="000000"/>
          <w:spacing w:val="7"/>
          <w:sz w:val="24"/>
          <w:szCs w:val="24"/>
        </w:rPr>
        <w:t>–</w:t>
      </w:r>
      <w:r w:rsidR="00797168" w:rsidRPr="00375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D27">
        <w:rPr>
          <w:rFonts w:ascii="Times New Roman" w:hAnsi="Times New Roman" w:cs="Times New Roman"/>
          <w:color w:val="000000"/>
          <w:sz w:val="24"/>
          <w:szCs w:val="24"/>
        </w:rPr>
        <w:t>зд</w:t>
      </w:r>
      <w:r w:rsidR="00797168" w:rsidRPr="00375796">
        <w:rPr>
          <w:rFonts w:ascii="Times New Roman" w:hAnsi="Times New Roman" w:cs="Times New Roman"/>
          <w:color w:val="000000"/>
          <w:sz w:val="24"/>
          <w:szCs w:val="24"/>
        </w:rPr>
        <w:t xml:space="preserve">атність </w:t>
      </w:r>
      <w:r w:rsidR="009B3D27">
        <w:rPr>
          <w:rFonts w:ascii="Times New Roman" w:hAnsi="Times New Roman" w:cs="Times New Roman"/>
          <w:color w:val="000000"/>
          <w:sz w:val="24"/>
          <w:szCs w:val="24"/>
        </w:rPr>
        <w:t>до абстрактного мислення, аналізу, синтезу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75796">
        <w:rPr>
          <w:rFonts w:ascii="Times New Roman" w:hAnsi="Times New Roman" w:cs="Times New Roman"/>
          <w:color w:val="000000"/>
          <w:sz w:val="24"/>
          <w:szCs w:val="24"/>
        </w:rPr>
        <w:t>ЗК1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97168" w:rsidRPr="0037579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038076E" w14:textId="13C20AA3" w:rsidR="00797168" w:rsidRPr="00375796" w:rsidRDefault="00375796" w:rsidP="003757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F3A">
        <w:rPr>
          <w:rFonts w:ascii="Times New Roman" w:hAnsi="Times New Roman"/>
          <w:bCs/>
          <w:color w:val="000000"/>
          <w:spacing w:val="7"/>
          <w:sz w:val="24"/>
          <w:szCs w:val="24"/>
        </w:rPr>
        <w:t>–</w:t>
      </w:r>
      <w:r w:rsidR="00797168" w:rsidRPr="00375796">
        <w:rPr>
          <w:rFonts w:ascii="Times New Roman" w:hAnsi="Times New Roman" w:cs="Times New Roman"/>
          <w:sz w:val="24"/>
          <w:szCs w:val="24"/>
        </w:rPr>
        <w:t xml:space="preserve"> </w:t>
      </w:r>
      <w:r w:rsidR="009B3D27">
        <w:rPr>
          <w:rFonts w:ascii="Times New Roman" w:hAnsi="Times New Roman" w:cs="Times New Roman"/>
          <w:sz w:val="24"/>
          <w:szCs w:val="24"/>
        </w:rPr>
        <w:t>з</w:t>
      </w:r>
      <w:r w:rsidR="00797168" w:rsidRPr="00375796">
        <w:rPr>
          <w:rFonts w:ascii="Times New Roman" w:hAnsi="Times New Roman" w:cs="Times New Roman"/>
          <w:color w:val="000000"/>
          <w:sz w:val="24"/>
          <w:szCs w:val="24"/>
        </w:rPr>
        <w:t>датність</w:t>
      </w:r>
      <w:r w:rsidR="00797168" w:rsidRPr="00375796">
        <w:rPr>
          <w:rFonts w:ascii="Times New Roman" w:hAnsi="Times New Roman" w:cs="Times New Roman"/>
          <w:sz w:val="24"/>
          <w:szCs w:val="24"/>
        </w:rPr>
        <w:t xml:space="preserve"> </w:t>
      </w:r>
      <w:r w:rsidR="009B3D27">
        <w:rPr>
          <w:rFonts w:ascii="Times New Roman" w:hAnsi="Times New Roman" w:cs="Times New Roman"/>
          <w:sz w:val="24"/>
          <w:szCs w:val="24"/>
        </w:rPr>
        <w:t>діяти на основі етичних міркувань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D27">
        <w:rPr>
          <w:rFonts w:ascii="Times New Roman" w:hAnsi="Times New Roman" w:cs="Times New Roman"/>
          <w:sz w:val="24"/>
          <w:szCs w:val="24"/>
        </w:rPr>
        <w:t xml:space="preserve">(мотивів)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75796">
        <w:rPr>
          <w:rFonts w:ascii="Times New Roman" w:hAnsi="Times New Roman" w:cs="Times New Roman"/>
          <w:sz w:val="24"/>
          <w:szCs w:val="24"/>
        </w:rPr>
        <w:t>ЗК</w:t>
      </w:r>
      <w:r w:rsidR="009B3D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7168" w:rsidRPr="00375796">
        <w:rPr>
          <w:rFonts w:ascii="Times New Roman" w:hAnsi="Times New Roman" w:cs="Times New Roman"/>
          <w:sz w:val="24"/>
          <w:szCs w:val="24"/>
        </w:rPr>
        <w:t>,</w:t>
      </w:r>
    </w:p>
    <w:p w14:paraId="5081D39D" w14:textId="0BF00AFB" w:rsidR="00797168" w:rsidRPr="00375796" w:rsidRDefault="00375796" w:rsidP="003757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F3A">
        <w:rPr>
          <w:rFonts w:ascii="Times New Roman" w:hAnsi="Times New Roman"/>
          <w:bCs/>
          <w:color w:val="000000"/>
          <w:spacing w:val="7"/>
          <w:sz w:val="24"/>
          <w:szCs w:val="24"/>
        </w:rPr>
        <w:t>–</w:t>
      </w:r>
      <w:r w:rsidR="00797168" w:rsidRPr="00375796">
        <w:rPr>
          <w:rFonts w:ascii="Times New Roman" w:hAnsi="Times New Roman" w:cs="Times New Roman"/>
          <w:sz w:val="24"/>
          <w:szCs w:val="24"/>
        </w:rPr>
        <w:t xml:space="preserve"> </w:t>
      </w:r>
      <w:r w:rsidR="009B3D2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97168" w:rsidRPr="00375796">
        <w:rPr>
          <w:rFonts w:ascii="Times New Roman" w:hAnsi="Times New Roman" w:cs="Times New Roman"/>
          <w:color w:val="000000"/>
          <w:sz w:val="24"/>
          <w:szCs w:val="24"/>
        </w:rPr>
        <w:t>датність</w:t>
      </w:r>
      <w:r w:rsidR="009B3D27">
        <w:rPr>
          <w:rFonts w:ascii="Times New Roman" w:hAnsi="Times New Roman" w:cs="Times New Roman"/>
          <w:color w:val="000000"/>
          <w:sz w:val="24"/>
          <w:szCs w:val="24"/>
        </w:rPr>
        <w:t xml:space="preserve"> виявляти, ставити та вирішувати проблеми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75796">
        <w:rPr>
          <w:rFonts w:ascii="Times New Roman" w:hAnsi="Times New Roman" w:cs="Times New Roman"/>
          <w:sz w:val="24"/>
          <w:szCs w:val="24"/>
        </w:rPr>
        <w:t>ЗК</w:t>
      </w:r>
      <w:r w:rsidR="009B3D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7168" w:rsidRPr="00375796">
        <w:rPr>
          <w:rFonts w:ascii="Times New Roman" w:hAnsi="Times New Roman" w:cs="Times New Roman"/>
          <w:sz w:val="24"/>
          <w:szCs w:val="24"/>
        </w:rPr>
        <w:t>,</w:t>
      </w:r>
    </w:p>
    <w:p w14:paraId="1FA000E8" w14:textId="1788A345" w:rsidR="00797168" w:rsidRPr="00375796" w:rsidRDefault="00375796" w:rsidP="003757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F3A">
        <w:rPr>
          <w:rFonts w:ascii="Times New Roman" w:hAnsi="Times New Roman"/>
          <w:bCs/>
          <w:color w:val="000000"/>
          <w:spacing w:val="7"/>
          <w:sz w:val="24"/>
          <w:szCs w:val="24"/>
        </w:rPr>
        <w:t>–</w:t>
      </w:r>
      <w:r w:rsidR="00797168" w:rsidRPr="00375796">
        <w:rPr>
          <w:rFonts w:ascii="Times New Roman" w:hAnsi="Times New Roman" w:cs="Times New Roman"/>
          <w:sz w:val="24"/>
          <w:szCs w:val="24"/>
        </w:rPr>
        <w:t xml:space="preserve"> </w:t>
      </w:r>
      <w:r w:rsidR="009B3D2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97168" w:rsidRPr="00375796">
        <w:rPr>
          <w:rFonts w:ascii="Times New Roman" w:hAnsi="Times New Roman" w:cs="Times New Roman"/>
          <w:color w:val="000000"/>
          <w:sz w:val="24"/>
          <w:szCs w:val="24"/>
        </w:rPr>
        <w:t xml:space="preserve">датність </w:t>
      </w:r>
      <w:r w:rsidR="009B3D27">
        <w:rPr>
          <w:rFonts w:ascii="Times New Roman" w:hAnsi="Times New Roman" w:cs="Times New Roman"/>
          <w:color w:val="000000"/>
          <w:sz w:val="24"/>
          <w:szCs w:val="24"/>
        </w:rPr>
        <w:t>працювати в міжнародному контексті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75796">
        <w:rPr>
          <w:rFonts w:ascii="Times New Roman" w:hAnsi="Times New Roman" w:cs="Times New Roman"/>
          <w:sz w:val="24"/>
          <w:szCs w:val="24"/>
        </w:rPr>
        <w:t>ЗК</w:t>
      </w:r>
      <w:r w:rsidR="009B3D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7168" w:rsidRPr="00375796">
        <w:rPr>
          <w:rFonts w:ascii="Times New Roman" w:hAnsi="Times New Roman" w:cs="Times New Roman"/>
          <w:sz w:val="24"/>
          <w:szCs w:val="24"/>
        </w:rPr>
        <w:t>,</w:t>
      </w:r>
    </w:p>
    <w:p w14:paraId="584F9A13" w14:textId="4105782F" w:rsidR="00797168" w:rsidRPr="00375796" w:rsidRDefault="00375796" w:rsidP="003757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F3A">
        <w:rPr>
          <w:rFonts w:ascii="Times New Roman" w:hAnsi="Times New Roman"/>
          <w:bCs/>
          <w:color w:val="000000"/>
          <w:spacing w:val="7"/>
          <w:sz w:val="24"/>
          <w:szCs w:val="24"/>
        </w:rPr>
        <w:t>–</w:t>
      </w:r>
      <w:r w:rsidR="00797168" w:rsidRPr="00375796">
        <w:rPr>
          <w:rFonts w:ascii="Times New Roman" w:hAnsi="Times New Roman" w:cs="Times New Roman"/>
          <w:sz w:val="24"/>
          <w:szCs w:val="24"/>
        </w:rPr>
        <w:t xml:space="preserve"> </w:t>
      </w:r>
      <w:r w:rsidR="009B3D2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97168" w:rsidRPr="00375796">
        <w:rPr>
          <w:rFonts w:ascii="Times New Roman" w:hAnsi="Times New Roman" w:cs="Times New Roman"/>
          <w:color w:val="000000"/>
          <w:sz w:val="24"/>
          <w:szCs w:val="24"/>
        </w:rPr>
        <w:t xml:space="preserve">датність </w:t>
      </w:r>
      <w:r w:rsidR="009B3D27">
        <w:rPr>
          <w:rFonts w:ascii="Times New Roman" w:hAnsi="Times New Roman" w:cs="Times New Roman"/>
          <w:sz w:val="24"/>
          <w:szCs w:val="24"/>
        </w:rPr>
        <w:t>проводити дослідження на відповідному рівні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75796">
        <w:rPr>
          <w:rFonts w:ascii="Times New Roman" w:hAnsi="Times New Roman" w:cs="Times New Roman"/>
          <w:sz w:val="24"/>
          <w:szCs w:val="24"/>
        </w:rPr>
        <w:t>ЗК</w:t>
      </w:r>
      <w:r w:rsidR="009B3D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7168" w:rsidRPr="00375796">
        <w:rPr>
          <w:rFonts w:ascii="Times New Roman" w:hAnsi="Times New Roman" w:cs="Times New Roman"/>
          <w:sz w:val="24"/>
          <w:szCs w:val="24"/>
        </w:rPr>
        <w:t>,</w:t>
      </w:r>
    </w:p>
    <w:p w14:paraId="7AAF3C62" w14:textId="77777777" w:rsidR="00375796" w:rsidRDefault="00375796" w:rsidP="003757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3DD6DA1" w14:textId="77777777" w:rsidR="00375796" w:rsidRDefault="00375796" w:rsidP="003757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602F3A">
        <w:rPr>
          <w:rFonts w:ascii="Times New Roman" w:hAnsi="Times New Roman"/>
          <w:b/>
          <w:color w:val="17365D"/>
          <w:sz w:val="24"/>
          <w:szCs w:val="24"/>
        </w:rPr>
        <w:t>Програмні результати навчання (ПРН) ОП:</w:t>
      </w:r>
    </w:p>
    <w:p w14:paraId="2E044ABF" w14:textId="7F72E231" w:rsidR="00375796" w:rsidRPr="00602F3A" w:rsidRDefault="00797168" w:rsidP="003757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796" w:rsidRPr="00602F3A">
        <w:rPr>
          <w:rFonts w:ascii="Times New Roman" w:hAnsi="Times New Roman"/>
          <w:bCs/>
          <w:color w:val="000000"/>
          <w:spacing w:val="7"/>
          <w:sz w:val="24"/>
          <w:szCs w:val="24"/>
        </w:rPr>
        <w:t>– </w:t>
      </w:r>
      <w:r w:rsidR="00375796" w:rsidRPr="00602F3A">
        <w:rPr>
          <w:rFonts w:ascii="Times New Roman" w:hAnsi="Times New Roman"/>
          <w:color w:val="000000"/>
          <w:sz w:val="24"/>
          <w:szCs w:val="24"/>
        </w:rPr>
        <w:t xml:space="preserve">розуміти закономірності та особливості </w:t>
      </w:r>
      <w:r w:rsidR="00375796" w:rsidRPr="00602F3A">
        <w:rPr>
          <w:rFonts w:ascii="Times New Roman" w:hAnsi="Times New Roman"/>
          <w:sz w:val="24"/>
          <w:szCs w:val="24"/>
        </w:rPr>
        <w:t xml:space="preserve">теоретико-методологічних засад </w:t>
      </w:r>
      <w:r w:rsidR="00866A93">
        <w:rPr>
          <w:rFonts w:ascii="Times New Roman" w:hAnsi="Times New Roman"/>
          <w:sz w:val="24"/>
          <w:szCs w:val="24"/>
        </w:rPr>
        <w:t xml:space="preserve">педагогіки та психології </w:t>
      </w:r>
      <w:r w:rsidR="00375796" w:rsidRPr="00602F3A">
        <w:rPr>
          <w:rFonts w:ascii="Times New Roman" w:hAnsi="Times New Roman"/>
          <w:color w:val="000000"/>
          <w:sz w:val="24"/>
          <w:szCs w:val="24"/>
        </w:rPr>
        <w:t xml:space="preserve"> (ПРН2)</w:t>
      </w:r>
      <w:r w:rsidR="00375796" w:rsidRPr="00602F3A">
        <w:rPr>
          <w:rFonts w:ascii="Times New Roman" w:hAnsi="Times New Roman"/>
          <w:bCs/>
          <w:color w:val="000000"/>
          <w:spacing w:val="7"/>
          <w:sz w:val="24"/>
          <w:szCs w:val="24"/>
        </w:rPr>
        <w:t>,</w:t>
      </w:r>
    </w:p>
    <w:p w14:paraId="75939AD8" w14:textId="77777777" w:rsidR="00866A93" w:rsidRPr="00602F3A" w:rsidRDefault="00866A93" w:rsidP="00866A93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2F3A">
        <w:rPr>
          <w:rFonts w:ascii="Times New Roman" w:hAnsi="Times New Roman"/>
          <w:color w:val="000000"/>
          <w:sz w:val="24"/>
          <w:szCs w:val="24"/>
        </w:rPr>
        <w:t>здійснювати пошук інформації з різних джерел, у тому числі з використанням інформаційно-комунікаційних технологій (ПРН3),</w:t>
      </w:r>
    </w:p>
    <w:p w14:paraId="3AA84D4D" w14:textId="4093DAB8" w:rsidR="00866A93" w:rsidRPr="00602F3A" w:rsidRDefault="00866A93" w:rsidP="00866A93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2F3A">
        <w:rPr>
          <w:rFonts w:ascii="Times New Roman" w:hAnsi="Times New Roman"/>
          <w:sz w:val="24"/>
          <w:szCs w:val="24"/>
        </w:rPr>
        <w:t xml:space="preserve">реалізовувати на практиці принципи і методи </w:t>
      </w:r>
      <w:r>
        <w:rPr>
          <w:rFonts w:ascii="Times New Roman" w:hAnsi="Times New Roman"/>
          <w:sz w:val="24"/>
          <w:szCs w:val="24"/>
        </w:rPr>
        <w:t>педагогіки та психології</w:t>
      </w:r>
      <w:r w:rsidRPr="00602F3A">
        <w:rPr>
          <w:rFonts w:ascii="Times New Roman" w:hAnsi="Times New Roman"/>
          <w:sz w:val="24"/>
          <w:szCs w:val="24"/>
        </w:rPr>
        <w:t xml:space="preserve"> (ПРН7)</w:t>
      </w:r>
      <w:r>
        <w:rPr>
          <w:rFonts w:ascii="Times New Roman" w:hAnsi="Times New Roman"/>
          <w:sz w:val="24"/>
          <w:szCs w:val="24"/>
        </w:rPr>
        <w:t>.</w:t>
      </w:r>
    </w:p>
    <w:p w14:paraId="31D69C4C" w14:textId="77777777" w:rsidR="00240E11" w:rsidRPr="00375796" w:rsidRDefault="00240E11" w:rsidP="00375796">
      <w:pPr>
        <w:pStyle w:val="Pa12"/>
        <w:ind w:firstLine="540"/>
        <w:jc w:val="both"/>
        <w:rPr>
          <w:rFonts w:ascii="Times New Roman" w:hAnsi="Times New Roman"/>
          <w:lang w:val="uk-UA"/>
        </w:rPr>
      </w:pPr>
    </w:p>
    <w:p w14:paraId="1136CCD4" w14:textId="77777777" w:rsidR="00240E11" w:rsidRDefault="00240E11" w:rsidP="00D10740">
      <w:pPr>
        <w:spacing w:after="0" w:line="240" w:lineRule="auto"/>
        <w:ind w:right="120" w:firstLine="709"/>
        <w:contextualSpacing/>
        <w:jc w:val="both"/>
        <w:rPr>
          <w:rFonts w:ascii="Times New Roman" w:eastAsia="Times New Roman" w:hAnsi="Times New Roman"/>
          <w:sz w:val="24"/>
        </w:rPr>
      </w:pPr>
    </w:p>
    <w:p w14:paraId="7E5CA3D9" w14:textId="77777777" w:rsidR="00EC07A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621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p w14:paraId="4306BCEF" w14:textId="77777777" w:rsidR="005747A9" w:rsidRPr="00FC3A54" w:rsidRDefault="005747A9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3"/>
        <w:tblW w:w="9239" w:type="dxa"/>
        <w:tblLayout w:type="fixed"/>
        <w:tblLook w:val="04A0" w:firstRow="1" w:lastRow="0" w:firstColumn="1" w:lastColumn="0" w:noHBand="0" w:noVBand="1"/>
      </w:tblPr>
      <w:tblGrid>
        <w:gridCol w:w="1885"/>
        <w:gridCol w:w="1343"/>
        <w:gridCol w:w="2236"/>
        <w:gridCol w:w="2044"/>
        <w:gridCol w:w="1731"/>
      </w:tblGrid>
      <w:tr w:rsidR="002C3A9A" w:rsidRPr="0042763E" w14:paraId="3A469665" w14:textId="77777777" w:rsidTr="00B9495F">
        <w:tc>
          <w:tcPr>
            <w:tcW w:w="1885" w:type="dxa"/>
            <w:vAlign w:val="center"/>
          </w:tcPr>
          <w:p w14:paraId="748AF576" w14:textId="77777777" w:rsidR="002C3A9A" w:rsidRPr="0042763E" w:rsidRDefault="002C3A9A" w:rsidP="003A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3" w:type="dxa"/>
            <w:vAlign w:val="center"/>
          </w:tcPr>
          <w:p w14:paraId="11F7AB81" w14:textId="77777777" w:rsidR="002C3A9A" w:rsidRPr="0042763E" w:rsidRDefault="002C3A9A" w:rsidP="003A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657B1C3F" w14:textId="77777777" w:rsidR="002C3A9A" w:rsidRPr="0042763E" w:rsidRDefault="002C3A9A" w:rsidP="003A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(лекції/ практичні/</w:t>
            </w:r>
          </w:p>
          <w:p w14:paraId="3EF7996B" w14:textId="77777777" w:rsidR="002C3A9A" w:rsidRPr="0042763E" w:rsidRDefault="002C3A9A" w:rsidP="003A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самостійна робота)</w:t>
            </w:r>
          </w:p>
        </w:tc>
        <w:tc>
          <w:tcPr>
            <w:tcW w:w="2236" w:type="dxa"/>
            <w:vAlign w:val="center"/>
          </w:tcPr>
          <w:p w14:paraId="3BC5735D" w14:textId="77777777" w:rsidR="002C3A9A" w:rsidRPr="0042763E" w:rsidRDefault="002C3A9A" w:rsidP="003A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Результати навчання</w:t>
            </w:r>
          </w:p>
        </w:tc>
        <w:tc>
          <w:tcPr>
            <w:tcW w:w="2044" w:type="dxa"/>
            <w:vAlign w:val="center"/>
          </w:tcPr>
          <w:p w14:paraId="20E79A4B" w14:textId="77777777" w:rsidR="002C3A9A" w:rsidRPr="0042763E" w:rsidRDefault="002C3A9A" w:rsidP="003A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31" w:type="dxa"/>
            <w:vAlign w:val="center"/>
          </w:tcPr>
          <w:p w14:paraId="7016EB1C" w14:textId="77777777" w:rsidR="002C3A9A" w:rsidRPr="0042763E" w:rsidRDefault="002C3A9A" w:rsidP="003A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2C3A9A" w:rsidRPr="0042763E" w14:paraId="63A407AA" w14:textId="77777777" w:rsidTr="00F5006B">
        <w:tc>
          <w:tcPr>
            <w:tcW w:w="9239" w:type="dxa"/>
            <w:gridSpan w:val="5"/>
          </w:tcPr>
          <w:p w14:paraId="41047908" w14:textId="77777777" w:rsidR="002C3A9A" w:rsidRPr="0042763E" w:rsidRDefault="00640AA3" w:rsidP="003A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t>3-й</w:t>
            </w:r>
            <w:r w:rsidR="002C3A9A"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66A93" w:rsidRPr="0042763E" w14:paraId="371F9C34" w14:textId="77777777" w:rsidTr="00F5006B">
        <w:tc>
          <w:tcPr>
            <w:tcW w:w="9239" w:type="dxa"/>
            <w:gridSpan w:val="5"/>
          </w:tcPr>
          <w:p w14:paraId="26C6E3D8" w14:textId="5DF9FEFA" w:rsidR="00866A93" w:rsidRPr="0042763E" w:rsidRDefault="00866A93" w:rsidP="0086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. Загальні основи педагогіки і психології у вищій школі</w:t>
            </w:r>
          </w:p>
        </w:tc>
      </w:tr>
      <w:tr w:rsidR="0042763E" w:rsidRPr="0042763E" w14:paraId="3C742BC3" w14:textId="77777777" w:rsidTr="00B9495F">
        <w:trPr>
          <w:trHeight w:val="1597"/>
        </w:trPr>
        <w:tc>
          <w:tcPr>
            <w:tcW w:w="1885" w:type="dxa"/>
            <w:vMerge w:val="restart"/>
          </w:tcPr>
          <w:p w14:paraId="52B83C59" w14:textId="03FD415E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t>Тема 1.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 Педагогіка та психологія вищої школи як галузь наукових знань і навчальний предмет</w:t>
            </w:r>
          </w:p>
        </w:tc>
        <w:tc>
          <w:tcPr>
            <w:tcW w:w="1343" w:type="dxa"/>
            <w:vMerge w:val="restart"/>
          </w:tcPr>
          <w:p w14:paraId="00F00AC9" w14:textId="65FB05CA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4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236" w:type="dxa"/>
            <w:vMerge w:val="restart"/>
          </w:tcPr>
          <w:p w14:paraId="13DA7C71" w14:textId="15A5D946" w:rsidR="0042763E" w:rsidRPr="0042763E" w:rsidRDefault="0042763E" w:rsidP="0042763E">
            <w:pPr>
              <w:ind w:lef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Знання категоріа-льного апарату педагогіки та психології, основ-них етапів станов-лення, завдань та, методів.</w:t>
            </w:r>
          </w:p>
        </w:tc>
        <w:tc>
          <w:tcPr>
            <w:tcW w:w="2044" w:type="dxa"/>
            <w:vMerge w:val="restart"/>
          </w:tcPr>
          <w:p w14:paraId="3FE4B01A" w14:textId="73D96AF2" w:rsidR="0042763E" w:rsidRPr="0042763E" w:rsidRDefault="0042763E" w:rsidP="004276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З’ясувати сутність, об’єкт і предмет педагогіки та психології,  основні парадиг-мальні підходи та базові категорії.</w:t>
            </w:r>
          </w:p>
        </w:tc>
        <w:tc>
          <w:tcPr>
            <w:tcW w:w="1731" w:type="dxa"/>
          </w:tcPr>
          <w:p w14:paraId="27E6D1B6" w14:textId="77777777" w:rsidR="00B9495F" w:rsidRPr="00AB69F1" w:rsidRDefault="00B9495F" w:rsidP="00B9495F">
            <w:pPr>
              <w:pStyle w:val="aa"/>
              <w:spacing w:before="0"/>
              <w:rPr>
                <w:color w:val="333333"/>
                <w:sz w:val="22"/>
                <w:szCs w:val="22"/>
              </w:rPr>
            </w:pPr>
            <w:r w:rsidRPr="00AB69F1">
              <w:rPr>
                <w:color w:val="333333"/>
                <w:sz w:val="22"/>
                <w:szCs w:val="22"/>
                <w:lang w:val="uk-UA"/>
              </w:rPr>
              <w:t>Перевірка</w:t>
            </w:r>
            <w:r w:rsidRPr="00AB69F1">
              <w:rPr>
                <w:color w:val="333333"/>
                <w:sz w:val="22"/>
                <w:szCs w:val="22"/>
              </w:rPr>
              <w:t> виконання завдань, спостереження індивідуальної роботи та роботи у підгрупах</w:t>
            </w:r>
          </w:p>
          <w:p w14:paraId="4344AB80" w14:textId="382C7F96" w:rsidR="0042763E" w:rsidRPr="0042763E" w:rsidRDefault="0042763E" w:rsidP="0042763E">
            <w:pPr>
              <w:pStyle w:val="aa"/>
              <w:spacing w:before="0" w:after="0"/>
            </w:pPr>
            <w:r>
              <w:rPr>
                <w:color w:val="333333"/>
                <w:lang w:val="uk-UA"/>
              </w:rPr>
              <w:t>11</w:t>
            </w:r>
            <w:r w:rsidRPr="00AB69F1">
              <w:rPr>
                <w:color w:val="333333"/>
              </w:rPr>
              <w:t> балів</w:t>
            </w:r>
          </w:p>
        </w:tc>
      </w:tr>
      <w:tr w:rsidR="0042763E" w:rsidRPr="0042763E" w14:paraId="7CCFF1A1" w14:textId="77777777" w:rsidTr="00B9495F">
        <w:trPr>
          <w:trHeight w:val="609"/>
        </w:trPr>
        <w:tc>
          <w:tcPr>
            <w:tcW w:w="1885" w:type="dxa"/>
            <w:vMerge/>
          </w:tcPr>
          <w:p w14:paraId="288D5508" w14:textId="77777777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103CB6D" w14:textId="77777777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19A0054B" w14:textId="77777777" w:rsidR="0042763E" w:rsidRPr="0042763E" w:rsidRDefault="0042763E" w:rsidP="0042763E">
            <w:pPr>
              <w:ind w:lef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14:paraId="2AF7C8EB" w14:textId="77777777" w:rsidR="0042763E" w:rsidRPr="0042763E" w:rsidRDefault="0042763E" w:rsidP="004276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14:paraId="69A69295" w14:textId="77777777" w:rsidR="0042763E" w:rsidRPr="00AB69F1" w:rsidRDefault="0042763E" w:rsidP="0042763E">
            <w:pPr>
              <w:pStyle w:val="aa"/>
              <w:spacing w:before="0" w:after="0"/>
              <w:rPr>
                <w:color w:val="333333"/>
                <w:sz w:val="22"/>
                <w:szCs w:val="22"/>
              </w:rPr>
            </w:pPr>
            <w:r w:rsidRPr="00AB69F1">
              <w:rPr>
                <w:color w:val="333333"/>
                <w:sz w:val="22"/>
                <w:szCs w:val="22"/>
                <w:lang w:val="uk-UA"/>
              </w:rPr>
              <w:t>Перевірка виконання завдань на ЕНК</w:t>
            </w:r>
          </w:p>
          <w:p w14:paraId="7EE39B76" w14:textId="4AEF7A9B" w:rsidR="0042763E" w:rsidRPr="00AB69F1" w:rsidRDefault="0042763E" w:rsidP="0042763E">
            <w:pPr>
              <w:pStyle w:val="aa"/>
              <w:spacing w:before="0" w:after="0"/>
              <w:rPr>
                <w:color w:val="333333"/>
                <w:sz w:val="22"/>
                <w:szCs w:val="22"/>
                <w:lang w:val="uk-UA"/>
              </w:rPr>
            </w:pPr>
            <w:r>
              <w:rPr>
                <w:color w:val="333333"/>
                <w:sz w:val="22"/>
                <w:szCs w:val="22"/>
                <w:lang w:val="uk-UA"/>
              </w:rPr>
              <w:t>14</w:t>
            </w:r>
            <w:r w:rsidRPr="00AB69F1">
              <w:rPr>
                <w:color w:val="333333"/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42763E" w:rsidRPr="0042763E" w14:paraId="151CD8EF" w14:textId="77777777" w:rsidTr="00B9495F">
        <w:trPr>
          <w:trHeight w:val="1366"/>
        </w:trPr>
        <w:tc>
          <w:tcPr>
            <w:tcW w:w="1885" w:type="dxa"/>
            <w:vMerge w:val="restart"/>
          </w:tcPr>
          <w:p w14:paraId="4FBF9EA5" w14:textId="11098F0B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t>Тема 2.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42763E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навчання і види навчальних занять у вищій школі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Merge w:val="restart"/>
          </w:tcPr>
          <w:p w14:paraId="053612BC" w14:textId="73800999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4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236" w:type="dxa"/>
            <w:vMerge w:val="restart"/>
          </w:tcPr>
          <w:p w14:paraId="06797444" w14:textId="2EC0DCE7" w:rsidR="0042763E" w:rsidRPr="0042763E" w:rsidRDefault="0042763E" w:rsidP="0042763E">
            <w:pPr>
              <w:ind w:lef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Знання структури педагогічного процесу,  сутності та класифікації форм організації навчання у ЗВО, методологічного простору педагогіки та психології.</w:t>
            </w:r>
          </w:p>
        </w:tc>
        <w:tc>
          <w:tcPr>
            <w:tcW w:w="2044" w:type="dxa"/>
            <w:vMerge w:val="restart"/>
          </w:tcPr>
          <w:p w14:paraId="7C6E107E" w14:textId="2381A957" w:rsidR="0042763E" w:rsidRPr="0042763E" w:rsidRDefault="0042763E" w:rsidP="004276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Вивчити специ-фіку організації навчальних занять, їх завдання, функції та форми організації навчання і виховання у ЗВО.</w:t>
            </w:r>
          </w:p>
        </w:tc>
        <w:tc>
          <w:tcPr>
            <w:tcW w:w="1731" w:type="dxa"/>
          </w:tcPr>
          <w:p w14:paraId="16E86408" w14:textId="77777777" w:rsidR="00B9495F" w:rsidRPr="00AB69F1" w:rsidRDefault="00B9495F" w:rsidP="00B9495F">
            <w:pPr>
              <w:pStyle w:val="aa"/>
              <w:spacing w:before="0" w:after="0"/>
              <w:rPr>
                <w:color w:val="333333"/>
                <w:sz w:val="22"/>
                <w:szCs w:val="22"/>
              </w:rPr>
            </w:pPr>
            <w:r w:rsidRPr="00AB69F1">
              <w:rPr>
                <w:color w:val="333333"/>
                <w:sz w:val="22"/>
                <w:szCs w:val="22"/>
                <w:lang w:val="uk-UA"/>
              </w:rPr>
              <w:t>Перевірка</w:t>
            </w:r>
            <w:r w:rsidRPr="00AB69F1">
              <w:rPr>
                <w:color w:val="333333"/>
                <w:sz w:val="22"/>
                <w:szCs w:val="22"/>
              </w:rPr>
              <w:t> виконання завдань, спостереження індивідуальної роботи та роботи у підгрупах</w:t>
            </w:r>
          </w:p>
          <w:p w14:paraId="257BB008" w14:textId="5777F1F6" w:rsidR="0042763E" w:rsidRPr="0042763E" w:rsidRDefault="0042763E" w:rsidP="00B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6</w:t>
            </w:r>
            <w:r w:rsidRPr="0042763E">
              <w:rPr>
                <w:rFonts w:ascii="Times New Roman" w:hAnsi="Times New Roman" w:cs="Times New Roman"/>
                <w:color w:val="333333"/>
              </w:rPr>
              <w:t> балів</w:t>
            </w:r>
          </w:p>
        </w:tc>
      </w:tr>
      <w:tr w:rsidR="0042763E" w:rsidRPr="0042763E" w14:paraId="738BC7D0" w14:textId="77777777" w:rsidTr="00B9495F">
        <w:trPr>
          <w:trHeight w:val="1393"/>
        </w:trPr>
        <w:tc>
          <w:tcPr>
            <w:tcW w:w="1885" w:type="dxa"/>
            <w:vMerge/>
          </w:tcPr>
          <w:p w14:paraId="1FD0800B" w14:textId="77777777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1CCCECA8" w14:textId="77777777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7C9FA785" w14:textId="77777777" w:rsidR="0042763E" w:rsidRPr="0042763E" w:rsidRDefault="0042763E" w:rsidP="0042763E">
            <w:pPr>
              <w:ind w:lef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14:paraId="13EA85E4" w14:textId="77777777" w:rsidR="0042763E" w:rsidRPr="0042763E" w:rsidRDefault="0042763E" w:rsidP="004276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14:paraId="6BF49320" w14:textId="77777777" w:rsidR="0042763E" w:rsidRPr="0042763E" w:rsidRDefault="0042763E" w:rsidP="00B9495F">
            <w:pPr>
              <w:pStyle w:val="aa"/>
              <w:spacing w:before="0" w:after="0"/>
              <w:rPr>
                <w:color w:val="333333"/>
                <w:sz w:val="22"/>
                <w:szCs w:val="22"/>
              </w:rPr>
            </w:pPr>
            <w:r w:rsidRPr="0042763E">
              <w:rPr>
                <w:color w:val="333333"/>
                <w:sz w:val="22"/>
                <w:szCs w:val="22"/>
                <w:lang w:val="uk-UA"/>
              </w:rPr>
              <w:t>Перевірка виконання завдань на ЕНК</w:t>
            </w:r>
          </w:p>
          <w:p w14:paraId="271F36F3" w14:textId="20BD1D67" w:rsidR="0042763E" w:rsidRPr="0042763E" w:rsidRDefault="0042763E" w:rsidP="00B9495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2763E">
              <w:rPr>
                <w:rFonts w:ascii="Times New Roman" w:hAnsi="Times New Roman" w:cs="Times New Roman"/>
                <w:color w:val="333333"/>
              </w:rPr>
              <w:t>14 балів</w:t>
            </w:r>
          </w:p>
        </w:tc>
      </w:tr>
      <w:tr w:rsidR="0042763E" w:rsidRPr="0042763E" w14:paraId="7B7F340F" w14:textId="77777777" w:rsidTr="00B9495F">
        <w:trPr>
          <w:trHeight w:val="1259"/>
        </w:trPr>
        <w:tc>
          <w:tcPr>
            <w:tcW w:w="1885" w:type="dxa"/>
            <w:vMerge w:val="restart"/>
          </w:tcPr>
          <w:p w14:paraId="0EBAFAE1" w14:textId="5653A15D" w:rsidR="0042763E" w:rsidRPr="0042763E" w:rsidRDefault="0042763E" w:rsidP="0042763E">
            <w:pPr>
              <w:tabs>
                <w:tab w:val="center" w:pos="16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3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. Сучасні технології та методи навчання.</w:t>
            </w:r>
          </w:p>
        </w:tc>
        <w:tc>
          <w:tcPr>
            <w:tcW w:w="1343" w:type="dxa"/>
            <w:vMerge w:val="restart"/>
          </w:tcPr>
          <w:p w14:paraId="36374A1A" w14:textId="13D5A3FD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4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236" w:type="dxa"/>
            <w:vMerge w:val="restart"/>
          </w:tcPr>
          <w:p w14:paraId="0222A26A" w14:textId="727A1C7E" w:rsidR="0042763E" w:rsidRPr="0042763E" w:rsidRDefault="0042763E" w:rsidP="0042763E">
            <w:pPr>
              <w:ind w:lef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Знати методи організації й здійснення учбово-пізнавальної діяльності студентів.</w:t>
            </w:r>
          </w:p>
        </w:tc>
        <w:tc>
          <w:tcPr>
            <w:tcW w:w="2044" w:type="dxa"/>
            <w:vMerge w:val="restart"/>
          </w:tcPr>
          <w:p w14:paraId="05BD5D41" w14:textId="6335C955" w:rsidR="0042763E" w:rsidRPr="0042763E" w:rsidRDefault="0042763E" w:rsidP="0042763E">
            <w:pPr>
              <w:pStyle w:val="a7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Розуміти сутність </w:t>
            </w:r>
            <w:r w:rsidRPr="0042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методів і</w:t>
            </w:r>
            <w:r w:rsidRPr="00427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нтерактивного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навчання, проблемного та програмованого навчання.</w:t>
            </w:r>
          </w:p>
        </w:tc>
        <w:tc>
          <w:tcPr>
            <w:tcW w:w="1731" w:type="dxa"/>
          </w:tcPr>
          <w:p w14:paraId="214D1977" w14:textId="77777777" w:rsidR="0042763E" w:rsidRPr="0042763E" w:rsidRDefault="0042763E" w:rsidP="0042763E">
            <w:pPr>
              <w:pStyle w:val="aa"/>
              <w:spacing w:before="0" w:after="0"/>
              <w:rPr>
                <w:color w:val="333333"/>
                <w:sz w:val="22"/>
                <w:szCs w:val="22"/>
                <w:lang w:val="uk-UA"/>
              </w:rPr>
            </w:pPr>
            <w:r w:rsidRPr="0042763E">
              <w:rPr>
                <w:color w:val="333333"/>
                <w:sz w:val="22"/>
                <w:szCs w:val="22"/>
                <w:lang w:val="uk-UA"/>
              </w:rPr>
              <w:t>Перевірка</w:t>
            </w:r>
            <w:r w:rsidRPr="0042763E">
              <w:rPr>
                <w:color w:val="333333"/>
                <w:sz w:val="22"/>
                <w:szCs w:val="22"/>
              </w:rPr>
              <w:t> виконання роботи у підгрупах</w:t>
            </w:r>
          </w:p>
          <w:p w14:paraId="4CAF488D" w14:textId="25D6BBD4" w:rsidR="0042763E" w:rsidRPr="0042763E" w:rsidRDefault="0042763E" w:rsidP="0042763E">
            <w:pPr>
              <w:pStyle w:val="aa"/>
              <w:spacing w:before="0"/>
            </w:pPr>
            <w:r w:rsidRPr="0042763E">
              <w:rPr>
                <w:color w:val="333333"/>
                <w:lang w:val="uk-UA"/>
              </w:rPr>
              <w:t>11</w:t>
            </w:r>
            <w:r w:rsidRPr="0042763E">
              <w:rPr>
                <w:color w:val="333333"/>
              </w:rPr>
              <w:t> балів</w:t>
            </w:r>
          </w:p>
        </w:tc>
      </w:tr>
      <w:tr w:rsidR="0042763E" w:rsidRPr="0042763E" w14:paraId="14BA8946" w14:textId="77777777" w:rsidTr="00B9495F">
        <w:trPr>
          <w:trHeight w:val="824"/>
        </w:trPr>
        <w:tc>
          <w:tcPr>
            <w:tcW w:w="1885" w:type="dxa"/>
            <w:vMerge/>
          </w:tcPr>
          <w:p w14:paraId="1751C17C" w14:textId="77777777" w:rsidR="0042763E" w:rsidRPr="0042763E" w:rsidRDefault="0042763E" w:rsidP="0042763E">
            <w:pPr>
              <w:tabs>
                <w:tab w:val="center" w:pos="161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6786E4A" w14:textId="77777777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452BE838" w14:textId="77777777" w:rsidR="0042763E" w:rsidRPr="0042763E" w:rsidRDefault="0042763E" w:rsidP="0042763E">
            <w:pPr>
              <w:ind w:lef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14:paraId="4078964B" w14:textId="77777777" w:rsidR="0042763E" w:rsidRPr="0042763E" w:rsidRDefault="0042763E" w:rsidP="0042763E">
            <w:pPr>
              <w:pStyle w:val="a7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14:paraId="5B624908" w14:textId="77777777" w:rsidR="0042763E" w:rsidRPr="0042763E" w:rsidRDefault="0042763E" w:rsidP="0042763E">
            <w:pPr>
              <w:pStyle w:val="aa"/>
              <w:spacing w:before="0" w:after="0"/>
              <w:rPr>
                <w:color w:val="333333"/>
                <w:sz w:val="22"/>
                <w:szCs w:val="22"/>
              </w:rPr>
            </w:pPr>
            <w:r w:rsidRPr="0042763E">
              <w:rPr>
                <w:color w:val="333333"/>
                <w:sz w:val="22"/>
                <w:szCs w:val="22"/>
                <w:lang w:val="uk-UA"/>
              </w:rPr>
              <w:t>Перевірка виконання завдань на ЕНК</w:t>
            </w:r>
          </w:p>
          <w:p w14:paraId="6D2A8EF0" w14:textId="6498A9A5" w:rsidR="0042763E" w:rsidRPr="0042763E" w:rsidRDefault="0042763E" w:rsidP="0042763E">
            <w:pPr>
              <w:jc w:val="center"/>
              <w:rPr>
                <w:color w:val="333333"/>
              </w:rPr>
            </w:pPr>
            <w:r w:rsidRPr="0042763E">
              <w:rPr>
                <w:rFonts w:ascii="Times New Roman" w:hAnsi="Times New Roman" w:cs="Times New Roman"/>
                <w:color w:val="333333"/>
              </w:rPr>
              <w:t>14 балів</w:t>
            </w:r>
          </w:p>
        </w:tc>
      </w:tr>
      <w:tr w:rsidR="0042763E" w:rsidRPr="0042763E" w14:paraId="7720E9DD" w14:textId="77777777" w:rsidTr="00B9495F">
        <w:tc>
          <w:tcPr>
            <w:tcW w:w="1885" w:type="dxa"/>
          </w:tcPr>
          <w:p w14:paraId="1B1EE33C" w14:textId="77777777" w:rsidR="0042763E" w:rsidRPr="0042763E" w:rsidRDefault="0042763E" w:rsidP="0042763E">
            <w:pPr>
              <w:pStyle w:val="aa"/>
              <w:spacing w:before="0"/>
              <w:rPr>
                <w:color w:val="333333"/>
                <w:kern w:val="0"/>
                <w:lang w:eastAsia="ru-RU"/>
              </w:rPr>
            </w:pPr>
            <w:r w:rsidRPr="0042763E">
              <w:rPr>
                <w:color w:val="333333"/>
                <w:lang w:val="uk-UA"/>
              </w:rPr>
              <w:t>Проміжна атестація</w:t>
            </w:r>
          </w:p>
          <w:p w14:paraId="59FD151D" w14:textId="0B00425A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(тест до модуля 1)</w:t>
            </w:r>
          </w:p>
        </w:tc>
        <w:tc>
          <w:tcPr>
            <w:tcW w:w="1343" w:type="dxa"/>
          </w:tcPr>
          <w:p w14:paraId="5D1FE881" w14:textId="68A1CBC9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14:paraId="2C277714" w14:textId="6A0E1E41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/>
              </w:rPr>
              <w:t>Визначити рівень знань змістового модуля (рейтингова оцінка із змістового модуля), отриманих під час усіх видів занять і самостійної роботи.</w:t>
            </w:r>
          </w:p>
        </w:tc>
        <w:tc>
          <w:tcPr>
            <w:tcW w:w="2044" w:type="dxa"/>
          </w:tcPr>
          <w:p w14:paraId="5E88BE21" w14:textId="3AAB9940" w:rsidR="0042763E" w:rsidRPr="0042763E" w:rsidRDefault="0042763E" w:rsidP="00427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Виконання тестових завдань в </w:t>
            </w:r>
            <w:r w:rsidRPr="0042763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elearn</w:t>
            </w:r>
          </w:p>
        </w:tc>
        <w:tc>
          <w:tcPr>
            <w:tcW w:w="1731" w:type="dxa"/>
          </w:tcPr>
          <w:p w14:paraId="2FB02664" w14:textId="77777777" w:rsidR="0042763E" w:rsidRPr="0042763E" w:rsidRDefault="0042763E" w:rsidP="0042763E">
            <w:pPr>
              <w:pStyle w:val="aa"/>
              <w:spacing w:before="0"/>
              <w:rPr>
                <w:color w:val="333333"/>
              </w:rPr>
            </w:pPr>
            <w:r w:rsidRPr="0042763E">
              <w:rPr>
                <w:color w:val="333333"/>
                <w:lang w:val="uk-UA"/>
              </w:rPr>
              <w:t>Перевірка виконання </w:t>
            </w:r>
            <w:r w:rsidRPr="0042763E">
              <w:rPr>
                <w:color w:val="333333"/>
              </w:rPr>
              <w:t>тестових </w:t>
            </w:r>
            <w:r w:rsidRPr="0042763E">
              <w:rPr>
                <w:color w:val="333333"/>
                <w:lang w:val="uk-UA"/>
              </w:rPr>
              <w:t>завдань на ЕНК</w:t>
            </w:r>
          </w:p>
          <w:p w14:paraId="07202465" w14:textId="13BD8A18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/>
                <w:color w:val="333333"/>
                <w:sz w:val="24"/>
                <w:szCs w:val="24"/>
              </w:rPr>
              <w:t>30 балів</w:t>
            </w:r>
          </w:p>
        </w:tc>
      </w:tr>
      <w:tr w:rsidR="0042763E" w:rsidRPr="0042763E" w14:paraId="3295BA6F" w14:textId="77777777" w:rsidTr="007E0D53">
        <w:tc>
          <w:tcPr>
            <w:tcW w:w="9239" w:type="dxa"/>
            <w:gridSpan w:val="5"/>
          </w:tcPr>
          <w:p w14:paraId="19DC46D3" w14:textId="27E147FB" w:rsidR="0042763E" w:rsidRPr="0042763E" w:rsidRDefault="0042763E" w:rsidP="0042763E">
            <w:pPr>
              <w:pStyle w:val="aa"/>
              <w:spacing w:before="0"/>
              <w:rPr>
                <w:color w:val="333333"/>
                <w:lang w:val="uk-UA"/>
              </w:rPr>
            </w:pPr>
            <w:r w:rsidRPr="0042763E">
              <w:t>Всього за змістовий модуль 1                                                                                 100 балів</w:t>
            </w:r>
          </w:p>
        </w:tc>
      </w:tr>
      <w:tr w:rsidR="0042763E" w:rsidRPr="0042763E" w14:paraId="7F898038" w14:textId="77777777" w:rsidTr="00F5006B">
        <w:tc>
          <w:tcPr>
            <w:tcW w:w="9239" w:type="dxa"/>
            <w:gridSpan w:val="5"/>
          </w:tcPr>
          <w:p w14:paraId="44B8C5CF" w14:textId="569444F5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2. 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Психологічні особливості навчально-виховного процесу</w:t>
            </w:r>
          </w:p>
        </w:tc>
      </w:tr>
      <w:tr w:rsidR="0042763E" w:rsidRPr="0042763E" w14:paraId="5F3CE952" w14:textId="77777777" w:rsidTr="00B9495F">
        <w:trPr>
          <w:trHeight w:val="764"/>
        </w:trPr>
        <w:tc>
          <w:tcPr>
            <w:tcW w:w="1885" w:type="dxa"/>
            <w:vMerge w:val="restart"/>
          </w:tcPr>
          <w:p w14:paraId="5908E55E" w14:textId="6AE11525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t>Тема 1.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 Психологічна характеристика студентства</w:t>
            </w:r>
          </w:p>
        </w:tc>
        <w:tc>
          <w:tcPr>
            <w:tcW w:w="1343" w:type="dxa"/>
            <w:vMerge w:val="restart"/>
          </w:tcPr>
          <w:p w14:paraId="45543F42" w14:textId="420966AA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4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236" w:type="dxa"/>
            <w:vMerge w:val="restart"/>
          </w:tcPr>
          <w:p w14:paraId="4C0BA755" w14:textId="7607DEBA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 xml:space="preserve">Знати психологічні характеристики студентства, особливості 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механізмів соціалізації та форми адаптації до ЗВО.</w:t>
            </w:r>
          </w:p>
        </w:tc>
        <w:tc>
          <w:tcPr>
            <w:tcW w:w="2044" w:type="dxa"/>
            <w:vMerge w:val="restart"/>
          </w:tcPr>
          <w:p w14:paraId="761F5858" w14:textId="276B5F4A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Розуміти основні положення організації самостійної 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 студентів. Знати особливості психосоціального розвитку студентів.</w:t>
            </w:r>
          </w:p>
        </w:tc>
        <w:tc>
          <w:tcPr>
            <w:tcW w:w="1731" w:type="dxa"/>
          </w:tcPr>
          <w:p w14:paraId="74CD7707" w14:textId="77777777" w:rsidR="00B9495F" w:rsidRPr="00AB69F1" w:rsidRDefault="00B9495F" w:rsidP="00B9495F">
            <w:pPr>
              <w:pStyle w:val="aa"/>
              <w:spacing w:before="0" w:after="0"/>
              <w:rPr>
                <w:color w:val="333333"/>
                <w:sz w:val="22"/>
                <w:szCs w:val="22"/>
              </w:rPr>
            </w:pPr>
            <w:r w:rsidRPr="00AB69F1">
              <w:rPr>
                <w:color w:val="333333"/>
                <w:sz w:val="22"/>
                <w:szCs w:val="22"/>
                <w:lang w:val="uk-UA"/>
              </w:rPr>
              <w:lastRenderedPageBreak/>
              <w:t>Перевірка</w:t>
            </w:r>
            <w:r w:rsidRPr="00AB69F1">
              <w:rPr>
                <w:color w:val="333333"/>
                <w:sz w:val="22"/>
                <w:szCs w:val="22"/>
              </w:rPr>
              <w:t xml:space="preserve"> виконання завдань, спостереження індивідуальної роботи та </w:t>
            </w:r>
            <w:r w:rsidRPr="00AB69F1">
              <w:rPr>
                <w:color w:val="333333"/>
                <w:sz w:val="22"/>
                <w:szCs w:val="22"/>
              </w:rPr>
              <w:lastRenderedPageBreak/>
              <w:t>роботи у підгрупах</w:t>
            </w:r>
          </w:p>
          <w:p w14:paraId="2B8D1A76" w14:textId="0AC2763C" w:rsidR="0042763E" w:rsidRPr="0042763E" w:rsidRDefault="0042763E" w:rsidP="00B9495F">
            <w:pPr>
              <w:pStyle w:val="aa"/>
              <w:spacing w:before="0" w:after="0"/>
            </w:pPr>
            <w:r>
              <w:rPr>
                <w:color w:val="333333"/>
                <w:lang w:val="uk-UA"/>
              </w:rPr>
              <w:t>2</w:t>
            </w:r>
            <w:r w:rsidRPr="0042763E">
              <w:rPr>
                <w:color w:val="333333"/>
                <w:lang w:val="uk-UA"/>
              </w:rPr>
              <w:t>1</w:t>
            </w:r>
            <w:r w:rsidRPr="0042763E">
              <w:rPr>
                <w:color w:val="333333"/>
              </w:rPr>
              <w:t> балів</w:t>
            </w:r>
          </w:p>
        </w:tc>
      </w:tr>
      <w:tr w:rsidR="0042763E" w:rsidRPr="0042763E" w14:paraId="278E69A9" w14:textId="77777777" w:rsidTr="00B9495F">
        <w:trPr>
          <w:trHeight w:val="1172"/>
        </w:trPr>
        <w:tc>
          <w:tcPr>
            <w:tcW w:w="1885" w:type="dxa"/>
            <w:vMerge/>
          </w:tcPr>
          <w:p w14:paraId="727A2E11" w14:textId="77777777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44647C6" w14:textId="77777777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273C4BAD" w14:textId="77777777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14:paraId="4F2FF008" w14:textId="77777777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C233529" w14:textId="77777777" w:rsidR="0042763E" w:rsidRPr="0042763E" w:rsidRDefault="0042763E" w:rsidP="00B9495F">
            <w:pPr>
              <w:pStyle w:val="aa"/>
              <w:spacing w:before="0" w:after="0"/>
              <w:rPr>
                <w:color w:val="333333"/>
                <w:sz w:val="22"/>
                <w:szCs w:val="22"/>
              </w:rPr>
            </w:pPr>
            <w:r w:rsidRPr="0042763E">
              <w:rPr>
                <w:color w:val="333333"/>
                <w:sz w:val="22"/>
                <w:szCs w:val="22"/>
                <w:lang w:val="uk-UA"/>
              </w:rPr>
              <w:t>Перевірка виконання завдань на ЕНК</w:t>
            </w:r>
          </w:p>
          <w:p w14:paraId="7D1847FB" w14:textId="6DBB6CEA" w:rsidR="0042763E" w:rsidRPr="0042763E" w:rsidRDefault="0042763E" w:rsidP="00B9495F">
            <w:pPr>
              <w:jc w:val="center"/>
              <w:rPr>
                <w:color w:val="333333"/>
              </w:rPr>
            </w:pPr>
            <w:r w:rsidRPr="0042763E">
              <w:rPr>
                <w:rFonts w:ascii="Times New Roman" w:hAnsi="Times New Roman" w:cs="Times New Roman"/>
                <w:color w:val="333333"/>
              </w:rPr>
              <w:t>14 балів</w:t>
            </w:r>
          </w:p>
        </w:tc>
      </w:tr>
      <w:tr w:rsidR="0042763E" w:rsidRPr="0042763E" w14:paraId="75B84FF4" w14:textId="77777777" w:rsidTr="00B9495F">
        <w:trPr>
          <w:trHeight w:val="1687"/>
        </w:trPr>
        <w:tc>
          <w:tcPr>
            <w:tcW w:w="1885" w:type="dxa"/>
            <w:vMerge w:val="restart"/>
          </w:tcPr>
          <w:p w14:paraId="3ECFE16E" w14:textId="42528AA1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t>Тема 2.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  Психологічні особливості управління навчальним процесом у ЗВО</w:t>
            </w:r>
          </w:p>
        </w:tc>
        <w:tc>
          <w:tcPr>
            <w:tcW w:w="1343" w:type="dxa"/>
            <w:vMerge w:val="restart"/>
          </w:tcPr>
          <w:p w14:paraId="48080F5A" w14:textId="378A9FBD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4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236" w:type="dxa"/>
            <w:vMerge w:val="restart"/>
          </w:tcPr>
          <w:p w14:paraId="7841DA17" w14:textId="145A9AD0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 xml:space="preserve">Знати правові основи діяльності науково-педагогічних працівників вищої школи. Сучасні психолого-педагогічні вимоги до викладача вищої школи. Психологічні особливості професійних деформацій в педагогічній діяльності. </w:t>
            </w:r>
          </w:p>
        </w:tc>
        <w:tc>
          <w:tcPr>
            <w:tcW w:w="2044" w:type="dxa"/>
            <w:vMerge w:val="restart"/>
          </w:tcPr>
          <w:p w14:paraId="7542C6AC" w14:textId="77777777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Розуміти основи формування педагогічної культури, її складові та сутність педагогічного професіоналізму.</w:t>
            </w:r>
          </w:p>
          <w:p w14:paraId="1158A1DD" w14:textId="7F5EEE91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 xml:space="preserve">Вивчити шляхи </w:t>
            </w:r>
            <w:r w:rsidR="00A14629" w:rsidRPr="00D62359">
              <w:rPr>
                <w:rFonts w:ascii="Times New Roman" w:hAnsi="Times New Roman"/>
                <w:sz w:val="24"/>
                <w:szCs w:val="24"/>
              </w:rPr>
              <w:t>ефективно</w:t>
            </w:r>
            <w:r w:rsidR="00A14629">
              <w:rPr>
                <w:rFonts w:ascii="Times New Roman" w:hAnsi="Times New Roman"/>
                <w:sz w:val="24"/>
                <w:szCs w:val="24"/>
              </w:rPr>
              <w:t>го</w:t>
            </w:r>
            <w:r w:rsidR="00A14629" w:rsidRPr="00D62359">
              <w:rPr>
                <w:rFonts w:ascii="Times New Roman" w:hAnsi="Times New Roman"/>
                <w:sz w:val="24"/>
                <w:szCs w:val="24"/>
              </w:rPr>
              <w:t xml:space="preserve"> виконанню завдань педагогічної діяльності в закладі вищої освіт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731" w:type="dxa"/>
          </w:tcPr>
          <w:p w14:paraId="12108458" w14:textId="77777777" w:rsidR="00B9495F" w:rsidRPr="00AB69F1" w:rsidRDefault="00B9495F" w:rsidP="00B9495F">
            <w:pPr>
              <w:pStyle w:val="aa"/>
              <w:spacing w:before="0" w:after="0"/>
              <w:rPr>
                <w:color w:val="333333"/>
                <w:sz w:val="22"/>
                <w:szCs w:val="22"/>
              </w:rPr>
            </w:pPr>
            <w:r w:rsidRPr="00AB69F1">
              <w:rPr>
                <w:color w:val="333333"/>
                <w:sz w:val="22"/>
                <w:szCs w:val="22"/>
                <w:lang w:val="uk-UA"/>
              </w:rPr>
              <w:t>Перевірка</w:t>
            </w:r>
            <w:r w:rsidRPr="00AB69F1">
              <w:rPr>
                <w:color w:val="333333"/>
                <w:sz w:val="22"/>
                <w:szCs w:val="22"/>
              </w:rPr>
              <w:t> виконання завдань, спостереження індивідуальної роботи та роботи у підгрупах</w:t>
            </w:r>
          </w:p>
          <w:p w14:paraId="1046585B" w14:textId="7CC2A6BA" w:rsidR="0042763E" w:rsidRPr="0042763E" w:rsidRDefault="0042763E" w:rsidP="00B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  <w:r w:rsidRPr="0042763E">
              <w:rPr>
                <w:rFonts w:ascii="Times New Roman" w:hAnsi="Times New Roman" w:cs="Times New Roman"/>
                <w:color w:val="333333"/>
              </w:rPr>
              <w:t>1 балів</w:t>
            </w:r>
          </w:p>
        </w:tc>
      </w:tr>
      <w:tr w:rsidR="0042763E" w:rsidRPr="0042763E" w14:paraId="05E96B19" w14:textId="77777777" w:rsidTr="00B9495F">
        <w:trPr>
          <w:trHeight w:val="2253"/>
        </w:trPr>
        <w:tc>
          <w:tcPr>
            <w:tcW w:w="1885" w:type="dxa"/>
            <w:vMerge/>
          </w:tcPr>
          <w:p w14:paraId="3B9B9CA3" w14:textId="77777777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BD4EEC8" w14:textId="77777777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12D95922" w14:textId="77777777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14:paraId="373D2519" w14:textId="77777777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EF5DBE6" w14:textId="77777777" w:rsidR="0042763E" w:rsidRPr="0042763E" w:rsidRDefault="0042763E" w:rsidP="00B9495F">
            <w:pPr>
              <w:pStyle w:val="aa"/>
              <w:spacing w:before="0" w:after="0"/>
              <w:rPr>
                <w:color w:val="333333"/>
                <w:sz w:val="22"/>
                <w:szCs w:val="22"/>
              </w:rPr>
            </w:pPr>
            <w:r w:rsidRPr="0042763E">
              <w:rPr>
                <w:color w:val="333333"/>
                <w:sz w:val="22"/>
                <w:szCs w:val="22"/>
                <w:lang w:val="uk-UA"/>
              </w:rPr>
              <w:t>Перевірка виконання завдань на ЕНК</w:t>
            </w:r>
          </w:p>
          <w:p w14:paraId="3FC50F51" w14:textId="4901EE68" w:rsidR="0042763E" w:rsidRPr="0042763E" w:rsidRDefault="0042763E" w:rsidP="00B9495F">
            <w:pPr>
              <w:jc w:val="center"/>
              <w:rPr>
                <w:color w:val="333333"/>
              </w:rPr>
            </w:pPr>
            <w:r w:rsidRPr="0042763E">
              <w:rPr>
                <w:rFonts w:ascii="Times New Roman" w:hAnsi="Times New Roman" w:cs="Times New Roman"/>
                <w:color w:val="333333"/>
              </w:rPr>
              <w:t>14 балів</w:t>
            </w:r>
          </w:p>
        </w:tc>
      </w:tr>
      <w:tr w:rsidR="0042763E" w:rsidRPr="0042763E" w14:paraId="057F378E" w14:textId="77777777" w:rsidTr="00B9495F">
        <w:tc>
          <w:tcPr>
            <w:tcW w:w="1885" w:type="dxa"/>
          </w:tcPr>
          <w:p w14:paraId="11A6A24C" w14:textId="77777777" w:rsidR="0042763E" w:rsidRPr="0042763E" w:rsidRDefault="0042763E" w:rsidP="0042763E">
            <w:pPr>
              <w:pStyle w:val="aa"/>
              <w:spacing w:before="0"/>
              <w:rPr>
                <w:color w:val="333333"/>
                <w:kern w:val="0"/>
                <w:lang w:eastAsia="ru-RU"/>
              </w:rPr>
            </w:pPr>
            <w:r w:rsidRPr="0042763E">
              <w:rPr>
                <w:color w:val="333333"/>
                <w:lang w:val="uk-UA"/>
              </w:rPr>
              <w:t>Проміжна атестація</w:t>
            </w:r>
          </w:p>
          <w:p w14:paraId="03B35CC9" w14:textId="40ACF1AF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(тест до модуля 1)</w:t>
            </w:r>
          </w:p>
        </w:tc>
        <w:tc>
          <w:tcPr>
            <w:tcW w:w="1343" w:type="dxa"/>
          </w:tcPr>
          <w:p w14:paraId="12FB2B3E" w14:textId="0B386447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14:paraId="48B6A10C" w14:textId="754BB69C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/>
              </w:rPr>
              <w:t>Визначити рівень знань змістового модуля (рейтингова оцінка із змістового модуля), отриманих під час усіх видів занять і самостійної роботи.</w:t>
            </w:r>
          </w:p>
        </w:tc>
        <w:tc>
          <w:tcPr>
            <w:tcW w:w="2044" w:type="dxa"/>
          </w:tcPr>
          <w:p w14:paraId="214D13B1" w14:textId="21AC74C8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Виконання тестових завдань в </w:t>
            </w:r>
            <w:r w:rsidRPr="0042763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elearn</w:t>
            </w:r>
          </w:p>
        </w:tc>
        <w:tc>
          <w:tcPr>
            <w:tcW w:w="1731" w:type="dxa"/>
          </w:tcPr>
          <w:p w14:paraId="2055D54C" w14:textId="77777777" w:rsidR="0042763E" w:rsidRPr="0042763E" w:rsidRDefault="0042763E" w:rsidP="0042763E">
            <w:pPr>
              <w:pStyle w:val="aa"/>
              <w:spacing w:before="0"/>
              <w:rPr>
                <w:color w:val="333333"/>
              </w:rPr>
            </w:pPr>
            <w:r w:rsidRPr="0042763E">
              <w:rPr>
                <w:color w:val="333333"/>
                <w:lang w:val="uk-UA"/>
              </w:rPr>
              <w:t>Перевірка виконання </w:t>
            </w:r>
            <w:r w:rsidRPr="0042763E">
              <w:rPr>
                <w:color w:val="333333"/>
              </w:rPr>
              <w:t>тестових </w:t>
            </w:r>
            <w:r w:rsidRPr="0042763E">
              <w:rPr>
                <w:color w:val="333333"/>
                <w:lang w:val="uk-UA"/>
              </w:rPr>
              <w:t>завдань на ЕНК</w:t>
            </w:r>
          </w:p>
          <w:p w14:paraId="24F927F9" w14:textId="17E48AAC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/>
                <w:color w:val="333333"/>
                <w:sz w:val="24"/>
                <w:szCs w:val="24"/>
              </w:rPr>
              <w:t>30 балів</w:t>
            </w:r>
          </w:p>
        </w:tc>
      </w:tr>
      <w:tr w:rsidR="0042763E" w:rsidRPr="0042763E" w14:paraId="2C98E596" w14:textId="77777777" w:rsidTr="00B9495F">
        <w:tc>
          <w:tcPr>
            <w:tcW w:w="7508" w:type="dxa"/>
            <w:gridSpan w:val="4"/>
          </w:tcPr>
          <w:p w14:paraId="7C82E99F" w14:textId="762222A2" w:rsidR="0042763E" w:rsidRPr="0042763E" w:rsidRDefault="0042763E" w:rsidP="0042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робота </w:t>
            </w:r>
          </w:p>
        </w:tc>
        <w:tc>
          <w:tcPr>
            <w:tcW w:w="1731" w:type="dxa"/>
          </w:tcPr>
          <w:p w14:paraId="45496AF4" w14:textId="77777777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2763E" w:rsidRPr="0042763E" w14:paraId="41B3B536" w14:textId="77777777" w:rsidTr="00B9495F">
        <w:tc>
          <w:tcPr>
            <w:tcW w:w="1885" w:type="dxa"/>
          </w:tcPr>
          <w:p w14:paraId="00AC8842" w14:textId="77777777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343" w:type="dxa"/>
          </w:tcPr>
          <w:p w14:paraId="75F3FA81" w14:textId="77777777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BDE1F5A" w14:textId="7AE0F920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основних категорій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педагогіки та 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психології. Знання </w:t>
            </w:r>
            <w:r w:rsidRPr="00602F3A">
              <w:rPr>
                <w:rFonts w:ascii="Times New Roman" w:hAnsi="Times New Roman"/>
                <w:color w:val="000000"/>
                <w:sz w:val="24"/>
                <w:szCs w:val="24"/>
              </w:rPr>
              <w:t>закономірност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602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особливост</w:t>
            </w:r>
            <w:r w:rsidR="009B3D27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602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2F3A">
              <w:rPr>
                <w:rFonts w:ascii="Times New Roman" w:hAnsi="Times New Roman"/>
                <w:sz w:val="24"/>
                <w:szCs w:val="24"/>
              </w:rPr>
              <w:t xml:space="preserve">теоретико-методологічних засад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педагогіки та психології </w:t>
            </w:r>
            <w:r w:rsidRPr="00602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036581B6" w14:textId="50E30218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  <w:r w:rsidR="00B94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95F" w:rsidRPr="00AB69F1">
              <w:rPr>
                <w:rFonts w:ascii="Times New Roman" w:hAnsi="Times New Roman"/>
                <w:color w:val="333333"/>
              </w:rPr>
              <w:t>пройти усну співбесіду за відкритими питаннями тесту.</w:t>
            </w:r>
          </w:p>
        </w:tc>
        <w:tc>
          <w:tcPr>
            <w:tcW w:w="1731" w:type="dxa"/>
          </w:tcPr>
          <w:p w14:paraId="682DD791" w14:textId="77777777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42763E" w:rsidRPr="0042763E" w14:paraId="54429896" w14:textId="77777777" w:rsidTr="00B9495F">
        <w:tc>
          <w:tcPr>
            <w:tcW w:w="7508" w:type="dxa"/>
            <w:gridSpan w:val="4"/>
          </w:tcPr>
          <w:p w14:paraId="263BA2CC" w14:textId="77777777" w:rsidR="0042763E" w:rsidRPr="0042763E" w:rsidRDefault="0042763E" w:rsidP="00427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731" w:type="dxa"/>
          </w:tcPr>
          <w:p w14:paraId="58E13F34" w14:textId="77777777" w:rsidR="0042763E" w:rsidRPr="0042763E" w:rsidRDefault="0042763E" w:rsidP="0042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3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19E4A582" w14:textId="77777777"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E3F18" w14:textId="77777777" w:rsidR="00B31BF9" w:rsidRDefault="00B31BF9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10220" w14:textId="77777777" w:rsidR="00B9495F" w:rsidRPr="00AB69F1" w:rsidRDefault="00B9495F" w:rsidP="00B9495F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  <w:r w:rsidRPr="00AB69F1">
        <w:rPr>
          <w:rFonts w:ascii="Times New Roman" w:hAnsi="Times New Roman"/>
          <w:b/>
          <w:color w:val="17365D"/>
        </w:rPr>
        <w:t>ПОЛІТИКА ОЦІНЮВАННЯ</w:t>
      </w:r>
    </w:p>
    <w:p w14:paraId="7E4B586B" w14:textId="77777777" w:rsidR="00B9495F" w:rsidRPr="00AB69F1" w:rsidRDefault="00B9495F" w:rsidP="00B9495F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</w:p>
    <w:tbl>
      <w:tblPr>
        <w:tblW w:w="958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2659"/>
        <w:gridCol w:w="6921"/>
      </w:tblGrid>
      <w:tr w:rsidR="00B9495F" w:rsidRPr="00AB69F1" w14:paraId="79F47C58" w14:textId="77777777" w:rsidTr="008B2A0D">
        <w:tc>
          <w:tcPr>
            <w:tcW w:w="2659" w:type="dxa"/>
            <w:tcMar>
              <w:left w:w="108" w:type="dxa"/>
            </w:tcMar>
          </w:tcPr>
          <w:p w14:paraId="2B8BF60F" w14:textId="77777777" w:rsidR="00B9495F" w:rsidRPr="00AB69F1" w:rsidRDefault="00B9495F" w:rsidP="008B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B69F1">
              <w:rPr>
                <w:rFonts w:ascii="Times New Roman" w:hAnsi="Times New Roman"/>
                <w:b/>
                <w:i/>
              </w:rPr>
              <w:t>Політика щодо дедлайнів та перескладання:</w:t>
            </w:r>
          </w:p>
        </w:tc>
        <w:tc>
          <w:tcPr>
            <w:tcW w:w="6921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36B7A96" w14:textId="77777777" w:rsidR="00B9495F" w:rsidRPr="00AB69F1" w:rsidRDefault="00B9495F" w:rsidP="008B2A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AB69F1">
              <w:rPr>
                <w:rFonts w:ascii="Times New Roman" w:hAnsi="Times New Roman"/>
                <w:lang w:val="uk-UA"/>
              </w:rPr>
              <w:t>Проведення навчальних занять, терміни та умови виконання навчальних завдань можуть бути адаптовані до запитів студентів із документально підтвердженими особливими потребами. Відповідальністю студента залишається вчасне надання таких документів.</w:t>
            </w:r>
          </w:p>
          <w:p w14:paraId="3D4A9DDD" w14:textId="77777777" w:rsidR="00B9495F" w:rsidRPr="00AB69F1" w:rsidRDefault="00B9495F" w:rsidP="008B2A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AB69F1">
              <w:rPr>
                <w:rFonts w:ascii="Times New Roman" w:hAnsi="Times New Roman"/>
                <w:lang w:val="uk-UA"/>
              </w:rPr>
              <w:lastRenderedPageBreak/>
              <w:t>Відтермінування здачі завдань самостійної роботи у випадках хвороби чи якоїсь іншої вагомої для студента причини може бути дозволене за умови надання необхідної документації.</w:t>
            </w:r>
          </w:p>
          <w:p w14:paraId="72970B29" w14:textId="77777777" w:rsidR="00B9495F" w:rsidRPr="00AB69F1" w:rsidRDefault="00B9495F" w:rsidP="008B2A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69F1">
              <w:rPr>
                <w:rFonts w:ascii="Times New Roman" w:hAnsi="Times New Roman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  <w:p w14:paraId="279428F8" w14:textId="77777777" w:rsidR="00B9495F" w:rsidRPr="00AB69F1" w:rsidRDefault="00B9495F" w:rsidP="008B2A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AB69F1">
              <w:rPr>
                <w:rFonts w:ascii="Times New Roman" w:hAnsi="Times New Roman"/>
                <w:lang w:val="uk-UA"/>
              </w:rPr>
              <w:t>Відтермінування здачі екзамену може бути дозволене у випадку за умови погодження з деканатом.</w:t>
            </w:r>
          </w:p>
        </w:tc>
      </w:tr>
      <w:tr w:rsidR="00B9495F" w:rsidRPr="00AB69F1" w14:paraId="5A794922" w14:textId="77777777" w:rsidTr="008B2A0D">
        <w:tc>
          <w:tcPr>
            <w:tcW w:w="2659" w:type="dxa"/>
            <w:tcMar>
              <w:left w:w="108" w:type="dxa"/>
            </w:tcMar>
          </w:tcPr>
          <w:p w14:paraId="33533C66" w14:textId="77777777" w:rsidR="00B9495F" w:rsidRPr="00AB69F1" w:rsidRDefault="00B9495F" w:rsidP="008B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B69F1">
              <w:rPr>
                <w:rFonts w:ascii="Times New Roman" w:hAnsi="Times New Roman"/>
                <w:b/>
                <w:i/>
              </w:rPr>
              <w:lastRenderedPageBreak/>
              <w:t>Політика щодо академічної доброчесності:</w:t>
            </w:r>
          </w:p>
        </w:tc>
        <w:tc>
          <w:tcPr>
            <w:tcW w:w="6921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B40D56C" w14:textId="77777777" w:rsidR="00B9495F" w:rsidRPr="00AB69F1" w:rsidRDefault="00B9495F" w:rsidP="008B2A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69F1">
              <w:rPr>
                <w:rFonts w:ascii="Times New Roman" w:hAnsi="Times New Roman"/>
                <w:lang w:val="uk-UA"/>
              </w:rPr>
              <w:t>Вступаючи на цей курс, студенти повинні дотримуватися норм поведінки, прописаних у Положенні про академічну доброчесність у Національному університеті біоресурсів і природокористування України (</w:t>
            </w:r>
            <w:hyperlink r:id="rId8">
              <w:r w:rsidRPr="00AB69F1">
                <w:rPr>
                  <w:rStyle w:val="-"/>
                  <w:rFonts w:ascii="Times New Roman" w:hAnsi="Times New Roman"/>
                </w:rPr>
                <w:t>https</w:t>
              </w:r>
              <w:r w:rsidRPr="00AB69F1">
                <w:rPr>
                  <w:rStyle w:val="-"/>
                  <w:rFonts w:ascii="Times New Roman" w:hAnsi="Times New Roman"/>
                  <w:lang w:val="uk-UA"/>
                </w:rPr>
                <w:t>://</w:t>
              </w:r>
              <w:r w:rsidRPr="00AB69F1">
                <w:rPr>
                  <w:rStyle w:val="-"/>
                  <w:rFonts w:ascii="Times New Roman" w:hAnsi="Times New Roman"/>
                </w:rPr>
                <w:t>nubip</w:t>
              </w:r>
              <w:r w:rsidRPr="00AB69F1">
                <w:rPr>
                  <w:rStyle w:val="-"/>
                  <w:rFonts w:ascii="Times New Roman" w:hAnsi="Times New Roman"/>
                  <w:lang w:val="uk-UA"/>
                </w:rPr>
                <w:t>.</w:t>
              </w:r>
              <w:r w:rsidRPr="00AB69F1">
                <w:rPr>
                  <w:rStyle w:val="-"/>
                  <w:rFonts w:ascii="Times New Roman" w:hAnsi="Times New Roman"/>
                </w:rPr>
                <w:t>edu</w:t>
              </w:r>
              <w:r w:rsidRPr="00AB69F1">
                <w:rPr>
                  <w:rStyle w:val="-"/>
                  <w:rFonts w:ascii="Times New Roman" w:hAnsi="Times New Roman"/>
                  <w:lang w:val="uk-UA"/>
                </w:rPr>
                <w:t>.</w:t>
              </w:r>
              <w:r w:rsidRPr="00AB69F1">
                <w:rPr>
                  <w:rStyle w:val="-"/>
                  <w:rFonts w:ascii="Times New Roman" w:hAnsi="Times New Roman"/>
                </w:rPr>
                <w:t>ua</w:t>
              </w:r>
              <w:r w:rsidRPr="00AB69F1">
                <w:rPr>
                  <w:rStyle w:val="-"/>
                  <w:rFonts w:ascii="Times New Roman" w:hAnsi="Times New Roman"/>
                  <w:lang w:val="uk-UA"/>
                </w:rPr>
                <w:t>/</w:t>
              </w:r>
              <w:r w:rsidRPr="00AB69F1">
                <w:rPr>
                  <w:rStyle w:val="-"/>
                  <w:rFonts w:ascii="Times New Roman" w:hAnsi="Times New Roman"/>
                </w:rPr>
                <w:t>node</w:t>
              </w:r>
              <w:r w:rsidRPr="00AB69F1">
                <w:rPr>
                  <w:rStyle w:val="-"/>
                  <w:rFonts w:ascii="Times New Roman" w:hAnsi="Times New Roman"/>
                  <w:lang w:val="uk-UA"/>
                </w:rPr>
                <w:t>/12654</w:t>
              </w:r>
            </w:hyperlink>
            <w:r w:rsidRPr="00AB69F1">
              <w:rPr>
                <w:rFonts w:ascii="Times New Roman" w:hAnsi="Times New Roman"/>
                <w:lang w:val="uk-UA"/>
              </w:rPr>
              <w:t>).</w:t>
            </w:r>
          </w:p>
          <w:p w14:paraId="214844D6" w14:textId="77777777" w:rsidR="00B9495F" w:rsidRPr="00AB69F1" w:rsidRDefault="00B9495F" w:rsidP="008B2A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AB69F1">
              <w:rPr>
                <w:rFonts w:ascii="Times New Roman" w:hAnsi="Times New Roman"/>
                <w:lang w:val="uk-UA"/>
              </w:rPr>
              <w:t>Студенти повинні знати та дотримуватись академічної доброчесності з усіх питань цього курсу. Порушення академічної доброчесності тягне за собою академічну відповідальність.</w:t>
            </w:r>
          </w:p>
          <w:p w14:paraId="6C858CD9" w14:textId="77777777" w:rsidR="00B9495F" w:rsidRPr="00AB69F1" w:rsidRDefault="00B9495F" w:rsidP="008B2A0D">
            <w:pPr>
              <w:spacing w:after="0" w:line="240" w:lineRule="auto"/>
              <w:rPr>
                <w:rFonts w:ascii="Times New Roman" w:hAnsi="Times New Roman"/>
              </w:rPr>
            </w:pPr>
            <w:r w:rsidRPr="00AB69F1">
              <w:rPr>
                <w:rFonts w:ascii="Times New Roman" w:hAnsi="Times New Roman"/>
              </w:rPr>
              <w:t>Списування під час екзаменів заборонені (в т.ч. із використанням мобільних девайсів). Самостійні роботи та реферати повинні мати коректні текстові посилання на використану літературу.</w:t>
            </w:r>
          </w:p>
        </w:tc>
      </w:tr>
      <w:tr w:rsidR="00B9495F" w:rsidRPr="00AB69F1" w14:paraId="0EB08715" w14:textId="77777777" w:rsidTr="008B2A0D">
        <w:tc>
          <w:tcPr>
            <w:tcW w:w="2659" w:type="dxa"/>
            <w:tcMar>
              <w:left w:w="108" w:type="dxa"/>
            </w:tcMar>
          </w:tcPr>
          <w:p w14:paraId="79F77131" w14:textId="77777777" w:rsidR="00B9495F" w:rsidRPr="00AB69F1" w:rsidRDefault="00B9495F" w:rsidP="008B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B69F1">
              <w:rPr>
                <w:rFonts w:ascii="Times New Roman" w:hAnsi="Times New Roman"/>
                <w:b/>
                <w:i/>
              </w:rPr>
              <w:t>Політика щодо відвідування:</w:t>
            </w:r>
          </w:p>
        </w:tc>
        <w:tc>
          <w:tcPr>
            <w:tcW w:w="6921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4BE6ED2" w14:textId="77777777" w:rsidR="00B9495F" w:rsidRPr="00AB69F1" w:rsidRDefault="00B9495F" w:rsidP="008B2A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AB69F1">
              <w:rPr>
                <w:rFonts w:ascii="Times New Roman" w:hAnsi="Times New Roman"/>
                <w:lang w:val="uk-UA"/>
              </w:rPr>
              <w:t>Відвідування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екзамену.</w:t>
            </w:r>
          </w:p>
          <w:p w14:paraId="38AE383E" w14:textId="77777777" w:rsidR="00B9495F" w:rsidRPr="00AB69F1" w:rsidRDefault="00B9495F" w:rsidP="008B2A0D">
            <w:pPr>
              <w:spacing w:after="0" w:line="240" w:lineRule="auto"/>
              <w:rPr>
                <w:rFonts w:ascii="Times New Roman" w:hAnsi="Times New Roman"/>
              </w:rPr>
            </w:pPr>
            <w:r w:rsidRPr="00AB69F1">
              <w:rPr>
                <w:rFonts w:ascii="Times New Roman" w:hAnsi="Times New Roman"/>
              </w:rPr>
              <w:t>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14:paraId="253ADAF7" w14:textId="77777777" w:rsidR="00B9495F" w:rsidRPr="00AB69F1" w:rsidRDefault="00B9495F" w:rsidP="00B9495F">
      <w:pPr>
        <w:spacing w:after="0" w:line="240" w:lineRule="auto"/>
        <w:rPr>
          <w:rFonts w:ascii="Times New Roman" w:hAnsi="Times New Roman"/>
        </w:rPr>
      </w:pPr>
    </w:p>
    <w:p w14:paraId="5DEF0142" w14:textId="77777777" w:rsidR="00B9495F" w:rsidRDefault="00B9495F" w:rsidP="00B9495F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</w:p>
    <w:p w14:paraId="35101E6A" w14:textId="77777777" w:rsidR="00B9495F" w:rsidRPr="00AB69F1" w:rsidRDefault="00B9495F" w:rsidP="00B9495F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  <w:r w:rsidRPr="00AB69F1">
        <w:rPr>
          <w:rFonts w:ascii="Times New Roman" w:hAnsi="Times New Roman"/>
          <w:b/>
          <w:color w:val="17365D"/>
        </w:rPr>
        <w:t>ШКАЛА ОЦІНЮВАННЯ СТУДЕНТІВ</w:t>
      </w:r>
    </w:p>
    <w:p w14:paraId="466B8F64" w14:textId="77777777" w:rsidR="00B9495F" w:rsidRPr="00AB69F1" w:rsidRDefault="00B9495F" w:rsidP="00B9495F">
      <w:pPr>
        <w:spacing w:after="0" w:line="240" w:lineRule="auto"/>
        <w:jc w:val="both"/>
        <w:rPr>
          <w:rFonts w:ascii="Times New Roman" w:hAnsi="Times New Roman"/>
          <w:color w:val="17365D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2375"/>
        <w:gridCol w:w="7231"/>
      </w:tblGrid>
      <w:tr w:rsidR="00B9495F" w:rsidRPr="00AB69F1" w14:paraId="060CAC0B" w14:textId="77777777" w:rsidTr="008B2A0D">
        <w:tc>
          <w:tcPr>
            <w:tcW w:w="2375" w:type="dxa"/>
            <w:vMerge w:val="restart"/>
            <w:tcMar>
              <w:left w:w="108" w:type="dxa"/>
            </w:tcMar>
          </w:tcPr>
          <w:p w14:paraId="2768C2BA" w14:textId="77777777" w:rsidR="00B9495F" w:rsidRPr="00AB69F1" w:rsidRDefault="00B9495F" w:rsidP="008B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9F1">
              <w:rPr>
                <w:rFonts w:ascii="Times New Roman" w:hAnsi="Times New Roman"/>
                <w:b/>
              </w:rPr>
              <w:t>Рейтинг здобувача вищої освіти, бали</w:t>
            </w:r>
          </w:p>
        </w:tc>
        <w:tc>
          <w:tcPr>
            <w:tcW w:w="7231" w:type="dxa"/>
            <w:tcBorders>
              <w:left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14:paraId="79031369" w14:textId="77777777" w:rsidR="00B9495F" w:rsidRPr="00AB69F1" w:rsidRDefault="00B9495F" w:rsidP="008B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9F1">
              <w:rPr>
                <w:rFonts w:ascii="Times New Roman" w:hAnsi="Times New Roman"/>
                <w:b/>
              </w:rPr>
              <w:t>Оцінка національна за результати складання екзамену</w:t>
            </w:r>
          </w:p>
        </w:tc>
      </w:tr>
      <w:tr w:rsidR="00B9495F" w:rsidRPr="00AB69F1" w14:paraId="0F3FB5C1" w14:textId="77777777" w:rsidTr="008B2A0D">
        <w:tc>
          <w:tcPr>
            <w:tcW w:w="2375" w:type="dxa"/>
            <w:vMerge/>
            <w:tcMar>
              <w:left w:w="108" w:type="dxa"/>
            </w:tcMar>
          </w:tcPr>
          <w:p w14:paraId="2F30D014" w14:textId="77777777" w:rsidR="00B9495F" w:rsidRPr="00AB69F1" w:rsidRDefault="00B9495F" w:rsidP="008B2A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31" w:type="dxa"/>
            <w:tcBorders>
              <w:left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14:paraId="7EAB5DF0" w14:textId="77777777" w:rsidR="00B9495F" w:rsidRPr="00AB69F1" w:rsidRDefault="00B9495F" w:rsidP="008B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9F1">
              <w:rPr>
                <w:rFonts w:ascii="Times New Roman" w:hAnsi="Times New Roman"/>
                <w:b/>
              </w:rPr>
              <w:t>екзаменів</w:t>
            </w:r>
          </w:p>
        </w:tc>
      </w:tr>
      <w:tr w:rsidR="00B9495F" w:rsidRPr="00AB69F1" w14:paraId="4D180AA7" w14:textId="77777777" w:rsidTr="008B2A0D">
        <w:tc>
          <w:tcPr>
            <w:tcW w:w="2375" w:type="dxa"/>
            <w:tcMar>
              <w:left w:w="108" w:type="dxa"/>
            </w:tcMar>
          </w:tcPr>
          <w:p w14:paraId="1A2C6071" w14:textId="77777777" w:rsidR="00B9495F" w:rsidRPr="00AB69F1" w:rsidRDefault="00B9495F" w:rsidP="008B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9F1">
              <w:rPr>
                <w:rFonts w:ascii="Times New Roman" w:hAnsi="Times New Roman"/>
              </w:rPr>
              <w:t>90-100</w:t>
            </w:r>
          </w:p>
        </w:tc>
        <w:tc>
          <w:tcPr>
            <w:tcW w:w="7231" w:type="dxa"/>
            <w:tcBorders>
              <w:left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14:paraId="337C92C9" w14:textId="77777777" w:rsidR="00B9495F" w:rsidRPr="00AB69F1" w:rsidRDefault="00B9495F" w:rsidP="008B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9F1">
              <w:rPr>
                <w:rFonts w:ascii="Times New Roman" w:hAnsi="Times New Roman"/>
              </w:rPr>
              <w:t>відмінно</w:t>
            </w:r>
          </w:p>
        </w:tc>
      </w:tr>
      <w:tr w:rsidR="00B9495F" w:rsidRPr="00AB69F1" w14:paraId="1C35BEFD" w14:textId="77777777" w:rsidTr="008B2A0D">
        <w:tc>
          <w:tcPr>
            <w:tcW w:w="2375" w:type="dxa"/>
            <w:tcMar>
              <w:left w:w="108" w:type="dxa"/>
            </w:tcMar>
          </w:tcPr>
          <w:p w14:paraId="2E5D7625" w14:textId="77777777" w:rsidR="00B9495F" w:rsidRPr="00AB69F1" w:rsidRDefault="00B9495F" w:rsidP="008B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9F1">
              <w:rPr>
                <w:rFonts w:ascii="Times New Roman" w:hAnsi="Times New Roman"/>
              </w:rPr>
              <w:t>74-89</w:t>
            </w:r>
          </w:p>
        </w:tc>
        <w:tc>
          <w:tcPr>
            <w:tcW w:w="7231" w:type="dxa"/>
            <w:tcBorders>
              <w:left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14:paraId="528A3C3D" w14:textId="77777777" w:rsidR="00B9495F" w:rsidRPr="00AB69F1" w:rsidRDefault="00B9495F" w:rsidP="008B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9F1">
              <w:rPr>
                <w:rFonts w:ascii="Times New Roman" w:hAnsi="Times New Roman"/>
              </w:rPr>
              <w:t>добре</w:t>
            </w:r>
          </w:p>
        </w:tc>
      </w:tr>
      <w:tr w:rsidR="00B9495F" w:rsidRPr="00AB69F1" w14:paraId="02381FCC" w14:textId="77777777" w:rsidTr="008B2A0D">
        <w:tc>
          <w:tcPr>
            <w:tcW w:w="2375" w:type="dxa"/>
            <w:tcMar>
              <w:left w:w="108" w:type="dxa"/>
            </w:tcMar>
          </w:tcPr>
          <w:p w14:paraId="54ECA6AF" w14:textId="77777777" w:rsidR="00B9495F" w:rsidRPr="00AB69F1" w:rsidRDefault="00B9495F" w:rsidP="008B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9F1">
              <w:rPr>
                <w:rFonts w:ascii="Times New Roman" w:hAnsi="Times New Roman"/>
              </w:rPr>
              <w:t>60-73</w:t>
            </w:r>
          </w:p>
        </w:tc>
        <w:tc>
          <w:tcPr>
            <w:tcW w:w="7231" w:type="dxa"/>
            <w:tcBorders>
              <w:left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14:paraId="15C358F3" w14:textId="77777777" w:rsidR="00B9495F" w:rsidRPr="00AB69F1" w:rsidRDefault="00B9495F" w:rsidP="008B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9F1">
              <w:rPr>
                <w:rFonts w:ascii="Times New Roman" w:hAnsi="Times New Roman"/>
              </w:rPr>
              <w:t>задовільно</w:t>
            </w:r>
          </w:p>
        </w:tc>
      </w:tr>
      <w:tr w:rsidR="00B9495F" w:rsidRPr="00AB69F1" w14:paraId="6649828B" w14:textId="77777777" w:rsidTr="008B2A0D">
        <w:tc>
          <w:tcPr>
            <w:tcW w:w="2375" w:type="dxa"/>
            <w:tcMar>
              <w:left w:w="108" w:type="dxa"/>
            </w:tcMar>
          </w:tcPr>
          <w:p w14:paraId="3E288D75" w14:textId="77777777" w:rsidR="00B9495F" w:rsidRPr="00AB69F1" w:rsidRDefault="00B9495F" w:rsidP="008B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9F1">
              <w:rPr>
                <w:rFonts w:ascii="Times New Roman" w:hAnsi="Times New Roman"/>
              </w:rPr>
              <w:t>0-59</w:t>
            </w:r>
          </w:p>
        </w:tc>
        <w:tc>
          <w:tcPr>
            <w:tcW w:w="7231" w:type="dxa"/>
            <w:tcBorders>
              <w:left w:val="single" w:sz="4" w:space="0" w:color="00000A"/>
            </w:tcBorders>
            <w:tcMar>
              <w:left w:w="108" w:type="dxa"/>
            </w:tcMar>
          </w:tcPr>
          <w:p w14:paraId="34C78BC3" w14:textId="77777777" w:rsidR="00B9495F" w:rsidRPr="00AB69F1" w:rsidRDefault="00B9495F" w:rsidP="008B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9F1">
              <w:rPr>
                <w:rFonts w:ascii="Times New Roman" w:hAnsi="Times New Roman"/>
              </w:rPr>
              <w:t>незадовільно</w:t>
            </w:r>
          </w:p>
        </w:tc>
      </w:tr>
    </w:tbl>
    <w:p w14:paraId="2D21EC02" w14:textId="77777777" w:rsidR="00B9495F" w:rsidRPr="00AB69F1" w:rsidRDefault="00B9495F" w:rsidP="00B9495F">
      <w:pPr>
        <w:spacing w:after="0" w:line="240" w:lineRule="auto"/>
        <w:jc w:val="center"/>
        <w:rPr>
          <w:rFonts w:ascii="Times New Roman" w:hAnsi="Times New Roman"/>
        </w:rPr>
      </w:pPr>
    </w:p>
    <w:p w14:paraId="0967D695" w14:textId="77777777" w:rsidR="00B9495F" w:rsidRPr="00AB69F1" w:rsidRDefault="00B9495F" w:rsidP="00B9495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F9FBB0A" w14:textId="77777777" w:rsidR="00B9495F" w:rsidRPr="00BC0418" w:rsidRDefault="00B9495F" w:rsidP="00B9495F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BC0418">
        <w:rPr>
          <w:rFonts w:ascii="Times New Roman" w:hAnsi="Times New Roman"/>
          <w:b/>
          <w:color w:val="17365D"/>
          <w:sz w:val="24"/>
          <w:szCs w:val="24"/>
        </w:rPr>
        <w:t>РЕКОМЕНДОВАНІ ДЖЕРЕЛА ІНФОРМАЦІЇ</w:t>
      </w:r>
    </w:p>
    <w:p w14:paraId="5DD74F37" w14:textId="77777777" w:rsidR="00B9495F" w:rsidRPr="00BC0418" w:rsidRDefault="00B9495F" w:rsidP="00B94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06D011" w14:textId="77777777" w:rsidR="00B9495F" w:rsidRPr="00BC0418" w:rsidRDefault="00B9495F" w:rsidP="00B949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418">
        <w:rPr>
          <w:rFonts w:ascii="Times New Roman" w:hAnsi="Times New Roman"/>
          <w:b/>
          <w:sz w:val="24"/>
          <w:szCs w:val="24"/>
        </w:rPr>
        <w:t>Основні</w:t>
      </w:r>
    </w:p>
    <w:p w14:paraId="288D065B" w14:textId="77777777" w:rsidR="00B9495F" w:rsidRPr="00B9495F" w:rsidRDefault="00B9495F" w:rsidP="00B9495F">
      <w:pPr>
        <w:pStyle w:val="a7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95F">
        <w:rPr>
          <w:rFonts w:ascii="Times New Roman" w:hAnsi="Times New Roman" w:cs="Times New Roman"/>
          <w:sz w:val="24"/>
          <w:szCs w:val="24"/>
          <w:lang w:val="uk-UA"/>
        </w:rPr>
        <w:t>Мороз О. В., Падалка О. С., Юрченко В. І. Педагогіка і психологія вищої школи: навч. посіб. для молодих викладачів, аспірантів і майбутніх магістрів. Київ: НПУ, 2003. 267 с.</w:t>
      </w:r>
    </w:p>
    <w:p w14:paraId="45399338" w14:textId="77777777" w:rsidR="00B9495F" w:rsidRPr="00B9495F" w:rsidRDefault="00B9495F" w:rsidP="00B9495F">
      <w:pPr>
        <w:pStyle w:val="a7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95F">
        <w:rPr>
          <w:rFonts w:ascii="Times New Roman" w:hAnsi="Times New Roman" w:cs="Times New Roman"/>
          <w:sz w:val="24"/>
          <w:szCs w:val="24"/>
        </w:rPr>
        <w:t xml:space="preserve">Мухіна </w:t>
      </w:r>
      <w:r w:rsidRPr="00B9495F">
        <w:rPr>
          <w:rFonts w:ascii="Times New Roman" w:hAnsi="Times New Roman" w:cs="Times New Roman"/>
          <w:sz w:val="24"/>
          <w:szCs w:val="24"/>
          <w:lang w:val="uk-UA"/>
        </w:rPr>
        <w:t xml:space="preserve">Г.В. </w:t>
      </w:r>
      <w:r w:rsidRPr="00B9495F">
        <w:rPr>
          <w:rFonts w:ascii="Times New Roman" w:hAnsi="Times New Roman" w:cs="Times New Roman"/>
          <w:sz w:val="24"/>
          <w:szCs w:val="24"/>
        </w:rPr>
        <w:t>Педагогіка та психологія вищої школи</w:t>
      </w:r>
      <w:r w:rsidRPr="00B9495F">
        <w:rPr>
          <w:rFonts w:ascii="Times New Roman" w:hAnsi="Times New Roman" w:cs="Times New Roman"/>
          <w:sz w:val="24"/>
          <w:szCs w:val="24"/>
          <w:lang w:val="uk-UA"/>
        </w:rPr>
        <w:t>. Київ</w:t>
      </w:r>
      <w:r w:rsidRPr="00B9495F">
        <w:rPr>
          <w:rFonts w:ascii="Times New Roman" w:hAnsi="Times New Roman" w:cs="Times New Roman"/>
          <w:sz w:val="24"/>
          <w:szCs w:val="24"/>
        </w:rPr>
        <w:t>: ВД «Дакор», 2020. 178 с.</w:t>
      </w:r>
      <w:r w:rsidRPr="00B94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CD1B418" w14:textId="77777777" w:rsidR="00B9495F" w:rsidRPr="00B9495F" w:rsidRDefault="00B9495F" w:rsidP="00B9495F">
      <w:pPr>
        <w:pStyle w:val="a7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95F">
        <w:rPr>
          <w:rFonts w:ascii="Times New Roman" w:hAnsi="Times New Roman" w:cs="Times New Roman"/>
          <w:sz w:val="24"/>
          <w:szCs w:val="24"/>
        </w:rPr>
        <w:t>Педагогіка вищої школи: підручник</w:t>
      </w:r>
      <w:r w:rsidRPr="00B949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9495F">
        <w:rPr>
          <w:rFonts w:ascii="Times New Roman" w:hAnsi="Times New Roman" w:cs="Times New Roman"/>
          <w:sz w:val="24"/>
          <w:szCs w:val="24"/>
        </w:rPr>
        <w:t xml:space="preserve"> В. П. Головенкін; КПІ ім. Ігоря Сікорського. 2-ге вид., переробл. і доповн. </w:t>
      </w:r>
      <w:r w:rsidRPr="00B9495F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B9495F">
        <w:rPr>
          <w:rFonts w:ascii="Times New Roman" w:hAnsi="Times New Roman" w:cs="Times New Roman"/>
          <w:sz w:val="24"/>
          <w:szCs w:val="24"/>
        </w:rPr>
        <w:t>: КПІ ім. Ігоря Сікорського, 2019. 290 с.</w:t>
      </w:r>
    </w:p>
    <w:p w14:paraId="23F6D403" w14:textId="77777777" w:rsidR="00B9495F" w:rsidRPr="00B9495F" w:rsidRDefault="00B9495F" w:rsidP="00B9495F">
      <w:pPr>
        <w:pStyle w:val="a7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95F">
        <w:rPr>
          <w:rFonts w:ascii="Times New Roman" w:hAnsi="Times New Roman" w:cs="Times New Roman"/>
          <w:sz w:val="24"/>
          <w:szCs w:val="24"/>
          <w:lang w:val="uk-UA"/>
        </w:rPr>
        <w:t>Подоляк Л. Г., Юрченко В. І. Психологія вищої школи: навч. посіб. для магістрантів і аспірантів. Київ: ЦУЛ, 2014. 320 с.</w:t>
      </w:r>
    </w:p>
    <w:p w14:paraId="4F304204" w14:textId="77777777" w:rsidR="00B9495F" w:rsidRPr="00B9495F" w:rsidRDefault="00B9495F" w:rsidP="00B9495F">
      <w:pPr>
        <w:pStyle w:val="a7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95F">
        <w:rPr>
          <w:rFonts w:ascii="Times New Roman" w:hAnsi="Times New Roman" w:cs="Times New Roman"/>
          <w:sz w:val="24"/>
          <w:szCs w:val="24"/>
          <w:lang w:val="uk-UA"/>
        </w:rPr>
        <w:t>Психологія вищої школи: підручник: за ред. О. І. Власової. Київ: ВПЦ «Київський університет», 2015. 405 с.</w:t>
      </w:r>
    </w:p>
    <w:p w14:paraId="096185DF" w14:textId="77777777" w:rsidR="00B9495F" w:rsidRPr="00B9495F" w:rsidRDefault="00B9495F" w:rsidP="00B9495F">
      <w:pPr>
        <w:pStyle w:val="a7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95F">
        <w:rPr>
          <w:rFonts w:ascii="Times New Roman" w:hAnsi="Times New Roman" w:cs="Times New Roman"/>
          <w:sz w:val="24"/>
          <w:szCs w:val="24"/>
          <w:lang w:val="uk-UA"/>
        </w:rPr>
        <w:t xml:space="preserve">Фіцула М. М. Педагогіка </w:t>
      </w:r>
      <w:r w:rsidRPr="00B9495F">
        <w:rPr>
          <w:rFonts w:ascii="Times New Roman" w:hAnsi="Times New Roman" w:cs="Times New Roman"/>
          <w:sz w:val="24"/>
          <w:szCs w:val="24"/>
        </w:rPr>
        <w:t xml:space="preserve">вищої школи : навч. посіб. 2-ге вид., доп. </w:t>
      </w:r>
      <w:r w:rsidRPr="00B9495F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B9495F">
        <w:rPr>
          <w:rFonts w:ascii="Times New Roman" w:hAnsi="Times New Roman" w:cs="Times New Roman"/>
          <w:sz w:val="24"/>
          <w:szCs w:val="24"/>
        </w:rPr>
        <w:t>: Академвидав, 2014. 456 с</w:t>
      </w:r>
      <w:r w:rsidRPr="00B949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D597D7F" w14:textId="77777777" w:rsidR="00B9495F" w:rsidRPr="00B9495F" w:rsidRDefault="00B9495F" w:rsidP="00B9495F">
      <w:pPr>
        <w:tabs>
          <w:tab w:val="num" w:pos="42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3067E5" w14:textId="77777777" w:rsidR="00B9495F" w:rsidRPr="00B9495F" w:rsidRDefault="00B9495F" w:rsidP="00B949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95F">
        <w:rPr>
          <w:rFonts w:ascii="Times New Roman" w:hAnsi="Times New Roman" w:cs="Times New Roman"/>
          <w:b/>
          <w:bCs/>
          <w:sz w:val="24"/>
          <w:szCs w:val="24"/>
        </w:rPr>
        <w:t>Додаткові</w:t>
      </w:r>
    </w:p>
    <w:p w14:paraId="750EB8A5" w14:textId="77777777" w:rsidR="00B9495F" w:rsidRPr="00B9495F" w:rsidRDefault="00B9495F" w:rsidP="00B9495F">
      <w:pPr>
        <w:pStyle w:val="a7"/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95F">
        <w:rPr>
          <w:rFonts w:ascii="Times New Roman" w:hAnsi="Times New Roman" w:cs="Times New Roman"/>
          <w:sz w:val="24"/>
          <w:szCs w:val="24"/>
          <w:lang w:val="uk-UA"/>
        </w:rPr>
        <w:lastRenderedPageBreak/>
        <w:t>Педагогіка вищої школи: підручник. В. П. Андрущенко; ред. В.Г. Кремень; АПН України, Ін-т вищ. освіти. Київ: Педагогічна думка, 2009. 256 с.</w:t>
      </w:r>
    </w:p>
    <w:p w14:paraId="50CE86E7" w14:textId="77777777" w:rsidR="00B9495F" w:rsidRPr="00B9495F" w:rsidRDefault="00B9495F" w:rsidP="00B9495F">
      <w:pPr>
        <w:pStyle w:val="a7"/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95F">
        <w:rPr>
          <w:rFonts w:ascii="Times New Roman" w:hAnsi="Times New Roman" w:cs="Times New Roman"/>
          <w:sz w:val="24"/>
          <w:szCs w:val="24"/>
          <w:lang w:val="uk-UA"/>
        </w:rPr>
        <w:t>Практикум з навчальної дисципліни «Педагогіка і психологія вищої школи». Соловей М. І., Кудіна В. В., Спіцин Є. С.  Київ: Ленвіт, 2013. 71 с.</w:t>
      </w:r>
    </w:p>
    <w:p w14:paraId="1E1A3A97" w14:textId="77777777" w:rsidR="00B9495F" w:rsidRPr="00B9495F" w:rsidRDefault="00B9495F" w:rsidP="00B9495F">
      <w:pPr>
        <w:pStyle w:val="a7"/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95F">
        <w:rPr>
          <w:rFonts w:ascii="Times New Roman" w:hAnsi="Times New Roman" w:cs="Times New Roman"/>
          <w:sz w:val="24"/>
          <w:szCs w:val="24"/>
          <w:lang w:val="uk-UA"/>
        </w:rPr>
        <w:t xml:space="preserve">Руснак І. С., Іванчук М. Г. Педагогіка і психологія вищої школи: навч.-метод. посіб.; Чернівецький національний ун-т ім. Юрія Федьковича. Чернівці: Рута, 2008. 176 c. </w:t>
      </w:r>
    </w:p>
    <w:p w14:paraId="6F467131" w14:textId="77777777" w:rsidR="00B9495F" w:rsidRPr="00B9495F" w:rsidRDefault="00B9495F" w:rsidP="00B9495F">
      <w:pPr>
        <w:pStyle w:val="a7"/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95F">
        <w:rPr>
          <w:rFonts w:ascii="Times New Roman" w:hAnsi="Times New Roman" w:cs="Times New Roman"/>
          <w:sz w:val="24"/>
          <w:szCs w:val="24"/>
          <w:lang w:val="uk-UA"/>
        </w:rPr>
        <w:t>Семиченко В. А. Психологія педагогічної діяльності: навч. посіб. Київ</w:t>
      </w:r>
      <w:r w:rsidRPr="00B9495F">
        <w:rPr>
          <w:rFonts w:ascii="Times New Roman" w:hAnsi="Times New Roman" w:cs="Times New Roman"/>
          <w:sz w:val="24"/>
          <w:szCs w:val="24"/>
        </w:rPr>
        <w:t xml:space="preserve">: Вища школа, 2004. 336 с. </w:t>
      </w:r>
    </w:p>
    <w:p w14:paraId="7C7169CC" w14:textId="77777777" w:rsidR="00B9495F" w:rsidRPr="00B9495F" w:rsidRDefault="00B9495F" w:rsidP="00B9495F">
      <w:pPr>
        <w:pStyle w:val="a7"/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95F">
        <w:rPr>
          <w:rFonts w:ascii="Times New Roman" w:hAnsi="Times New Roman" w:cs="Times New Roman"/>
          <w:sz w:val="24"/>
          <w:szCs w:val="24"/>
          <w:lang w:val="uk-UA"/>
        </w:rPr>
        <w:t>Смирнов С. Д. Психология и педагогика для преподавателей высшей школы: учебное пособие. 2-е изд., перераб. и доп. Москва : Издательство МГТУ им. Н.Э. Баумана, 2014. 422 с.</w:t>
      </w:r>
    </w:p>
    <w:p w14:paraId="25F4A0D6" w14:textId="77777777" w:rsidR="00B9495F" w:rsidRPr="00B9495F" w:rsidRDefault="00B9495F" w:rsidP="00B9495F">
      <w:pPr>
        <w:pStyle w:val="a7"/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95F">
        <w:rPr>
          <w:rFonts w:ascii="Times New Roman" w:hAnsi="Times New Roman" w:cs="Times New Roman"/>
          <w:sz w:val="24"/>
          <w:szCs w:val="24"/>
          <w:lang w:val="uk-UA"/>
        </w:rPr>
        <w:t>Чернілевський Д. В., Томчук М. І. Педагогіка та психологія вищої школи: навч. посібник для студ. вищих навч. закл. Вінницький соціально-економічний ін-т Ун-ту «Україна». Вінниця: Міленіум, 2006. 402 с.</w:t>
      </w:r>
    </w:p>
    <w:p w14:paraId="34CAF09C" w14:textId="77777777" w:rsidR="00B9495F" w:rsidRPr="00B9495F" w:rsidRDefault="00B9495F" w:rsidP="00B9495F">
      <w:pPr>
        <w:pStyle w:val="a7"/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95F">
        <w:rPr>
          <w:rFonts w:ascii="Times New Roman" w:hAnsi="Times New Roman" w:cs="Times New Roman"/>
          <w:sz w:val="24"/>
          <w:szCs w:val="24"/>
        </w:rPr>
        <w:t>Шарипов Ф.</w:t>
      </w:r>
      <w:r w:rsidRPr="00B9495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9495F">
        <w:rPr>
          <w:rFonts w:ascii="Times New Roman" w:hAnsi="Times New Roman" w:cs="Times New Roman"/>
          <w:sz w:val="24"/>
          <w:szCs w:val="24"/>
        </w:rPr>
        <w:t>В</w:t>
      </w:r>
      <w:r w:rsidRPr="00B949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9495F">
        <w:rPr>
          <w:rFonts w:ascii="Times New Roman" w:hAnsi="Times New Roman" w:cs="Times New Roman"/>
          <w:sz w:val="24"/>
          <w:szCs w:val="24"/>
        </w:rPr>
        <w:t>Педагогика и психология высшей школы: учеб. пособие М</w:t>
      </w:r>
      <w:r w:rsidRPr="00B9495F">
        <w:rPr>
          <w:rFonts w:ascii="Times New Roman" w:hAnsi="Times New Roman" w:cs="Times New Roman"/>
          <w:sz w:val="24"/>
          <w:szCs w:val="24"/>
          <w:lang w:val="uk-UA"/>
        </w:rPr>
        <w:t>осква</w:t>
      </w:r>
      <w:r w:rsidRPr="00B9495F">
        <w:rPr>
          <w:rFonts w:ascii="Times New Roman" w:hAnsi="Times New Roman" w:cs="Times New Roman"/>
          <w:sz w:val="24"/>
          <w:szCs w:val="24"/>
        </w:rPr>
        <w:t xml:space="preserve">: Логос, 2012. 448 с. </w:t>
      </w:r>
    </w:p>
    <w:p w14:paraId="687D535B" w14:textId="77777777" w:rsidR="00B9495F" w:rsidRPr="00B9495F" w:rsidRDefault="00B9495F" w:rsidP="00B9495F">
      <w:pPr>
        <w:pStyle w:val="a7"/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95F">
        <w:rPr>
          <w:rFonts w:ascii="Times New Roman" w:hAnsi="Times New Roman" w:cs="Times New Roman"/>
          <w:sz w:val="24"/>
          <w:szCs w:val="24"/>
        </w:rPr>
        <w:t>Я – студент: навчальний посібник</w:t>
      </w:r>
      <w:r w:rsidRPr="00B9495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B9495F">
        <w:rPr>
          <w:rFonts w:ascii="Times New Roman" w:hAnsi="Times New Roman" w:cs="Times New Roman"/>
          <w:sz w:val="24"/>
          <w:szCs w:val="24"/>
        </w:rPr>
        <w:t xml:space="preserve"> за заг. ред. Огнев’юка В.О.</w:t>
      </w:r>
      <w:r w:rsidRPr="00B94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495F">
        <w:rPr>
          <w:rFonts w:ascii="Times New Roman" w:hAnsi="Times New Roman" w:cs="Times New Roman"/>
          <w:sz w:val="24"/>
          <w:szCs w:val="24"/>
        </w:rPr>
        <w:t xml:space="preserve">2-ге вид., доопр. </w:t>
      </w:r>
      <w:r w:rsidRPr="00B9495F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B9495F">
        <w:rPr>
          <w:rFonts w:ascii="Times New Roman" w:hAnsi="Times New Roman" w:cs="Times New Roman"/>
          <w:sz w:val="24"/>
          <w:szCs w:val="24"/>
        </w:rPr>
        <w:t>: Київ. ун-т ім. Б. Грінченка, 2012.  224 с.</w:t>
      </w:r>
    </w:p>
    <w:p w14:paraId="2AF3BD3A" w14:textId="77777777" w:rsidR="00B9495F" w:rsidRPr="00B9495F" w:rsidRDefault="00B9495F" w:rsidP="00B9495F">
      <w:pPr>
        <w:pStyle w:val="a7"/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95F">
        <w:rPr>
          <w:rFonts w:ascii="Times New Roman" w:hAnsi="Times New Roman" w:cs="Times New Roman"/>
          <w:sz w:val="24"/>
          <w:szCs w:val="24"/>
          <w:lang w:val="uk-UA"/>
        </w:rPr>
        <w:t>Bates A. W. (Tony). Teaching in a Digital Age. Guidelines for designing teaching and learning. 2015. URL: https://opentextbc.ca/teachinginadigitalage/ (дата звернення: 29.07.2020).</w:t>
      </w:r>
    </w:p>
    <w:p w14:paraId="63AF1483" w14:textId="77777777" w:rsidR="00B9495F" w:rsidRPr="00B9495F" w:rsidRDefault="00B9495F" w:rsidP="00B949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2D981" w14:textId="77777777" w:rsidR="00B9495F" w:rsidRPr="00B9495F" w:rsidRDefault="00B9495F" w:rsidP="00B9495F">
      <w:pPr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B9495F">
        <w:rPr>
          <w:rFonts w:ascii="Times New Roman" w:hAnsi="Times New Roman" w:cs="Times New Roman"/>
          <w:b/>
          <w:sz w:val="24"/>
          <w:szCs w:val="24"/>
          <w:lang w:eastAsia="uk-UA"/>
        </w:rPr>
        <w:t>Інформаційні ресурси</w:t>
      </w:r>
    </w:p>
    <w:p w14:paraId="3E4F03A1" w14:textId="77777777" w:rsidR="00B9495F" w:rsidRPr="00B9495F" w:rsidRDefault="00B9495F" w:rsidP="00B9495F">
      <w:pPr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14:paraId="784B0230" w14:textId="77777777" w:rsidR="00B9495F" w:rsidRPr="00B9495F" w:rsidRDefault="00B9495F" w:rsidP="00B9495F">
      <w:pPr>
        <w:pStyle w:val="a7"/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Журнал «Вища освіта України» </w:t>
      </w:r>
      <w:hyperlink r:id="rId9" w:history="1">
        <w:r w:rsidRPr="00B9495F">
          <w:rPr>
            <w:rStyle w:val="a6"/>
            <w:rFonts w:ascii="Times New Roman" w:hAnsi="Times New Roman" w:cs="Times New Roman"/>
            <w:bCs/>
            <w:sz w:val="24"/>
            <w:szCs w:val="24"/>
            <w:lang w:val="uk-UA" w:eastAsia="uk-UA"/>
          </w:rPr>
          <w:t>https://wou.npu.edu.ua/</w:t>
        </w:r>
      </w:hyperlink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(дата звернення 14.02.2021).</w:t>
      </w:r>
    </w:p>
    <w:p w14:paraId="709FEF4F" w14:textId="77777777" w:rsidR="00B9495F" w:rsidRPr="00B9495F" w:rsidRDefault="00B9495F" w:rsidP="00B9495F">
      <w:pPr>
        <w:pStyle w:val="a7"/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Журнал «Вища школа» </w:t>
      </w:r>
      <w:r w:rsidRPr="00B9495F">
        <w:rPr>
          <w:rFonts w:ascii="Times New Roman" w:hAnsi="Times New Roman" w:cs="Times New Roman"/>
          <w:bCs/>
          <w:sz w:val="24"/>
          <w:szCs w:val="24"/>
          <w:lang w:val="en-US" w:eastAsia="uk-UA"/>
        </w:rPr>
        <w:t>URL</w:t>
      </w:r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:  </w:t>
      </w:r>
      <w:hyperlink r:id="rId10" w:history="1">
        <w:r w:rsidRPr="00B9495F">
          <w:rPr>
            <w:rStyle w:val="a6"/>
            <w:rFonts w:ascii="Times New Roman" w:hAnsi="Times New Roman" w:cs="Times New Roman"/>
            <w:bCs/>
            <w:sz w:val="24"/>
            <w:szCs w:val="24"/>
            <w:lang w:val="uk-UA" w:eastAsia="uk-UA"/>
          </w:rPr>
          <w:t>https://wou.npu.edu.ua/</w:t>
        </w:r>
      </w:hyperlink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(дата звернення 04.05.2021).</w:t>
      </w:r>
    </w:p>
    <w:p w14:paraId="42AC9DEA" w14:textId="77777777" w:rsidR="00B9495F" w:rsidRPr="00B9495F" w:rsidRDefault="00B9495F" w:rsidP="00B9495F">
      <w:pPr>
        <w:pStyle w:val="a7"/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Загальна психологічна характеристика студентського віку / ТНПУ / Мешко О.І. / Модуль 1. Лекція 2. </w:t>
      </w:r>
      <w:r w:rsidRPr="00B9495F">
        <w:rPr>
          <w:rFonts w:ascii="Times New Roman" w:hAnsi="Times New Roman" w:cs="Times New Roman"/>
          <w:bCs/>
          <w:sz w:val="24"/>
          <w:szCs w:val="24"/>
          <w:lang w:val="en-US" w:eastAsia="uk-UA"/>
        </w:rPr>
        <w:t>URL</w:t>
      </w:r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: </w:t>
      </w:r>
      <w:hyperlink r:id="rId11" w:history="1">
        <w:r w:rsidRPr="00B9495F">
          <w:rPr>
            <w:rStyle w:val="a6"/>
            <w:rFonts w:ascii="Times New Roman" w:hAnsi="Times New Roman" w:cs="Times New Roman"/>
            <w:bCs/>
            <w:sz w:val="24"/>
            <w:szCs w:val="24"/>
            <w:lang w:val="uk-UA" w:eastAsia="uk-UA"/>
          </w:rPr>
          <w:t>https://www.youtube.com/watch?v=12uh2reaRkk</w:t>
        </w:r>
      </w:hyperlink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(дата звернення 20.04.2021).</w:t>
      </w:r>
    </w:p>
    <w:p w14:paraId="7332E95B" w14:textId="77777777" w:rsidR="00B9495F" w:rsidRPr="00B9495F" w:rsidRDefault="00B9495F" w:rsidP="00B9495F">
      <w:pPr>
        <w:pStyle w:val="a7"/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Закон України Про вищу освіту. </w:t>
      </w:r>
      <w:r w:rsidRPr="00B9495F">
        <w:rPr>
          <w:rFonts w:ascii="Times New Roman" w:hAnsi="Times New Roman" w:cs="Times New Roman"/>
          <w:bCs/>
          <w:sz w:val="24"/>
          <w:szCs w:val="24"/>
          <w:lang w:val="en-US" w:eastAsia="uk-UA"/>
        </w:rPr>
        <w:t>URL</w:t>
      </w:r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: </w:t>
      </w:r>
      <w:hyperlink r:id="rId12" w:anchor="Text" w:history="1">
        <w:r w:rsidRPr="00B9495F">
          <w:rPr>
            <w:rStyle w:val="a6"/>
            <w:rFonts w:ascii="Times New Roman" w:hAnsi="Times New Roman" w:cs="Times New Roman"/>
            <w:bCs/>
            <w:sz w:val="24"/>
            <w:szCs w:val="24"/>
            <w:lang w:val="uk-UA" w:eastAsia="uk-UA"/>
          </w:rPr>
          <w:t>https://zakon.rada.gov.ua/laws/show/1556-18#Text</w:t>
        </w:r>
      </w:hyperlink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(дата звернення 29.05.2021).</w:t>
      </w:r>
    </w:p>
    <w:p w14:paraId="032F2F9D" w14:textId="77777777" w:rsidR="00B9495F" w:rsidRPr="00B9495F" w:rsidRDefault="00B9495F" w:rsidP="00B9495F">
      <w:pPr>
        <w:pStyle w:val="a7"/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Науковий журнал «Гуманітарні студії: педагогіка, психологія, філософія». </w:t>
      </w:r>
      <w:r w:rsidRPr="00B9495F">
        <w:rPr>
          <w:rFonts w:ascii="Times New Roman" w:hAnsi="Times New Roman" w:cs="Times New Roman"/>
          <w:bCs/>
          <w:sz w:val="24"/>
          <w:szCs w:val="24"/>
          <w:lang w:val="en-US" w:eastAsia="uk-UA"/>
        </w:rPr>
        <w:t>URL</w:t>
      </w:r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: </w:t>
      </w:r>
      <w:hyperlink r:id="rId13" w:history="1">
        <w:r w:rsidRPr="00B9495F">
          <w:rPr>
            <w:rStyle w:val="a6"/>
            <w:rFonts w:ascii="Times New Roman" w:hAnsi="Times New Roman" w:cs="Times New Roman"/>
            <w:bCs/>
            <w:sz w:val="24"/>
            <w:szCs w:val="24"/>
            <w:lang w:val="uk-UA" w:eastAsia="uk-UA"/>
          </w:rPr>
          <w:t>http://journals.nubip.edu.ua/index.php/Pedagogica</w:t>
        </w:r>
      </w:hyperlink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(дата звернення 14.04.2021).</w:t>
      </w:r>
    </w:p>
    <w:p w14:paraId="44424EB6" w14:textId="77777777" w:rsidR="00B9495F" w:rsidRPr="00B9495F" w:rsidRDefault="00B9495F" w:rsidP="00B9495F">
      <w:pPr>
        <w:pStyle w:val="a7"/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Стандарти вищої освіти (СВО). Інститут модернізації змісту освіти. </w:t>
      </w:r>
      <w:r w:rsidRPr="00B9495F">
        <w:rPr>
          <w:rFonts w:ascii="Times New Roman" w:hAnsi="Times New Roman" w:cs="Times New Roman"/>
          <w:bCs/>
          <w:sz w:val="24"/>
          <w:szCs w:val="24"/>
          <w:lang w:val="en-US" w:eastAsia="uk-UA"/>
        </w:rPr>
        <w:t>URL</w:t>
      </w:r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: </w:t>
      </w:r>
      <w:hyperlink r:id="rId14" w:history="1">
        <w:r w:rsidRPr="00B9495F">
          <w:rPr>
            <w:rStyle w:val="a6"/>
            <w:rFonts w:ascii="Times New Roman" w:hAnsi="Times New Roman" w:cs="Times New Roman"/>
            <w:bCs/>
            <w:sz w:val="24"/>
            <w:szCs w:val="24"/>
            <w:lang w:val="uk-UA" w:eastAsia="uk-UA"/>
          </w:rPr>
          <w:t>https://imzo.gov.ua/osvita/vyscha-osvita/1719-2/</w:t>
        </w:r>
      </w:hyperlink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(дата звернення 19.03.2021).</w:t>
      </w:r>
    </w:p>
    <w:p w14:paraId="3ED26A32" w14:textId="77777777" w:rsidR="00B9495F" w:rsidRPr="00B9495F" w:rsidRDefault="00B9495F" w:rsidP="00B9495F">
      <w:pPr>
        <w:pStyle w:val="a7"/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9495F">
        <w:rPr>
          <w:rFonts w:ascii="Times New Roman" w:hAnsi="Times New Roman" w:cs="Times New Roman"/>
          <w:sz w:val="24"/>
          <w:szCs w:val="24"/>
        </w:rPr>
        <w:t>Теоретичні аспекти впровадження компетентнісного підходу у вищу освіту</w:t>
      </w:r>
      <w:r w:rsidRPr="00B949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9495F">
        <w:rPr>
          <w:rFonts w:ascii="Times New Roman" w:hAnsi="Times New Roman" w:cs="Times New Roman"/>
          <w:bCs/>
          <w:sz w:val="24"/>
          <w:szCs w:val="24"/>
          <w:lang w:val="en-US" w:eastAsia="uk-UA"/>
        </w:rPr>
        <w:t>URL</w:t>
      </w:r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: </w:t>
      </w:r>
      <w:hyperlink r:id="rId15" w:history="1">
        <w:r w:rsidRPr="00B9495F">
          <w:rPr>
            <w:rStyle w:val="a6"/>
            <w:rFonts w:ascii="Times New Roman" w:hAnsi="Times New Roman" w:cs="Times New Roman"/>
            <w:bCs/>
            <w:sz w:val="24"/>
            <w:szCs w:val="24"/>
            <w:lang w:val="uk-UA" w:eastAsia="uk-UA"/>
          </w:rPr>
          <w:t>https://kubg.edu.ua/images/stories/Departaments/horuzall.pdf</w:t>
        </w:r>
      </w:hyperlink>
      <w:r w:rsidRPr="00B9495F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(дата звернення 20.04.2021).</w:t>
      </w:r>
    </w:p>
    <w:p w14:paraId="2940D4FC" w14:textId="77777777" w:rsidR="00B9495F" w:rsidRPr="00B9495F" w:rsidRDefault="00B9495F" w:rsidP="00B9495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3792B3" w14:textId="77777777" w:rsidR="00B9495F" w:rsidRPr="00B9495F" w:rsidRDefault="00B9495F" w:rsidP="00B9495F">
      <w:pPr>
        <w:rPr>
          <w:rFonts w:ascii="Times New Roman" w:hAnsi="Times New Roman" w:cs="Times New Roman"/>
          <w:sz w:val="24"/>
          <w:szCs w:val="24"/>
        </w:rPr>
      </w:pPr>
    </w:p>
    <w:p w14:paraId="658572C3" w14:textId="6C08CC28" w:rsidR="00544D46" w:rsidRPr="00B9495F" w:rsidRDefault="00544D46" w:rsidP="00B9495F">
      <w:pPr>
        <w:pStyle w:val="aa"/>
        <w:spacing w:before="0" w:after="0"/>
        <w:ind w:firstLine="709"/>
        <w:jc w:val="both"/>
        <w:rPr>
          <w:b/>
          <w:lang w:val="uk-UA"/>
        </w:rPr>
      </w:pPr>
    </w:p>
    <w:sectPr w:rsidR="00544D46" w:rsidRPr="00B9495F" w:rsidSect="008711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tersburg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A996491E"/>
    <w:lvl w:ilvl="0" w:tplc="93E646A0">
      <w:start w:val="1"/>
      <w:numFmt w:val="decimal"/>
      <w:lvlText w:val="%1."/>
      <w:lvlJc w:val="left"/>
      <w:rPr>
        <w:lang w:val="uk-UA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737B8D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550ADF"/>
    <w:multiLevelType w:val="hybridMultilevel"/>
    <w:tmpl w:val="40B6DCEC"/>
    <w:lvl w:ilvl="0" w:tplc="16D43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776C"/>
    <w:multiLevelType w:val="hybridMultilevel"/>
    <w:tmpl w:val="3230E058"/>
    <w:lvl w:ilvl="0" w:tplc="41441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82C72"/>
    <w:multiLevelType w:val="hybridMultilevel"/>
    <w:tmpl w:val="69845504"/>
    <w:lvl w:ilvl="0" w:tplc="ADAAD0B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4277C"/>
    <w:multiLevelType w:val="hybridMultilevel"/>
    <w:tmpl w:val="2D8A8A3E"/>
    <w:lvl w:ilvl="0" w:tplc="E848D75A">
      <w:start w:val="201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4A2095"/>
    <w:multiLevelType w:val="hybridMultilevel"/>
    <w:tmpl w:val="20664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70FBD"/>
    <w:multiLevelType w:val="multilevel"/>
    <w:tmpl w:val="0BCA855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25475BF7"/>
    <w:multiLevelType w:val="hybridMultilevel"/>
    <w:tmpl w:val="BC220990"/>
    <w:lvl w:ilvl="0" w:tplc="0226AB68">
      <w:start w:val="1"/>
      <w:numFmt w:val="bullet"/>
      <w:lvlText w:val="̶"/>
      <w:lvlJc w:val="left"/>
      <w:pPr>
        <w:ind w:left="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B778D"/>
    <w:multiLevelType w:val="hybridMultilevel"/>
    <w:tmpl w:val="7DE40A58"/>
    <w:lvl w:ilvl="0" w:tplc="59C4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0E23"/>
    <w:multiLevelType w:val="multilevel"/>
    <w:tmpl w:val="0444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B4B7F"/>
    <w:multiLevelType w:val="hybridMultilevel"/>
    <w:tmpl w:val="DE26FD3C"/>
    <w:lvl w:ilvl="0" w:tplc="8862A866">
      <w:numFmt w:val="bullet"/>
      <w:lvlText w:val="–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3311CCE"/>
    <w:multiLevelType w:val="hybridMultilevel"/>
    <w:tmpl w:val="766ECF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557C15"/>
    <w:multiLevelType w:val="hybridMultilevel"/>
    <w:tmpl w:val="7C5A14AE"/>
    <w:lvl w:ilvl="0" w:tplc="66A6794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C0990"/>
    <w:multiLevelType w:val="hybridMultilevel"/>
    <w:tmpl w:val="F38A7B2C"/>
    <w:lvl w:ilvl="0" w:tplc="59C4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54A41"/>
    <w:multiLevelType w:val="hybridMultilevel"/>
    <w:tmpl w:val="BD12E8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00D7A"/>
    <w:multiLevelType w:val="hybridMultilevel"/>
    <w:tmpl w:val="4E600A44"/>
    <w:lvl w:ilvl="0" w:tplc="59C4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B4DE0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41021EEE"/>
    <w:multiLevelType w:val="hybridMultilevel"/>
    <w:tmpl w:val="A79E0A64"/>
    <w:lvl w:ilvl="0" w:tplc="1D440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416ED7"/>
    <w:multiLevelType w:val="hybridMultilevel"/>
    <w:tmpl w:val="AFC6C5D0"/>
    <w:lvl w:ilvl="0" w:tplc="896A4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E5AD4"/>
    <w:multiLevelType w:val="hybridMultilevel"/>
    <w:tmpl w:val="BE6E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65B48"/>
    <w:multiLevelType w:val="hybridMultilevel"/>
    <w:tmpl w:val="5700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33D8E"/>
    <w:multiLevelType w:val="hybridMultilevel"/>
    <w:tmpl w:val="FF74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632C7"/>
    <w:multiLevelType w:val="hybridMultilevel"/>
    <w:tmpl w:val="7B96A9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47B0F"/>
    <w:multiLevelType w:val="hybridMultilevel"/>
    <w:tmpl w:val="24F4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B676F"/>
    <w:multiLevelType w:val="hybridMultilevel"/>
    <w:tmpl w:val="EA96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8"/>
  </w:num>
  <w:num w:numId="7">
    <w:abstractNumId w:val="24"/>
  </w:num>
  <w:num w:numId="8">
    <w:abstractNumId w:val="19"/>
  </w:num>
  <w:num w:numId="9">
    <w:abstractNumId w:val="9"/>
  </w:num>
  <w:num w:numId="10">
    <w:abstractNumId w:val="7"/>
  </w:num>
  <w:num w:numId="11">
    <w:abstractNumId w:val="23"/>
  </w:num>
  <w:num w:numId="12">
    <w:abstractNumId w:val="25"/>
  </w:num>
  <w:num w:numId="13">
    <w:abstractNumId w:val="11"/>
  </w:num>
  <w:num w:numId="14">
    <w:abstractNumId w:val="22"/>
  </w:num>
  <w:num w:numId="15">
    <w:abstractNumId w:val="26"/>
  </w:num>
  <w:num w:numId="16">
    <w:abstractNumId w:val="5"/>
  </w:num>
  <w:num w:numId="17">
    <w:abstractNumId w:val="3"/>
  </w:num>
  <w:num w:numId="18">
    <w:abstractNumId w:val="14"/>
  </w:num>
  <w:num w:numId="19">
    <w:abstractNumId w:val="20"/>
  </w:num>
  <w:num w:numId="20">
    <w:abstractNumId w:val="13"/>
  </w:num>
  <w:num w:numId="21">
    <w:abstractNumId w:val="6"/>
  </w:num>
  <w:num w:numId="22">
    <w:abstractNumId w:val="12"/>
  </w:num>
  <w:num w:numId="23">
    <w:abstractNumId w:val="16"/>
  </w:num>
  <w:num w:numId="24">
    <w:abstractNumId w:val="8"/>
  </w:num>
  <w:num w:numId="25">
    <w:abstractNumId w:val="15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AA"/>
    <w:rsid w:val="000372B4"/>
    <w:rsid w:val="00061019"/>
    <w:rsid w:val="00064D7A"/>
    <w:rsid w:val="000666B5"/>
    <w:rsid w:val="00067177"/>
    <w:rsid w:val="00076511"/>
    <w:rsid w:val="00096ADD"/>
    <w:rsid w:val="00097561"/>
    <w:rsid w:val="000A2853"/>
    <w:rsid w:val="000A2FEA"/>
    <w:rsid w:val="000A4D9A"/>
    <w:rsid w:val="000C38F4"/>
    <w:rsid w:val="000D162F"/>
    <w:rsid w:val="000D274C"/>
    <w:rsid w:val="000D5719"/>
    <w:rsid w:val="000E27A9"/>
    <w:rsid w:val="000F5E3E"/>
    <w:rsid w:val="00113823"/>
    <w:rsid w:val="00130933"/>
    <w:rsid w:val="00141B21"/>
    <w:rsid w:val="001431F8"/>
    <w:rsid w:val="001461FC"/>
    <w:rsid w:val="00147650"/>
    <w:rsid w:val="00162120"/>
    <w:rsid w:val="00164678"/>
    <w:rsid w:val="00182D9D"/>
    <w:rsid w:val="00186E01"/>
    <w:rsid w:val="00187E5F"/>
    <w:rsid w:val="0019287E"/>
    <w:rsid w:val="001A5FC9"/>
    <w:rsid w:val="001C4737"/>
    <w:rsid w:val="001C5C5F"/>
    <w:rsid w:val="001D06CF"/>
    <w:rsid w:val="001D5265"/>
    <w:rsid w:val="001E42C6"/>
    <w:rsid w:val="001F08DF"/>
    <w:rsid w:val="001F4A1B"/>
    <w:rsid w:val="00200AC1"/>
    <w:rsid w:val="002015FA"/>
    <w:rsid w:val="0020200E"/>
    <w:rsid w:val="0020645E"/>
    <w:rsid w:val="00215545"/>
    <w:rsid w:val="00215D7A"/>
    <w:rsid w:val="00226DA5"/>
    <w:rsid w:val="00226EB8"/>
    <w:rsid w:val="00236C54"/>
    <w:rsid w:val="00237D42"/>
    <w:rsid w:val="00240E11"/>
    <w:rsid w:val="00246136"/>
    <w:rsid w:val="002514ED"/>
    <w:rsid w:val="00252E95"/>
    <w:rsid w:val="00260B91"/>
    <w:rsid w:val="00270086"/>
    <w:rsid w:val="002974C0"/>
    <w:rsid w:val="002A3264"/>
    <w:rsid w:val="002A7EC5"/>
    <w:rsid w:val="002B0EC7"/>
    <w:rsid w:val="002B1283"/>
    <w:rsid w:val="002C1324"/>
    <w:rsid w:val="002C3A9A"/>
    <w:rsid w:val="002C47AA"/>
    <w:rsid w:val="002D512B"/>
    <w:rsid w:val="002D6FA1"/>
    <w:rsid w:val="002F1022"/>
    <w:rsid w:val="002F44D7"/>
    <w:rsid w:val="002F7F6C"/>
    <w:rsid w:val="003100B5"/>
    <w:rsid w:val="00331EC4"/>
    <w:rsid w:val="003377B3"/>
    <w:rsid w:val="00346261"/>
    <w:rsid w:val="00347BD9"/>
    <w:rsid w:val="00353913"/>
    <w:rsid w:val="00375796"/>
    <w:rsid w:val="00375B38"/>
    <w:rsid w:val="00380058"/>
    <w:rsid w:val="00381F1B"/>
    <w:rsid w:val="00393810"/>
    <w:rsid w:val="003A1859"/>
    <w:rsid w:val="003A7DF2"/>
    <w:rsid w:val="003C7638"/>
    <w:rsid w:val="003E55F7"/>
    <w:rsid w:val="003F007F"/>
    <w:rsid w:val="003F7880"/>
    <w:rsid w:val="004023C9"/>
    <w:rsid w:val="00426893"/>
    <w:rsid w:val="0042763E"/>
    <w:rsid w:val="00433DF8"/>
    <w:rsid w:val="004560A8"/>
    <w:rsid w:val="00466E0F"/>
    <w:rsid w:val="00470A1E"/>
    <w:rsid w:val="004715A5"/>
    <w:rsid w:val="00471D85"/>
    <w:rsid w:val="0047364A"/>
    <w:rsid w:val="00481D89"/>
    <w:rsid w:val="004A05DF"/>
    <w:rsid w:val="004C1822"/>
    <w:rsid w:val="00514E72"/>
    <w:rsid w:val="00516FCF"/>
    <w:rsid w:val="005234F4"/>
    <w:rsid w:val="00524375"/>
    <w:rsid w:val="00533207"/>
    <w:rsid w:val="00544D46"/>
    <w:rsid w:val="00557DA6"/>
    <w:rsid w:val="00562B62"/>
    <w:rsid w:val="0056352A"/>
    <w:rsid w:val="005701B2"/>
    <w:rsid w:val="00572BF6"/>
    <w:rsid w:val="00573C04"/>
    <w:rsid w:val="005747A9"/>
    <w:rsid w:val="00581698"/>
    <w:rsid w:val="005826D6"/>
    <w:rsid w:val="00593E24"/>
    <w:rsid w:val="005A5B7A"/>
    <w:rsid w:val="005B210C"/>
    <w:rsid w:val="005B7A70"/>
    <w:rsid w:val="005C5C23"/>
    <w:rsid w:val="005C6032"/>
    <w:rsid w:val="005D02FD"/>
    <w:rsid w:val="005D2F6B"/>
    <w:rsid w:val="005D323C"/>
    <w:rsid w:val="00601410"/>
    <w:rsid w:val="006108EF"/>
    <w:rsid w:val="006108FC"/>
    <w:rsid w:val="00614F9A"/>
    <w:rsid w:val="006266E2"/>
    <w:rsid w:val="006312E0"/>
    <w:rsid w:val="0063562D"/>
    <w:rsid w:val="00640AA3"/>
    <w:rsid w:val="00647FBD"/>
    <w:rsid w:val="006519E5"/>
    <w:rsid w:val="00654D54"/>
    <w:rsid w:val="0066128C"/>
    <w:rsid w:val="0066177C"/>
    <w:rsid w:val="00662FB3"/>
    <w:rsid w:val="006A4497"/>
    <w:rsid w:val="006A49EF"/>
    <w:rsid w:val="006C3D93"/>
    <w:rsid w:val="006C5976"/>
    <w:rsid w:val="006C6214"/>
    <w:rsid w:val="006E0031"/>
    <w:rsid w:val="006E33EA"/>
    <w:rsid w:val="006E3E54"/>
    <w:rsid w:val="006F570C"/>
    <w:rsid w:val="007075DE"/>
    <w:rsid w:val="00730D70"/>
    <w:rsid w:val="007346D9"/>
    <w:rsid w:val="0073477D"/>
    <w:rsid w:val="00736343"/>
    <w:rsid w:val="00737F60"/>
    <w:rsid w:val="00742565"/>
    <w:rsid w:val="007560A2"/>
    <w:rsid w:val="00757692"/>
    <w:rsid w:val="00760580"/>
    <w:rsid w:val="00760F6C"/>
    <w:rsid w:val="00797168"/>
    <w:rsid w:val="007A691C"/>
    <w:rsid w:val="007F6AE8"/>
    <w:rsid w:val="00804B71"/>
    <w:rsid w:val="00806B7F"/>
    <w:rsid w:val="00806FFC"/>
    <w:rsid w:val="00811F0E"/>
    <w:rsid w:val="00817DC4"/>
    <w:rsid w:val="008262C6"/>
    <w:rsid w:val="00832875"/>
    <w:rsid w:val="00835FD3"/>
    <w:rsid w:val="008515A9"/>
    <w:rsid w:val="00853BD0"/>
    <w:rsid w:val="0085632B"/>
    <w:rsid w:val="00856FC2"/>
    <w:rsid w:val="00866A93"/>
    <w:rsid w:val="0087119D"/>
    <w:rsid w:val="00872841"/>
    <w:rsid w:val="008736F9"/>
    <w:rsid w:val="00880706"/>
    <w:rsid w:val="00880CF4"/>
    <w:rsid w:val="00882334"/>
    <w:rsid w:val="00886763"/>
    <w:rsid w:val="00890C82"/>
    <w:rsid w:val="008927AA"/>
    <w:rsid w:val="00893F29"/>
    <w:rsid w:val="008A43BF"/>
    <w:rsid w:val="008B4340"/>
    <w:rsid w:val="008B4A3D"/>
    <w:rsid w:val="008E45D1"/>
    <w:rsid w:val="008E6235"/>
    <w:rsid w:val="008F6726"/>
    <w:rsid w:val="00903E18"/>
    <w:rsid w:val="009042FA"/>
    <w:rsid w:val="009049A9"/>
    <w:rsid w:val="00926234"/>
    <w:rsid w:val="009326B3"/>
    <w:rsid w:val="00941171"/>
    <w:rsid w:val="009453B3"/>
    <w:rsid w:val="00945869"/>
    <w:rsid w:val="00962F01"/>
    <w:rsid w:val="00967710"/>
    <w:rsid w:val="00976432"/>
    <w:rsid w:val="00983F9F"/>
    <w:rsid w:val="00993B00"/>
    <w:rsid w:val="009A02FE"/>
    <w:rsid w:val="009B0F24"/>
    <w:rsid w:val="009B3D27"/>
    <w:rsid w:val="009B597B"/>
    <w:rsid w:val="009C30DF"/>
    <w:rsid w:val="009E0CE1"/>
    <w:rsid w:val="009E27D6"/>
    <w:rsid w:val="009E3FA7"/>
    <w:rsid w:val="009E61F1"/>
    <w:rsid w:val="009E665B"/>
    <w:rsid w:val="009F74F7"/>
    <w:rsid w:val="00A01C03"/>
    <w:rsid w:val="00A04CF6"/>
    <w:rsid w:val="00A057B7"/>
    <w:rsid w:val="00A128F0"/>
    <w:rsid w:val="00A138EC"/>
    <w:rsid w:val="00A14629"/>
    <w:rsid w:val="00A2744D"/>
    <w:rsid w:val="00A319EF"/>
    <w:rsid w:val="00A32BA8"/>
    <w:rsid w:val="00A340F5"/>
    <w:rsid w:val="00A46211"/>
    <w:rsid w:val="00A51343"/>
    <w:rsid w:val="00A53609"/>
    <w:rsid w:val="00A57C48"/>
    <w:rsid w:val="00A71721"/>
    <w:rsid w:val="00A71D92"/>
    <w:rsid w:val="00A81CD3"/>
    <w:rsid w:val="00A91F7F"/>
    <w:rsid w:val="00A96EF1"/>
    <w:rsid w:val="00AA0129"/>
    <w:rsid w:val="00AA2DE5"/>
    <w:rsid w:val="00AB05DE"/>
    <w:rsid w:val="00AB5CAF"/>
    <w:rsid w:val="00AB6925"/>
    <w:rsid w:val="00AC2130"/>
    <w:rsid w:val="00AE1049"/>
    <w:rsid w:val="00AE17EE"/>
    <w:rsid w:val="00AE2554"/>
    <w:rsid w:val="00AE490A"/>
    <w:rsid w:val="00AE5C17"/>
    <w:rsid w:val="00AF37B5"/>
    <w:rsid w:val="00AF4D6D"/>
    <w:rsid w:val="00AF62F5"/>
    <w:rsid w:val="00B14990"/>
    <w:rsid w:val="00B31BF9"/>
    <w:rsid w:val="00B33EBA"/>
    <w:rsid w:val="00B34942"/>
    <w:rsid w:val="00B349BD"/>
    <w:rsid w:val="00B450B0"/>
    <w:rsid w:val="00B56497"/>
    <w:rsid w:val="00B60948"/>
    <w:rsid w:val="00B62C27"/>
    <w:rsid w:val="00B71858"/>
    <w:rsid w:val="00B84B93"/>
    <w:rsid w:val="00B9495F"/>
    <w:rsid w:val="00B95BEE"/>
    <w:rsid w:val="00BA2205"/>
    <w:rsid w:val="00BB0F2B"/>
    <w:rsid w:val="00BB7C93"/>
    <w:rsid w:val="00BD3E3E"/>
    <w:rsid w:val="00BE285C"/>
    <w:rsid w:val="00BE40B6"/>
    <w:rsid w:val="00BF7AE4"/>
    <w:rsid w:val="00C10263"/>
    <w:rsid w:val="00C26011"/>
    <w:rsid w:val="00C42D3C"/>
    <w:rsid w:val="00C47B4E"/>
    <w:rsid w:val="00C52202"/>
    <w:rsid w:val="00C5246D"/>
    <w:rsid w:val="00C55817"/>
    <w:rsid w:val="00C74430"/>
    <w:rsid w:val="00C918A0"/>
    <w:rsid w:val="00C92F46"/>
    <w:rsid w:val="00CA1ED4"/>
    <w:rsid w:val="00CA6050"/>
    <w:rsid w:val="00CB4312"/>
    <w:rsid w:val="00D028A7"/>
    <w:rsid w:val="00D02F26"/>
    <w:rsid w:val="00D071D0"/>
    <w:rsid w:val="00D10740"/>
    <w:rsid w:val="00D10B0F"/>
    <w:rsid w:val="00D301DC"/>
    <w:rsid w:val="00D30827"/>
    <w:rsid w:val="00D36B80"/>
    <w:rsid w:val="00D40702"/>
    <w:rsid w:val="00D61683"/>
    <w:rsid w:val="00D74EB3"/>
    <w:rsid w:val="00D86729"/>
    <w:rsid w:val="00DD7841"/>
    <w:rsid w:val="00DE375C"/>
    <w:rsid w:val="00DE621B"/>
    <w:rsid w:val="00DF1470"/>
    <w:rsid w:val="00E0099B"/>
    <w:rsid w:val="00E02CDC"/>
    <w:rsid w:val="00E07C58"/>
    <w:rsid w:val="00E17152"/>
    <w:rsid w:val="00E44AD2"/>
    <w:rsid w:val="00E54E1E"/>
    <w:rsid w:val="00E558F0"/>
    <w:rsid w:val="00E6043D"/>
    <w:rsid w:val="00E652B4"/>
    <w:rsid w:val="00E71C92"/>
    <w:rsid w:val="00E71D08"/>
    <w:rsid w:val="00E76F7B"/>
    <w:rsid w:val="00E80971"/>
    <w:rsid w:val="00EB36AD"/>
    <w:rsid w:val="00EB574D"/>
    <w:rsid w:val="00EC07A1"/>
    <w:rsid w:val="00ED3451"/>
    <w:rsid w:val="00ED45C0"/>
    <w:rsid w:val="00EE299D"/>
    <w:rsid w:val="00EE7F9F"/>
    <w:rsid w:val="00F0446A"/>
    <w:rsid w:val="00F10C59"/>
    <w:rsid w:val="00F13F2E"/>
    <w:rsid w:val="00F1646E"/>
    <w:rsid w:val="00F5006B"/>
    <w:rsid w:val="00F66D4D"/>
    <w:rsid w:val="00F74793"/>
    <w:rsid w:val="00F75046"/>
    <w:rsid w:val="00F775B9"/>
    <w:rsid w:val="00F8045B"/>
    <w:rsid w:val="00F82151"/>
    <w:rsid w:val="00F83BE5"/>
    <w:rsid w:val="00F93D83"/>
    <w:rsid w:val="00FA173B"/>
    <w:rsid w:val="00FA3AF7"/>
    <w:rsid w:val="00FC3A54"/>
    <w:rsid w:val="00FC5F56"/>
    <w:rsid w:val="00FD2B05"/>
    <w:rsid w:val="00FE0B3F"/>
    <w:rsid w:val="00FE1F1F"/>
    <w:rsid w:val="00FE465A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EAF5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BF6"/>
  </w:style>
  <w:style w:type="paragraph" w:styleId="4">
    <w:name w:val="heading 4"/>
    <w:basedOn w:val="a"/>
    <w:next w:val="a"/>
    <w:link w:val="40"/>
    <w:qFormat/>
    <w:rsid w:val="005D2F6B"/>
    <w:pPr>
      <w:keepNext/>
      <w:spacing w:after="0" w:line="36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1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449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D3C"/>
    <w:pPr>
      <w:spacing w:after="160" w:line="259" w:lineRule="auto"/>
      <w:ind w:left="720"/>
      <w:contextualSpacing/>
    </w:pPr>
    <w:rPr>
      <w:rFonts w:eastAsiaTheme="minorEastAsia"/>
      <w:lang w:val="ru-RU"/>
    </w:rPr>
  </w:style>
  <w:style w:type="character" w:styleId="a8">
    <w:name w:val="Strong"/>
    <w:basedOn w:val="a0"/>
    <w:uiPriority w:val="22"/>
    <w:qFormat/>
    <w:rsid w:val="00C55817"/>
    <w:rPr>
      <w:b/>
      <w:bCs/>
    </w:rPr>
  </w:style>
  <w:style w:type="character" w:customStyle="1" w:styleId="40">
    <w:name w:val="Заголовок 4 Знак"/>
    <w:basedOn w:val="a0"/>
    <w:link w:val="4"/>
    <w:rsid w:val="005D2F6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Bodytext1">
    <w:name w:val="Body text1"/>
    <w:basedOn w:val="a"/>
    <w:rsid w:val="00240E11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paragraph" w:customStyle="1" w:styleId="Pa12">
    <w:name w:val="Pa12"/>
    <w:basedOn w:val="a"/>
    <w:next w:val="a"/>
    <w:rsid w:val="00240E11"/>
    <w:pPr>
      <w:autoSpaceDE w:val="0"/>
      <w:autoSpaceDN w:val="0"/>
      <w:adjustRightInd w:val="0"/>
      <w:spacing w:after="0" w:line="200" w:lineRule="atLeast"/>
    </w:pPr>
    <w:rPr>
      <w:rFonts w:ascii="PetersburgC" w:eastAsia="Times New Roman" w:hAnsi="PetersburgC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7971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-">
    <w:name w:val="Интернет-ссылка"/>
    <w:basedOn w:val="a0"/>
    <w:uiPriority w:val="99"/>
    <w:rsid w:val="001D5265"/>
    <w:rPr>
      <w:rFonts w:cs="Times New Roman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1D5265"/>
    <w:rPr>
      <w:color w:val="605E5C"/>
      <w:shd w:val="clear" w:color="auto" w:fill="E1DFDD"/>
    </w:rPr>
  </w:style>
  <w:style w:type="paragraph" w:customStyle="1" w:styleId="Default">
    <w:name w:val="Default"/>
    <w:rsid w:val="001D5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">
    <w:name w:val="Основной текст (2) + Не полужирный"/>
    <w:rsid w:val="00375796"/>
    <w:rPr>
      <w:rFonts w:ascii="Times New Roman" w:hAnsi="Times New Roman"/>
      <w:b/>
      <w:color w:val="000000"/>
      <w:spacing w:val="0"/>
      <w:w w:val="100"/>
      <w:sz w:val="24"/>
      <w:u w:val="none"/>
      <w:lang w:val="uk-UA" w:eastAsia="uk-UA"/>
    </w:rPr>
  </w:style>
  <w:style w:type="paragraph" w:styleId="aa">
    <w:name w:val="Normal (Web)"/>
    <w:basedOn w:val="a"/>
    <w:uiPriority w:val="99"/>
    <w:rsid w:val="00866A93"/>
    <w:pPr>
      <w:suppressAutoHyphens/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val="ru-RU" w:eastAsia="zh-CN"/>
    </w:rPr>
  </w:style>
  <w:style w:type="character" w:customStyle="1" w:styleId="WW8Num2z4">
    <w:name w:val="WW8Num2z4"/>
    <w:uiPriority w:val="99"/>
    <w:rsid w:val="0042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12654" TargetMode="External"/><Relationship Id="rId13" Type="http://schemas.openxmlformats.org/officeDocument/2006/relationships/hyperlink" Target="http://journals.nubip.edu.ua/index.php/Pedagog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course/view.php?id=5178" TargetMode="External"/><Relationship Id="rId12" Type="http://schemas.openxmlformats.org/officeDocument/2006/relationships/hyperlink" Target="https://zakon.rada.gov.ua/laws/show/1556-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_yazelinska@" TargetMode="External"/><Relationship Id="rId11" Type="http://schemas.openxmlformats.org/officeDocument/2006/relationships/hyperlink" Target="https://www.youtube.com/watch?v=12uh2reaRk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ubg.edu.ua/images/stories/Departaments/horuzall.pdf" TargetMode="External"/><Relationship Id="rId10" Type="http://schemas.openxmlformats.org/officeDocument/2006/relationships/hyperlink" Target="https://wou.np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u.npu.edu.ua/" TargetMode="External"/><Relationship Id="rId14" Type="http://schemas.openxmlformats.org/officeDocument/2006/relationships/hyperlink" Target="https://imzo.gov.ua/osvita/vyscha-osvita/1719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Зелинская Ярослава</cp:lastModifiedBy>
  <cp:revision>8</cp:revision>
  <dcterms:created xsi:type="dcterms:W3CDTF">2023-06-25T18:08:00Z</dcterms:created>
  <dcterms:modified xsi:type="dcterms:W3CDTF">2023-10-16T09:34:00Z</dcterms:modified>
</cp:coreProperties>
</file>