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120455" cy="864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864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107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 навчальної дисципліни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«Соціальна психологія»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1"/>
        <w:gridCol w:w="2691"/>
        <w:gridCol w:w="2863"/>
        <w:tblGridChange w:id="0">
          <w:tblGrid>
            <w:gridCol w:w="4301"/>
            <w:gridCol w:w="2691"/>
            <w:gridCol w:w="2863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Освітній ступінь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Бакалавр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Спеціальність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053 «Психологія»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Освітня програма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«Психологія»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Обов’язкова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контролю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денна форма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Рік підготовки (курс)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Лекційні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Лабораторні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Самостійна робота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Індивідуальні завдання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 для денної форми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год.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10.99999999999994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Мета, завдання та компетентності навчальної дисципліни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Метою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вивчення навчальної дисципліни є засвоєння студентами знань про предмет, методологічні засади соціальної психології, історію її розвитку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розуміння динаміки групових процесів та прийомів створення сприятливого психологічного клімату у професійному середовищі, основних закономірностей входження особистості в групу, механізмів її соціалізації та десоціалізації, засвоєння статусно-рольових характеристик особистості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навичок практичного застосування цих знань в діяльності психолога.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дисципліни: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Ознайомлення студентів з історією розвитку соціальної психології як самостійної галузі наукового знання;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основних категорій, принципів та провідних соціально-психологічних теорій;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Усвідомлення ролі соціальних впливів у формуванні світогляду особистості, її спрямованості та подальшого життєвого шляху;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Набуття практичних умінь та навичок щодо оволодіння студентами методами діагностики психологічних процесів, станів і властивостей у соціальному середовищі, групі, колективі;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Оволодіння механізмами та моделями психодіагностичного дослідження особистості в малих та великих групах.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вивчення навчальної дисципліни є закономірності та механізми виникнення, функціонування і вияву реальності, яка формується у процесі суб’єктивного відображення людиною об’єктивних соціальних відносин і соціальних спільностей.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Міждисциплінарні зв’язки: загальна психологія, історія психології, вікова психологія, психологія спілкування, психологія конфлікту, психологія особистості, соціально-психологічний тренінг, психологія девіантної поведінки особистості.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Набуття компетентностей: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інтегральна компетентність (ІК):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компетентності (ЗК):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у застосуванні набутих знань із соціальної психології у практичних ситуаціях (ЗК1),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розуміння предметної області та розуміння професійної діяльності та її предметної сфери (ЗК2),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вчитися і оволодівати сучасними знаннями із соціальної психології (ЗК4),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критично оцінювати інформацію, що стосується соціальної психології, уміти розрізняти наукову і популярну соціальну психологію (ЗК5),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приймати обґрунтовані рішення щодо підбору методу дослідження того чи іншого соціально-психологічного явища (ЗК6),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генерувати нові ідеї щодо причинно-наслідкових звʼязків у розвитку та виникненні тих чи інших психологічних процесів, станів і властивостей індивіда, які проявляються в результаті його включення у відносини з іншими людьми, у різні соціальні групи; психологічних процесів, станів і властивостей різних соціальних груп як цілісних утворень (ЗК7),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навички міжособистісної взаємодії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процесі виконання проблемно-пошукових і професійно-орієнтованих завдань (ЗК8),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працювати в команді, розвʼязуючи навчальні проблемно-пошукові та професійно-орієнтовані завдання (ЗК9),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(ЗК10),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соціальної психології як науки, її місця у системі наукових та практичних знань про особистість і суспільство та у розвитку суспільства  (ЗК11),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703" w:right="0" w:hanging="1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фахові  (спеціальні) компетентності (ФК):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оперувати категоріально-понятійним апаратом соціальної психології (СК1),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ретроспективного аналізу вітчизняного та зарубіжного досвіду розуміння природи виникнення, функціонування та розвитку соціально-психологічних та масових явищ (СК2),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розуміння природи поведінки, діяльності та вчинків (СК3),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самостійно збирати та критично опрацьовувати, аналізувати та узагальнювати психологічну інформацію з різних джерел (СК4),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здійснювати просвітницьку та психопрофілактичну роботу щодо виникнення та функціонування психологічних процесів, станів і властивостей індивіда, які проявляються в результаті його включення у відносини з іншими людьми, у різні соціальні групи; психологічних процесів, станів і властивостей різних соціальних груп як цілісних утворень (СК9),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дотримуватися норм професійної етики у застосуванні методів дослідження соціально-психологічних та масових явищ (СК10),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здатність до особистісного та професійного самовдосконалення, навчання та саморозвитку (СК11).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Програмні результати навчання (ПРН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аналізувати та пояснювати психічні явища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ідентифікувати соціально-психологічні проблеми та пропонувати шляхи їх розв’язання (ПРН1),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розуміти закономірності та особливості розвитку і функціонування психічних явищ контексті професійних завдань (ПРН2),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здійснювати пошук інформації з різних джерел, у тому числі з використанням інформаційно-комунікаційних технологій (ПРН3),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формулювати думку логічно, доступно, дискутувати, обстоювати власну позицію (ПРН10),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ефективно виконувати різні ролі у команді у процесі вирішення професійно-орієнтованих завдань, у тому числі демонструвати лідерські якості (ПРН14),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відповідально ставитися до професійного самовдосконалення, навчання та саморозвитку (ПРН15),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знати та розуміти етичні принципи професійної діяльності психолога (ПРН16),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(ПРН17);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вживати ефективних заходів щодо збереження та підтримання здоров’я – власного й оточення (ПРН18).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вивчення нормативної навчальної дисципліни «Соціальна психологія» складена відповідно до освітньо-професійної програми підготовки бакалаврів спеціальності 053 «Психологія».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та структура навчальної дисципліни для: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повного терміну денної (заочної) форми навчання;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скороченого терміну денної (заочної) форми навчання.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4.999999999998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6"/>
        <w:gridCol w:w="759"/>
        <w:gridCol w:w="832"/>
        <w:gridCol w:w="507"/>
        <w:gridCol w:w="567"/>
        <w:gridCol w:w="330"/>
        <w:gridCol w:w="505"/>
        <w:gridCol w:w="534"/>
        <w:gridCol w:w="832"/>
        <w:gridCol w:w="434"/>
        <w:gridCol w:w="434"/>
        <w:gridCol w:w="534"/>
        <w:gridCol w:w="505"/>
        <w:gridCol w:w="536"/>
        <w:tblGridChange w:id="0">
          <w:tblGrid>
            <w:gridCol w:w="2296"/>
            <w:gridCol w:w="759"/>
            <w:gridCol w:w="832"/>
            <w:gridCol w:w="507"/>
            <w:gridCol w:w="567"/>
            <w:gridCol w:w="330"/>
            <w:gridCol w:w="505"/>
            <w:gridCol w:w="534"/>
            <w:gridCol w:w="832"/>
            <w:gridCol w:w="434"/>
            <w:gridCol w:w="434"/>
            <w:gridCol w:w="534"/>
            <w:gridCol w:w="505"/>
            <w:gridCol w:w="536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тижні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тому числі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с.р.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1"/>
          <w:trHeight w:val="273" w:hRule="atLeast"/>
          <w:tblHeader w:val="0"/>
        </w:trPr>
        <w:tc>
          <w:tcPr>
            <w:gridSpan w:val="14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d34og8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Місце і роль соціальної психології в системі наукового знання. Соціально-психологічні проблеми соціалізації особистості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 Предмет, завдання соціальної психології. Зв’язок з іншими галузями наукового знання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 Історія виникнення соціально-психологічних теорій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1.3. Методологія і методи соціальної психології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1.4. Соціально-психологічний підхід до вивчення особистості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1.5. Загальна характеристика соціалізації особистості. Соціально-психологічні особливості соціалізації представників різних вікових категорій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1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2. Соціальні відносини та соціальна поведінка. Психологія груп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2.1. Соціальні відносини та міжособистісні стосунки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 Соціальна поведінка особистості. Відхильна поведінка особистості. Соціальна віктимологія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2.3. Група як соціальне явище. Розвиток малої групи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2.4. Великі соціальні групи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2.5. Психологія етнічних груп. Ментальність українців.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2.6. Міжгрупові відносини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2.7. Лідерство та керівництво у соціальній групі.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за змістовим модулем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годин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Теми практичних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"/>
        <w:gridCol w:w="7275"/>
        <w:gridCol w:w="1601"/>
        <w:tblGridChange w:id="0">
          <w:tblGrid>
            <w:gridCol w:w="728"/>
            <w:gridCol w:w="7275"/>
            <w:gridCol w:w="160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Предмет, завдання соціальної психології. Зв’язок з іншими галузями наукового знання.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Історія виникнення соціально-психологічних теорій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Методологія і методи соціальної психології.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Соціально-психологічний підхід до вивчення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соціально-психологічних характеристик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 характеристика соціалізації особистості.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Механізми соціалізації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Соціально-психологічні особливості соціалізації представників різних вікових категорій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соціалізації представників різних вікових категорій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Соціальні відносини. Соціальна регуляція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Конструктивні та деструктивні міжособистісні стосунки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Соціальна поведінка особистості.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соціальної поведінки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Відхильна поведінка особистості. Соціальна віктимологія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деструктивної поведінки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Група як соціальне явище.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малої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Розвиток малої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групових процесів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Великі соціальні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великих груп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Психологія етнічних груп.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Ментальність українців.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Міжгрупові відносини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Лідерство та керівництво у соціальній групі.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лідерських якостей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Теми самостійної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"/>
        <w:gridCol w:w="7275"/>
        <w:gridCol w:w="1601"/>
        <w:tblGridChange w:id="0">
          <w:tblGrid>
            <w:gridCol w:w="728"/>
            <w:gridCol w:w="7275"/>
            <w:gridCol w:w="160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Предмет, завдання соціальної психології. Зв’язок з іншими галузями наукового знання.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Історія виникнення соціально-психологічних теорій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Методологія і методи соціальної психології.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Соціально-психологічний підхід до вивчення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соціально-психологічних характеристик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 характеристика соціалізації особистості.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Механізми соціалізації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Соціально-психологічні особливості соціалізації представників різних вікових категорій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соціалізації представників різних вікових категорій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Соціальні відносини. Соціальна регуляція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Конструктивні та деструктивні міжособистісні стосунки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Соціальна поведінка особистості.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соціальної поведінки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Відхильна поведінка особистості. Соціальна віктимологія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деструктивної поведінки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Група як соціальне явище.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малої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Розвиток малої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групових процесів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Великі соціальні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 дослідження великих груп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Психологія етнічних груп.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Ментальність українців.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Міжгрупові відносини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Лідерство та керівництво у соціальній групі.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Методики дослідження лідерських якостей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1"/>
        <w:keepLines w:val="1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Зразки контрольних питань, тестів для визначення рівня засвоєння знань студентами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соціальної психології, її мета, предмет, об’єкт і завдання.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сучасної соціальної психології. Зв’язок з іншими галузями наукового знання.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Передумови виникнення соціальної психології як самостійної галузі знання.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Теорія «психологія народів»: основні ідеї та особливості.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Теорія «психологія мас»: основні ідеї та особливості.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Теорія інстинктів: основні ідеї та особливості.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Становлення і розвиток вітчизняної соціальної психології як самостійної науки.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Становлення і розвиток зарубіжної соціальної психології як самостійної науки.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методологія соціальної психології. Принципи соціальної психології.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соціальної психології.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про особистість в соціальній психології. Комунікативний потенціал особистості, його компоненти.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тип, соціально-психологічний тип особистості. Характеристика соціально-психологічних типів. Навести приклади.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Соціально-психологічний досвід, соціальне життя, локус контролю як показник самоефективності особистості. Навести приклади.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і сутність поняття «соціалізації» особистості. Психологічні підходи до вивчення соціалізації особистості. Прибічником якого з підходів є Ви?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та сфери соціалізації. Навести приклади з власного досвіду.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Інститути й стадії соціалізації особистості. Навести приклади з власного досвіду.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та особливості соціально-психологічних механізмів соціалізації особистості. Які з них є провідними у Вас на даному етапі життєдіяльності?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соціалізації в період дитинства. Навести приклади з власного досвіду.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Соціалізація в підлітковому віці. Навести приклади з власного досвіду.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Юнацький вік та особливості соціалізації. Навести приклади з власного досвіду.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Специфіка соціалізації в зрілості та старості. Навести приклади.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«соціальні відносини», «соціальний контроль». Соціальна норма та санкція, їх види. Навести приклад соціальних норм і санкцій у Вашій студентській групі.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Міжособистісні стосунки. Структурні елементи міжособистісних стосунків.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Міжособистісна взаємодія та основні її ознаки.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Міжособистісна сумісність та несумісність. Види дистанцій і сумісності у міжособистісних стосунках. Навести приклади.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Конструктивні та деструктивні міжособистісні стосунки. Навести приклади.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поведінка. Зовнішні фактори регуляції поведінки.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поведінка. Внутрішні спонукальні сили соціальної поведінки.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соціального статусу. Типи, діапазон, ієрархія соціальних статусів. Навести приклади.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роль та її види. Навести приклади власних соціальних статусів і пов’язаних з ними соціальних ролей.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Відхильна поведінка особистості, її різновиди.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Характеристики і чинники відхильної поведінки особистості.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прояву девіантної поведінки.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Навести приклади.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Адиктивна поведінка та її профілактика. Навести приклади.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віктимологія. Основні ознаки віктимності та фактори віктимізації. Навести приклади.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групи у соціальній психології. Класифікація соціальних груп за їх основними ознаками.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Історія виникнення групи в соціальній психології. Основні напрями у дослідженні малих груп.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«мала група». Сутнісні ознаки та структура малої групи.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Види малих груп, їх характеристика.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Мала група. Типологія малих груп. Навести приклади.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групової динаміки. Рівні розвитку малої групи.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Показники розвитку малої групи.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Різновиди групового впливу. Груповий тиск. Конформізм.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Групові ефекти. Навести приклади групових ефектів у Вашій студентській групі.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Велика група. Структура та види великих соціальних груп.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великих стихійних груп. Натовп як велика соціальна група. Теорії та типи натовпу.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як велика соціальна група. Елементи класової психології.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соціального руху. Особливості соціальних рухів як великих соціальних груп. Навести приклади.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Психологія масових явищ у великих соціальних групах. Навести приклади.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Соціально-психологічна характеристика етнічних груп. Компоненти психології етносу.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характер. Національна свідомість.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Ментальність. Особливості ментальності українців. Навести приклади.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міжгрупової взаємодії.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Історія вивчення міжгрупових відносин у соціально-психологічних дослідженнях.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Ключові категорії міжгрупової взаємодії. Міжгрупова дискримінація. Внутрішньогруповий фаворитизм.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Міжгрупове сприймання та міжгрупова поведінка. Особливості сприймання групою іншої групи.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Альтруїзм та агресивність у міжгрупових відносинах.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«лідерство» у соціальній психології. Основні теорії лідерства.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«лідер» у соціальній психології. Класифікація та типи лідерів.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Відмінності лідера і керівника. Стилі лідерства і керівництва.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Лідерські якості особистості та їх характеристика.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4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№ Н-5.05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Освітній ступінь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                                                      053 «Психологія»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навчання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Семестр, курс                                                       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семестр, курс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hanging="56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Соціальна психологія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48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 13 від “30” 05. 2023 р.                                                 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В.о. завідувача кафедри ______ Ірина МАРТИНЮК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Екзаменатор                  _______ Оксана ОЛІЙНИК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999999999998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9"/>
        <w:gridCol w:w="1904"/>
        <w:gridCol w:w="2623"/>
        <w:gridCol w:w="2434"/>
        <w:tblGridChange w:id="0">
          <w:tblGrid>
            <w:gridCol w:w="2679"/>
            <w:gridCol w:w="1904"/>
            <w:gridCol w:w="2623"/>
            <w:gridCol w:w="243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 ___бакалавр____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спеціальність 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_053 __«Психологія»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Освітня програма Психологія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_психології 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2023-2024 н.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ЕКЗАМЕНАЦІЙНИЙ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БІЛЕТ № ___1___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психокорекція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Зав. кафедри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hanging="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Ірина МАРТИНЮК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___________2023 р._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Екзаменаційні запитання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Характеристика та особливості соціально-психологічних механізмів соціалізації особистості.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Показники розвитку малої групи.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rdcrjn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Механізмом соціалізації в основі якого лежить прагнення людини відтворювати поведінку інших людей, яка сприймається нею позитивно, називається: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43"/>
              <w:tblGridChange w:id="0">
                <w:tblGrid>
                  <w:gridCol w:w="9243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Соціальна фасилітація – це: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52"/>
              <w:gridCol w:w="8591"/>
              <w:tblGridChange w:id="0">
                <w:tblGrid>
                  <w:gridCol w:w="652"/>
                  <w:gridCol w:w="85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вплив соціального оточення на вироблення правил та норм поведінки;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підтримуючий і стимулюючий вплив поведінки одних людей на діяльність інших;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взаємодія людей у спільній діяльності;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соціальні стосунки, які дають підтримку і впевненість в особистісних труднощах;</w:t>
                  </w:r>
                </w:p>
              </w:tc>
            </w:tr>
          </w:tbl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Знайдіть відповідність між теоріями соціальної психології та їх провідними ідеями:</w:t>
            </w:r>
          </w:p>
          <w:tbl>
            <w:tblPr>
              <w:tblStyle w:val="Table8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148"/>
              <w:gridCol w:w="4061"/>
              <w:tblGridChange w:id="0">
                <w:tblGrid>
                  <w:gridCol w:w="5148"/>
                  <w:gridCol w:w="4061"/>
                </w:tblGrid>
              </w:tblGridChange>
            </w:tblGrid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Психологія народів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А. Співвідношення соціального та індивідуальньного;</w:t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Психологія мас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Б. Рушійною силою соціальної поведінки людей є інстинкти;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Теорія інстинктів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2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В. Субстанційне існування “надіндивідуальної душі” підпорядкована “надіндивідуальній” цілісності, якою є нація;</w:t>
                  </w:r>
                </w:p>
              </w:tc>
            </w:tr>
          </w:tbl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6in1rg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Сферами становлення особистості в соціальній психології називають діяльність, спілкування та самосвідомість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відповідь «так» або «ні»)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41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Основними механізмами соціалізації вважають: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89"/>
              <w:gridCol w:w="8654"/>
              <w:tblGridChange w:id="0">
                <w:tblGrid>
                  <w:gridCol w:w="589"/>
                  <w:gridCol w:w="86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наслідування, навіювання, конформізм;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інтеграція, індивідуалізація, адаптація;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виховання, навчання, звички;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3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3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навіювання, пристосування, спрямованість;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Соціальна група – це: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76"/>
              <w:gridCol w:w="8733"/>
              <w:tblGridChange w:id="0">
                <w:tblGrid>
                  <w:gridCol w:w="476"/>
                  <w:gridCol w:w="8733"/>
                </w:tblGrid>
              </w:tblGridChange>
            </w:tblGrid>
            <w:tr>
              <w:trPr>
                <w:cantSplit w:val="0"/>
                <w:trHeight w:val="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соціальне явище індивідуального угруповування людей;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процес створення колективу людей в спільній діяльності;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об’єднання рівноправних особистостей в процесі спільної діяльності;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об’єднання людей, утворене на основі певної спільної для них ознаки, що виявляється в їх сумісній діяльності та спілкуванні;</w:t>
                  </w:r>
                </w:p>
              </w:tc>
            </w:tr>
          </w:tbl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lnxbz9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 в соціальній психології називається феномен, що пов’язаний з неформальною регуляцією міжособових стосунків в групі?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5nkun2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Знайдіть відповідність між видами соціальних груп та  їх ознаками: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823"/>
              <w:gridCol w:w="5386"/>
              <w:tblGridChange w:id="0">
                <w:tblGrid>
                  <w:gridCol w:w="3823"/>
                  <w:gridCol w:w="5386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Умовні, реальні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A. За значущістю для особистості.</w:t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Референтні, групи належності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B. За соціальним статусом.</w:t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Формальні, неформальні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C. За безпосередністю взаємозв’язків у групі. </w:t>
                  </w:r>
                </w:p>
              </w:tc>
            </w:tr>
          </w:tbl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 Соціальний контроль як поняття соціальної психології визначає: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зв’язок людини і суспільства, в якому вона живе та працює;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контроль особистості поведінки і діяльності в групі;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виховання особистості в певному соціальному середовищі;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сукупність правил і вимог окремої соціальної спільності, що є засобом регуляції поведінки членів даної групи, характеру їх взаємодії і спілкування. </w:t>
                  </w:r>
                </w:p>
              </w:tc>
            </w:tr>
          </w:tbl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 Якісними показниками розвитку групи (за Л.Уманським) є: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спрямованість групової діяльності, підготовленість групи, організованість групи, інтелектуальна, емоційна, вольова єдність;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значущість групи, цілепокладання в групі, соціальна спрямованість, вольова та емоційна характеристика членів групи;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кількість членів групи, наявність спільної діяльності, рівень розвитку членів групи, соціальні статуси;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3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підготовленість групи, місце групи в середовищі, кількість членів групи, міжособистісні стосунки, наявність спільної мети.</w:t>
                  </w:r>
                </w:p>
              </w:tc>
            </w:tr>
          </w:tbl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лекція, практичне заняття, самостійна робота, консультація.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Словесні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пояснення, розповідь, бесіда, інструктаж, публічний виступ.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Наочні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спостереження, ілюстрація, демонстрація, мультимедіа.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Практичні методи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вправи, графічні роботи, практична робота моделювання, порівняння, кейс-метод, робота в парах, «мозковий штурм», соціально-психологічний тренінг, «загальне коло».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інформаційно-рецептивний, репродуктивний, проблемний, частково-пошуковий (евристичний).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стимулювання інтересу до навчання і мотивації навчально-пізнавальної діяльності: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ділові ігри, дискусії і диспути, студентські наукові конференції, створення ситуації пізнавальної новизни та зацікавленості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курсу супроводжується проведенням поточного (усне та письмове опитування за результатами опрацьованого матеріалу, дискусії, проблемно-пошукові завдання, професійно-орієнтовані завдання), модульного (тестового) та підсумкового контролю за якістю отриманих студентами знань (екзамен в письмовій формі, з подальшою усною співбесідою).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Розподіл балів, які отримують студенти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уведення в дію від 26.04.2023 р. протокол № 10).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100 балів)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70 балів):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ДИС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Навчально-методичне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Долинська Л.В., Абрамян Н.Д. Практикум із соціальної психології. Навч-метод. посібник.К.: НПУ ім. М.П. Драгоманова, 2001. 155 с.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Олійник О.О. Соціальна психологія: Навчальний посібник (практикум). К.:Видавництво Ліра-К, 2020. 145 с.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Олійник О.О. Соціальна психологія: ЕНК [для студентів спеціальності «Психологія»].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https://elearn.nubip.edu.ua/course/view.php?id=3045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Андреева Г. М. Социальная психология. 5-е изд. М.: Изд-во МГУ, 2014. 363 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Волянська О.В., Ніколаєвська А.М. Соціальна психологія: Навч. пос. К.:Знання, 2008. 275 с.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Даценко О.А. Основи соціальної психології: навчально-методичний посібник. Кривий Ріг, 2018. 143с.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Коваленко А.Б., Корнєв М.Н. Соціальна психологія: Підручник.  К.КНУ. ім. Тараса Шевченка, 2006. 400 с.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Майерс Д. Социальная психология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7-е изд. СПб.: Питер, 2008. 794 с.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Москаленко В.В. Соціальна психологія: Підручник. Видання 2-ге, виправлене та доповнене  К.: Центр учбової літератури, 2008.  688 с.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Орбан-Лембрик Л.Е. Соціальна психологія: Навч. посібник.  К.: Академвидав, 2005. 446 с. 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Основи соціальної психології [Текст] : підруч. для закл. вищої освіти / за ред. М. М. Слюсаревського. К. : Талком, 2018. 579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психологія : навч. посіб. для здобувачів ступеня бакалавра / Н. Ю. Волянюк, Г. В. Ложкін, О. В. Винославська, І. О. Блохіна, М. О. Кононець, О. В. Москаленко, О. І. Боковець, Б. В. Андрійцев ; КПІ ім. Ігоря Сікорського. Київ : КПІ ім. Ігоря Сікорського, 2019. 254 с.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Допоміжні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Варій М.Й. Психологія особистості: Навч. пос.  К.: Центр учбової літератури, 2008.  592 с.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526"/>
          <w:sz w:val="28"/>
          <w:szCs w:val="28"/>
          <w:u w:val="none"/>
          <w:shd w:fill="auto" w:val="clear"/>
          <w:vertAlign w:val="baseline"/>
          <w:rtl w:val="0"/>
        </w:rPr>
        <w:t xml:space="preserve">Зубаль М.В., Зубаль С.С.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526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психологія міжгрупових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526"/>
          <w:sz w:val="28"/>
          <w:szCs w:val="28"/>
          <w:u w:val="none"/>
          <w:shd w:fill="auto" w:val="clear"/>
          <w:vertAlign w:val="baseline"/>
          <w:rtl w:val="0"/>
        </w:rPr>
        <w:t xml:space="preserve">відносин.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526"/>
          <w:sz w:val="28"/>
          <w:szCs w:val="28"/>
          <w:u w:val="none"/>
          <w:shd w:fill="auto" w:val="clear"/>
          <w:vertAlign w:val="baseline"/>
          <w:rtl w:val="0"/>
        </w:rPr>
        <w:t xml:space="preserve">Збірник наукових праць К_ПНУ імені Івана Огієнка, Інституту психології ім. Г.С.Костюка НАПН України.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526"/>
          <w:sz w:val="28"/>
          <w:szCs w:val="28"/>
          <w:u w:val="none"/>
          <w:shd w:fill="auto" w:val="clear"/>
          <w:vertAlign w:val="baseline"/>
          <w:rtl w:val="0"/>
        </w:rPr>
        <w:t xml:space="preserve"> Проблеми сучасної психології. 2011. Вип. 14. С. 292-300.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Ильин Е.П. Психология индивидуальных различий. СПб.: Питер, 2004. 701 с.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Каменская Е.Н. Социальная психология: Конспект лекций. Ростов н/Д: Феникс, 2006. 192 с.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Олійник О.О. Соціальна психологія: Навчальний посібник (практикум). К.:Видавництво Ліра-К, 2020. 145 с.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психологии: Практикум / Ред.-сост. Л.Д. Столяренко. [3-е изд.], доп. и перераб. Ростов н/Д.: «Феникс», 2002. 704 с.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Основи соціально-психологічного тренінгу: науково-практичні рекомендації / за заг. ред. Л. І. Казміренко.  Івано-Франківськ: Симфонія-форте, 2011. 136 с.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Райгородский Д.Я. Практическая психодиагностика. Методики и тесты: Учеб. пос. Самара: Издательский дом «БАХРАХ-М», 2002. 672 с.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Фромм Э. Искусство любить.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М: АСТ Москва, 2009.  224 с.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Aronson E., D. Wilson T., M. Akert R., R. Sommers S. Social Psychology. 9 editions. 2015. 624 р.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Aronson E. Social Animal. 12 editions. 2018. 550 р.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4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Ґетсбінг, зомбінг і орбітинг ‒ що соцмережі змінили у стосунках?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https://www.youtube.com/watch?v=nejiEAzPhoQ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"Не терпи": маніпуляції у стосунках. Соціальний ролик 1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https://www.youtube.com/watch?v=3t09FaNy2co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Опитування особи. Соціальний ролик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https://www.youtube.com/watch?v=Os8FtgVu0B0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Орбан-Лембрик Л.Е. Соціальна психологія: Навч. посібник.  К.: Академвидав, 2005. 446 с.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https://pidru4niki.com/1584072039084/psihologiya/sotsialna_psihologiya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Притча про людські стосунки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https://www.youtube.com/watch?v=T4FVlep3t8E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Соціальна психологія [Електронний ресурс] : навчальний посібник для здобувачів ступеня бакалавра / Н. Ю. Волянюк, Г. В. Ложкін, О. В. Винославська, І. О. Блохіна, М. О. Кононець, О. В. Москаленко, О. І. Боковець, Б. В. Андрійцев ; КПІ ім. Ігоря Сікорського. Електронні текстові дані (1 файл: 1,02 Мбайт). Київ : КПІ ім. Ігоря Сікорського, 2019. 254 с.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single"/>
            <w:vertAlign w:val="baseline"/>
            <w:rtl w:val="0"/>
          </w:rPr>
          <w:t xml:space="preserve">http://ela.kpi.ua/handle/123456789/27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звернення: 03.04.2020).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Стосунки між дітьми та дорослими батьками у різних країнах світу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https://www.youtube.com/watch?v=ncBMJaigpt8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звернення: 08.07.2020).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3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0"/>
      <w:numFmt w:val="bullet"/>
      <w:lvlText w:val="–"/>
      <w:lvlJc w:val="left"/>
      <w:pPr>
        <w:ind w:left="927" w:hanging="36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4"/>
      <w:numFmt w:val="decimal"/>
      <w:lvlText w:val="%1."/>
      <w:lvlJc w:val="left"/>
      <w:pPr>
        <w:ind w:left="1212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470" w:hanging="7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5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,ЗнакЗнак2">
    <w:name w:val="Основной шрифт абзаца, Знак Знак2"/>
    <w:next w:val="Основнойшрифтабзаца,ЗнакЗнак2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у">
    <w:name w:val="Абзац списку"/>
    <w:basedOn w:val="Обычный"/>
    <w:next w:val="Абзацсписку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UkrainianAcademy" w:eastAsia="Times New Roman" w:hAnsi="UkrainianAcademy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4" w:lineRule="atLeast"/>
      <w:ind w:leftChars="-1" w:rightChars="0" w:firstLine="566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6">
    <w:name w:val="Font Style16"/>
    <w:next w:val="FontStyle16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nd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 w:val="ru-RU"/>
    </w:rPr>
  </w:style>
  <w:style w:type="character" w:styleId="Основнойтекстсотступом2Знак1">
    <w:name w:val="Основной текст с отступом 2 Знак1"/>
    <w:next w:val="Основнойтекстсотступом2Знак1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Основнойтекст3Знак1">
    <w:name w:val="Основной текст 3 Знак1"/>
    <w:next w:val="Основнойтекст3Знак1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9Знак">
    <w:name w:val="Заголовок 9 Знак"/>
    <w:next w:val="Заголовок9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1">
    <w:name w:val="1"/>
    <w:basedOn w:val="Обычный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a12">
    <w:name w:val="Pa12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PetersburgC" w:eastAsia="Times New Roman" w:hAnsi="PetersburgC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,ЗнакЗнак2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13">
    <w:name w:val="Pa1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PetersburgC" w:eastAsia="Times New Roman" w:hAnsi="PetersburgC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ru-RU"/>
    </w:rPr>
  </w:style>
  <w:style w:type="paragraph" w:styleId="Обычный2">
    <w:name w:val="Обычный2"/>
    <w:next w:val="Обычный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Bodytext1">
    <w:name w:val="Body text1"/>
    <w:basedOn w:val="Обычный"/>
    <w:next w:val="Bodytext1"/>
    <w:autoRedefine w:val="0"/>
    <w:hidden w:val="0"/>
    <w:qFormat w:val="0"/>
    <w:pPr>
      <w:shd w:color="auto" w:fill="ffffff" w:val="clear"/>
      <w:suppressAutoHyphens w:val="1"/>
      <w:spacing w:line="312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Arial Unicode MS" w:hAnsi="Times New Roman"/>
      <w:w w:val="100"/>
      <w:position w:val="-1"/>
      <w:sz w:val="25"/>
      <w:szCs w:val="25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(2)+Неполужирный">
    <w:name w:val="Основной текст (2) + Не полужирный"/>
    <w:next w:val="Основнойтекст(2)+Неполужирный"/>
    <w:autoRedefine w:val="0"/>
    <w:hidden w:val="0"/>
    <w:qFormat w:val="0"/>
    <w:rPr>
      <w:rFonts w:ascii="Times New Roman" w:cs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eastAsia="uk-UA" w:val="uk-UA"/>
    </w:rPr>
  </w:style>
  <w:style w:type="paragraph" w:styleId="Звичайний1">
    <w:name w:val="Звичайний1"/>
    <w:next w:val="Звичайни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Os8FtgVu0B0" TargetMode="External"/><Relationship Id="rId10" Type="http://schemas.openxmlformats.org/officeDocument/2006/relationships/hyperlink" Target="https://www.youtube.com/watch?v=3t09FaNy2co" TargetMode="External"/><Relationship Id="rId13" Type="http://schemas.openxmlformats.org/officeDocument/2006/relationships/hyperlink" Target="https://www.youtube.com/watch?v=T4FVlep3t8E" TargetMode="External"/><Relationship Id="rId12" Type="http://schemas.openxmlformats.org/officeDocument/2006/relationships/hyperlink" Target="https://pidru4niki.com/1584072039084/psihologiya/sotsialna_psihologiy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ejiEAzPhoQ" TargetMode="External"/><Relationship Id="rId15" Type="http://schemas.openxmlformats.org/officeDocument/2006/relationships/hyperlink" Target="https://www.youtube.com/watch?v=ncBMJaigpt8" TargetMode="External"/><Relationship Id="rId14" Type="http://schemas.openxmlformats.org/officeDocument/2006/relationships/hyperlink" Target="http://ela.kpi.ua/handle/123456789/2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elearn.nubip.edu.ua/course/view.php?id=304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eeJu7gFdPFbDdtc7AxleFe3dg==">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OAByITFRUFp4VjBGSldDa2FKNTd0bFY0WVBGa0ZxUWJ1VFh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2020-06-08T10:05:00Z</dcterms:created>
  <dc:creator>Люда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