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05846" w14:textId="77777777" w:rsidR="00CF2A78" w:rsidRDefault="00CF2A78" w:rsidP="00CF2A78">
      <w:pPr>
        <w:ind w:firstLine="0"/>
        <w:rPr>
          <w:b/>
          <w:bCs/>
          <w:noProof w:val="0"/>
          <w:lang w:val="uk-UA"/>
        </w:rPr>
      </w:pPr>
      <w:r>
        <w:rPr>
          <w:b/>
          <w:bCs/>
          <w:noProof w:val="0"/>
          <w:lang w:val="uk-UA"/>
        </w:rPr>
        <w:t>НУБіП України</w:t>
      </w:r>
      <w:r>
        <w:rPr>
          <w:b/>
          <w:bCs/>
          <w:noProof w:val="0"/>
          <w:lang w:val="uk-UA"/>
        </w:rPr>
        <w:tab/>
      </w:r>
      <w:r>
        <w:rPr>
          <w:b/>
          <w:bCs/>
          <w:noProof w:val="0"/>
          <w:lang w:val="uk-UA"/>
        </w:rPr>
        <w:tab/>
      </w:r>
      <w:r>
        <w:rPr>
          <w:b/>
          <w:bCs/>
          <w:noProof w:val="0"/>
          <w:lang w:val="uk-UA"/>
        </w:rPr>
        <w:tab/>
      </w:r>
      <w:r>
        <w:rPr>
          <w:b/>
          <w:bCs/>
          <w:noProof w:val="0"/>
          <w:lang w:val="uk-UA"/>
        </w:rPr>
        <w:tab/>
      </w:r>
      <w:r>
        <w:rPr>
          <w:b/>
          <w:bCs/>
          <w:noProof w:val="0"/>
          <w:lang w:val="uk-UA"/>
        </w:rPr>
        <w:tab/>
      </w:r>
      <w:r>
        <w:rPr>
          <w:b/>
          <w:bCs/>
          <w:noProof w:val="0"/>
          <w:lang w:val="uk-UA"/>
        </w:rPr>
        <w:tab/>
      </w:r>
      <w:r>
        <w:rPr>
          <w:b/>
          <w:bCs/>
          <w:noProof w:val="0"/>
          <w:lang w:val="uk-UA"/>
        </w:rPr>
        <w:tab/>
      </w:r>
      <w:r>
        <w:rPr>
          <w:b/>
          <w:bCs/>
          <w:noProof w:val="0"/>
          <w:lang w:val="uk-UA"/>
        </w:rPr>
        <w:tab/>
      </w:r>
      <w:r>
        <w:rPr>
          <w:bCs/>
          <w:noProof w:val="0"/>
          <w:lang w:val="uk-UA"/>
        </w:rPr>
        <w:tab/>
      </w:r>
      <w:r>
        <w:rPr>
          <w:bCs/>
          <w:noProof w:val="0"/>
          <w:lang w:val="uk-UA"/>
        </w:rPr>
        <w:tab/>
      </w:r>
      <w:r>
        <w:rPr>
          <w:bCs/>
          <w:noProof w:val="0"/>
          <w:lang w:val="uk-UA"/>
        </w:rPr>
        <w:tab/>
      </w:r>
      <w:r>
        <w:rPr>
          <w:bCs/>
          <w:noProof w:val="0"/>
          <w:lang w:val="uk-UA"/>
        </w:rPr>
        <w:tab/>
      </w:r>
      <w:r>
        <w:rPr>
          <w:bCs/>
          <w:noProof w:val="0"/>
          <w:lang w:val="uk-UA"/>
        </w:rPr>
        <w:tab/>
      </w:r>
      <w:r>
        <w:rPr>
          <w:bCs/>
          <w:noProof w:val="0"/>
          <w:lang w:val="uk-UA"/>
        </w:rPr>
        <w:tab/>
      </w:r>
      <w:r>
        <w:rPr>
          <w:bCs/>
          <w:noProof w:val="0"/>
          <w:lang w:val="uk-UA"/>
        </w:rPr>
        <w:tab/>
      </w:r>
      <w:r>
        <w:rPr>
          <w:bCs/>
          <w:noProof w:val="0"/>
          <w:lang w:val="uk-UA"/>
        </w:rPr>
        <w:tab/>
        <w:t xml:space="preserve">                                                                                                               </w:t>
      </w:r>
      <w:r>
        <w:rPr>
          <w:b/>
          <w:bCs/>
          <w:noProof w:val="0"/>
          <w:lang w:val="uk-UA"/>
        </w:rPr>
        <w:t>Ф-7.5-2.1.4-05</w:t>
      </w:r>
    </w:p>
    <w:p w14:paraId="7B476FB6" w14:textId="77777777" w:rsidR="00CF2A78" w:rsidRPr="00DA541E" w:rsidRDefault="00CF2A78" w:rsidP="00CF2A78">
      <w:pPr>
        <w:ind w:firstLine="0"/>
        <w:jc w:val="center"/>
        <w:rPr>
          <w:b/>
          <w:i/>
          <w:noProof w:val="0"/>
          <w:szCs w:val="24"/>
          <w:lang w:val="uk-UA"/>
        </w:rPr>
      </w:pPr>
      <w:r w:rsidRPr="00DA541E">
        <w:rPr>
          <w:b/>
          <w:i/>
          <w:noProof w:val="0"/>
          <w:szCs w:val="24"/>
          <w:lang w:val="uk-UA"/>
        </w:rPr>
        <w:t>«Розклад занять для студентів денної форми навчання»</w:t>
      </w:r>
    </w:p>
    <w:p w14:paraId="7E9583BD" w14:textId="77777777" w:rsidR="00CF2A78" w:rsidRPr="00DA541E" w:rsidRDefault="00CF2A78" w:rsidP="00CF2A78">
      <w:pPr>
        <w:jc w:val="center"/>
        <w:rPr>
          <w:b/>
          <w:noProof w:val="0"/>
          <w:szCs w:val="24"/>
          <w:lang w:val="uk-UA"/>
        </w:rPr>
      </w:pPr>
      <w:r w:rsidRPr="00DA541E">
        <w:rPr>
          <w:b/>
          <w:noProof w:val="0"/>
          <w:szCs w:val="24"/>
          <w:lang w:val="uk-UA"/>
        </w:rPr>
        <w:t>НАЦІОНАЛЬНИЙ УНІВЕРСИТЕТ БІОРЕСУРСІВ І ПРИРОДОКОРИСТУВАННЯ УКРАЇНИ</w:t>
      </w:r>
    </w:p>
    <w:p w14:paraId="48EBD5C8" w14:textId="77777777" w:rsidR="00CF2A78" w:rsidRPr="00DA541E" w:rsidRDefault="00CF2A78" w:rsidP="00CF2A78">
      <w:pPr>
        <w:spacing w:line="240" w:lineRule="atLeast"/>
        <w:ind w:firstLine="0"/>
        <w:jc w:val="center"/>
        <w:rPr>
          <w:b/>
          <w:noProof w:val="0"/>
          <w:szCs w:val="24"/>
          <w:lang w:val="uk-UA"/>
        </w:rPr>
      </w:pPr>
      <w:r w:rsidRPr="00DA541E">
        <w:rPr>
          <w:b/>
          <w:noProof w:val="0"/>
          <w:szCs w:val="24"/>
          <w:lang w:val="uk-UA"/>
        </w:rPr>
        <w:t>РОЗКЛАД ЗАНЯТЬ</w:t>
      </w:r>
    </w:p>
    <w:p w14:paraId="1A7537B2" w14:textId="47A43717" w:rsidR="00CF2A78" w:rsidRPr="00DA541E" w:rsidRDefault="00CF2A78" w:rsidP="00CF2A78">
      <w:pPr>
        <w:spacing w:line="240" w:lineRule="atLeast"/>
        <w:ind w:firstLine="0"/>
        <w:jc w:val="center"/>
        <w:rPr>
          <w:b/>
          <w:noProof w:val="0"/>
          <w:szCs w:val="24"/>
          <w:lang w:val="uk-UA"/>
        </w:rPr>
      </w:pPr>
      <w:r w:rsidRPr="00DA541E">
        <w:rPr>
          <w:b/>
          <w:noProof w:val="0"/>
          <w:szCs w:val="24"/>
          <w:lang w:val="uk-UA"/>
        </w:rPr>
        <w:t xml:space="preserve">для </w:t>
      </w:r>
      <w:r w:rsidR="00E45226">
        <w:rPr>
          <w:b/>
          <w:noProof w:val="0"/>
          <w:szCs w:val="24"/>
          <w:lang w:val="uk-UA"/>
        </w:rPr>
        <w:t>студентів</w:t>
      </w:r>
      <w:r w:rsidRPr="00DA541E">
        <w:rPr>
          <w:b/>
          <w:noProof w:val="0"/>
          <w:szCs w:val="24"/>
          <w:lang w:val="uk-UA"/>
        </w:rPr>
        <w:t xml:space="preserve"> денної форми навчання О</w:t>
      </w:r>
      <w:r>
        <w:rPr>
          <w:b/>
          <w:noProof w:val="0"/>
          <w:szCs w:val="24"/>
          <w:lang w:val="uk-UA"/>
        </w:rPr>
        <w:t>С</w:t>
      </w:r>
      <w:r w:rsidRPr="00DA541E">
        <w:rPr>
          <w:b/>
          <w:noProof w:val="0"/>
          <w:szCs w:val="24"/>
          <w:lang w:val="uk-UA"/>
        </w:rPr>
        <w:t xml:space="preserve"> «</w:t>
      </w:r>
      <w:r w:rsidR="00886358">
        <w:rPr>
          <w:b/>
          <w:noProof w:val="0"/>
          <w:szCs w:val="24"/>
          <w:lang w:val="uk-UA"/>
        </w:rPr>
        <w:t xml:space="preserve">Магістр </w:t>
      </w:r>
      <w:r>
        <w:rPr>
          <w:b/>
          <w:noProof w:val="0"/>
          <w:szCs w:val="24"/>
          <w:lang w:val="uk-UA"/>
        </w:rPr>
        <w:t xml:space="preserve">» </w:t>
      </w:r>
      <w:r w:rsidR="00886358">
        <w:rPr>
          <w:b/>
          <w:noProof w:val="0"/>
          <w:szCs w:val="24"/>
          <w:lang w:val="uk-UA"/>
        </w:rPr>
        <w:t xml:space="preserve"> спеціальність </w:t>
      </w:r>
      <w:r w:rsidRPr="00DA541E">
        <w:rPr>
          <w:b/>
          <w:noProof w:val="0"/>
          <w:szCs w:val="24"/>
          <w:lang w:val="uk-UA"/>
        </w:rPr>
        <w:t>«</w:t>
      </w:r>
      <w:r w:rsidR="00886358">
        <w:rPr>
          <w:b/>
          <w:noProof w:val="0"/>
          <w:szCs w:val="24"/>
          <w:lang w:val="uk-UA"/>
        </w:rPr>
        <w:t>Управління інноваційною діяльністю</w:t>
      </w:r>
      <w:r w:rsidRPr="00DA541E">
        <w:rPr>
          <w:b/>
          <w:noProof w:val="0"/>
          <w:szCs w:val="24"/>
          <w:lang w:val="uk-UA"/>
        </w:rPr>
        <w:t xml:space="preserve">» </w:t>
      </w:r>
    </w:p>
    <w:p w14:paraId="1DE65992" w14:textId="77777777" w:rsidR="00CF2A78" w:rsidRPr="00DA541E" w:rsidRDefault="00CF2A78" w:rsidP="00CF2A78">
      <w:pPr>
        <w:spacing w:line="240" w:lineRule="atLeast"/>
        <w:ind w:firstLine="0"/>
        <w:jc w:val="center"/>
        <w:rPr>
          <w:b/>
          <w:noProof w:val="0"/>
          <w:szCs w:val="24"/>
          <w:lang w:val="uk-UA"/>
        </w:rPr>
      </w:pPr>
      <w:r>
        <w:rPr>
          <w:b/>
          <w:noProof w:val="0"/>
          <w:szCs w:val="24"/>
          <w:lang w:val="uk-UA"/>
        </w:rPr>
        <w:t>Навчально - науковий інститут</w:t>
      </w:r>
      <w:r w:rsidR="00AD749C">
        <w:rPr>
          <w:b/>
          <w:noProof w:val="0"/>
          <w:szCs w:val="24"/>
          <w:lang w:val="uk-UA"/>
        </w:rPr>
        <w:t xml:space="preserve"> неперервної освіти </w:t>
      </w:r>
      <w:r w:rsidR="00AD749C" w:rsidRPr="00AD749C">
        <w:rPr>
          <w:b/>
          <w:noProof w:val="0"/>
          <w:szCs w:val="24"/>
          <w:lang w:val="uk-UA"/>
        </w:rPr>
        <w:t xml:space="preserve"> </w:t>
      </w:r>
      <w:r w:rsidR="00AD749C">
        <w:rPr>
          <w:b/>
          <w:noProof w:val="0"/>
          <w:szCs w:val="24"/>
          <w:lang w:val="uk-UA"/>
        </w:rPr>
        <w:t xml:space="preserve">і туризму </w:t>
      </w:r>
    </w:p>
    <w:p w14:paraId="2906E878" w14:textId="076D4966" w:rsidR="00CF2A78" w:rsidRDefault="00CF2A78" w:rsidP="00CF2A78">
      <w:pPr>
        <w:spacing w:line="240" w:lineRule="atLeast"/>
        <w:ind w:firstLine="0"/>
        <w:jc w:val="center"/>
        <w:rPr>
          <w:b/>
          <w:noProof w:val="0"/>
          <w:szCs w:val="24"/>
          <w:u w:val="single"/>
          <w:lang w:val="uk-UA"/>
        </w:rPr>
      </w:pPr>
      <w:r w:rsidRPr="00DA541E">
        <w:rPr>
          <w:b/>
          <w:noProof w:val="0"/>
          <w:szCs w:val="24"/>
          <w:lang w:val="uk-UA"/>
        </w:rPr>
        <w:t>На період  з</w:t>
      </w:r>
      <w:r>
        <w:rPr>
          <w:b/>
          <w:noProof w:val="0"/>
          <w:szCs w:val="24"/>
          <w:u w:val="single"/>
          <w:lang w:val="uk-UA"/>
        </w:rPr>
        <w:t>.</w:t>
      </w:r>
      <w:r w:rsidR="00031E2F">
        <w:rPr>
          <w:b/>
          <w:noProof w:val="0"/>
          <w:szCs w:val="24"/>
          <w:u w:val="single"/>
          <w:lang w:val="uk-UA"/>
        </w:rPr>
        <w:t>0</w:t>
      </w:r>
      <w:r w:rsidR="00E45226">
        <w:rPr>
          <w:b/>
          <w:noProof w:val="0"/>
          <w:szCs w:val="24"/>
          <w:u w:val="single"/>
          <w:lang w:val="uk-UA"/>
        </w:rPr>
        <w:t>1</w:t>
      </w:r>
      <w:r w:rsidR="00031E2F">
        <w:rPr>
          <w:b/>
          <w:noProof w:val="0"/>
          <w:szCs w:val="24"/>
          <w:u w:val="single"/>
          <w:lang w:val="uk-UA"/>
        </w:rPr>
        <w:t>.09.20</w:t>
      </w:r>
      <w:r w:rsidR="00E45226">
        <w:rPr>
          <w:b/>
          <w:noProof w:val="0"/>
          <w:szCs w:val="24"/>
          <w:u w:val="single"/>
          <w:lang w:val="uk-UA"/>
        </w:rPr>
        <w:t>20 р.</w:t>
      </w:r>
      <w:r w:rsidR="00031E2F">
        <w:rPr>
          <w:b/>
          <w:noProof w:val="0"/>
          <w:szCs w:val="24"/>
          <w:u w:val="single"/>
          <w:lang w:val="uk-UA"/>
        </w:rPr>
        <w:t xml:space="preserve"> -</w:t>
      </w:r>
      <w:r w:rsidR="00AD749C" w:rsidRPr="00E45226">
        <w:rPr>
          <w:b/>
          <w:noProof w:val="0"/>
          <w:szCs w:val="24"/>
          <w:u w:val="single"/>
        </w:rPr>
        <w:t xml:space="preserve"> </w:t>
      </w:r>
      <w:r w:rsidR="00886358">
        <w:rPr>
          <w:b/>
          <w:noProof w:val="0"/>
          <w:szCs w:val="24"/>
          <w:u w:val="single"/>
          <w:lang w:val="uk-UA"/>
        </w:rPr>
        <w:t>0</w:t>
      </w:r>
      <w:r w:rsidR="00E45226">
        <w:rPr>
          <w:b/>
          <w:noProof w:val="0"/>
          <w:szCs w:val="24"/>
          <w:u w:val="single"/>
          <w:lang w:val="uk-UA"/>
        </w:rPr>
        <w:t>3</w:t>
      </w:r>
      <w:r w:rsidR="00031E2F">
        <w:rPr>
          <w:b/>
          <w:noProof w:val="0"/>
          <w:szCs w:val="24"/>
          <w:u w:val="single"/>
          <w:lang w:val="uk-UA"/>
        </w:rPr>
        <w:t>.1</w:t>
      </w:r>
      <w:r w:rsidR="00E45226">
        <w:rPr>
          <w:b/>
          <w:noProof w:val="0"/>
          <w:szCs w:val="24"/>
          <w:u w:val="single"/>
          <w:lang w:val="uk-UA"/>
        </w:rPr>
        <w:t>0</w:t>
      </w:r>
      <w:r w:rsidR="00031E2F">
        <w:rPr>
          <w:b/>
          <w:noProof w:val="0"/>
          <w:szCs w:val="24"/>
          <w:u w:val="single"/>
          <w:lang w:val="uk-UA"/>
        </w:rPr>
        <w:t>.20</w:t>
      </w:r>
      <w:r w:rsidR="00E45226">
        <w:rPr>
          <w:b/>
          <w:noProof w:val="0"/>
          <w:szCs w:val="24"/>
          <w:u w:val="single"/>
          <w:lang w:val="uk-UA"/>
        </w:rPr>
        <w:t>20</w:t>
      </w:r>
      <w:r w:rsidR="00031E2F">
        <w:rPr>
          <w:b/>
          <w:noProof w:val="0"/>
          <w:szCs w:val="24"/>
          <w:u w:val="single"/>
          <w:lang w:val="uk-UA"/>
        </w:rPr>
        <w:t xml:space="preserve"> р.</w:t>
      </w:r>
      <w:r>
        <w:rPr>
          <w:b/>
          <w:noProof w:val="0"/>
          <w:szCs w:val="24"/>
          <w:u w:val="single"/>
          <w:lang w:val="uk-UA"/>
        </w:rPr>
        <w:t xml:space="preserve">          </w:t>
      </w:r>
    </w:p>
    <w:p w14:paraId="09110070" w14:textId="504AEEF9" w:rsidR="00CF2A78" w:rsidRDefault="00E45226" w:rsidP="00CF2A78">
      <w:pPr>
        <w:spacing w:line="240" w:lineRule="atLeast"/>
        <w:ind w:firstLine="0"/>
        <w:jc w:val="center"/>
        <w:rPr>
          <w:b/>
          <w:noProof w:val="0"/>
          <w:szCs w:val="24"/>
          <w:lang w:val="uk-UA"/>
        </w:rPr>
      </w:pPr>
      <w:r>
        <w:rPr>
          <w:b/>
          <w:noProof w:val="0"/>
          <w:szCs w:val="24"/>
          <w:lang w:val="uk-UA"/>
        </w:rPr>
        <w:t>3</w:t>
      </w:r>
      <w:r w:rsidR="00CF2A78">
        <w:rPr>
          <w:b/>
          <w:noProof w:val="0"/>
          <w:szCs w:val="24"/>
          <w:lang w:val="uk-UA"/>
        </w:rPr>
        <w:t xml:space="preserve"> семестр</w:t>
      </w:r>
      <w:r w:rsidR="00CF2A78" w:rsidRPr="00DA541E">
        <w:rPr>
          <w:b/>
          <w:noProof w:val="0"/>
          <w:szCs w:val="24"/>
          <w:lang w:val="uk-UA"/>
        </w:rPr>
        <w:t xml:space="preserve"> </w:t>
      </w:r>
      <w:r w:rsidR="00CF2A78" w:rsidRPr="00DA541E">
        <w:rPr>
          <w:b/>
          <w:noProof w:val="0"/>
          <w:szCs w:val="24"/>
          <w:u w:val="single"/>
          <w:lang w:val="uk-UA"/>
        </w:rPr>
        <w:t>20</w:t>
      </w:r>
      <w:r>
        <w:rPr>
          <w:b/>
          <w:noProof w:val="0"/>
          <w:szCs w:val="24"/>
          <w:u w:val="single"/>
          <w:lang w:val="uk-UA"/>
        </w:rPr>
        <w:t>20</w:t>
      </w:r>
      <w:r w:rsidR="00CF2A78" w:rsidRPr="00DA541E">
        <w:rPr>
          <w:b/>
          <w:noProof w:val="0"/>
          <w:szCs w:val="24"/>
          <w:lang w:val="uk-UA"/>
        </w:rPr>
        <w:t xml:space="preserve"> р.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709"/>
        <w:gridCol w:w="1276"/>
        <w:gridCol w:w="7616"/>
      </w:tblGrid>
      <w:tr w:rsidR="00CF2A78" w:rsidRPr="00584168" w14:paraId="6E3967C1" w14:textId="77777777" w:rsidTr="00A779F6">
        <w:trPr>
          <w:cantSplit/>
          <w:jc w:val="center"/>
        </w:trPr>
        <w:tc>
          <w:tcPr>
            <w:tcW w:w="1172" w:type="dxa"/>
          </w:tcPr>
          <w:p w14:paraId="6C4A8F0B" w14:textId="77777777" w:rsidR="00CF2A78" w:rsidRPr="00584168" w:rsidRDefault="00CF2A78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035E8858" w14:textId="77777777" w:rsidR="00CF2A78" w:rsidRPr="00584168" w:rsidRDefault="00CF2A78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Cs w:val="24"/>
              </w:rPr>
            </w:pPr>
          </w:p>
        </w:tc>
        <w:tc>
          <w:tcPr>
            <w:tcW w:w="1276" w:type="dxa"/>
          </w:tcPr>
          <w:p w14:paraId="5CA14872" w14:textId="77777777" w:rsidR="00CF2A78" w:rsidRPr="00584168" w:rsidRDefault="00CF2A78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Cs w:val="24"/>
              </w:rPr>
            </w:pPr>
          </w:p>
        </w:tc>
        <w:tc>
          <w:tcPr>
            <w:tcW w:w="7616" w:type="dxa"/>
          </w:tcPr>
          <w:p w14:paraId="32652B43" w14:textId="77777777" w:rsidR="00CF2A78" w:rsidRPr="00584168" w:rsidRDefault="00886358" w:rsidP="00886358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b/>
                <w:noProof w:val="0"/>
                <w:color w:val="auto"/>
                <w:spacing w:val="-6"/>
                <w:szCs w:val="24"/>
                <w:lang w:val="uk-UA"/>
              </w:rPr>
            </w:pPr>
            <w:r>
              <w:rPr>
                <w:b/>
                <w:noProof w:val="0"/>
                <w:color w:val="auto"/>
                <w:spacing w:val="-6"/>
                <w:szCs w:val="24"/>
                <w:lang w:val="uk-UA"/>
              </w:rPr>
              <w:t>2</w:t>
            </w:r>
            <w:r w:rsidR="00CF2A78" w:rsidRPr="00584168">
              <w:rPr>
                <w:b/>
                <w:noProof w:val="0"/>
                <w:color w:val="auto"/>
                <w:spacing w:val="-6"/>
                <w:szCs w:val="24"/>
                <w:lang w:val="uk-UA"/>
              </w:rPr>
              <w:t xml:space="preserve"> курс </w:t>
            </w:r>
          </w:p>
        </w:tc>
      </w:tr>
      <w:tr w:rsidR="00F77A45" w:rsidRPr="00584168" w14:paraId="7A0646A5" w14:textId="77777777" w:rsidTr="00B05BFF">
        <w:trPr>
          <w:cantSplit/>
          <w:jc w:val="center"/>
        </w:trPr>
        <w:tc>
          <w:tcPr>
            <w:tcW w:w="1172" w:type="dxa"/>
          </w:tcPr>
          <w:p w14:paraId="2B4E3CB8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737C1E01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Cs w:val="24"/>
              </w:rPr>
            </w:pPr>
          </w:p>
        </w:tc>
        <w:tc>
          <w:tcPr>
            <w:tcW w:w="1276" w:type="dxa"/>
          </w:tcPr>
          <w:p w14:paraId="7B981148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Cs w:val="24"/>
              </w:rPr>
            </w:pPr>
          </w:p>
        </w:tc>
        <w:tc>
          <w:tcPr>
            <w:tcW w:w="7616" w:type="dxa"/>
          </w:tcPr>
          <w:p w14:paraId="13DC005A" w14:textId="77777777" w:rsidR="00F77A45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b/>
                <w:noProof w:val="0"/>
                <w:color w:val="auto"/>
                <w:spacing w:val="-6"/>
                <w:szCs w:val="24"/>
                <w:lang w:val="uk-UA"/>
              </w:rPr>
            </w:pPr>
          </w:p>
        </w:tc>
      </w:tr>
      <w:tr w:rsidR="00AD749C" w:rsidRPr="00584168" w14:paraId="28CDE614" w14:textId="77777777" w:rsidTr="00574671">
        <w:trPr>
          <w:cantSplit/>
          <w:jc w:val="center"/>
        </w:trPr>
        <w:tc>
          <w:tcPr>
            <w:tcW w:w="1172" w:type="dxa"/>
            <w:vMerge w:val="restart"/>
            <w:textDirection w:val="btLr"/>
          </w:tcPr>
          <w:p w14:paraId="5DD132DB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  <w:lang w:val="uk-UA"/>
              </w:rPr>
            </w:pPr>
            <w:proofErr w:type="spellStart"/>
            <w:r w:rsidRPr="00584168">
              <w:rPr>
                <w:b/>
                <w:noProof w:val="0"/>
                <w:color w:val="auto"/>
                <w:spacing w:val="-6"/>
                <w:sz w:val="20"/>
                <w:szCs w:val="24"/>
              </w:rPr>
              <w:t>Понеділо</w:t>
            </w:r>
            <w:proofErr w:type="spellEnd"/>
            <w:r w:rsidRPr="00584168">
              <w:rPr>
                <w:b/>
                <w:noProof w:val="0"/>
                <w:color w:val="auto"/>
                <w:spacing w:val="-6"/>
                <w:sz w:val="20"/>
                <w:szCs w:val="24"/>
                <w:lang w:val="uk-UA"/>
              </w:rPr>
              <w:t>к</w:t>
            </w:r>
          </w:p>
        </w:tc>
        <w:tc>
          <w:tcPr>
            <w:tcW w:w="709" w:type="dxa"/>
          </w:tcPr>
          <w:p w14:paraId="3D98F2C5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</w:t>
            </w:r>
          </w:p>
        </w:tc>
        <w:tc>
          <w:tcPr>
            <w:tcW w:w="1276" w:type="dxa"/>
          </w:tcPr>
          <w:p w14:paraId="2FA64908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8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30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-9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50</w:t>
            </w:r>
          </w:p>
        </w:tc>
        <w:tc>
          <w:tcPr>
            <w:tcW w:w="7616" w:type="dxa"/>
          </w:tcPr>
          <w:p w14:paraId="194C8D1A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AD749C" w:rsidRPr="00584168" w14:paraId="547C9E0C" w14:textId="77777777" w:rsidTr="00C14D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7E00599D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6E7ADFC2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2</w:t>
            </w:r>
          </w:p>
        </w:tc>
        <w:tc>
          <w:tcPr>
            <w:tcW w:w="1276" w:type="dxa"/>
          </w:tcPr>
          <w:p w14:paraId="7AE6FBE6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10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05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-11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25</w:t>
            </w:r>
          </w:p>
        </w:tc>
        <w:tc>
          <w:tcPr>
            <w:tcW w:w="7616" w:type="dxa"/>
          </w:tcPr>
          <w:p w14:paraId="0A5AB273" w14:textId="77777777" w:rsidR="00AD749C" w:rsidRDefault="00AD749C" w:rsidP="00E122DB">
            <w:pPr>
              <w:ind w:firstLine="0"/>
            </w:pPr>
          </w:p>
        </w:tc>
      </w:tr>
      <w:tr w:rsidR="00AD749C" w:rsidRPr="00584168" w14:paraId="5A004C31" w14:textId="77777777" w:rsidTr="00DE7B73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4BC81C02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56E756E9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3</w:t>
            </w:r>
          </w:p>
        </w:tc>
        <w:tc>
          <w:tcPr>
            <w:tcW w:w="1276" w:type="dxa"/>
          </w:tcPr>
          <w:p w14:paraId="03FE0EDA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11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40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-13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00</w:t>
            </w:r>
          </w:p>
        </w:tc>
        <w:tc>
          <w:tcPr>
            <w:tcW w:w="7616" w:type="dxa"/>
          </w:tcPr>
          <w:p w14:paraId="448C6B61" w14:textId="77777777" w:rsidR="00AD749C" w:rsidRDefault="00AD749C" w:rsidP="00E122DB">
            <w:pPr>
              <w:ind w:firstLine="0"/>
            </w:pPr>
          </w:p>
        </w:tc>
      </w:tr>
      <w:tr w:rsidR="00AD749C" w:rsidRPr="00584168" w14:paraId="0BA51A0B" w14:textId="77777777" w:rsidTr="004472E4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5877D97A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08DF09D2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6F88715D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13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15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-14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35</w:t>
            </w:r>
          </w:p>
        </w:tc>
        <w:tc>
          <w:tcPr>
            <w:tcW w:w="7616" w:type="dxa"/>
          </w:tcPr>
          <w:p w14:paraId="6071DFD7" w14:textId="77777777" w:rsidR="00AD749C" w:rsidRDefault="00AD749C" w:rsidP="00E122DB">
            <w:pPr>
              <w:ind w:firstLine="0"/>
            </w:pPr>
          </w:p>
        </w:tc>
      </w:tr>
      <w:tr w:rsidR="00E45226" w:rsidRPr="00584168" w14:paraId="4A37E50E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57E4D0CA" w14:textId="77777777" w:rsidR="00E45226" w:rsidRPr="00584168" w:rsidRDefault="00E45226" w:rsidP="00E45226">
            <w:pPr>
              <w:widowControl/>
              <w:tabs>
                <w:tab w:val="clear" w:pos="720"/>
              </w:tabs>
              <w:snapToGrid/>
              <w:ind w:left="113" w:right="113" w:firstLine="0"/>
              <w:jc w:val="right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002AC973" w14:textId="77777777" w:rsidR="00E45226" w:rsidRPr="00584168" w:rsidRDefault="00E45226" w:rsidP="00E4522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5</w:t>
            </w:r>
          </w:p>
        </w:tc>
        <w:tc>
          <w:tcPr>
            <w:tcW w:w="1276" w:type="dxa"/>
          </w:tcPr>
          <w:p w14:paraId="047F021E" w14:textId="77777777" w:rsidR="00E45226" w:rsidRPr="00584168" w:rsidRDefault="00E45226" w:rsidP="00E4522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14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50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10</w:t>
            </w:r>
          </w:p>
        </w:tc>
        <w:tc>
          <w:tcPr>
            <w:tcW w:w="7616" w:type="dxa"/>
          </w:tcPr>
          <w:p w14:paraId="1780FB5D" w14:textId="232CFB7D" w:rsidR="00E45226" w:rsidRPr="00E45226" w:rsidRDefault="00E45226" w:rsidP="00E4522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  <w:r w:rsidRPr="00E45226">
              <w:rPr>
                <w:b/>
                <w:bCs/>
              </w:rPr>
              <w:t xml:space="preserve">Трансфер технологій  </w:t>
            </w:r>
          </w:p>
        </w:tc>
      </w:tr>
      <w:tr w:rsidR="00E45226" w:rsidRPr="00584168" w14:paraId="0A9D0872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5D5B1B92" w14:textId="77777777" w:rsidR="00E45226" w:rsidRPr="00584168" w:rsidRDefault="00E45226" w:rsidP="00E45226">
            <w:pPr>
              <w:widowControl/>
              <w:tabs>
                <w:tab w:val="clear" w:pos="720"/>
              </w:tabs>
              <w:snapToGrid/>
              <w:ind w:left="113" w:right="113" w:firstLine="0"/>
              <w:jc w:val="right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0B3D8B28" w14:textId="77777777" w:rsidR="00E45226" w:rsidRPr="00584168" w:rsidRDefault="00E45226" w:rsidP="00E4522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6</w:t>
            </w:r>
          </w:p>
        </w:tc>
        <w:tc>
          <w:tcPr>
            <w:tcW w:w="1276" w:type="dxa"/>
          </w:tcPr>
          <w:p w14:paraId="53102C36" w14:textId="77777777" w:rsidR="00E45226" w:rsidRPr="00584168" w:rsidRDefault="00E45226" w:rsidP="00E4522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25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45</w:t>
            </w:r>
          </w:p>
        </w:tc>
        <w:tc>
          <w:tcPr>
            <w:tcW w:w="7616" w:type="dxa"/>
          </w:tcPr>
          <w:p w14:paraId="2E7CF3AD" w14:textId="0FB8A5AF" w:rsidR="00E45226" w:rsidRPr="00E45226" w:rsidRDefault="00E45226" w:rsidP="00E4522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  <w:r w:rsidRPr="00E45226">
              <w:rPr>
                <w:b/>
                <w:bCs/>
              </w:rPr>
              <w:t xml:space="preserve">Трансфер технологій </w:t>
            </w:r>
          </w:p>
        </w:tc>
      </w:tr>
      <w:tr w:rsidR="00AD749C" w:rsidRPr="00584168" w14:paraId="3878957E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4559B3AA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right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1D4E47B8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>
              <w:rPr>
                <w:noProof w:val="0"/>
                <w:color w:val="auto"/>
                <w:spacing w:val="-6"/>
                <w:sz w:val="22"/>
                <w:lang w:val="uk-UA"/>
              </w:rPr>
              <w:t>7</w:t>
            </w:r>
          </w:p>
        </w:tc>
        <w:tc>
          <w:tcPr>
            <w:tcW w:w="1276" w:type="dxa"/>
          </w:tcPr>
          <w:p w14:paraId="5F2211D8" w14:textId="77777777" w:rsidR="00AD749C" w:rsidRPr="00AD749C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AD749C">
              <w:rPr>
                <w:sz w:val="16"/>
                <w:szCs w:val="16"/>
              </w:rPr>
              <w:t>18.00- 19.20</w:t>
            </w:r>
          </w:p>
        </w:tc>
        <w:tc>
          <w:tcPr>
            <w:tcW w:w="7616" w:type="dxa"/>
          </w:tcPr>
          <w:p w14:paraId="3913678E" w14:textId="39B8D1B0" w:rsidR="00AD749C" w:rsidRPr="00E45226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  <w:r w:rsidRPr="00E45226">
              <w:rPr>
                <w:b/>
                <w:bCs/>
                <w:noProof w:val="0"/>
                <w:color w:val="auto"/>
                <w:spacing w:val="-6"/>
                <w:sz w:val="22"/>
                <w:lang w:val="en-US"/>
              </w:rPr>
              <w:t>HR</w:t>
            </w:r>
            <w:r w:rsidRPr="00E45226">
              <w:rPr>
                <w:b/>
                <w:bCs/>
                <w:noProof w:val="0"/>
                <w:color w:val="auto"/>
                <w:spacing w:val="-6"/>
                <w:sz w:val="22"/>
              </w:rPr>
              <w:t>-</w:t>
            </w:r>
            <w:r w:rsidRPr="00E45226"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  <w:t xml:space="preserve"> менеджмент в інноваційній діяльності </w:t>
            </w:r>
          </w:p>
        </w:tc>
      </w:tr>
      <w:tr w:rsidR="00AD749C" w:rsidRPr="00584168" w14:paraId="0381A199" w14:textId="77777777" w:rsidTr="00C17805">
        <w:trPr>
          <w:cantSplit/>
          <w:jc w:val="center"/>
        </w:trPr>
        <w:tc>
          <w:tcPr>
            <w:tcW w:w="1172" w:type="dxa"/>
            <w:vMerge w:val="restart"/>
            <w:textDirection w:val="btLr"/>
          </w:tcPr>
          <w:p w14:paraId="050BD3A0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  <w:lang w:val="uk-UA"/>
              </w:rPr>
            </w:pPr>
            <w:proofErr w:type="spellStart"/>
            <w:r w:rsidRPr="00584168">
              <w:rPr>
                <w:b/>
                <w:noProof w:val="0"/>
                <w:color w:val="auto"/>
                <w:spacing w:val="-6"/>
                <w:sz w:val="20"/>
                <w:szCs w:val="24"/>
              </w:rPr>
              <w:t>Вівторок</w:t>
            </w:r>
            <w:proofErr w:type="spellEnd"/>
          </w:p>
        </w:tc>
        <w:tc>
          <w:tcPr>
            <w:tcW w:w="709" w:type="dxa"/>
          </w:tcPr>
          <w:p w14:paraId="31C2543A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</w:t>
            </w:r>
          </w:p>
        </w:tc>
        <w:tc>
          <w:tcPr>
            <w:tcW w:w="1276" w:type="dxa"/>
          </w:tcPr>
          <w:p w14:paraId="07260A44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8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30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-9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50</w:t>
            </w:r>
          </w:p>
        </w:tc>
        <w:tc>
          <w:tcPr>
            <w:tcW w:w="7616" w:type="dxa"/>
          </w:tcPr>
          <w:p w14:paraId="59649A55" w14:textId="77777777" w:rsidR="00AD749C" w:rsidRPr="00E45226" w:rsidRDefault="00AD749C" w:rsidP="006F7AB2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AD749C" w:rsidRPr="00584168" w14:paraId="465D6C49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1F212195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5512110B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2</w:t>
            </w:r>
          </w:p>
        </w:tc>
        <w:tc>
          <w:tcPr>
            <w:tcW w:w="1276" w:type="dxa"/>
          </w:tcPr>
          <w:p w14:paraId="3124AA83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10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05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-11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25</w:t>
            </w:r>
          </w:p>
        </w:tc>
        <w:tc>
          <w:tcPr>
            <w:tcW w:w="7616" w:type="dxa"/>
          </w:tcPr>
          <w:p w14:paraId="66AE436C" w14:textId="77777777" w:rsidR="00AD749C" w:rsidRPr="00E45226" w:rsidRDefault="00AD749C" w:rsidP="00E122DB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AD749C" w:rsidRPr="00584168" w14:paraId="4D627458" w14:textId="77777777" w:rsidTr="00F1445E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0910157F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49156EF8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3</w:t>
            </w:r>
          </w:p>
        </w:tc>
        <w:tc>
          <w:tcPr>
            <w:tcW w:w="1276" w:type="dxa"/>
          </w:tcPr>
          <w:p w14:paraId="564F0505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11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40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-13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00</w:t>
            </w:r>
          </w:p>
        </w:tc>
        <w:tc>
          <w:tcPr>
            <w:tcW w:w="7616" w:type="dxa"/>
          </w:tcPr>
          <w:p w14:paraId="3080845B" w14:textId="77777777" w:rsidR="00AD749C" w:rsidRPr="00E45226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AD749C" w:rsidRPr="00584168" w14:paraId="711B67A1" w14:textId="77777777" w:rsidTr="002E1AC3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55163347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4FBA066E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2E95896C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13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15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-14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35</w:t>
            </w:r>
          </w:p>
        </w:tc>
        <w:tc>
          <w:tcPr>
            <w:tcW w:w="7616" w:type="dxa"/>
          </w:tcPr>
          <w:p w14:paraId="39C5B772" w14:textId="081ED956" w:rsidR="00AD749C" w:rsidRPr="00E45226" w:rsidRDefault="00AD749C" w:rsidP="002346ED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AD749C" w:rsidRPr="00584168" w14:paraId="0C4439A9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436375D0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right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59AB7CCF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5</w:t>
            </w:r>
          </w:p>
        </w:tc>
        <w:tc>
          <w:tcPr>
            <w:tcW w:w="1276" w:type="dxa"/>
          </w:tcPr>
          <w:p w14:paraId="22DFFFA5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14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50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10</w:t>
            </w:r>
          </w:p>
        </w:tc>
        <w:tc>
          <w:tcPr>
            <w:tcW w:w="7616" w:type="dxa"/>
          </w:tcPr>
          <w:p w14:paraId="065F2CBE" w14:textId="77777777" w:rsidR="00AD749C" w:rsidRPr="00E45226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  <w:r w:rsidRPr="00E45226"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  <w:t>Управління ризиками  205 к.10</w:t>
            </w:r>
          </w:p>
        </w:tc>
      </w:tr>
      <w:tr w:rsidR="00AD749C" w:rsidRPr="00584168" w14:paraId="10AD4D15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3064CA8F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right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25BB9256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6</w:t>
            </w:r>
          </w:p>
        </w:tc>
        <w:tc>
          <w:tcPr>
            <w:tcW w:w="1276" w:type="dxa"/>
          </w:tcPr>
          <w:p w14:paraId="27E9C489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25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45</w:t>
            </w:r>
          </w:p>
        </w:tc>
        <w:tc>
          <w:tcPr>
            <w:tcW w:w="7616" w:type="dxa"/>
          </w:tcPr>
          <w:p w14:paraId="4E2586B3" w14:textId="77777777" w:rsidR="00AD749C" w:rsidRPr="00E45226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  <w:r w:rsidRPr="00E45226"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  <w:t>Управління ризиками 205 к.10</w:t>
            </w:r>
          </w:p>
        </w:tc>
      </w:tr>
      <w:tr w:rsidR="00AD749C" w:rsidRPr="00584168" w14:paraId="33F805BE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6372E01D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right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490CAF4C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>
              <w:rPr>
                <w:noProof w:val="0"/>
                <w:color w:val="auto"/>
                <w:spacing w:val="-6"/>
                <w:sz w:val="22"/>
                <w:lang w:val="uk-UA"/>
              </w:rPr>
              <w:t>7</w:t>
            </w:r>
          </w:p>
        </w:tc>
        <w:tc>
          <w:tcPr>
            <w:tcW w:w="1276" w:type="dxa"/>
          </w:tcPr>
          <w:p w14:paraId="06ADCCA2" w14:textId="77777777" w:rsidR="00AD749C" w:rsidRPr="00AD749C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AD749C">
              <w:rPr>
                <w:sz w:val="16"/>
                <w:szCs w:val="16"/>
              </w:rPr>
              <w:t>18.00- 19.20</w:t>
            </w:r>
          </w:p>
        </w:tc>
        <w:tc>
          <w:tcPr>
            <w:tcW w:w="7616" w:type="dxa"/>
          </w:tcPr>
          <w:p w14:paraId="5490040B" w14:textId="4611F4E0" w:rsidR="00AD749C" w:rsidRPr="00E45226" w:rsidRDefault="00E45226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  <w:r w:rsidRPr="00E45226"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  <w:t>HR- менеджмент в інноваційній діяльності</w:t>
            </w:r>
          </w:p>
        </w:tc>
      </w:tr>
      <w:tr w:rsidR="00AD749C" w:rsidRPr="00584168" w14:paraId="39E650C3" w14:textId="77777777" w:rsidTr="00E122DB">
        <w:trPr>
          <w:cantSplit/>
          <w:trHeight w:val="308"/>
          <w:jc w:val="center"/>
        </w:trPr>
        <w:tc>
          <w:tcPr>
            <w:tcW w:w="1172" w:type="dxa"/>
            <w:vMerge w:val="restart"/>
            <w:textDirection w:val="btLr"/>
          </w:tcPr>
          <w:p w14:paraId="4D012B81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  <w:lang w:val="uk-UA"/>
              </w:rPr>
            </w:pPr>
            <w:r w:rsidRPr="00584168">
              <w:rPr>
                <w:b/>
                <w:noProof w:val="0"/>
                <w:color w:val="auto"/>
                <w:spacing w:val="-6"/>
                <w:sz w:val="20"/>
                <w:szCs w:val="24"/>
              </w:rPr>
              <w:t>Середа</w:t>
            </w:r>
          </w:p>
        </w:tc>
        <w:tc>
          <w:tcPr>
            <w:tcW w:w="709" w:type="dxa"/>
          </w:tcPr>
          <w:p w14:paraId="40EED9C4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</w:t>
            </w:r>
          </w:p>
        </w:tc>
        <w:tc>
          <w:tcPr>
            <w:tcW w:w="1276" w:type="dxa"/>
          </w:tcPr>
          <w:p w14:paraId="26250F3E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8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30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-9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50</w:t>
            </w:r>
          </w:p>
        </w:tc>
        <w:tc>
          <w:tcPr>
            <w:tcW w:w="7616" w:type="dxa"/>
          </w:tcPr>
          <w:p w14:paraId="76C68B98" w14:textId="77777777" w:rsidR="00AD749C" w:rsidRPr="00E45226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AD749C" w:rsidRPr="00584168" w14:paraId="6A6B5F72" w14:textId="77777777" w:rsidTr="00E122DB">
        <w:trPr>
          <w:cantSplit/>
          <w:trHeight w:val="283"/>
          <w:jc w:val="center"/>
        </w:trPr>
        <w:tc>
          <w:tcPr>
            <w:tcW w:w="1172" w:type="dxa"/>
            <w:vMerge/>
            <w:textDirection w:val="btLr"/>
          </w:tcPr>
          <w:p w14:paraId="53B51D22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662B8873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2</w:t>
            </w:r>
          </w:p>
        </w:tc>
        <w:tc>
          <w:tcPr>
            <w:tcW w:w="1276" w:type="dxa"/>
          </w:tcPr>
          <w:p w14:paraId="2F1EA195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10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05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-11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25</w:t>
            </w:r>
          </w:p>
        </w:tc>
        <w:tc>
          <w:tcPr>
            <w:tcW w:w="7616" w:type="dxa"/>
          </w:tcPr>
          <w:p w14:paraId="4529A9FE" w14:textId="77777777" w:rsidR="00AD749C" w:rsidRPr="00E45226" w:rsidRDefault="00AD749C" w:rsidP="008504EA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AD749C" w:rsidRPr="00584168" w14:paraId="7A987874" w14:textId="77777777" w:rsidTr="00E122DB">
        <w:trPr>
          <w:cantSplit/>
          <w:trHeight w:val="259"/>
          <w:jc w:val="center"/>
        </w:trPr>
        <w:tc>
          <w:tcPr>
            <w:tcW w:w="1172" w:type="dxa"/>
            <w:vMerge/>
            <w:textDirection w:val="btLr"/>
          </w:tcPr>
          <w:p w14:paraId="34398104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1D173FCF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3</w:t>
            </w:r>
          </w:p>
        </w:tc>
        <w:tc>
          <w:tcPr>
            <w:tcW w:w="1276" w:type="dxa"/>
          </w:tcPr>
          <w:p w14:paraId="1FF7BB5F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11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40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-13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00</w:t>
            </w:r>
          </w:p>
        </w:tc>
        <w:tc>
          <w:tcPr>
            <w:tcW w:w="7616" w:type="dxa"/>
          </w:tcPr>
          <w:p w14:paraId="7DDBF6D0" w14:textId="77777777" w:rsidR="00AD749C" w:rsidRPr="00E45226" w:rsidRDefault="00AD749C" w:rsidP="00235F9F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AD749C" w:rsidRPr="00584168" w14:paraId="77FD6045" w14:textId="77777777" w:rsidTr="00E122DB">
        <w:trPr>
          <w:cantSplit/>
          <w:trHeight w:val="278"/>
          <w:jc w:val="center"/>
        </w:trPr>
        <w:tc>
          <w:tcPr>
            <w:tcW w:w="1172" w:type="dxa"/>
            <w:vMerge/>
            <w:textDirection w:val="btLr"/>
          </w:tcPr>
          <w:p w14:paraId="4651F3C0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5100DF18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297B8D76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13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15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-14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35</w:t>
            </w:r>
          </w:p>
        </w:tc>
        <w:tc>
          <w:tcPr>
            <w:tcW w:w="7616" w:type="dxa"/>
          </w:tcPr>
          <w:p w14:paraId="03EEB75F" w14:textId="77777777" w:rsidR="00AD749C" w:rsidRPr="00E45226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AD749C" w:rsidRPr="00584168" w14:paraId="14ACBDD0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4E633013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right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4E38303A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5</w:t>
            </w:r>
          </w:p>
        </w:tc>
        <w:tc>
          <w:tcPr>
            <w:tcW w:w="1276" w:type="dxa"/>
          </w:tcPr>
          <w:p w14:paraId="5C9F0D6A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14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50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10</w:t>
            </w:r>
          </w:p>
        </w:tc>
        <w:tc>
          <w:tcPr>
            <w:tcW w:w="7616" w:type="dxa"/>
          </w:tcPr>
          <w:p w14:paraId="5CD28E5F" w14:textId="2AAB4911" w:rsidR="00AD749C" w:rsidRPr="00E45226" w:rsidRDefault="00E45226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  <w:r w:rsidRPr="00E45226"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  <w:t xml:space="preserve">Міжнародний менеджмент       </w:t>
            </w:r>
          </w:p>
        </w:tc>
      </w:tr>
      <w:tr w:rsidR="00AD749C" w:rsidRPr="00584168" w14:paraId="34088187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41FA8C3C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right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43E2B210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6</w:t>
            </w:r>
          </w:p>
        </w:tc>
        <w:tc>
          <w:tcPr>
            <w:tcW w:w="1276" w:type="dxa"/>
          </w:tcPr>
          <w:p w14:paraId="6AD5E89A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25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45</w:t>
            </w:r>
          </w:p>
        </w:tc>
        <w:tc>
          <w:tcPr>
            <w:tcW w:w="7616" w:type="dxa"/>
          </w:tcPr>
          <w:p w14:paraId="2B493F27" w14:textId="1BD7FECA" w:rsidR="00AD749C" w:rsidRPr="00E45226" w:rsidRDefault="00E45226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  <w:r w:rsidRPr="00E45226"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  <w:t>Стратегічне управління інноваційним розвитком</w:t>
            </w:r>
          </w:p>
        </w:tc>
      </w:tr>
      <w:tr w:rsidR="00AD749C" w:rsidRPr="00584168" w14:paraId="183B6C2F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455DE106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right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3D8E79DF" w14:textId="77777777" w:rsidR="00AD749C" w:rsidRPr="00584168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>
              <w:rPr>
                <w:noProof w:val="0"/>
                <w:color w:val="auto"/>
                <w:spacing w:val="-6"/>
                <w:sz w:val="22"/>
                <w:lang w:val="uk-UA"/>
              </w:rPr>
              <w:t>7</w:t>
            </w:r>
          </w:p>
        </w:tc>
        <w:tc>
          <w:tcPr>
            <w:tcW w:w="1276" w:type="dxa"/>
          </w:tcPr>
          <w:p w14:paraId="1DE63FEC" w14:textId="77777777" w:rsidR="00AD749C" w:rsidRPr="00AD749C" w:rsidRDefault="00AD749C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AD749C">
              <w:rPr>
                <w:sz w:val="16"/>
                <w:szCs w:val="16"/>
              </w:rPr>
              <w:t>18.00- 19.20</w:t>
            </w:r>
          </w:p>
        </w:tc>
        <w:tc>
          <w:tcPr>
            <w:tcW w:w="7616" w:type="dxa"/>
          </w:tcPr>
          <w:p w14:paraId="252F0765" w14:textId="378324AB" w:rsidR="00AD749C" w:rsidRPr="00E45226" w:rsidRDefault="00E45226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  <w:r w:rsidRPr="00E45226"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  <w:t>Стратегічне управління інноваційним розвитком</w:t>
            </w:r>
          </w:p>
        </w:tc>
      </w:tr>
      <w:tr w:rsidR="00407AC6" w:rsidRPr="00584168" w14:paraId="70A2E90F" w14:textId="77777777" w:rsidTr="00A779F6">
        <w:trPr>
          <w:cantSplit/>
          <w:jc w:val="center"/>
        </w:trPr>
        <w:tc>
          <w:tcPr>
            <w:tcW w:w="1172" w:type="dxa"/>
            <w:vMerge w:val="restart"/>
            <w:textDirection w:val="btLr"/>
          </w:tcPr>
          <w:p w14:paraId="3AB20D48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  <w:lang w:val="uk-UA"/>
              </w:rPr>
            </w:pPr>
            <w:proofErr w:type="spellStart"/>
            <w:r w:rsidRPr="00584168">
              <w:rPr>
                <w:b/>
                <w:noProof w:val="0"/>
                <w:color w:val="auto"/>
                <w:spacing w:val="-6"/>
                <w:sz w:val="20"/>
                <w:szCs w:val="24"/>
              </w:rPr>
              <w:t>Четвер</w:t>
            </w:r>
            <w:proofErr w:type="spellEnd"/>
          </w:p>
        </w:tc>
        <w:tc>
          <w:tcPr>
            <w:tcW w:w="709" w:type="dxa"/>
          </w:tcPr>
          <w:p w14:paraId="5BB46490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</w:t>
            </w:r>
          </w:p>
        </w:tc>
        <w:tc>
          <w:tcPr>
            <w:tcW w:w="1276" w:type="dxa"/>
          </w:tcPr>
          <w:p w14:paraId="3282C73F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8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30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-9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50</w:t>
            </w:r>
          </w:p>
        </w:tc>
        <w:tc>
          <w:tcPr>
            <w:tcW w:w="7616" w:type="dxa"/>
          </w:tcPr>
          <w:p w14:paraId="5E229B0B" w14:textId="77777777" w:rsidR="00407AC6" w:rsidRPr="00E45226" w:rsidRDefault="00407AC6" w:rsidP="006F7AB2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bCs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F77A45" w:rsidRPr="00584168" w14:paraId="1B3E1261" w14:textId="77777777" w:rsidTr="004E3667">
        <w:trPr>
          <w:cantSplit/>
          <w:trHeight w:val="235"/>
          <w:jc w:val="center"/>
        </w:trPr>
        <w:tc>
          <w:tcPr>
            <w:tcW w:w="1172" w:type="dxa"/>
            <w:vMerge/>
            <w:textDirection w:val="btLr"/>
          </w:tcPr>
          <w:p w14:paraId="34D3CC27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3C4BB6A1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2</w:t>
            </w:r>
          </w:p>
        </w:tc>
        <w:tc>
          <w:tcPr>
            <w:tcW w:w="1276" w:type="dxa"/>
          </w:tcPr>
          <w:p w14:paraId="3FAA1CC0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10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05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-11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25</w:t>
            </w:r>
          </w:p>
        </w:tc>
        <w:tc>
          <w:tcPr>
            <w:tcW w:w="7616" w:type="dxa"/>
          </w:tcPr>
          <w:p w14:paraId="7C1DB88E" w14:textId="77777777" w:rsidR="00F77A45" w:rsidRPr="00584168" w:rsidRDefault="00F77A45" w:rsidP="006F7AB2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F77A45" w:rsidRPr="00584168" w14:paraId="7B02F2C2" w14:textId="77777777" w:rsidTr="00135C4F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3753D134" w14:textId="77777777" w:rsidR="00F77A45" w:rsidRPr="00407AC6" w:rsidRDefault="00F77A45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58D9A0C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3</w:t>
            </w:r>
          </w:p>
        </w:tc>
        <w:tc>
          <w:tcPr>
            <w:tcW w:w="1276" w:type="dxa"/>
          </w:tcPr>
          <w:p w14:paraId="445B9640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11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40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-13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0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7616" w:type="dxa"/>
          </w:tcPr>
          <w:p w14:paraId="089FF191" w14:textId="77777777" w:rsidR="00F77A45" w:rsidRPr="00584168" w:rsidRDefault="00F77A45" w:rsidP="00B069FC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F77A45" w:rsidRPr="00407AC6" w14:paraId="64EC7711" w14:textId="77777777" w:rsidTr="00135C4F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3B27E753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04E235E5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753A4464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13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15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-14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35</w:t>
            </w:r>
          </w:p>
        </w:tc>
        <w:tc>
          <w:tcPr>
            <w:tcW w:w="7616" w:type="dxa"/>
          </w:tcPr>
          <w:p w14:paraId="575EA4FE" w14:textId="77777777" w:rsidR="00F77A45" w:rsidRPr="00584168" w:rsidRDefault="00F77A45" w:rsidP="008504EA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407AC6" w:rsidRPr="00584168" w14:paraId="781370A5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5EA0BC5D" w14:textId="77777777" w:rsidR="00407AC6" w:rsidRPr="00407AC6" w:rsidRDefault="00407AC6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right"/>
              <w:rPr>
                <w:b/>
                <w:noProof w:val="0"/>
                <w:color w:val="auto"/>
                <w:spacing w:val="-6"/>
                <w:sz w:val="20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76718EB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5</w:t>
            </w:r>
          </w:p>
        </w:tc>
        <w:tc>
          <w:tcPr>
            <w:tcW w:w="1276" w:type="dxa"/>
          </w:tcPr>
          <w:p w14:paraId="2933E71C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14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50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10</w:t>
            </w:r>
          </w:p>
        </w:tc>
        <w:tc>
          <w:tcPr>
            <w:tcW w:w="7616" w:type="dxa"/>
          </w:tcPr>
          <w:p w14:paraId="4735DAB0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407AC6" w:rsidRPr="00584168" w14:paraId="78022D5A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1CD55A90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right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3FFFFA17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6</w:t>
            </w:r>
          </w:p>
        </w:tc>
        <w:tc>
          <w:tcPr>
            <w:tcW w:w="1276" w:type="dxa"/>
          </w:tcPr>
          <w:p w14:paraId="5A2A0B89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25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45</w:t>
            </w:r>
          </w:p>
        </w:tc>
        <w:tc>
          <w:tcPr>
            <w:tcW w:w="7616" w:type="dxa"/>
          </w:tcPr>
          <w:p w14:paraId="1A09760A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F77A45" w:rsidRPr="00584168" w14:paraId="5AC333DB" w14:textId="77777777" w:rsidTr="001836C5">
        <w:trPr>
          <w:cantSplit/>
          <w:jc w:val="center"/>
        </w:trPr>
        <w:tc>
          <w:tcPr>
            <w:tcW w:w="1172" w:type="dxa"/>
            <w:vMerge w:val="restart"/>
            <w:textDirection w:val="btLr"/>
          </w:tcPr>
          <w:p w14:paraId="0692E017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  <w:lang w:val="uk-UA"/>
              </w:rPr>
            </w:pPr>
            <w:r w:rsidRPr="00584168">
              <w:rPr>
                <w:b/>
                <w:noProof w:val="0"/>
                <w:color w:val="auto"/>
                <w:spacing w:val="-6"/>
                <w:sz w:val="20"/>
                <w:szCs w:val="24"/>
              </w:rPr>
              <w:t>П\</w:t>
            </w:r>
            <w:proofErr w:type="spellStart"/>
            <w:r w:rsidRPr="00584168">
              <w:rPr>
                <w:b/>
                <w:noProof w:val="0"/>
                <w:color w:val="auto"/>
                <w:spacing w:val="-6"/>
                <w:sz w:val="20"/>
                <w:szCs w:val="24"/>
              </w:rPr>
              <w:t>ятниця</w:t>
            </w:r>
            <w:proofErr w:type="spellEnd"/>
          </w:p>
        </w:tc>
        <w:tc>
          <w:tcPr>
            <w:tcW w:w="709" w:type="dxa"/>
          </w:tcPr>
          <w:p w14:paraId="4BAB98B6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</w:t>
            </w:r>
          </w:p>
        </w:tc>
        <w:tc>
          <w:tcPr>
            <w:tcW w:w="1276" w:type="dxa"/>
          </w:tcPr>
          <w:p w14:paraId="110E6D77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8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30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-9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50</w:t>
            </w:r>
          </w:p>
        </w:tc>
        <w:tc>
          <w:tcPr>
            <w:tcW w:w="7616" w:type="dxa"/>
          </w:tcPr>
          <w:p w14:paraId="718A1E8E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407AC6" w:rsidRPr="00584168" w14:paraId="0B54DC70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0DA94595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31DF239F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2</w:t>
            </w:r>
          </w:p>
        </w:tc>
        <w:tc>
          <w:tcPr>
            <w:tcW w:w="1276" w:type="dxa"/>
          </w:tcPr>
          <w:p w14:paraId="586650F8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10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05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-11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25</w:t>
            </w:r>
          </w:p>
        </w:tc>
        <w:tc>
          <w:tcPr>
            <w:tcW w:w="7616" w:type="dxa"/>
          </w:tcPr>
          <w:p w14:paraId="683D1B80" w14:textId="77777777" w:rsidR="00407AC6" w:rsidRPr="00584168" w:rsidRDefault="00407AC6" w:rsidP="00D67C77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F77A45" w:rsidRPr="00584168" w14:paraId="5856FA2F" w14:textId="77777777" w:rsidTr="00175113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51996D7B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0609FBC0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3</w:t>
            </w:r>
          </w:p>
        </w:tc>
        <w:tc>
          <w:tcPr>
            <w:tcW w:w="1276" w:type="dxa"/>
          </w:tcPr>
          <w:p w14:paraId="480BB616" w14:textId="77777777" w:rsidR="00F77A45" w:rsidRPr="00584168" w:rsidRDefault="00F77A45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</w:rPr>
            </w:pPr>
            <w:r w:rsidRPr="00584168">
              <w:rPr>
                <w:noProof w:val="0"/>
                <w:color w:val="auto"/>
                <w:spacing w:val="-6"/>
                <w:sz w:val="22"/>
              </w:rPr>
              <w:t>11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40</w:t>
            </w:r>
            <w:r w:rsidRPr="00584168">
              <w:rPr>
                <w:noProof w:val="0"/>
                <w:color w:val="auto"/>
                <w:spacing w:val="-6"/>
                <w:sz w:val="22"/>
              </w:rPr>
              <w:t>-13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</w:rPr>
              <w:t>00</w:t>
            </w:r>
          </w:p>
        </w:tc>
        <w:tc>
          <w:tcPr>
            <w:tcW w:w="7616" w:type="dxa"/>
          </w:tcPr>
          <w:p w14:paraId="045552D2" w14:textId="77777777" w:rsidR="00F77A45" w:rsidRPr="00584168" w:rsidRDefault="00F77A45" w:rsidP="00A244B1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407AC6" w:rsidRPr="00584168" w14:paraId="0122E271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1BC8CA3F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center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01039F51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0303A465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13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15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-14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35</w:t>
            </w:r>
          </w:p>
        </w:tc>
        <w:tc>
          <w:tcPr>
            <w:tcW w:w="7616" w:type="dxa"/>
          </w:tcPr>
          <w:p w14:paraId="3DC6727C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b/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407AC6" w:rsidRPr="00584168" w14:paraId="4DC4694F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3255B6AF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right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1D4E22CE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5</w:t>
            </w:r>
          </w:p>
        </w:tc>
        <w:tc>
          <w:tcPr>
            <w:tcW w:w="1276" w:type="dxa"/>
          </w:tcPr>
          <w:p w14:paraId="599A05E6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14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50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10</w:t>
            </w:r>
          </w:p>
        </w:tc>
        <w:tc>
          <w:tcPr>
            <w:tcW w:w="7616" w:type="dxa"/>
          </w:tcPr>
          <w:p w14:paraId="04E12E93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  <w:tr w:rsidR="00407AC6" w:rsidRPr="00584168" w14:paraId="6C256813" w14:textId="77777777" w:rsidTr="00A779F6">
        <w:trPr>
          <w:cantSplit/>
          <w:jc w:val="center"/>
        </w:trPr>
        <w:tc>
          <w:tcPr>
            <w:tcW w:w="1172" w:type="dxa"/>
            <w:vMerge/>
            <w:textDirection w:val="btLr"/>
          </w:tcPr>
          <w:p w14:paraId="0308E67A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left="113" w:right="113" w:firstLine="0"/>
              <w:jc w:val="right"/>
              <w:rPr>
                <w:b/>
                <w:noProof w:val="0"/>
                <w:color w:val="auto"/>
                <w:spacing w:val="-6"/>
                <w:sz w:val="20"/>
                <w:szCs w:val="24"/>
              </w:rPr>
            </w:pPr>
          </w:p>
        </w:tc>
        <w:tc>
          <w:tcPr>
            <w:tcW w:w="709" w:type="dxa"/>
          </w:tcPr>
          <w:p w14:paraId="077E8395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6</w:t>
            </w:r>
          </w:p>
        </w:tc>
        <w:tc>
          <w:tcPr>
            <w:tcW w:w="1276" w:type="dxa"/>
          </w:tcPr>
          <w:p w14:paraId="1B8A9385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center"/>
              <w:rPr>
                <w:noProof w:val="0"/>
                <w:color w:val="auto"/>
                <w:spacing w:val="-6"/>
                <w:sz w:val="22"/>
                <w:lang w:val="uk-UA"/>
              </w:rPr>
            </w:pP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25</w:t>
            </w:r>
            <w:r w:rsidRPr="00584168">
              <w:rPr>
                <w:noProof w:val="0"/>
                <w:color w:val="auto"/>
                <w:spacing w:val="-6"/>
                <w:sz w:val="22"/>
                <w:lang w:val="uk-UA"/>
              </w:rPr>
              <w:t>-16</w:t>
            </w:r>
            <w:r w:rsidRPr="00584168">
              <w:rPr>
                <w:noProof w:val="0"/>
                <w:color w:val="auto"/>
                <w:spacing w:val="-6"/>
                <w:sz w:val="22"/>
                <w:vertAlign w:val="superscript"/>
                <w:lang w:val="uk-UA"/>
              </w:rPr>
              <w:t>45</w:t>
            </w:r>
          </w:p>
        </w:tc>
        <w:tc>
          <w:tcPr>
            <w:tcW w:w="7616" w:type="dxa"/>
          </w:tcPr>
          <w:p w14:paraId="2E4A1C1E" w14:textId="77777777" w:rsidR="00407AC6" w:rsidRPr="00584168" w:rsidRDefault="00407AC6" w:rsidP="00A779F6">
            <w:pPr>
              <w:widowControl/>
              <w:tabs>
                <w:tab w:val="clear" w:pos="720"/>
              </w:tabs>
              <w:snapToGrid/>
              <w:ind w:firstLine="0"/>
              <w:jc w:val="left"/>
              <w:rPr>
                <w:noProof w:val="0"/>
                <w:color w:val="auto"/>
                <w:spacing w:val="-6"/>
                <w:sz w:val="22"/>
                <w:lang w:val="uk-UA"/>
              </w:rPr>
            </w:pPr>
          </w:p>
        </w:tc>
      </w:tr>
    </w:tbl>
    <w:p w14:paraId="721699CC" w14:textId="77777777" w:rsidR="00CF2A78" w:rsidRDefault="00CF2A78" w:rsidP="00CF2A78">
      <w:pPr>
        <w:rPr>
          <w:lang w:val="uk-UA"/>
        </w:rPr>
      </w:pPr>
    </w:p>
    <w:p w14:paraId="68171720" w14:textId="77777777" w:rsidR="00E30C43" w:rsidRDefault="00E30C43"/>
    <w:sectPr w:rsidR="00E30C43" w:rsidSect="005F4FED">
      <w:pgSz w:w="11906" w:h="16838"/>
      <w:pgMar w:top="1134" w:right="35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C0D"/>
    <w:rsid w:val="00031E2F"/>
    <w:rsid w:val="00067D54"/>
    <w:rsid w:val="00116C0D"/>
    <w:rsid w:val="001C2D4C"/>
    <w:rsid w:val="00211CEE"/>
    <w:rsid w:val="002346ED"/>
    <w:rsid w:val="00235F9F"/>
    <w:rsid w:val="003E6A67"/>
    <w:rsid w:val="00407AC6"/>
    <w:rsid w:val="004E3667"/>
    <w:rsid w:val="006F7AB2"/>
    <w:rsid w:val="00763AAF"/>
    <w:rsid w:val="00886358"/>
    <w:rsid w:val="009552AF"/>
    <w:rsid w:val="00A244B1"/>
    <w:rsid w:val="00A44EB6"/>
    <w:rsid w:val="00AD749C"/>
    <w:rsid w:val="00B069FC"/>
    <w:rsid w:val="00B455E0"/>
    <w:rsid w:val="00B61D4B"/>
    <w:rsid w:val="00C74429"/>
    <w:rsid w:val="00CF2A78"/>
    <w:rsid w:val="00CF6BE7"/>
    <w:rsid w:val="00D67C77"/>
    <w:rsid w:val="00DB0A99"/>
    <w:rsid w:val="00E122DB"/>
    <w:rsid w:val="00E30C43"/>
    <w:rsid w:val="00E45226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022E"/>
  <w15:docId w15:val="{406E7050-CD55-4ADE-98C9-3E4E357E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A78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F3E1-E66D-4E55-AF1F-63DD2659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17</cp:revision>
  <cp:lastPrinted>2018-09-04T06:48:00Z</cp:lastPrinted>
  <dcterms:created xsi:type="dcterms:W3CDTF">2018-08-30T12:56:00Z</dcterms:created>
  <dcterms:modified xsi:type="dcterms:W3CDTF">2020-08-19T05:57:00Z</dcterms:modified>
</cp:coreProperties>
</file>