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DA60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5D24116" wp14:editId="510A5202">
            <wp:extent cx="5940425" cy="849204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3D" w:rsidRDefault="00DA603D">
      <w:pPr>
        <w:rPr>
          <w:lang w:val="uk-UA"/>
        </w:rPr>
      </w:pPr>
    </w:p>
    <w:p w:rsidR="00DA603D" w:rsidRDefault="00DA603D">
      <w:pPr>
        <w:rPr>
          <w:lang w:val="uk-UA"/>
        </w:rPr>
      </w:pPr>
    </w:p>
    <w:p w:rsidR="00DA603D" w:rsidRPr="00D97A37" w:rsidRDefault="00DA603D" w:rsidP="00DA603D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332.2/.7:[631.111.3:361.42](477)(02)</w:t>
      </w:r>
    </w:p>
    <w:p w:rsidR="00DA603D" w:rsidRPr="00D97A37" w:rsidRDefault="00DA603D" w:rsidP="00DA603D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b/>
          <w:sz w:val="28"/>
          <w:szCs w:val="28"/>
          <w:lang w:val="uk-UA"/>
        </w:rPr>
        <w:t>Тихенко О.</w:t>
      </w:r>
      <w:r w:rsidR="00D97A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97A37">
        <w:rPr>
          <w:rFonts w:ascii="Times New Roman" w:hAnsi="Times New Roman" w:cs="Times New Roman"/>
          <w:b/>
          <w:sz w:val="28"/>
          <w:szCs w:val="28"/>
          <w:lang w:val="uk-UA"/>
        </w:rPr>
        <w:t>В., Мартин А.</w:t>
      </w:r>
      <w:r w:rsidR="00D97A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97A37">
        <w:rPr>
          <w:rFonts w:ascii="Times New Roman" w:hAnsi="Times New Roman" w:cs="Times New Roman"/>
          <w:b/>
          <w:sz w:val="28"/>
          <w:szCs w:val="28"/>
          <w:lang w:val="uk-UA"/>
        </w:rPr>
        <w:t>Г.</w:t>
      </w:r>
    </w:p>
    <w:p w:rsidR="00DA603D" w:rsidRPr="00D97A37" w:rsidRDefault="00DA603D" w:rsidP="00DA603D">
      <w:pPr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b/>
          <w:sz w:val="28"/>
          <w:szCs w:val="28"/>
          <w:lang w:val="uk-UA"/>
        </w:rPr>
        <w:t>Т46</w:t>
      </w:r>
      <w:r w:rsidRPr="00D97A37">
        <w:rPr>
          <w:rFonts w:ascii="Times New Roman" w:hAnsi="Times New Roman" w:cs="Times New Roman"/>
          <w:sz w:val="28"/>
          <w:szCs w:val="28"/>
          <w:lang w:val="uk-UA"/>
        </w:rPr>
        <w:t xml:space="preserve">  Удосконалення системи </w:t>
      </w:r>
      <w:proofErr w:type="spellStart"/>
      <w:r w:rsidRPr="00D97A37">
        <w:rPr>
          <w:rFonts w:ascii="Times New Roman" w:hAnsi="Times New Roman" w:cs="Times New Roman"/>
          <w:sz w:val="28"/>
          <w:szCs w:val="28"/>
          <w:lang w:val="uk-UA"/>
        </w:rPr>
        <w:t>землеоцінювальних</w:t>
      </w:r>
      <w:proofErr w:type="spellEnd"/>
      <w:r w:rsidRPr="00D97A37">
        <w:rPr>
          <w:rFonts w:ascii="Times New Roman" w:hAnsi="Times New Roman" w:cs="Times New Roman"/>
          <w:sz w:val="28"/>
          <w:szCs w:val="28"/>
          <w:lang w:val="uk-UA"/>
        </w:rPr>
        <w:t xml:space="preserve"> робіт на основі бонітування ґрунтів: монографія / О.</w:t>
      </w:r>
      <w:r w:rsidR="00D97A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7A37">
        <w:rPr>
          <w:rFonts w:ascii="Times New Roman" w:hAnsi="Times New Roman" w:cs="Times New Roman"/>
          <w:sz w:val="28"/>
          <w:szCs w:val="28"/>
          <w:lang w:val="uk-UA"/>
        </w:rPr>
        <w:t>В. Тихенко, А.</w:t>
      </w:r>
      <w:r w:rsidR="00D97A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D97A37">
        <w:rPr>
          <w:rFonts w:ascii="Times New Roman" w:hAnsi="Times New Roman" w:cs="Times New Roman"/>
          <w:sz w:val="28"/>
          <w:szCs w:val="28"/>
          <w:lang w:val="uk-UA"/>
        </w:rPr>
        <w:t xml:space="preserve">Г. Мартин. – К.: </w:t>
      </w:r>
      <w:proofErr w:type="spellStart"/>
      <w:r w:rsidRPr="00D97A37">
        <w:rPr>
          <w:rFonts w:ascii="Times New Roman" w:hAnsi="Times New Roman" w:cs="Times New Roman"/>
          <w:sz w:val="28"/>
          <w:szCs w:val="28"/>
          <w:lang w:val="uk-UA"/>
        </w:rPr>
        <w:t>Медінформ</w:t>
      </w:r>
      <w:proofErr w:type="spellEnd"/>
      <w:r w:rsidRPr="00D97A37">
        <w:rPr>
          <w:rFonts w:ascii="Times New Roman" w:hAnsi="Times New Roman" w:cs="Times New Roman"/>
          <w:sz w:val="28"/>
          <w:szCs w:val="28"/>
          <w:lang w:val="uk-UA"/>
        </w:rPr>
        <w:t>, 2017. – 660 с.</w:t>
      </w:r>
    </w:p>
    <w:p w:rsidR="00DA603D" w:rsidRPr="00D97A37" w:rsidRDefault="00DA603D" w:rsidP="00DA603D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sz w:val="28"/>
          <w:szCs w:val="28"/>
          <w:lang w:val="uk-UA"/>
        </w:rPr>
        <w:t>Авторами викладено результати досліджень стану робіт з оцінки земель в Україні. Простежено розвиток досліджень з бонітування ґрунтів в контексті земельно-кадастрових робіт. Проведено порівняльний аналіз різних методик бонітування ґрунтів в Україні, проаналізовано методику нормативної грошової оцінки земель сільськогосподарського призначення.</w:t>
      </w:r>
    </w:p>
    <w:p w:rsidR="00DA603D" w:rsidRPr="00D97A37" w:rsidRDefault="00DA603D" w:rsidP="00DA603D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sz w:val="28"/>
          <w:szCs w:val="28"/>
          <w:lang w:val="uk-UA"/>
        </w:rPr>
        <w:t>В монографії охарактеризовано нормативно-методичне забезпечення, здійснено ретроспективний аналіз розвитку та оцінено сучасний стан робіт з оцінки земель сільськогосподарського призначення. Доведено необхідність наповнення національної кадастрової системи достовірною інформацією про якісні характеристики земельних ділянок, зокрема даними бонітування ґрунтів. Детально проаналізовано наявні законодавчі та нормативні акти, а також зроблено висновки щодо методичних принципів ведення державного земельного кадастру в тій його частині, що стосується оцінки земель. Досліджено шкали бонітування ґрунтів сільськогосподарських угідь.</w:t>
      </w:r>
    </w:p>
    <w:p w:rsidR="00DA603D" w:rsidRPr="00D97A37" w:rsidRDefault="00DA603D" w:rsidP="00DA603D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A37">
        <w:rPr>
          <w:rFonts w:ascii="Times New Roman" w:hAnsi="Times New Roman" w:cs="Times New Roman"/>
          <w:sz w:val="28"/>
          <w:szCs w:val="28"/>
          <w:lang w:val="uk-UA"/>
        </w:rPr>
        <w:t xml:space="preserve">Видання розраховане на вчених, аспірантів, фахівців сільськогосподарського виробництва, працівників державної виконавчої влади, органів місцевого самоврядування, </w:t>
      </w:r>
      <w:proofErr w:type="spellStart"/>
      <w:r w:rsidRPr="00D97A37">
        <w:rPr>
          <w:rFonts w:ascii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Pr="00D97A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DA603D" w:rsidRPr="00D97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C5"/>
    <w:rsid w:val="0016528A"/>
    <w:rsid w:val="00412E03"/>
    <w:rsid w:val="00417679"/>
    <w:rsid w:val="006755C5"/>
    <w:rsid w:val="008D0390"/>
    <w:rsid w:val="00B13066"/>
    <w:rsid w:val="00B507D2"/>
    <w:rsid w:val="00D97A37"/>
    <w:rsid w:val="00DA603D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1BC25-9931-4F97-BA25-DE5CE84B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1176</Characters>
  <Application>Microsoft Office Word</Application>
  <DocSecurity>0</DocSecurity>
  <Lines>9</Lines>
  <Paragraphs>2</Paragraphs>
  <ScaleCrop>false</ScaleCrop>
  <Company>Computer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2018-02-01T12:07:00Z</dcterms:created>
  <dcterms:modified xsi:type="dcterms:W3CDTF">2018-03-29T12:03:00Z</dcterms:modified>
</cp:coreProperties>
</file>