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A42D1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FF3C911" wp14:editId="27B4ED73">
            <wp:extent cx="5940425" cy="8323709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13" w:rsidRDefault="00A42D13">
      <w:pPr>
        <w:rPr>
          <w:lang w:val="uk-UA"/>
        </w:rPr>
      </w:pPr>
    </w:p>
    <w:p w:rsidR="00A42D13" w:rsidRDefault="00A42D13">
      <w:pPr>
        <w:rPr>
          <w:lang w:val="uk-UA"/>
        </w:rPr>
      </w:pPr>
    </w:p>
    <w:p w:rsidR="00A42D13" w:rsidRDefault="00A42D1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2D13">
        <w:rPr>
          <w:rFonts w:ascii="Times New Roman" w:hAnsi="Times New Roman" w:cs="Times New Roman"/>
          <w:b/>
          <w:sz w:val="28"/>
          <w:szCs w:val="28"/>
          <w:lang w:val="uk-UA"/>
        </w:rPr>
        <w:t>УДК 339.172</w:t>
      </w:r>
    </w:p>
    <w:p w:rsidR="00A42D13" w:rsidRDefault="00A42D1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2D13" w:rsidRDefault="00A42D1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Солодкий М.О.,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Яворська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В.О., Кравченко А.С.</w:t>
      </w:r>
    </w:p>
    <w:p w:rsidR="00A42D13" w:rsidRDefault="00A42D13" w:rsidP="001E3BB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Р64 Розвиток біржової торгівлі на товарних та фінансових ринках: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монографі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/ М.О. Солодкий, В.О.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Яворська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А.С. Кравченко. – К.: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В-во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ЦП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Компринт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2017. – 501 с.</w:t>
      </w:r>
    </w:p>
    <w:p w:rsidR="00A42D13" w:rsidRDefault="00A42D13" w:rsidP="00A42D1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A42D13" w:rsidRDefault="00A42D13" w:rsidP="001E3BB0">
      <w:pPr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монографії викладені основні засади функціонування і розвитку біржової торгівлі на товарних та фінансових ринках в умовах посилання світових глобалізацій них процесів. Особлива увага приділена аналізу світової та вітчизняної біржової торгівлі та проблемам організації біржового товарного та фінансового ринку в нашій країні. Подані перспективні напрями розвитку вітчизняної </w:t>
      </w:r>
      <w:r w:rsidR="008E1F75">
        <w:rPr>
          <w:rFonts w:ascii="Times New Roman" w:hAnsi="Times New Roman" w:cs="Times New Roman"/>
          <w:sz w:val="28"/>
          <w:szCs w:val="28"/>
          <w:lang w:val="uk-UA"/>
        </w:rPr>
        <w:t>біржової інфраструктури.</w:t>
      </w:r>
    </w:p>
    <w:p w:rsidR="008E1F75" w:rsidRPr="00A42D13" w:rsidRDefault="008E1F75" w:rsidP="001E3BB0">
      <w:pPr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Монографія розрахована на студентів вищих навчальних закладів, викладачів, науковців, а також всіх спеціалістів, які працюють на біржовому ринку.</w:t>
      </w:r>
    </w:p>
    <w:sectPr w:rsidR="008E1F75" w:rsidRPr="00A42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1F7"/>
    <w:rsid w:val="0016528A"/>
    <w:rsid w:val="001E3BB0"/>
    <w:rsid w:val="00412E03"/>
    <w:rsid w:val="00417679"/>
    <w:rsid w:val="007751F7"/>
    <w:rsid w:val="008D0390"/>
    <w:rsid w:val="008E1F75"/>
    <w:rsid w:val="00A42D13"/>
    <w:rsid w:val="00B13066"/>
    <w:rsid w:val="00B507D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3A47A-CD64-45A1-A8F2-FC2B3DE98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2018-02-07T10:07:00Z</dcterms:created>
  <dcterms:modified xsi:type="dcterms:W3CDTF">2018-02-07T10:20:00Z</dcterms:modified>
</cp:coreProperties>
</file>