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CE4" w:rsidRPr="00194F24" w:rsidRDefault="00A71CE4" w:rsidP="00A71C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94F24">
        <w:rPr>
          <w:rFonts w:ascii="Times New Roman" w:hAnsi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lang w:val="uk-UA"/>
        </w:rPr>
        <w:t>ІШЕННЯ</w:t>
      </w:r>
    </w:p>
    <w:p w:rsidR="00A71CE4" w:rsidRPr="00194F24" w:rsidRDefault="00A71CE4" w:rsidP="00A71C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F67B1">
        <w:rPr>
          <w:rFonts w:ascii="Times New Roman" w:hAnsi="Times New Roman"/>
          <w:b/>
          <w:sz w:val="28"/>
          <w:szCs w:val="28"/>
          <w:lang w:val="uk-UA"/>
        </w:rPr>
        <w:t>Науково-практичного семінару</w:t>
      </w:r>
    </w:p>
    <w:p w:rsidR="00A71CE4" w:rsidRPr="00194F24" w:rsidRDefault="00A71CE4" w:rsidP="00A71C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94F24">
        <w:rPr>
          <w:rFonts w:ascii="Times New Roman" w:hAnsi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sz w:val="28"/>
          <w:szCs w:val="28"/>
          <w:lang w:val="uk-UA"/>
        </w:rPr>
        <w:t>Досвід Ф</w:t>
      </w:r>
      <w:r w:rsidRPr="00587D8A">
        <w:rPr>
          <w:rFonts w:ascii="Times New Roman" w:hAnsi="Times New Roman"/>
          <w:b/>
          <w:sz w:val="28"/>
          <w:szCs w:val="28"/>
          <w:lang w:val="uk-UA"/>
        </w:rPr>
        <w:t>ранції у проведенні загальнонаціональної нормативної грошової оцінки</w:t>
      </w:r>
      <w:r w:rsidRPr="00194F24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A71CE4" w:rsidRPr="00194F24" w:rsidRDefault="00A71CE4" w:rsidP="00A71CE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71CE4" w:rsidRPr="00194F24" w:rsidRDefault="00A71CE4" w:rsidP="00A71C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</w:t>
      </w:r>
      <w:r w:rsidRPr="00194F2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вересня</w:t>
      </w:r>
      <w:r w:rsidRPr="00194F24">
        <w:rPr>
          <w:rFonts w:ascii="Times New Roman" w:hAnsi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194F24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Pr="00194F24">
        <w:rPr>
          <w:rFonts w:ascii="Times New Roman" w:hAnsi="Times New Roman"/>
          <w:sz w:val="28"/>
          <w:szCs w:val="28"/>
          <w:lang w:val="uk-UA"/>
        </w:rPr>
        <w:tab/>
      </w:r>
      <w:r w:rsidRPr="00194F24">
        <w:rPr>
          <w:rFonts w:ascii="Times New Roman" w:hAnsi="Times New Roman"/>
          <w:sz w:val="28"/>
          <w:szCs w:val="28"/>
          <w:lang w:val="uk-UA"/>
        </w:rPr>
        <w:tab/>
      </w:r>
      <w:r w:rsidRPr="00194F24">
        <w:rPr>
          <w:rFonts w:ascii="Times New Roman" w:hAnsi="Times New Roman"/>
          <w:sz w:val="28"/>
          <w:szCs w:val="28"/>
          <w:lang w:val="uk-UA"/>
        </w:rPr>
        <w:tab/>
      </w:r>
      <w:r w:rsidRPr="00194F24">
        <w:rPr>
          <w:rFonts w:ascii="Times New Roman" w:hAnsi="Times New Roman"/>
          <w:sz w:val="28"/>
          <w:szCs w:val="28"/>
          <w:lang w:val="uk-UA"/>
        </w:rPr>
        <w:tab/>
      </w:r>
      <w:r w:rsidRPr="00194F24">
        <w:rPr>
          <w:rFonts w:ascii="Times New Roman" w:hAnsi="Times New Roman"/>
          <w:sz w:val="28"/>
          <w:szCs w:val="28"/>
          <w:lang w:val="uk-UA"/>
        </w:rPr>
        <w:tab/>
      </w:r>
      <w:r w:rsidRPr="00194F24">
        <w:rPr>
          <w:rFonts w:ascii="Times New Roman" w:hAnsi="Times New Roman"/>
          <w:sz w:val="28"/>
          <w:szCs w:val="28"/>
          <w:lang w:val="uk-UA"/>
        </w:rPr>
        <w:tab/>
      </w:r>
      <w:r w:rsidRPr="00194F24">
        <w:rPr>
          <w:rFonts w:ascii="Times New Roman" w:hAnsi="Times New Roman"/>
          <w:sz w:val="28"/>
          <w:szCs w:val="28"/>
          <w:lang w:val="uk-UA"/>
        </w:rPr>
        <w:tab/>
      </w:r>
      <w:r w:rsidRPr="00194F24">
        <w:rPr>
          <w:rFonts w:ascii="Times New Roman" w:hAnsi="Times New Roman"/>
          <w:sz w:val="28"/>
          <w:szCs w:val="28"/>
          <w:lang w:val="uk-UA"/>
        </w:rPr>
        <w:tab/>
        <w:t>м. Київ</w:t>
      </w:r>
    </w:p>
    <w:p w:rsidR="00A71CE4" w:rsidRDefault="00A71CE4" w:rsidP="00A71CE4">
      <w:pPr>
        <w:rPr>
          <w:lang w:val="uk-UA"/>
        </w:rPr>
      </w:pPr>
    </w:p>
    <w:p w:rsidR="00A71CE4" w:rsidRPr="00A71CE4" w:rsidRDefault="00A71CE4" w:rsidP="00A71CE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CE4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Семінарі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взяли участь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наукові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співробітники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факультету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землеупорядкування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НУБі</w:t>
      </w:r>
      <w:proofErr w:type="gramStart"/>
      <w:r w:rsidRPr="00A71CE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71C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представники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ВГО “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Асоціація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Асоціації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Земельна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спілка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>”, ГО “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Картографічна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сотня”, ГО “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Правіс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Урядово-громадської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ініціативи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“Разом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Держгеокадастру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Незалежного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антикорупційного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оборони, а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Головного квартирно-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експлуатаційного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ЗСУ. </w:t>
      </w:r>
    </w:p>
    <w:p w:rsidR="00A71CE4" w:rsidRPr="00A71CE4" w:rsidRDefault="00A71CE4" w:rsidP="00A71CE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71CE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71CE4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Семінару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обговорено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>:</w:t>
      </w:r>
    </w:p>
    <w:p w:rsidR="00A71CE4" w:rsidRPr="00A71CE4" w:rsidRDefault="00A71CE4" w:rsidP="00A71CE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прав на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сформовані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військових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A71CE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71CE4">
        <w:rPr>
          <w:rFonts w:ascii="Times New Roman" w:hAnsi="Times New Roman" w:cs="Times New Roman"/>
          <w:sz w:val="28"/>
          <w:szCs w:val="28"/>
        </w:rPr>
        <w:t>ідприємств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>;</w:t>
      </w:r>
    </w:p>
    <w:p w:rsidR="00A71CE4" w:rsidRPr="00A71CE4" w:rsidRDefault="00A71CE4" w:rsidP="00A71CE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землями оборони;</w:t>
      </w:r>
    </w:p>
    <w:p w:rsidR="00A71CE4" w:rsidRPr="00A71CE4" w:rsidRDefault="00A71CE4" w:rsidP="00A71CE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CE4">
        <w:rPr>
          <w:rFonts w:ascii="Times New Roman" w:hAnsi="Times New Roman" w:cs="Times New Roman"/>
          <w:sz w:val="28"/>
          <w:szCs w:val="28"/>
        </w:rPr>
        <w:t>реквізиція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зоні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Операц</w:t>
      </w:r>
      <w:proofErr w:type="gramStart"/>
      <w:r w:rsidRPr="00A71CE4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71CE4">
        <w:rPr>
          <w:rFonts w:ascii="Times New Roman" w:hAnsi="Times New Roman" w:cs="Times New Roman"/>
          <w:sz w:val="28"/>
          <w:szCs w:val="28"/>
        </w:rPr>
        <w:t>б’єднаних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Сил;</w:t>
      </w:r>
    </w:p>
    <w:p w:rsidR="00A71CE4" w:rsidRPr="00A71CE4" w:rsidRDefault="00A71CE4" w:rsidP="00A71CE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CE4">
        <w:rPr>
          <w:rFonts w:ascii="Times New Roman" w:hAnsi="Times New Roman" w:cs="Times New Roman"/>
          <w:sz w:val="28"/>
          <w:szCs w:val="28"/>
        </w:rPr>
        <w:t>рекультивація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порушених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бойових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>;</w:t>
      </w:r>
    </w:p>
    <w:p w:rsidR="00A71CE4" w:rsidRPr="00A71CE4" w:rsidRDefault="00A71CE4" w:rsidP="00A71CE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примусове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відчуження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для потреб оборони;</w:t>
      </w:r>
    </w:p>
    <w:p w:rsidR="00A71CE4" w:rsidRPr="00A71CE4" w:rsidRDefault="00A71CE4" w:rsidP="00A71CE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CE4">
        <w:rPr>
          <w:rFonts w:ascii="Times New Roman" w:hAnsi="Times New Roman" w:cs="Times New Roman"/>
          <w:sz w:val="28"/>
          <w:szCs w:val="28"/>
        </w:rPr>
        <w:t>сільськогосподарське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землекористування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на землях оборони;</w:t>
      </w:r>
    </w:p>
    <w:p w:rsidR="00A71CE4" w:rsidRPr="00A71CE4" w:rsidRDefault="00A71CE4" w:rsidP="00A71CE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екологічна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техногенна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безпека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використанні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земель оборони;</w:t>
      </w:r>
    </w:p>
    <w:p w:rsidR="00A71CE4" w:rsidRPr="00A71CE4" w:rsidRDefault="00A71CE4" w:rsidP="00A71CE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CE4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реєстрація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зон особливого режиму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земель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навколо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військових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об’єкті</w:t>
      </w:r>
      <w:proofErr w:type="gramStart"/>
      <w:r w:rsidRPr="00A71CE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71CE4">
        <w:rPr>
          <w:rFonts w:ascii="Times New Roman" w:hAnsi="Times New Roman" w:cs="Times New Roman"/>
          <w:sz w:val="28"/>
          <w:szCs w:val="28"/>
        </w:rPr>
        <w:t>.</w:t>
      </w:r>
    </w:p>
    <w:p w:rsidR="00A71CE4" w:rsidRPr="00A71CE4" w:rsidRDefault="00A71CE4" w:rsidP="00A71CE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1CE4">
        <w:rPr>
          <w:rFonts w:ascii="Times New Roman" w:hAnsi="Times New Roman" w:cs="Times New Roman"/>
          <w:sz w:val="28"/>
          <w:szCs w:val="28"/>
        </w:rPr>
        <w:t xml:space="preserve">За результатами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експертами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визначено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потенційні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першочергові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кроки,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земель оборони. </w:t>
      </w:r>
      <w:r>
        <w:rPr>
          <w:rFonts w:ascii="Times New Roman" w:hAnsi="Times New Roman" w:cs="Times New Roman"/>
          <w:sz w:val="28"/>
          <w:szCs w:val="28"/>
          <w:lang w:val="uk-UA"/>
        </w:rPr>
        <w:t>А саме:</w:t>
      </w:r>
    </w:p>
    <w:p w:rsidR="00A71CE4" w:rsidRDefault="00A71CE4" w:rsidP="00A71CE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1CE4" w:rsidRDefault="00A71CE4" w:rsidP="00A71CE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заваді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прав на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військову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нерухомість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стоїть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ряд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факторі</w:t>
      </w:r>
      <w:proofErr w:type="gramStart"/>
      <w:r w:rsidRPr="00A71CE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71C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частіше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за все -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перепони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ОМС,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розглядають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оборони як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потенційні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супроводжується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рядом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корупційних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ризиків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>.</w:t>
      </w:r>
    </w:p>
    <w:p w:rsidR="00A71CE4" w:rsidRPr="00A71CE4" w:rsidRDefault="00A71CE4" w:rsidP="00A71CE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1CE4" w:rsidRPr="00A71CE4" w:rsidRDefault="00A71CE4" w:rsidP="00A71CE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ОМС на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земельними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активами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Міноборони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71CE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71CE4">
        <w:rPr>
          <w:rFonts w:ascii="Times New Roman" w:hAnsi="Times New Roman" w:cs="Times New Roman"/>
          <w:sz w:val="28"/>
          <w:szCs w:val="28"/>
        </w:rPr>
        <w:t>ідтверджується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для початку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) меж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>:</w:t>
      </w:r>
    </w:p>
    <w:p w:rsidR="00A71CE4" w:rsidRPr="00A71CE4" w:rsidRDefault="00A71CE4" w:rsidP="00A71CE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71CE4">
        <w:rPr>
          <w:rFonts w:ascii="Times New Roman" w:hAnsi="Times New Roman" w:cs="Times New Roman"/>
          <w:sz w:val="28"/>
          <w:szCs w:val="28"/>
        </w:rPr>
        <w:lastRenderedPageBreak/>
        <w:t>р</w:t>
      </w:r>
      <w:proofErr w:type="gramEnd"/>
      <w:r w:rsidRPr="00A71CE4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органу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виконавчої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органу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технічної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(у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законом);</w:t>
      </w:r>
    </w:p>
    <w:p w:rsidR="00A71CE4" w:rsidRDefault="00A71CE4" w:rsidP="00A71CE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згода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органу,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уповноваженого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1CE4">
        <w:rPr>
          <w:rFonts w:ascii="Times New Roman" w:hAnsi="Times New Roman" w:cs="Times New Roman"/>
          <w:sz w:val="28"/>
          <w:szCs w:val="28"/>
        </w:rPr>
        <w:t>земельною</w:t>
      </w:r>
      <w:proofErr w:type="gram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ділянкою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меж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користувачем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>.</w:t>
      </w:r>
    </w:p>
    <w:p w:rsidR="00A71CE4" w:rsidRPr="00A71CE4" w:rsidRDefault="00A71CE4" w:rsidP="00A71CE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1CE4" w:rsidRPr="00A71CE4" w:rsidRDefault="00A71CE4" w:rsidP="00A71CE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A71CE4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інвентаризації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земель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потрібні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>:</w:t>
      </w:r>
    </w:p>
    <w:p w:rsidR="00A71CE4" w:rsidRPr="00A71CE4" w:rsidRDefault="00A71CE4" w:rsidP="00A71CE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A71CE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71CE4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органу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виконавчої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органу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інвентаризацію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земель (у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інвентаризація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земель проводиться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земель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A71CE4" w:rsidRDefault="00A71CE4" w:rsidP="00A71CE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1CE4" w:rsidRPr="00A71CE4" w:rsidRDefault="00A71CE4" w:rsidP="00A71CE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A71CE4">
        <w:rPr>
          <w:rFonts w:ascii="Times New Roman" w:hAnsi="Times New Roman" w:cs="Times New Roman"/>
          <w:sz w:val="28"/>
          <w:szCs w:val="28"/>
        </w:rPr>
        <w:t xml:space="preserve">Законом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06.09.2012 № 5245-VI «Про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законодавчих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розмежування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земель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передбачено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віднесення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1CE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71CE4">
        <w:rPr>
          <w:rFonts w:ascii="Times New Roman" w:hAnsi="Times New Roman" w:cs="Times New Roman"/>
          <w:sz w:val="28"/>
          <w:szCs w:val="28"/>
        </w:rPr>
        <w:t xml:space="preserve"> межах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належать до земель оборони. </w:t>
      </w:r>
    </w:p>
    <w:p w:rsidR="00A71CE4" w:rsidRDefault="00A71CE4" w:rsidP="00A71CE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1CE4">
        <w:rPr>
          <w:rFonts w:ascii="Times New Roman" w:hAnsi="Times New Roman" w:cs="Times New Roman"/>
          <w:sz w:val="28"/>
          <w:szCs w:val="28"/>
        </w:rPr>
        <w:t xml:space="preserve">В той же час,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Стаття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2 ЗУ “Про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земель оборони”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КМУ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окремо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визначати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військовим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частинам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71CE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71CE4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військові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оборонні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об'єкти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. Станом на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окремого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військовим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частинам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затверджено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>.</w:t>
      </w:r>
    </w:p>
    <w:p w:rsidR="00A71CE4" w:rsidRPr="00A71CE4" w:rsidRDefault="00A71CE4" w:rsidP="00A71CE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1CE4" w:rsidRPr="00A71CE4" w:rsidRDefault="00A71CE4" w:rsidP="00A71CE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CE4">
        <w:rPr>
          <w:rFonts w:ascii="Times New Roman" w:hAnsi="Times New Roman" w:cs="Times New Roman"/>
          <w:sz w:val="28"/>
          <w:szCs w:val="28"/>
        </w:rPr>
        <w:t xml:space="preserve">Таким чином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першочерговими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заходами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стати: </w:t>
      </w:r>
    </w:p>
    <w:p w:rsidR="00A71CE4" w:rsidRPr="00A71CE4" w:rsidRDefault="00A71CE4" w:rsidP="00A71CE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CE4">
        <w:rPr>
          <w:rFonts w:ascii="Times New Roman" w:hAnsi="Times New Roman" w:cs="Times New Roman"/>
          <w:sz w:val="28"/>
          <w:szCs w:val="28"/>
        </w:rPr>
        <w:t>Ініціювання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переведення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земель оборони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громад у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державну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06.09.2012 № 5245-VI «Про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законодавчих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акті</w:t>
      </w:r>
      <w:proofErr w:type="gramStart"/>
      <w:r w:rsidRPr="00A71CE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розмежування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земель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A71CE4" w:rsidRPr="00A71CE4" w:rsidRDefault="00A71CE4" w:rsidP="00A71CE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до</w:t>
      </w:r>
      <w:proofErr w:type="gramStart"/>
      <w:r w:rsidRPr="00A71CE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A71CE4">
        <w:rPr>
          <w:rFonts w:ascii="Times New Roman" w:hAnsi="Times New Roman" w:cs="Times New Roman"/>
          <w:sz w:val="28"/>
          <w:szCs w:val="28"/>
        </w:rPr>
        <w:t xml:space="preserve">останови КМУ “Про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Державного земельного кадастру” з метою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Міністерству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оборони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ініційовувати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інвентаризацію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земель, </w:t>
      </w:r>
    </w:p>
    <w:p w:rsidR="00A71CE4" w:rsidRPr="00A71CE4" w:rsidRDefault="00A71CE4" w:rsidP="00A71CE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71CE4">
        <w:rPr>
          <w:rFonts w:ascii="Times New Roman" w:hAnsi="Times New Roman" w:cs="Times New Roman"/>
          <w:sz w:val="28"/>
          <w:szCs w:val="28"/>
        </w:rPr>
        <w:t>Окр</w:t>
      </w:r>
      <w:proofErr w:type="gramEnd"/>
      <w:r w:rsidRPr="00A71CE4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Експерти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вважають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необхідне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ініціювати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до Президента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, як до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Верховно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головнокомандувача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Збройних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Сил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підписання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ним Президентом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адресованого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Обласних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Адміністрацій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спрощення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погодження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постійне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земельними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ділянками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>.</w:t>
      </w:r>
    </w:p>
    <w:p w:rsidR="00A71CE4" w:rsidRPr="00A71CE4" w:rsidRDefault="00A71CE4" w:rsidP="00A71CE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CE4">
        <w:rPr>
          <w:rFonts w:ascii="Times New Roman" w:hAnsi="Times New Roman" w:cs="Times New Roman"/>
          <w:sz w:val="28"/>
          <w:szCs w:val="28"/>
        </w:rPr>
        <w:lastRenderedPageBreak/>
        <w:t>Впровадження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ініціатив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дозволить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сприятиме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Євроатлантичній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інтеграції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допоможе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мінімізувати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корупційні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ризики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71CE4">
        <w:rPr>
          <w:rFonts w:ascii="Times New Roman" w:hAnsi="Times New Roman" w:cs="Times New Roman"/>
          <w:sz w:val="28"/>
          <w:szCs w:val="28"/>
        </w:rPr>
        <w:t>пов’язан</w:t>
      </w:r>
      <w:proofErr w:type="gramEnd"/>
      <w:r w:rsidRPr="00A71CE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управлінням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земельними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активами.</w:t>
      </w:r>
    </w:p>
    <w:p w:rsidR="00A71CE4" w:rsidRDefault="00A71CE4" w:rsidP="00A71CE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1CE4">
        <w:rPr>
          <w:rFonts w:ascii="Times New Roman" w:hAnsi="Times New Roman" w:cs="Times New Roman"/>
          <w:sz w:val="28"/>
          <w:szCs w:val="28"/>
        </w:rPr>
        <w:t xml:space="preserve">За результатами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Семінару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с</w:t>
      </w:r>
      <w:bookmarkStart w:id="0" w:name="_GoBack"/>
      <w:bookmarkEnd w:id="0"/>
      <w:r w:rsidRPr="00A71CE4">
        <w:rPr>
          <w:rFonts w:ascii="Times New Roman" w:hAnsi="Times New Roman" w:cs="Times New Roman"/>
          <w:sz w:val="28"/>
          <w:szCs w:val="28"/>
        </w:rPr>
        <w:t xml:space="preserve">творено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ініціативну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групу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, яка готова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деталізований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заході</w:t>
      </w:r>
      <w:proofErr w:type="gramStart"/>
      <w:r w:rsidRPr="00A71CE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71CE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Міноборони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впроваджені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зазначених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CE4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A71C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1CE4" w:rsidRDefault="00A71CE4" w:rsidP="00A71C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1CE4" w:rsidRPr="00A71CE4" w:rsidRDefault="00A71CE4" w:rsidP="00A71C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1CE4" w:rsidRPr="000145DC" w:rsidRDefault="00A71CE4" w:rsidP="00A71C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145DC">
        <w:rPr>
          <w:rFonts w:ascii="Times New Roman" w:hAnsi="Times New Roman"/>
          <w:b/>
          <w:sz w:val="28"/>
          <w:szCs w:val="28"/>
          <w:lang w:val="uk-UA"/>
        </w:rPr>
        <w:t>Заступник Голови оргкомітету,</w:t>
      </w:r>
    </w:p>
    <w:p w:rsidR="00A71CE4" w:rsidRPr="000145DC" w:rsidRDefault="00A71CE4" w:rsidP="00A71C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доктор</w:t>
      </w:r>
      <w:r w:rsidRPr="000145DC">
        <w:rPr>
          <w:rFonts w:ascii="Times New Roman" w:hAnsi="Times New Roman"/>
          <w:b/>
          <w:sz w:val="28"/>
          <w:szCs w:val="28"/>
          <w:lang w:val="uk-UA"/>
        </w:rPr>
        <w:t xml:space="preserve"> економічних наук, </w:t>
      </w:r>
      <w:r>
        <w:rPr>
          <w:rFonts w:ascii="Times New Roman" w:hAnsi="Times New Roman"/>
          <w:b/>
          <w:sz w:val="28"/>
          <w:szCs w:val="28"/>
          <w:lang w:val="uk-UA"/>
        </w:rPr>
        <w:t>доцент</w:t>
      </w:r>
      <w:r w:rsidRPr="000145DC">
        <w:rPr>
          <w:rFonts w:ascii="Times New Roman" w:hAnsi="Times New Roman"/>
          <w:b/>
          <w:sz w:val="28"/>
          <w:szCs w:val="28"/>
          <w:lang w:val="uk-UA"/>
        </w:rPr>
        <w:tab/>
      </w:r>
      <w:r w:rsidRPr="000145DC">
        <w:rPr>
          <w:rFonts w:ascii="Times New Roman" w:hAnsi="Times New Roman"/>
          <w:b/>
          <w:sz w:val="28"/>
          <w:szCs w:val="28"/>
          <w:lang w:val="uk-UA"/>
        </w:rPr>
        <w:tab/>
      </w:r>
      <w:r w:rsidRPr="000145DC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0145DC">
        <w:rPr>
          <w:rFonts w:ascii="Times New Roman" w:hAnsi="Times New Roman"/>
          <w:b/>
          <w:sz w:val="28"/>
          <w:szCs w:val="28"/>
          <w:lang w:val="uk-UA"/>
        </w:rPr>
        <w:t xml:space="preserve">Т.О. </w:t>
      </w:r>
      <w:proofErr w:type="spellStart"/>
      <w:r w:rsidRPr="000145DC">
        <w:rPr>
          <w:rFonts w:ascii="Times New Roman" w:hAnsi="Times New Roman"/>
          <w:b/>
          <w:sz w:val="28"/>
          <w:szCs w:val="28"/>
          <w:lang w:val="uk-UA"/>
        </w:rPr>
        <w:t>Євсюков</w:t>
      </w:r>
      <w:proofErr w:type="spellEnd"/>
    </w:p>
    <w:p w:rsidR="00A71CE4" w:rsidRDefault="00A71CE4" w:rsidP="00A71C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1CE4" w:rsidRDefault="00A71CE4" w:rsidP="00A71C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1CE4" w:rsidRDefault="00A71CE4" w:rsidP="00A71C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Відповідальний с</w:t>
      </w:r>
      <w:r w:rsidRPr="000145DC">
        <w:rPr>
          <w:rFonts w:ascii="Times New Roman" w:hAnsi="Times New Roman"/>
          <w:b/>
          <w:sz w:val="28"/>
          <w:szCs w:val="28"/>
          <w:lang w:val="uk-UA"/>
        </w:rPr>
        <w:t>екретар</w:t>
      </w:r>
      <w:r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A71CE4" w:rsidRPr="00A71CE4" w:rsidRDefault="00A71CE4" w:rsidP="00A71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кандидат економічних наук, доцент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Л.А. Гунько</w:t>
      </w:r>
    </w:p>
    <w:sectPr w:rsidR="00A71CE4" w:rsidRPr="00A71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467"/>
    <w:rsid w:val="00334467"/>
    <w:rsid w:val="00895E8B"/>
    <w:rsid w:val="00A7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Gunko</dc:creator>
  <cp:lastModifiedBy>Gunko</cp:lastModifiedBy>
  <cp:revision>2</cp:revision>
  <dcterms:created xsi:type="dcterms:W3CDTF">2018-11-25T23:17:00Z</dcterms:created>
  <dcterms:modified xsi:type="dcterms:W3CDTF">2018-11-25T23:17:00Z</dcterms:modified>
</cp:coreProperties>
</file>