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BD58B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63A5FBF" wp14:editId="51E21CDA">
            <wp:extent cx="5940425" cy="80397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B4" w:rsidRDefault="00BD58B4">
      <w:pPr>
        <w:rPr>
          <w:lang w:val="uk-UA"/>
        </w:rPr>
      </w:pPr>
    </w:p>
    <w:p w:rsidR="00BD58B4" w:rsidRDefault="00BD58B4">
      <w:pPr>
        <w:rPr>
          <w:lang w:val="uk-UA"/>
        </w:rPr>
      </w:pPr>
    </w:p>
    <w:p w:rsidR="00BD58B4" w:rsidRDefault="00BD58B4">
      <w:pPr>
        <w:rPr>
          <w:lang w:val="uk-UA"/>
        </w:rPr>
      </w:pPr>
    </w:p>
    <w:p w:rsidR="00BD58B4" w:rsidRDefault="00BD58B4" w:rsidP="00BD58B4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58B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81 *367.7:81’271.12</w:t>
      </w:r>
    </w:p>
    <w:p w:rsidR="00BD58B4" w:rsidRDefault="00BD58B4" w:rsidP="00BD58B4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B4" w:rsidRPr="00BD58B4" w:rsidRDefault="00BD58B4" w:rsidP="0009111B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58B4">
        <w:rPr>
          <w:rFonts w:ascii="Times New Roman" w:hAnsi="Times New Roman" w:cs="Times New Roman"/>
          <w:b/>
          <w:sz w:val="28"/>
          <w:szCs w:val="28"/>
          <w:lang w:val="uk-UA"/>
        </w:rPr>
        <w:t>Харченко С.</w:t>
      </w:r>
    </w:p>
    <w:p w:rsidR="00BD58B4" w:rsidRPr="00BD58B4" w:rsidRDefault="00BD58B4" w:rsidP="0009111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111B">
        <w:rPr>
          <w:rFonts w:ascii="Times New Roman" w:hAnsi="Times New Roman" w:cs="Times New Roman"/>
          <w:b/>
          <w:sz w:val="28"/>
          <w:szCs w:val="28"/>
          <w:lang w:val="uk-UA"/>
        </w:rPr>
        <w:t>Х 20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BD58B4">
        <w:rPr>
          <w:rFonts w:ascii="Times New Roman" w:hAnsi="Times New Roman" w:cs="Times New Roman"/>
          <w:sz w:val="28"/>
          <w:szCs w:val="28"/>
          <w:lang w:val="uk-UA"/>
        </w:rPr>
        <w:t xml:space="preserve"> Синтаксичні норми української літературної мови XX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9111B">
        <w:rPr>
          <w:rFonts w:ascii="Times New Roman" w:hAnsi="Times New Roman" w:cs="Times New Roman"/>
          <w:sz w:val="28"/>
          <w:szCs w:val="28"/>
          <w:lang w:val="uk-UA"/>
        </w:rPr>
        <w:t xml:space="preserve"> початку XXI ст.</w:t>
      </w:r>
      <w:r w:rsidRPr="00BD58B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9111B">
        <w:rPr>
          <w:rFonts w:ascii="Times New Roman" w:hAnsi="Times New Roman" w:cs="Times New Roman"/>
          <w:sz w:val="28"/>
          <w:szCs w:val="28"/>
          <w:lang w:val="uk-UA"/>
        </w:rPr>
        <w:t xml:space="preserve"> монографія / Світлана Харченко</w:t>
      </w:r>
      <w:r w:rsidRPr="00BD58B4">
        <w:rPr>
          <w:rFonts w:ascii="Times New Roman" w:hAnsi="Times New Roman" w:cs="Times New Roman"/>
          <w:sz w:val="28"/>
          <w:szCs w:val="28"/>
          <w:lang w:val="uk-UA"/>
        </w:rPr>
        <w:t xml:space="preserve">; [відп. ред. К. Г. </w:t>
      </w:r>
      <w:proofErr w:type="spellStart"/>
      <w:r w:rsidRPr="00BD58B4">
        <w:rPr>
          <w:rFonts w:ascii="Times New Roman" w:hAnsi="Times New Roman" w:cs="Times New Roman"/>
          <w:sz w:val="28"/>
          <w:szCs w:val="28"/>
          <w:lang w:val="uk-UA"/>
        </w:rPr>
        <w:t>Городенськаї</w:t>
      </w:r>
      <w:proofErr w:type="spellEnd"/>
      <w:r w:rsidRPr="00BD58B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D58B4">
        <w:rPr>
          <w:rFonts w:ascii="Times New Roman" w:hAnsi="Times New Roman" w:cs="Times New Roman"/>
          <w:sz w:val="28"/>
          <w:szCs w:val="28"/>
          <w:lang w:val="uk-UA"/>
        </w:rPr>
        <w:t xml:space="preserve"> К.: Міленіум,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D58B4">
        <w:rPr>
          <w:rFonts w:ascii="Times New Roman" w:hAnsi="Times New Roman" w:cs="Times New Roman"/>
          <w:sz w:val="28"/>
          <w:szCs w:val="28"/>
          <w:lang w:val="uk-UA"/>
        </w:rPr>
        <w:t xml:space="preserve"> 418 с.</w:t>
      </w:r>
    </w:p>
    <w:p w:rsidR="00BD58B4" w:rsidRPr="00BD58B4" w:rsidRDefault="00BD58B4" w:rsidP="0009111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58B4"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монографії вперше в </w:t>
      </w:r>
      <w:proofErr w:type="spellStart"/>
      <w:r w:rsidRPr="00BD58B4">
        <w:rPr>
          <w:rFonts w:ascii="Times New Roman" w:hAnsi="Times New Roman" w:cs="Times New Roman"/>
          <w:sz w:val="28"/>
          <w:szCs w:val="28"/>
          <w:lang w:val="uk-UA"/>
        </w:rPr>
        <w:t>л</w:t>
      </w:r>
      <w:bookmarkStart w:id="0" w:name="_GoBack"/>
      <w:bookmarkEnd w:id="0"/>
      <w:r w:rsidRPr="00BD58B4">
        <w:rPr>
          <w:rFonts w:ascii="Times New Roman" w:hAnsi="Times New Roman" w:cs="Times New Roman"/>
          <w:sz w:val="28"/>
          <w:szCs w:val="28"/>
          <w:lang w:val="uk-UA"/>
        </w:rPr>
        <w:t>інгвоукраїністнці</w:t>
      </w:r>
      <w:proofErr w:type="spellEnd"/>
      <w:r w:rsidRPr="00BD58B4">
        <w:rPr>
          <w:rFonts w:ascii="Times New Roman" w:hAnsi="Times New Roman" w:cs="Times New Roman"/>
          <w:sz w:val="28"/>
          <w:szCs w:val="28"/>
          <w:lang w:val="uk-UA"/>
        </w:rPr>
        <w:t xml:space="preserve"> комплексно досліджено категорію синтаксичної норми української літературної мови. Окреслено актуальні проблеми дослідження синтаксичної норми, простежено основні етапи в розвитку синтаксичних явищ, оцінено їх із погляду нормативності та на основі нових здобутків теоретичного мовознавства, а також залежно від мовної практики і мовної політики. Установлено зміни у вживанні окремих синтаксичних засобів зв’язку та в структурі деяких синтаксичних конструкцій. З’ясовано особливості кодифікації синтаксичних норм української літературної мови в лексикографічних джерелах граматиках XX початку XXI століть, відзначено новітні тенденції в 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розвитку синтаксичної норми.</w:t>
      </w:r>
    </w:p>
    <w:p w:rsidR="00BD58B4" w:rsidRPr="00BD58B4" w:rsidRDefault="00BD58B4" w:rsidP="0009111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58B4">
        <w:rPr>
          <w:rFonts w:ascii="Times New Roman" w:hAnsi="Times New Roman" w:cs="Times New Roman"/>
          <w:sz w:val="28"/>
          <w:szCs w:val="28"/>
          <w:lang w:val="uk-UA"/>
        </w:rPr>
        <w:t>Для науковців, викладачів, аспірантів, студентів і для всіх, хто цікавиться синтаксисом української літературної мови.</w:t>
      </w:r>
    </w:p>
    <w:sectPr w:rsidR="00BD58B4" w:rsidRPr="00BD58B4" w:rsidSect="00BD58B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C87"/>
    <w:rsid w:val="0009111B"/>
    <w:rsid w:val="0016528A"/>
    <w:rsid w:val="00412E03"/>
    <w:rsid w:val="00417679"/>
    <w:rsid w:val="008D0390"/>
    <w:rsid w:val="00B13066"/>
    <w:rsid w:val="00B507D2"/>
    <w:rsid w:val="00BD58B4"/>
    <w:rsid w:val="00DD4E8D"/>
    <w:rsid w:val="00E55C87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56CB65-8B7A-4B27-9EC2-EC1D251A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886</Characters>
  <Application>Microsoft Office Word</Application>
  <DocSecurity>0</DocSecurity>
  <Lines>7</Lines>
  <Paragraphs>2</Paragraphs>
  <ScaleCrop>false</ScaleCrop>
  <Company>Computer</Company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4</cp:revision>
  <dcterms:created xsi:type="dcterms:W3CDTF">2018-02-02T13:12:00Z</dcterms:created>
  <dcterms:modified xsi:type="dcterms:W3CDTF">2018-02-27T08:00:00Z</dcterms:modified>
</cp:coreProperties>
</file>