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7E1" w:rsidRDefault="00165980">
      <w:r w:rsidRPr="00165980">
        <w:rPr>
          <w:noProof/>
          <w:lang w:eastAsia="ru-RU"/>
        </w:rPr>
        <w:drawing>
          <wp:inline distT="0" distB="0" distL="0" distR="0">
            <wp:extent cx="5093970" cy="7146925"/>
            <wp:effectExtent l="0" t="0" r="0" b="0"/>
            <wp:docPr id="1" name="Рисунок 1" descr="D:\МОНОГРАФІЇ\Монографії на сайт\Монографії на сайт 2017\природничий\15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НОГРАФІЇ\Монографії на сайт\Монографії на сайт 2017\природничий\1555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0" w:rsidRDefault="00165980"/>
    <w:p w:rsidR="00165980" w:rsidRDefault="00165980"/>
    <w:p w:rsidR="00165980" w:rsidRDefault="00165980"/>
    <w:p w:rsidR="00165980" w:rsidRDefault="00165980"/>
    <w:p w:rsidR="00165980" w:rsidRDefault="00165980"/>
    <w:p w:rsidR="00165980" w:rsidRDefault="00165980"/>
    <w:p w:rsidR="00165980" w:rsidRDefault="00165980"/>
    <w:p w:rsidR="00165980" w:rsidRPr="00165980" w:rsidRDefault="00165980" w:rsidP="00165980">
      <w:pPr>
        <w:pStyle w:val="50"/>
        <w:shd w:val="clear" w:color="auto" w:fill="auto"/>
        <w:spacing w:after="63" w:line="276" w:lineRule="auto"/>
        <w:ind w:left="1220"/>
        <w:jc w:val="both"/>
        <w:rPr>
          <w:rStyle w:val="5"/>
          <w:b/>
          <w:color w:val="000000"/>
          <w:sz w:val="28"/>
          <w:szCs w:val="28"/>
          <w:lang w:eastAsia="uk-UA"/>
        </w:rPr>
      </w:pPr>
      <w:r w:rsidRPr="00165980">
        <w:rPr>
          <w:rStyle w:val="5"/>
          <w:b/>
          <w:color w:val="000000"/>
          <w:sz w:val="28"/>
          <w:szCs w:val="28"/>
          <w:lang w:eastAsia="uk-UA"/>
        </w:rPr>
        <w:lastRenderedPageBreak/>
        <w:t>УДК 37.018.1 (410) (477)</w:t>
      </w:r>
    </w:p>
    <w:p w:rsidR="00165980" w:rsidRDefault="00165980" w:rsidP="00165980">
      <w:pPr>
        <w:pStyle w:val="50"/>
        <w:shd w:val="clear" w:color="auto" w:fill="auto"/>
        <w:spacing w:after="63" w:line="276" w:lineRule="auto"/>
        <w:ind w:left="1220"/>
        <w:jc w:val="both"/>
        <w:rPr>
          <w:rStyle w:val="5"/>
          <w:color w:val="000000"/>
          <w:sz w:val="28"/>
          <w:szCs w:val="28"/>
          <w:lang w:eastAsia="uk-UA"/>
        </w:rPr>
      </w:pPr>
    </w:p>
    <w:p w:rsidR="00165980" w:rsidRPr="00165980" w:rsidRDefault="00165980" w:rsidP="00165980">
      <w:pPr>
        <w:pStyle w:val="50"/>
        <w:shd w:val="clear" w:color="auto" w:fill="auto"/>
        <w:spacing w:after="63" w:line="276" w:lineRule="auto"/>
        <w:ind w:left="1220"/>
        <w:jc w:val="both"/>
        <w:rPr>
          <w:sz w:val="28"/>
          <w:szCs w:val="28"/>
        </w:rPr>
      </w:pPr>
      <w:r w:rsidRPr="00165980">
        <w:rPr>
          <w:rStyle w:val="5"/>
          <w:b/>
          <w:color w:val="000000"/>
          <w:sz w:val="28"/>
          <w:szCs w:val="28"/>
          <w:lang w:eastAsia="uk-UA"/>
        </w:rPr>
        <w:t>Д 72</w:t>
      </w:r>
      <w:r w:rsidRPr="00165980">
        <w:rPr>
          <w:rStyle w:val="5"/>
          <w:color w:val="000000"/>
          <w:sz w:val="28"/>
          <w:szCs w:val="28"/>
          <w:lang w:eastAsia="uk-UA"/>
        </w:rPr>
        <w:t xml:space="preserve"> Друганова О.М.</w:t>
      </w:r>
    </w:p>
    <w:p w:rsidR="00165980" w:rsidRPr="00165980" w:rsidRDefault="00165980" w:rsidP="00165980">
      <w:pPr>
        <w:pStyle w:val="50"/>
        <w:shd w:val="clear" w:color="auto" w:fill="auto"/>
        <w:spacing w:after="0" w:line="276" w:lineRule="auto"/>
        <w:ind w:left="60" w:right="40" w:firstLine="500"/>
        <w:jc w:val="both"/>
        <w:rPr>
          <w:sz w:val="28"/>
          <w:szCs w:val="28"/>
        </w:rPr>
      </w:pPr>
      <w:r w:rsidRPr="00165980">
        <w:rPr>
          <w:rStyle w:val="5"/>
          <w:color w:val="000000"/>
          <w:sz w:val="28"/>
          <w:szCs w:val="28"/>
          <w:lang w:eastAsia="uk-UA"/>
        </w:rPr>
        <w:t xml:space="preserve">Приватна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освіта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 в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Англії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 і в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Україні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: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минуле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 і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сучасність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: </w:t>
      </w:r>
      <w:proofErr w:type="spellStart"/>
      <w:r w:rsidRPr="00165980">
        <w:rPr>
          <w:rStyle w:val="5"/>
          <w:color w:val="000000"/>
          <w:sz w:val="28"/>
          <w:szCs w:val="28"/>
          <w:lang w:eastAsia="uk-UA"/>
        </w:rPr>
        <w:t>монографія</w:t>
      </w:r>
      <w:proofErr w:type="spellEnd"/>
      <w:r w:rsidRPr="00165980">
        <w:rPr>
          <w:rStyle w:val="5"/>
          <w:color w:val="000000"/>
          <w:sz w:val="28"/>
          <w:szCs w:val="28"/>
          <w:lang w:eastAsia="uk-UA"/>
        </w:rPr>
        <w:t xml:space="preserve"> /</w:t>
      </w:r>
      <w:r>
        <w:rPr>
          <w:rStyle w:val="5"/>
          <w:color w:val="000000"/>
          <w:sz w:val="28"/>
          <w:szCs w:val="28"/>
          <w:lang w:eastAsia="uk-UA"/>
        </w:rPr>
        <w:t xml:space="preserve"> О.</w:t>
      </w:r>
      <w:r>
        <w:rPr>
          <w:rStyle w:val="5"/>
          <w:color w:val="000000"/>
          <w:sz w:val="28"/>
          <w:szCs w:val="28"/>
          <w:lang w:val="uk-UA" w:eastAsia="uk-UA"/>
        </w:rPr>
        <w:t> </w:t>
      </w:r>
      <w:r>
        <w:rPr>
          <w:rStyle w:val="5"/>
          <w:color w:val="000000"/>
          <w:sz w:val="28"/>
          <w:szCs w:val="28"/>
          <w:lang w:eastAsia="uk-UA"/>
        </w:rPr>
        <w:t>М. Друганова, Н.</w:t>
      </w:r>
      <w:r>
        <w:rPr>
          <w:rStyle w:val="5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5"/>
          <w:color w:val="000000"/>
          <w:sz w:val="28"/>
          <w:szCs w:val="28"/>
          <w:lang w:eastAsia="uk-UA"/>
        </w:rPr>
        <w:t>В Яременко. –</w:t>
      </w:r>
      <w:r w:rsidRPr="00165980">
        <w:rPr>
          <w:rStyle w:val="5"/>
          <w:color w:val="000000"/>
          <w:sz w:val="28"/>
          <w:szCs w:val="28"/>
          <w:lang w:eastAsia="uk-UA"/>
        </w:rPr>
        <w:t xml:space="preserve"> К</w:t>
      </w:r>
      <w:r>
        <w:rPr>
          <w:rStyle w:val="5"/>
          <w:color w:val="000000"/>
          <w:sz w:val="28"/>
          <w:szCs w:val="28"/>
          <w:lang w:eastAsia="uk-UA"/>
        </w:rPr>
        <w:t>.: ЦП «</w:t>
      </w:r>
      <w:proofErr w:type="spellStart"/>
      <w:r>
        <w:rPr>
          <w:rStyle w:val="5"/>
          <w:color w:val="000000"/>
          <w:sz w:val="28"/>
          <w:szCs w:val="28"/>
          <w:lang w:eastAsia="uk-UA"/>
        </w:rPr>
        <w:t>Компринт</w:t>
      </w:r>
      <w:proofErr w:type="spellEnd"/>
      <w:r>
        <w:rPr>
          <w:rStyle w:val="5"/>
          <w:color w:val="000000"/>
          <w:sz w:val="28"/>
          <w:szCs w:val="28"/>
          <w:lang w:eastAsia="uk-UA"/>
        </w:rPr>
        <w:t>»</w:t>
      </w:r>
      <w:r w:rsidRPr="00165980">
        <w:rPr>
          <w:rStyle w:val="5"/>
          <w:color w:val="000000"/>
          <w:sz w:val="28"/>
          <w:szCs w:val="28"/>
          <w:lang w:eastAsia="uk-UA"/>
        </w:rPr>
        <w:t>, 2017,</w:t>
      </w:r>
      <w:r>
        <w:rPr>
          <w:rStyle w:val="5"/>
          <w:color w:val="000000"/>
          <w:sz w:val="28"/>
          <w:szCs w:val="28"/>
          <w:lang w:val="uk-UA" w:eastAsia="uk-UA"/>
        </w:rPr>
        <w:t xml:space="preserve"> </w:t>
      </w:r>
      <w:r>
        <w:rPr>
          <w:rStyle w:val="5"/>
          <w:color w:val="000000"/>
          <w:sz w:val="28"/>
          <w:szCs w:val="28"/>
          <w:lang w:eastAsia="uk-UA"/>
        </w:rPr>
        <w:t>–</w:t>
      </w:r>
      <w:r>
        <w:rPr>
          <w:rStyle w:val="5"/>
          <w:color w:val="000000"/>
          <w:sz w:val="28"/>
          <w:szCs w:val="28"/>
          <w:lang w:val="uk-UA" w:eastAsia="uk-UA"/>
        </w:rPr>
        <w:t xml:space="preserve"> </w:t>
      </w:r>
      <w:r w:rsidRPr="00165980">
        <w:rPr>
          <w:rStyle w:val="5"/>
          <w:color w:val="000000"/>
          <w:sz w:val="28"/>
          <w:szCs w:val="28"/>
          <w:lang w:eastAsia="uk-UA"/>
        </w:rPr>
        <w:t>298 с.</w:t>
      </w:r>
    </w:p>
    <w:p w:rsidR="00165980" w:rsidRDefault="00165980" w:rsidP="00165980">
      <w:pPr>
        <w:pStyle w:val="70"/>
        <w:shd w:val="clear" w:color="auto" w:fill="auto"/>
        <w:spacing w:before="0" w:line="276" w:lineRule="auto"/>
        <w:ind w:left="60" w:right="40" w:firstLine="500"/>
        <w:rPr>
          <w:rStyle w:val="7"/>
          <w:color w:val="000000"/>
          <w:sz w:val="28"/>
          <w:szCs w:val="28"/>
          <w:lang w:eastAsia="uk-UA"/>
        </w:rPr>
      </w:pPr>
    </w:p>
    <w:p w:rsidR="00165980" w:rsidRPr="00165980" w:rsidRDefault="00165980" w:rsidP="00165980">
      <w:pPr>
        <w:pStyle w:val="70"/>
        <w:shd w:val="clear" w:color="auto" w:fill="auto"/>
        <w:spacing w:before="0" w:line="276" w:lineRule="auto"/>
        <w:ind w:left="60" w:right="40" w:firstLine="500"/>
        <w:rPr>
          <w:sz w:val="28"/>
          <w:szCs w:val="28"/>
        </w:rPr>
      </w:pPr>
      <w:r>
        <w:rPr>
          <w:rStyle w:val="7"/>
          <w:color w:val="000000"/>
          <w:sz w:val="28"/>
          <w:szCs w:val="28"/>
          <w:lang w:eastAsia="uk-UA"/>
        </w:rPr>
        <w:t xml:space="preserve">У </w:t>
      </w:r>
      <w:proofErr w:type="spellStart"/>
      <w:r>
        <w:rPr>
          <w:rStyle w:val="7"/>
          <w:color w:val="000000"/>
          <w:sz w:val="28"/>
          <w:szCs w:val="28"/>
          <w:lang w:eastAsia="uk-UA"/>
        </w:rPr>
        <w:t>монографії</w:t>
      </w:r>
      <w:proofErr w:type="spellEnd"/>
      <w:r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Style w:val="7"/>
          <w:color w:val="000000"/>
          <w:sz w:val="28"/>
          <w:szCs w:val="28"/>
          <w:lang w:eastAsia="uk-UA"/>
        </w:rPr>
        <w:t>подає</w:t>
      </w:r>
      <w:r w:rsidRPr="00165980">
        <w:rPr>
          <w:rStyle w:val="7"/>
          <w:color w:val="000000"/>
          <w:sz w:val="28"/>
          <w:szCs w:val="28"/>
          <w:lang w:eastAsia="uk-UA"/>
        </w:rPr>
        <w:t>ться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комплексний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аналіз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розвитку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англійського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й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вітчизняного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інституту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приватної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освіти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;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узагальнюється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досвід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діяльності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сучасних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приватних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шкіл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Англії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України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;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окреслюються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можливості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творчого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використання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педагогічно-цінних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ідей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реформування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англійської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приватної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освіти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для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вдосконалення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українського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приватного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шкільництва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в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сучасних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умовах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>.</w:t>
      </w:r>
    </w:p>
    <w:p w:rsidR="00165980" w:rsidRDefault="00165980" w:rsidP="00165980">
      <w:pPr>
        <w:pStyle w:val="70"/>
        <w:shd w:val="clear" w:color="auto" w:fill="auto"/>
        <w:spacing w:before="0" w:line="276" w:lineRule="auto"/>
        <w:ind w:right="40" w:firstLine="567"/>
      </w:pP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Видання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адресовано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викладачам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, студентам,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аспірантам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гуманітарно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-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педагогічних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факультетів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,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фахівцям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у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галузі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загальної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порівняльної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педагогіки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,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управління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педагогічними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системами й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освітніми</w:t>
      </w:r>
      <w:proofErr w:type="spellEnd"/>
      <w:r w:rsidRPr="00165980">
        <w:rPr>
          <w:rStyle w:val="7"/>
          <w:color w:val="000000"/>
          <w:sz w:val="28"/>
          <w:szCs w:val="28"/>
          <w:lang w:eastAsia="uk-UA"/>
        </w:rPr>
        <w:t xml:space="preserve"> </w:t>
      </w:r>
      <w:proofErr w:type="spellStart"/>
      <w:r w:rsidRPr="00165980">
        <w:rPr>
          <w:rStyle w:val="7"/>
          <w:color w:val="000000"/>
          <w:sz w:val="28"/>
          <w:szCs w:val="28"/>
          <w:lang w:eastAsia="uk-UA"/>
        </w:rPr>
        <w:t>процесами</w:t>
      </w:r>
      <w:proofErr w:type="spellEnd"/>
      <w:r>
        <w:rPr>
          <w:rStyle w:val="7"/>
          <w:color w:val="000000"/>
          <w:lang w:eastAsia="uk-UA"/>
        </w:rPr>
        <w:t>.</w:t>
      </w:r>
    </w:p>
    <w:p w:rsidR="00165980" w:rsidRDefault="00165980" w:rsidP="00165980">
      <w:pPr>
        <w:jc w:val="both"/>
      </w:pPr>
      <w:bookmarkStart w:id="0" w:name="_GoBack"/>
      <w:bookmarkEnd w:id="0"/>
    </w:p>
    <w:sectPr w:rsidR="00165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76"/>
    <w:rsid w:val="00165980"/>
    <w:rsid w:val="00E807E1"/>
    <w:rsid w:val="00FE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82386-149D-4A44-A644-F24DF46B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uiPriority w:val="99"/>
    <w:rsid w:val="00165980"/>
    <w:rPr>
      <w:rFonts w:ascii="Times New Roman" w:hAnsi="Times New Roman" w:cs="Times New Roman"/>
      <w:spacing w:val="-2"/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165980"/>
    <w:rPr>
      <w:rFonts w:ascii="Times New Roman" w:hAnsi="Times New Roman" w:cs="Times New Roman"/>
      <w:spacing w:val="-2"/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65980"/>
    <w:pPr>
      <w:widowControl w:val="0"/>
      <w:shd w:val="clear" w:color="auto" w:fill="FFFFFF"/>
      <w:spacing w:after="300" w:line="211" w:lineRule="exact"/>
      <w:ind w:hanging="1180"/>
    </w:pPr>
    <w:rPr>
      <w:rFonts w:ascii="Times New Roman" w:hAnsi="Times New Roman" w:cs="Times New Roman"/>
      <w:spacing w:val="-2"/>
      <w:sz w:val="16"/>
      <w:szCs w:val="16"/>
    </w:rPr>
  </w:style>
  <w:style w:type="paragraph" w:customStyle="1" w:styleId="70">
    <w:name w:val="Основной текст (7)"/>
    <w:basedOn w:val="a"/>
    <w:link w:val="7"/>
    <w:uiPriority w:val="99"/>
    <w:rsid w:val="00165980"/>
    <w:pPr>
      <w:widowControl w:val="0"/>
      <w:shd w:val="clear" w:color="auto" w:fill="FFFFFF"/>
      <w:spacing w:before="360" w:after="0" w:line="182" w:lineRule="exact"/>
      <w:jc w:val="both"/>
    </w:pPr>
    <w:rPr>
      <w:rFonts w:ascii="Times New Roman" w:hAnsi="Times New Roman" w:cs="Times New Roman"/>
      <w:spacing w:val="-2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115</Words>
  <Characters>656</Characters>
  <Application>Microsoft Office Word</Application>
  <DocSecurity>0</DocSecurity>
  <Lines>5</Lines>
  <Paragraphs>1</Paragraphs>
  <ScaleCrop>false</ScaleCrop>
  <Company>CtrlSoft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2</cp:revision>
  <dcterms:created xsi:type="dcterms:W3CDTF">2018-02-28T12:03:00Z</dcterms:created>
  <dcterms:modified xsi:type="dcterms:W3CDTF">2018-02-28T12:10:00Z</dcterms:modified>
</cp:coreProperties>
</file>