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F5" w:rsidRDefault="00E41E00">
      <w:pPr>
        <w:rPr>
          <w:lang w:val="uk-UA"/>
        </w:rPr>
      </w:pPr>
      <w:r>
        <w:rPr>
          <w:lang w:val="uk-UA"/>
        </w:rPr>
        <w:t xml:space="preserve">                   </w:t>
      </w:r>
      <w:r w:rsidRPr="00E41E00">
        <w:rPr>
          <w:noProof/>
          <w:lang w:eastAsia="ru-RU"/>
        </w:rPr>
        <w:drawing>
          <wp:inline distT="0" distB="0" distL="0" distR="0">
            <wp:extent cx="5191125" cy="7305675"/>
            <wp:effectExtent l="0" t="0" r="9525" b="9525"/>
            <wp:docPr id="1" name="Рисунок 1" descr="D:\МОНОГРАФІЇ\Монографії на сайт\Монографії на сайт 2017\природничи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НОГРАФІЇ\Монографії на сайт\Монографії на сайт 2017\природничий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00" w:rsidRDefault="00E41E00">
      <w:pPr>
        <w:rPr>
          <w:lang w:val="uk-UA"/>
        </w:rPr>
      </w:pPr>
    </w:p>
    <w:p w:rsidR="00E41E00" w:rsidRDefault="00E41E00">
      <w:pPr>
        <w:rPr>
          <w:lang w:val="uk-UA"/>
        </w:rPr>
      </w:pPr>
    </w:p>
    <w:p w:rsidR="00E41E00" w:rsidRDefault="00E41E00">
      <w:pPr>
        <w:rPr>
          <w:lang w:val="uk-UA"/>
        </w:rPr>
      </w:pPr>
    </w:p>
    <w:p w:rsidR="00E41E00" w:rsidRDefault="00E41E00">
      <w:pPr>
        <w:rPr>
          <w:lang w:val="uk-UA"/>
        </w:rPr>
      </w:pPr>
    </w:p>
    <w:p w:rsidR="00E41E00" w:rsidRDefault="00E41E00">
      <w:pPr>
        <w:rPr>
          <w:lang w:val="uk-UA"/>
        </w:rPr>
      </w:pPr>
    </w:p>
    <w:p w:rsidR="00E41E00" w:rsidRDefault="00E41E00">
      <w:pPr>
        <w:rPr>
          <w:lang w:val="uk-UA"/>
        </w:rPr>
      </w:pPr>
    </w:p>
    <w:p w:rsidR="00E41E00" w:rsidRPr="00E41E00" w:rsidRDefault="00E41E00" w:rsidP="00E41E00">
      <w:pPr>
        <w:pStyle w:val="101"/>
        <w:shd w:val="clear" w:color="auto" w:fill="auto"/>
        <w:spacing w:line="276" w:lineRule="auto"/>
        <w:ind w:right="80" w:firstLine="0"/>
        <w:jc w:val="left"/>
        <w:rPr>
          <w:b/>
          <w:sz w:val="28"/>
          <w:szCs w:val="28"/>
          <w:lang w:val="uk-UA"/>
        </w:rPr>
      </w:pPr>
      <w:r w:rsidRPr="00E41E00">
        <w:rPr>
          <w:rStyle w:val="10"/>
          <w:b/>
          <w:color w:val="000000"/>
          <w:sz w:val="28"/>
          <w:szCs w:val="28"/>
          <w:lang w:val="uk-UA" w:eastAsia="uk-UA"/>
        </w:rPr>
        <w:lastRenderedPageBreak/>
        <w:t>УДК 378.147</w:t>
      </w:r>
    </w:p>
    <w:p w:rsidR="00E41E00" w:rsidRDefault="00E41E00">
      <w:pPr>
        <w:rPr>
          <w:lang w:val="uk-UA"/>
        </w:rPr>
      </w:pPr>
    </w:p>
    <w:p w:rsidR="00E41E00" w:rsidRPr="009447F5" w:rsidRDefault="00E41E00" w:rsidP="009447F5">
      <w:pPr>
        <w:pStyle w:val="101"/>
        <w:shd w:val="clear" w:color="auto" w:fill="auto"/>
        <w:spacing w:line="360" w:lineRule="auto"/>
        <w:ind w:right="80" w:hanging="142"/>
        <w:rPr>
          <w:rFonts w:cs="Times New Roman"/>
          <w:sz w:val="28"/>
          <w:szCs w:val="28"/>
          <w:lang w:val="uk-UA"/>
        </w:rPr>
      </w:pPr>
      <w:r w:rsidRPr="009447F5">
        <w:rPr>
          <w:rStyle w:val="102"/>
          <w:rFonts w:cs="Times New Roman"/>
          <w:color w:val="000000"/>
          <w:sz w:val="28"/>
          <w:szCs w:val="28"/>
          <w:lang w:val="uk-UA" w:eastAsia="uk-UA"/>
        </w:rPr>
        <w:t>А 43               Актуальні</w:t>
      </w:r>
      <w:r w:rsidRPr="009447F5">
        <w:rPr>
          <w:rStyle w:val="102"/>
          <w:rFonts w:cs="Times New Roman"/>
          <w:color w:val="000000"/>
          <w:sz w:val="28"/>
          <w:szCs w:val="28"/>
          <w:lang w:val="uk-UA" w:eastAsia="uk-UA"/>
        </w:rPr>
        <w:t xml:space="preserve"> проблеми </w:t>
      </w:r>
      <w:r w:rsidRPr="009447F5">
        <w:rPr>
          <w:rStyle w:val="10"/>
          <w:rFonts w:cs="Times New Roman"/>
          <w:b/>
          <w:color w:val="000000"/>
          <w:sz w:val="28"/>
          <w:szCs w:val="28"/>
          <w:lang w:val="uk-UA" w:eastAsia="uk-UA"/>
        </w:rPr>
        <w:t>теорії і практики сучасного</w:t>
      </w:r>
      <w:r w:rsidRPr="009447F5">
        <w:rPr>
          <w:rStyle w:val="10"/>
          <w:rFonts w:cs="Times New Roman"/>
          <w:b/>
          <w:color w:val="000000"/>
          <w:sz w:val="28"/>
          <w:szCs w:val="28"/>
          <w:lang w:val="uk-UA" w:eastAsia="uk-UA"/>
        </w:rPr>
        <w:t xml:space="preserve"> перекладу</w:t>
      </w:r>
      <w:r w:rsidRPr="009447F5">
        <w:rPr>
          <w:rStyle w:val="10"/>
          <w:rFonts w:cs="Times New Roman"/>
          <w:color w:val="000000"/>
          <w:sz w:val="28"/>
          <w:szCs w:val="28"/>
          <w:lang w:val="uk-UA" w:eastAsia="uk-UA"/>
        </w:rPr>
        <w:t xml:space="preserve">: монографія / за </w:t>
      </w:r>
      <w:proofErr w:type="spellStart"/>
      <w:r w:rsidRPr="009447F5">
        <w:rPr>
          <w:rStyle w:val="10"/>
          <w:rFonts w:cs="Times New Roman"/>
          <w:color w:val="000000"/>
          <w:sz w:val="28"/>
          <w:szCs w:val="28"/>
          <w:lang w:val="uk-UA" w:eastAsia="uk-UA"/>
        </w:rPr>
        <w:t>заг</w:t>
      </w:r>
      <w:proofErr w:type="spellEnd"/>
      <w:r w:rsidRPr="009447F5">
        <w:rPr>
          <w:rStyle w:val="10"/>
          <w:rFonts w:cs="Times New Roman"/>
          <w:color w:val="000000"/>
          <w:sz w:val="28"/>
          <w:szCs w:val="28"/>
          <w:lang w:val="uk-UA" w:eastAsia="uk-UA"/>
        </w:rPr>
        <w:t>. ред. С. М.</w:t>
      </w:r>
      <w:r w:rsidRPr="009447F5">
        <w:rPr>
          <w:rStyle w:val="10"/>
          <w:rFonts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447F5">
        <w:rPr>
          <w:rStyle w:val="10"/>
          <w:rFonts w:cs="Times New Roman"/>
          <w:color w:val="000000"/>
          <w:sz w:val="28"/>
          <w:szCs w:val="28"/>
          <w:lang w:val="uk-UA" w:eastAsia="uk-UA"/>
        </w:rPr>
        <w:t>Амеліної</w:t>
      </w:r>
      <w:proofErr w:type="spellEnd"/>
      <w:r w:rsidRPr="009447F5">
        <w:rPr>
          <w:rStyle w:val="10"/>
          <w:rFonts w:cs="Times New Roman"/>
          <w:color w:val="000000"/>
          <w:sz w:val="28"/>
          <w:szCs w:val="28"/>
          <w:lang w:val="uk-UA" w:eastAsia="uk-UA"/>
        </w:rPr>
        <w:t xml:space="preserve">. </w:t>
      </w:r>
      <w:r w:rsidRPr="009447F5">
        <w:rPr>
          <w:rStyle w:val="10"/>
          <w:rFonts w:cs="Times New Roman"/>
          <w:color w:val="000000"/>
          <w:sz w:val="28"/>
          <w:szCs w:val="28"/>
          <w:lang w:val="uk-UA" w:eastAsia="uk-UA"/>
        </w:rPr>
        <w:t xml:space="preserve">– </w:t>
      </w:r>
      <w:r w:rsidRPr="009447F5">
        <w:rPr>
          <w:rStyle w:val="10"/>
          <w:rFonts w:cs="Times New Roman"/>
          <w:color w:val="000000"/>
          <w:sz w:val="28"/>
          <w:szCs w:val="28"/>
          <w:lang w:val="uk-UA" w:eastAsia="uk-UA"/>
        </w:rPr>
        <w:t>Киї</w:t>
      </w:r>
      <w:r w:rsidRPr="009447F5">
        <w:rPr>
          <w:rStyle w:val="10"/>
          <w:rFonts w:cs="Times New Roman"/>
          <w:color w:val="000000"/>
          <w:sz w:val="28"/>
          <w:szCs w:val="28"/>
          <w:lang w:val="uk-UA" w:eastAsia="uk-UA"/>
        </w:rPr>
        <w:t>в: «Центр учбової літератури»,</w:t>
      </w:r>
      <w:r w:rsidRPr="009447F5">
        <w:rPr>
          <w:rStyle w:val="10"/>
          <w:rFonts w:cs="Times New Roman"/>
          <w:color w:val="000000"/>
          <w:sz w:val="28"/>
          <w:szCs w:val="28"/>
          <w:lang w:val="uk-UA" w:eastAsia="uk-UA"/>
        </w:rPr>
        <w:t xml:space="preserve"> 2017.</w:t>
      </w:r>
      <w:r w:rsidRPr="009447F5">
        <w:rPr>
          <w:rStyle w:val="10"/>
          <w:rFonts w:cs="Times New Roman"/>
          <w:color w:val="000000"/>
          <w:sz w:val="28"/>
          <w:szCs w:val="28"/>
          <w:lang w:val="uk-UA" w:eastAsia="uk-UA"/>
        </w:rPr>
        <w:t xml:space="preserve"> – </w:t>
      </w:r>
      <w:r w:rsidRPr="009447F5">
        <w:rPr>
          <w:rStyle w:val="10"/>
          <w:rFonts w:cs="Times New Roman"/>
          <w:color w:val="000000"/>
          <w:sz w:val="28"/>
          <w:szCs w:val="28"/>
          <w:lang w:val="uk-UA" w:eastAsia="uk-UA"/>
        </w:rPr>
        <w:t>470 с.</w:t>
      </w:r>
    </w:p>
    <w:p w:rsidR="00E41E00" w:rsidRPr="009447F5" w:rsidRDefault="00E41E00" w:rsidP="009447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7F5">
        <w:rPr>
          <w:rFonts w:ascii="Times New Roman" w:hAnsi="Times New Roman" w:cs="Times New Roman"/>
          <w:sz w:val="28"/>
          <w:szCs w:val="28"/>
          <w:lang w:val="uk-UA"/>
        </w:rPr>
        <w:t>У монографії висвітлено низку проблем теорії і практики сучасного перекладу. Представлено інформаційний простір як чинник впливу на перекладацьку діяльність. Окреслено особливості перекладу термінології в аграрному дискурсі, акцентовано на труднощах перекладу аграрної термінології та пошуках шляхів їх подолання. Розглянуто методичні аспекти фахової підготовки сучасного перекладача.</w:t>
      </w:r>
    </w:p>
    <w:p w:rsidR="00E41E00" w:rsidRPr="009447F5" w:rsidRDefault="00E41E00" w:rsidP="009447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7F5">
        <w:rPr>
          <w:rFonts w:ascii="Times New Roman" w:hAnsi="Times New Roman" w:cs="Times New Roman"/>
          <w:sz w:val="28"/>
          <w:szCs w:val="28"/>
          <w:lang w:val="uk-UA"/>
        </w:rPr>
        <w:t xml:space="preserve">Видання призначене для науковців, які займаються </w:t>
      </w:r>
      <w:proofErr w:type="spellStart"/>
      <w:r w:rsidRPr="009447F5">
        <w:rPr>
          <w:rFonts w:ascii="Times New Roman" w:hAnsi="Times New Roman" w:cs="Times New Roman"/>
          <w:sz w:val="28"/>
          <w:szCs w:val="28"/>
          <w:lang w:val="uk-UA"/>
        </w:rPr>
        <w:t>перек</w:t>
      </w:r>
      <w:bookmarkStart w:id="0" w:name="_GoBack"/>
      <w:bookmarkEnd w:id="0"/>
      <w:r w:rsidRPr="009447F5">
        <w:rPr>
          <w:rFonts w:ascii="Times New Roman" w:hAnsi="Times New Roman" w:cs="Times New Roman"/>
          <w:sz w:val="28"/>
          <w:szCs w:val="28"/>
          <w:lang w:val="uk-UA"/>
        </w:rPr>
        <w:t>ладознавчими</w:t>
      </w:r>
      <w:proofErr w:type="spellEnd"/>
      <w:r w:rsidRPr="009447F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дослідженнями, а також викладачів, аспірантів і студентів вищих навчальних закладів. </w:t>
      </w:r>
    </w:p>
    <w:sectPr w:rsidR="00E41E00" w:rsidRPr="0094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6"/>
    <w:rsid w:val="002D65F5"/>
    <w:rsid w:val="009447F5"/>
    <w:rsid w:val="00E41E00"/>
    <w:rsid w:val="00E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7DFEF-FB60-44CC-8DB7-1CED2534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1"/>
    <w:uiPriority w:val="99"/>
    <w:rsid w:val="00E41E00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100">
    <w:name w:val="Основной текст (10) + Курсив"/>
    <w:aliases w:val="Интервал 0 pt12"/>
    <w:basedOn w:val="10"/>
    <w:uiPriority w:val="99"/>
    <w:rsid w:val="00E41E00"/>
    <w:rPr>
      <w:rFonts w:ascii="Times New Roman" w:hAnsi="Times New Roman"/>
      <w:i/>
      <w:iCs/>
      <w:spacing w:val="-3"/>
      <w:sz w:val="14"/>
      <w:szCs w:val="14"/>
      <w:shd w:val="clear" w:color="auto" w:fill="FFFFFF"/>
    </w:rPr>
  </w:style>
  <w:style w:type="character" w:customStyle="1" w:styleId="102">
    <w:name w:val="Основной текст (10) + Полужирный"/>
    <w:aliases w:val="Интервал 0 pt10"/>
    <w:basedOn w:val="10"/>
    <w:uiPriority w:val="99"/>
    <w:rsid w:val="00E41E00"/>
    <w:rPr>
      <w:rFonts w:ascii="Times New Roman" w:hAnsi="Times New Roman"/>
      <w:b/>
      <w:bCs/>
      <w:spacing w:val="-5"/>
      <w:sz w:val="14"/>
      <w:szCs w:val="14"/>
      <w:shd w:val="clear" w:color="auto" w:fill="FFFFFF"/>
    </w:rPr>
  </w:style>
  <w:style w:type="character" w:customStyle="1" w:styleId="1010">
    <w:name w:val="Основной текст (10) + Полужирный1"/>
    <w:aliases w:val="Интервал 0 pt9"/>
    <w:basedOn w:val="10"/>
    <w:uiPriority w:val="99"/>
    <w:rsid w:val="00E41E00"/>
    <w:rPr>
      <w:rFonts w:ascii="Times New Roman" w:hAnsi="Times New Roman"/>
      <w:b/>
      <w:bCs/>
      <w:spacing w:val="-5"/>
      <w:sz w:val="14"/>
      <w:szCs w:val="14"/>
      <w:u w:val="single"/>
      <w:shd w:val="clear" w:color="auto" w:fill="FFFFFF"/>
    </w:rPr>
  </w:style>
  <w:style w:type="character" w:customStyle="1" w:styleId="103">
    <w:name w:val="Основной текст (10)"/>
    <w:basedOn w:val="10"/>
    <w:uiPriority w:val="99"/>
    <w:rsid w:val="00E41E00"/>
    <w:rPr>
      <w:rFonts w:ascii="Times New Roman" w:hAnsi="Times New Roman"/>
      <w:noProof/>
      <w:spacing w:val="4"/>
      <w:sz w:val="14"/>
      <w:szCs w:val="14"/>
      <w:u w:val="single"/>
      <w:shd w:val="clear" w:color="auto" w:fill="FFFFFF"/>
    </w:rPr>
  </w:style>
  <w:style w:type="character" w:customStyle="1" w:styleId="105pt">
    <w:name w:val="Основной текст (10) + 5 pt"/>
    <w:aliases w:val="Интервал 0 pt8"/>
    <w:basedOn w:val="10"/>
    <w:uiPriority w:val="99"/>
    <w:rsid w:val="00E41E00"/>
    <w:rPr>
      <w:rFonts w:ascii="Times New Roman" w:hAnsi="Times New Roman"/>
      <w:noProof/>
      <w:spacing w:val="-7"/>
      <w:sz w:val="10"/>
      <w:szCs w:val="10"/>
      <w:u w:val="single"/>
      <w:shd w:val="clear" w:color="auto" w:fill="FFFFFF"/>
    </w:rPr>
  </w:style>
  <w:style w:type="character" w:customStyle="1" w:styleId="105pt2">
    <w:name w:val="Основной текст (10) + 5 pt2"/>
    <w:aliases w:val="Интервал 0 pt7"/>
    <w:basedOn w:val="10"/>
    <w:uiPriority w:val="99"/>
    <w:rsid w:val="00E41E00"/>
    <w:rPr>
      <w:rFonts w:ascii="Times New Roman" w:hAnsi="Times New Roman"/>
      <w:spacing w:val="-7"/>
      <w:sz w:val="10"/>
      <w:szCs w:val="10"/>
      <w:shd w:val="clear" w:color="auto" w:fill="FFFFFF"/>
    </w:rPr>
  </w:style>
  <w:style w:type="character" w:customStyle="1" w:styleId="105pt1">
    <w:name w:val="Основной текст (10) + 5 pt1"/>
    <w:aliases w:val="Малые прописные1,Интервал 0 pt6"/>
    <w:basedOn w:val="10"/>
    <w:uiPriority w:val="99"/>
    <w:rsid w:val="00E41E00"/>
    <w:rPr>
      <w:rFonts w:ascii="Times New Roman" w:hAnsi="Times New Roman"/>
      <w:smallCaps/>
      <w:spacing w:val="-7"/>
      <w:sz w:val="10"/>
      <w:szCs w:val="1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rsid w:val="00E41E00"/>
    <w:rPr>
      <w:rFonts w:ascii="Times New Roman" w:hAnsi="Times New Roman"/>
      <w:spacing w:val="1"/>
      <w:sz w:val="16"/>
      <w:szCs w:val="16"/>
      <w:shd w:val="clear" w:color="auto" w:fill="FFFFFF"/>
    </w:rPr>
  </w:style>
  <w:style w:type="character" w:customStyle="1" w:styleId="10pt">
    <w:name w:val="Заголовок №1 + Интервал 0 pt"/>
    <w:basedOn w:val="1"/>
    <w:uiPriority w:val="99"/>
    <w:rsid w:val="00E41E00"/>
    <w:rPr>
      <w:rFonts w:ascii="Times New Roman" w:hAnsi="Times New Roman"/>
      <w:spacing w:val="1"/>
      <w:sz w:val="16"/>
      <w:szCs w:val="16"/>
      <w:shd w:val="clear" w:color="auto" w:fill="FFFFFF"/>
      <w:lang w:val="en-US" w:eastAsia="en-US"/>
    </w:rPr>
  </w:style>
  <w:style w:type="character" w:customStyle="1" w:styleId="14pt">
    <w:name w:val="Заголовок №1 + 4 pt"/>
    <w:aliases w:val="Интервал 0 pt5"/>
    <w:basedOn w:val="1"/>
    <w:uiPriority w:val="99"/>
    <w:rsid w:val="00E41E00"/>
    <w:rPr>
      <w:rFonts w:ascii="Times New Roman" w:hAnsi="Times New Roman"/>
      <w:noProof/>
      <w:spacing w:val="0"/>
      <w:sz w:val="8"/>
      <w:szCs w:val="8"/>
      <w:shd w:val="clear" w:color="auto" w:fill="FFFFFF"/>
    </w:rPr>
  </w:style>
  <w:style w:type="character" w:customStyle="1" w:styleId="16">
    <w:name w:val="Заголовок №1 + 6"/>
    <w:aliases w:val="5 pt1,Интервал 0 pt4"/>
    <w:basedOn w:val="1"/>
    <w:uiPriority w:val="99"/>
    <w:rsid w:val="00E41E00"/>
    <w:rPr>
      <w:rFonts w:ascii="Times New Roman" w:hAnsi="Times New Roman"/>
      <w:spacing w:val="2"/>
      <w:sz w:val="13"/>
      <w:szCs w:val="13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E41E00"/>
    <w:pPr>
      <w:widowControl w:val="0"/>
      <w:shd w:val="clear" w:color="auto" w:fill="FFFFFF"/>
      <w:spacing w:after="0" w:line="202" w:lineRule="exact"/>
      <w:ind w:hanging="360"/>
      <w:jc w:val="both"/>
    </w:pPr>
    <w:rPr>
      <w:rFonts w:ascii="Times New Roman" w:hAnsi="Times New Roman"/>
      <w:spacing w:val="4"/>
      <w:sz w:val="14"/>
      <w:szCs w:val="14"/>
    </w:rPr>
  </w:style>
  <w:style w:type="paragraph" w:customStyle="1" w:styleId="11">
    <w:name w:val="Заголовок №1"/>
    <w:basedOn w:val="a"/>
    <w:link w:val="1"/>
    <w:uiPriority w:val="99"/>
    <w:rsid w:val="00E41E00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Times New Roman" w:hAnsi="Times New Roman"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NTI_Natasha</dc:creator>
  <cp:keywords/>
  <dc:description/>
  <cp:lastModifiedBy>NTI_Natasha</cp:lastModifiedBy>
  <cp:revision>2</cp:revision>
  <dcterms:created xsi:type="dcterms:W3CDTF">2018-03-01T08:07:00Z</dcterms:created>
  <dcterms:modified xsi:type="dcterms:W3CDTF">2018-03-01T08:19:00Z</dcterms:modified>
</cp:coreProperties>
</file>