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3D" w:rsidRDefault="00824A70" w:rsidP="00D83263">
      <w:pPr>
        <w:spacing w:after="0" w:line="240" w:lineRule="auto"/>
      </w:pPr>
      <w:bookmarkStart w:id="0" w:name="_GoBack"/>
      <w:bookmarkEnd w:id="0"/>
      <w:r w:rsidRPr="00824A70">
        <w:rPr>
          <w:b/>
          <w:noProof/>
          <w:color w:val="17365D" w:themeColor="text2" w:themeShade="BF"/>
          <w:sz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CFB04" wp14:editId="55669867">
                <wp:simplePos x="0" y="0"/>
                <wp:positionH relativeFrom="column">
                  <wp:posOffset>1364940</wp:posOffset>
                </wp:positionH>
                <wp:positionV relativeFrom="paragraph">
                  <wp:posOffset>140734</wp:posOffset>
                </wp:positionV>
                <wp:extent cx="3479578" cy="57404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578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A70" w:rsidRPr="00824A70" w:rsidRDefault="00824A70">
                            <w:pPr>
                              <w:rPr>
                                <w:b/>
                                <w:color w:val="4F6228" w:themeColor="accent3" w:themeShade="80"/>
                                <w:sz w:val="28"/>
                              </w:rPr>
                            </w:pPr>
                            <w:r w:rsidRPr="00824A70">
                              <w:rPr>
                                <w:b/>
                                <w:color w:val="4F6228" w:themeColor="accent3" w:themeShade="80"/>
                                <w:sz w:val="28"/>
                              </w:rPr>
                              <w:t>Друге інформаційне повідомлення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CFB0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7.5pt;margin-top:11.1pt;width:274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" filled="f" stroked="f">
                <v:textbox>
                  <w:txbxContent>
                    <w:p w:rsidR="00824A70" w:rsidRPr="00824A70" w:rsidRDefault="00824A70">
                      <w:pPr>
                        <w:rPr>
                          <w:b/>
                          <w:color w:val="4F6228" w:themeColor="accent3" w:themeShade="80"/>
                          <w:sz w:val="28"/>
                        </w:rPr>
                      </w:pPr>
                      <w:r w:rsidRPr="00824A70">
                        <w:rPr>
                          <w:b/>
                          <w:color w:val="4F6228" w:themeColor="accent3" w:themeShade="80"/>
                          <w:sz w:val="28"/>
                        </w:rPr>
                        <w:t>Друге інформаційне повідомлення</w:t>
                      </w:r>
                    </w:p>
                  </w:txbxContent>
                </v:textbox>
              </v:shape>
            </w:pict>
          </mc:Fallback>
        </mc:AlternateContent>
      </w:r>
      <w:r w:rsidR="00D3653D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334B672D" wp14:editId="6EC202A9">
            <wp:simplePos x="0" y="0"/>
            <wp:positionH relativeFrom="column">
              <wp:posOffset>-921060</wp:posOffset>
            </wp:positionH>
            <wp:positionV relativeFrom="paragraph">
              <wp:posOffset>-454690</wp:posOffset>
            </wp:positionV>
            <wp:extent cx="7568875" cy="3987210"/>
            <wp:effectExtent l="0" t="0" r="0" b="0"/>
            <wp:wrapNone/>
            <wp:docPr id="2" name="Рисунок 2" descr="E:\Паниотова\УкрНДІПВТ\Заходи 2020\Конференція\Запрош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аниотова\УкрНДІПВТ\Заходи 2020\Конференція\Запрош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875" cy="398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Default="00D3653D" w:rsidP="00D83263">
      <w:pPr>
        <w:spacing w:after="0" w:line="240" w:lineRule="auto"/>
      </w:pPr>
    </w:p>
    <w:p w:rsidR="00D3653D" w:rsidRPr="00D3653D" w:rsidRDefault="00D83263" w:rsidP="00D3653D">
      <w:pPr>
        <w:spacing w:after="0" w:line="240" w:lineRule="auto"/>
        <w:jc w:val="center"/>
        <w:rPr>
          <w:b/>
          <w:color w:val="17365D" w:themeColor="text2" w:themeShade="BF"/>
          <w:sz w:val="32"/>
        </w:rPr>
      </w:pPr>
      <w:proofErr w:type="spellStart"/>
      <w:r w:rsidRPr="00D3653D">
        <w:rPr>
          <w:b/>
          <w:color w:val="17365D" w:themeColor="text2" w:themeShade="BF"/>
          <w:sz w:val="32"/>
        </w:rPr>
        <w:t>УкрНДІПВТ</w:t>
      </w:r>
      <w:proofErr w:type="spellEnd"/>
      <w:r w:rsidRPr="00D3653D">
        <w:rPr>
          <w:b/>
          <w:color w:val="17365D" w:themeColor="text2" w:themeShade="BF"/>
          <w:sz w:val="32"/>
        </w:rPr>
        <w:t xml:space="preserve"> ім. Л.Погорілого запрошує Ва</w:t>
      </w:r>
      <w:r w:rsidR="00D3653D" w:rsidRPr="00D3653D">
        <w:rPr>
          <w:b/>
          <w:color w:val="17365D" w:themeColor="text2" w:themeShade="BF"/>
          <w:sz w:val="32"/>
        </w:rPr>
        <w:t>с</w:t>
      </w:r>
      <w:r w:rsidRPr="00D3653D">
        <w:rPr>
          <w:b/>
          <w:color w:val="17365D" w:themeColor="text2" w:themeShade="BF"/>
          <w:sz w:val="32"/>
        </w:rPr>
        <w:t xml:space="preserve"> </w:t>
      </w:r>
    </w:p>
    <w:p w:rsidR="00D83263" w:rsidRPr="00D3653D" w:rsidRDefault="00B71AC2" w:rsidP="00D3653D">
      <w:pPr>
        <w:spacing w:after="0" w:line="240" w:lineRule="auto"/>
        <w:jc w:val="center"/>
        <w:rPr>
          <w:b/>
          <w:color w:val="17365D" w:themeColor="text2" w:themeShade="BF"/>
          <w:sz w:val="32"/>
        </w:rPr>
      </w:pPr>
      <w:r>
        <w:rPr>
          <w:b/>
          <w:color w:val="17365D" w:themeColor="text2" w:themeShade="BF"/>
          <w:sz w:val="32"/>
        </w:rPr>
        <w:t>прийняти участь у інтернет</w:t>
      </w:r>
      <w:r w:rsidRPr="00B71AC2">
        <w:rPr>
          <w:b/>
          <w:color w:val="17365D" w:themeColor="text2" w:themeShade="BF"/>
          <w:sz w:val="32"/>
          <w:lang w:val="ru-RU"/>
        </w:rPr>
        <w:t xml:space="preserve"> </w:t>
      </w:r>
      <w:r w:rsidR="00D83263" w:rsidRPr="00D3653D">
        <w:rPr>
          <w:b/>
          <w:color w:val="17365D" w:themeColor="text2" w:themeShade="BF"/>
          <w:sz w:val="32"/>
        </w:rPr>
        <w:t>конференції</w:t>
      </w:r>
    </w:p>
    <w:p w:rsidR="00DD223A" w:rsidRPr="00D3653D" w:rsidRDefault="00D83263" w:rsidP="00D3653D">
      <w:pPr>
        <w:spacing w:after="0" w:line="240" w:lineRule="auto"/>
        <w:jc w:val="center"/>
        <w:rPr>
          <w:b/>
          <w:color w:val="943634" w:themeColor="accent2" w:themeShade="BF"/>
          <w:sz w:val="36"/>
        </w:rPr>
      </w:pPr>
      <w:r w:rsidRPr="00D3653D">
        <w:rPr>
          <w:b/>
          <w:color w:val="943634" w:themeColor="accent2" w:themeShade="BF"/>
          <w:sz w:val="36"/>
        </w:rPr>
        <w:t>"Науково-технічні засади розроблення, випробування та прогнозування сільськогосподарської техніки і технологій"</w:t>
      </w:r>
    </w:p>
    <w:p w:rsidR="00D83263" w:rsidRDefault="00D83263" w:rsidP="00D83263">
      <w:pPr>
        <w:spacing w:after="0" w:line="240" w:lineRule="auto"/>
      </w:pPr>
    </w:p>
    <w:p w:rsidR="00D83263" w:rsidRPr="00B71AC2" w:rsidRDefault="00D3653D" w:rsidP="00D3653D">
      <w:pPr>
        <w:spacing w:after="0" w:line="240" w:lineRule="auto"/>
        <w:jc w:val="center"/>
        <w:rPr>
          <w:b/>
          <w:color w:val="17365D" w:themeColor="text2" w:themeShade="BF"/>
          <w:sz w:val="28"/>
        </w:rPr>
      </w:pPr>
      <w:r w:rsidRPr="00B71AC2">
        <w:rPr>
          <w:b/>
          <w:color w:val="17365D" w:themeColor="text2" w:themeShade="BF"/>
          <w:sz w:val="28"/>
        </w:rPr>
        <w:t>ТЕМАТИКА КОНФЕРЕНЦІЇ:</w:t>
      </w:r>
    </w:p>
    <w:p w:rsidR="00D83263" w:rsidRPr="00B71AC2" w:rsidRDefault="00D83263" w:rsidP="00D83263">
      <w:pPr>
        <w:spacing w:after="0" w:line="240" w:lineRule="auto"/>
        <w:rPr>
          <w:b/>
          <w:color w:val="17365D" w:themeColor="text2" w:themeShade="BF"/>
          <w:sz w:val="28"/>
        </w:rPr>
      </w:pPr>
      <w:r w:rsidRPr="00B71AC2">
        <w:rPr>
          <w:b/>
          <w:color w:val="17365D" w:themeColor="text2" w:themeShade="BF"/>
          <w:sz w:val="28"/>
        </w:rPr>
        <w:t>• Сільськогосподарська техніка та обладнання: прогнозування, конструювання, випробування</w:t>
      </w:r>
      <w:r w:rsidRPr="00B71AC2">
        <w:rPr>
          <w:b/>
          <w:color w:val="17365D" w:themeColor="text2" w:themeShade="BF"/>
          <w:sz w:val="28"/>
        </w:rPr>
        <w:cr/>
        <w:t>• Новітні технології в АПК: дослідження та управління;</w:t>
      </w:r>
      <w:r w:rsidRPr="00B71AC2">
        <w:rPr>
          <w:b/>
          <w:color w:val="17365D" w:themeColor="text2" w:themeShade="BF"/>
          <w:sz w:val="28"/>
        </w:rPr>
        <w:cr/>
        <w:t>• Енергозбереження та альтернативна енергетика</w:t>
      </w:r>
    </w:p>
    <w:p w:rsidR="00D83263" w:rsidRPr="00824AD5" w:rsidRDefault="00D83263" w:rsidP="00D83263">
      <w:pPr>
        <w:spacing w:after="0" w:line="240" w:lineRule="auto"/>
      </w:pPr>
    </w:p>
    <w:p w:rsidR="00D3653D" w:rsidRPr="00B71AC2" w:rsidRDefault="00D83263" w:rsidP="00D3653D">
      <w:pPr>
        <w:spacing w:after="0" w:line="240" w:lineRule="auto"/>
        <w:jc w:val="center"/>
        <w:rPr>
          <w:b/>
          <w:color w:val="17365D" w:themeColor="text2" w:themeShade="BF"/>
          <w:sz w:val="28"/>
          <w:szCs w:val="24"/>
        </w:rPr>
      </w:pPr>
      <w:r w:rsidRPr="00B71AC2">
        <w:rPr>
          <w:b/>
          <w:color w:val="17365D" w:themeColor="text2" w:themeShade="BF"/>
          <w:sz w:val="28"/>
          <w:szCs w:val="24"/>
        </w:rPr>
        <w:t>Організатор:</w:t>
      </w:r>
    </w:p>
    <w:p w:rsidR="00D3653D" w:rsidRPr="00B71AC2" w:rsidRDefault="00D83263" w:rsidP="00E7322E">
      <w:pPr>
        <w:spacing w:after="0" w:line="240" w:lineRule="auto"/>
        <w:jc w:val="center"/>
        <w:rPr>
          <w:b/>
          <w:color w:val="17365D" w:themeColor="text2" w:themeShade="BF"/>
          <w:sz w:val="28"/>
          <w:szCs w:val="24"/>
        </w:rPr>
      </w:pPr>
      <w:proofErr w:type="spellStart"/>
      <w:r w:rsidRPr="00B71AC2">
        <w:rPr>
          <w:b/>
          <w:color w:val="17365D" w:themeColor="text2" w:themeShade="BF"/>
          <w:sz w:val="28"/>
          <w:szCs w:val="24"/>
        </w:rPr>
        <w:t>УкрНДІПВТ</w:t>
      </w:r>
      <w:proofErr w:type="spellEnd"/>
      <w:r w:rsidRPr="00B71AC2">
        <w:rPr>
          <w:b/>
          <w:color w:val="17365D" w:themeColor="text2" w:themeShade="BF"/>
          <w:sz w:val="28"/>
          <w:szCs w:val="24"/>
        </w:rPr>
        <w:t xml:space="preserve"> ім. Л. Погорілого,</w:t>
      </w:r>
    </w:p>
    <w:p w:rsidR="00D83263" w:rsidRPr="00B71AC2" w:rsidRDefault="00D83263" w:rsidP="00E7322E">
      <w:pPr>
        <w:spacing w:after="0" w:line="240" w:lineRule="auto"/>
        <w:jc w:val="center"/>
        <w:rPr>
          <w:b/>
          <w:sz w:val="28"/>
          <w:szCs w:val="24"/>
        </w:rPr>
      </w:pPr>
      <w:r w:rsidRPr="00B71AC2">
        <w:rPr>
          <w:b/>
          <w:color w:val="17365D" w:themeColor="text2" w:themeShade="BF"/>
          <w:sz w:val="28"/>
          <w:szCs w:val="24"/>
        </w:rPr>
        <w:t>смт Дослідницьке, Васильківський район, Київська область, Україна</w:t>
      </w:r>
      <w:r w:rsidRPr="00B71AC2">
        <w:rPr>
          <w:b/>
          <w:color w:val="17365D" w:themeColor="text2" w:themeShade="BF"/>
          <w:sz w:val="28"/>
          <w:szCs w:val="24"/>
        </w:rPr>
        <w:cr/>
      </w:r>
    </w:p>
    <w:p w:rsidR="00D83263" w:rsidRPr="00B71AC2" w:rsidRDefault="00D83263" w:rsidP="00615858">
      <w:pPr>
        <w:spacing w:after="0" w:line="240" w:lineRule="auto"/>
        <w:jc w:val="center"/>
        <w:rPr>
          <w:b/>
          <w:color w:val="17365D" w:themeColor="text2" w:themeShade="BF"/>
          <w:sz w:val="32"/>
        </w:rPr>
      </w:pPr>
      <w:r w:rsidRPr="00B71AC2">
        <w:rPr>
          <w:b/>
          <w:color w:val="17365D" w:themeColor="text2" w:themeShade="BF"/>
          <w:sz w:val="28"/>
          <w:szCs w:val="24"/>
        </w:rPr>
        <w:t>Форма участі: дистанційна</w:t>
      </w:r>
    </w:p>
    <w:p w:rsidR="00D83263" w:rsidRDefault="00D83263" w:rsidP="00D83263">
      <w:pPr>
        <w:spacing w:after="0" w:line="240" w:lineRule="auto"/>
      </w:pPr>
    </w:p>
    <w:p w:rsidR="00D83263" w:rsidRPr="00F55DE7" w:rsidRDefault="00B71AC2" w:rsidP="00615858">
      <w:pPr>
        <w:spacing w:after="0" w:line="240" w:lineRule="auto"/>
        <w:jc w:val="both"/>
        <w:rPr>
          <w:b/>
          <w:color w:val="17365D" w:themeColor="text2" w:themeShade="BF"/>
          <w:spacing w:val="-8"/>
          <w:sz w:val="24"/>
        </w:rPr>
      </w:pPr>
      <w:r w:rsidRPr="00F55DE7">
        <w:rPr>
          <w:b/>
          <w:color w:val="17365D" w:themeColor="text2" w:themeShade="BF"/>
          <w:spacing w:val="-8"/>
          <w:sz w:val="28"/>
        </w:rPr>
        <w:t>Усіх бажаючих запрошуємо надати</w:t>
      </w:r>
      <w:r w:rsidR="00F55DE7" w:rsidRPr="00F55DE7">
        <w:rPr>
          <w:b/>
          <w:color w:val="17365D" w:themeColor="text2" w:themeShade="BF"/>
          <w:spacing w:val="-8"/>
          <w:sz w:val="28"/>
        </w:rPr>
        <w:t xml:space="preserve"> до 18.09.2020 р.</w:t>
      </w:r>
      <w:r w:rsidRPr="00F55DE7">
        <w:rPr>
          <w:b/>
          <w:color w:val="17365D" w:themeColor="text2" w:themeShade="BF"/>
          <w:spacing w:val="-8"/>
          <w:sz w:val="28"/>
        </w:rPr>
        <w:t xml:space="preserve"> назву доповіді для включення в програму конференції</w:t>
      </w:r>
      <w:r w:rsidR="00D83263" w:rsidRPr="00F55DE7">
        <w:rPr>
          <w:b/>
          <w:color w:val="17365D" w:themeColor="text2" w:themeShade="BF"/>
          <w:spacing w:val="-8"/>
          <w:sz w:val="28"/>
        </w:rPr>
        <w:t>.</w:t>
      </w:r>
      <w:r w:rsidR="00824AD5" w:rsidRPr="00F55DE7">
        <w:rPr>
          <w:b/>
          <w:color w:val="17365D" w:themeColor="text2" w:themeShade="BF"/>
          <w:spacing w:val="-8"/>
          <w:sz w:val="24"/>
        </w:rPr>
        <w:t xml:space="preserve"> </w:t>
      </w:r>
      <w:r w:rsidR="00824AD5" w:rsidRPr="00F55DE7">
        <w:rPr>
          <w:b/>
          <w:color w:val="17365D" w:themeColor="text2" w:themeShade="BF"/>
          <w:spacing w:val="-8"/>
          <w:sz w:val="28"/>
        </w:rPr>
        <w:t>Кожен учасник конференції отримує сертифікат.</w:t>
      </w:r>
    </w:p>
    <w:p w:rsidR="00824AD5" w:rsidRPr="00B71AC2" w:rsidRDefault="00824AD5" w:rsidP="00615858">
      <w:pPr>
        <w:spacing w:after="0" w:line="240" w:lineRule="auto"/>
        <w:jc w:val="both"/>
        <w:rPr>
          <w:b/>
          <w:sz w:val="24"/>
        </w:rPr>
      </w:pPr>
    </w:p>
    <w:p w:rsidR="00D83263" w:rsidRPr="00615858" w:rsidRDefault="00D83263" w:rsidP="00D83263">
      <w:pPr>
        <w:spacing w:after="0" w:line="240" w:lineRule="auto"/>
        <w:rPr>
          <w:b/>
          <w:sz w:val="24"/>
          <w:szCs w:val="26"/>
          <w:highlight w:val="yellow"/>
        </w:rPr>
      </w:pPr>
      <w:r w:rsidRPr="00615858">
        <w:rPr>
          <w:b/>
          <w:i/>
          <w:color w:val="943634" w:themeColor="accent2" w:themeShade="BF"/>
          <w:sz w:val="24"/>
          <w:highlight w:val="yellow"/>
        </w:rPr>
        <w:t xml:space="preserve">ВАЖЛИВО! </w:t>
      </w:r>
      <w:r w:rsidRPr="00615858">
        <w:rPr>
          <w:b/>
          <w:sz w:val="24"/>
          <w:szCs w:val="26"/>
          <w:highlight w:val="yellow"/>
        </w:rPr>
        <w:t xml:space="preserve">Для участі у конференції ви повинні перейти за посиланням </w:t>
      </w:r>
      <w:hyperlink r:id="rId5" w:history="1">
        <w:r w:rsidRPr="00615858">
          <w:rPr>
            <w:rStyle w:val="a3"/>
            <w:b/>
            <w:color w:val="548DD4" w:themeColor="text2" w:themeTint="99"/>
            <w:sz w:val="24"/>
            <w:szCs w:val="26"/>
            <w:highlight w:val="yellow"/>
          </w:rPr>
          <w:t>https://us04web.zoom.us/j/72026906555?pwd=dS9IRHozZEp1WS9GOS9RT2ZYbE02UT09</w:t>
        </w:r>
      </w:hyperlink>
    </w:p>
    <w:p w:rsidR="00D83263" w:rsidRPr="00615858" w:rsidRDefault="00D83263" w:rsidP="00D83263">
      <w:pPr>
        <w:spacing w:after="0" w:line="240" w:lineRule="auto"/>
        <w:rPr>
          <w:b/>
          <w:sz w:val="24"/>
          <w:szCs w:val="26"/>
          <w:highlight w:val="yellow"/>
        </w:rPr>
      </w:pPr>
      <w:r w:rsidRPr="00615858">
        <w:rPr>
          <w:b/>
          <w:sz w:val="24"/>
          <w:szCs w:val="26"/>
          <w:highlight w:val="yellow"/>
        </w:rPr>
        <w:t xml:space="preserve">завантажити програму </w:t>
      </w:r>
      <w:r w:rsidRPr="00615858">
        <w:rPr>
          <w:b/>
          <w:sz w:val="24"/>
          <w:szCs w:val="26"/>
          <w:highlight w:val="yellow"/>
          <w:lang w:val="en-US"/>
        </w:rPr>
        <w:t>ZOOM</w:t>
      </w:r>
      <w:r w:rsidRPr="00615858">
        <w:rPr>
          <w:b/>
          <w:sz w:val="24"/>
          <w:szCs w:val="26"/>
          <w:highlight w:val="yellow"/>
          <w:lang w:val="ru-RU"/>
        </w:rPr>
        <w:t xml:space="preserve"> </w:t>
      </w:r>
      <w:r w:rsidRPr="00615858">
        <w:rPr>
          <w:b/>
          <w:sz w:val="24"/>
          <w:szCs w:val="26"/>
          <w:highlight w:val="yellow"/>
        </w:rPr>
        <w:t>та встановити її на комп’ютер до 24.09.2020 р.</w:t>
      </w:r>
    </w:p>
    <w:p w:rsidR="00D83263" w:rsidRPr="00615858" w:rsidRDefault="00D83263" w:rsidP="00D83263">
      <w:pPr>
        <w:spacing w:after="0" w:line="240" w:lineRule="auto"/>
        <w:rPr>
          <w:b/>
          <w:sz w:val="24"/>
          <w:szCs w:val="26"/>
          <w:highlight w:val="yellow"/>
        </w:rPr>
      </w:pPr>
      <w:r w:rsidRPr="00615858">
        <w:rPr>
          <w:b/>
          <w:sz w:val="24"/>
          <w:szCs w:val="26"/>
          <w:highlight w:val="yellow"/>
        </w:rPr>
        <w:t xml:space="preserve">Якщо ви плануєте доповідати он-лайн </w:t>
      </w:r>
      <w:r w:rsidR="00D3653D" w:rsidRPr="00615858">
        <w:rPr>
          <w:b/>
          <w:sz w:val="24"/>
          <w:szCs w:val="26"/>
          <w:highlight w:val="yellow"/>
        </w:rPr>
        <w:t xml:space="preserve">чи взяти участь </w:t>
      </w:r>
      <w:r w:rsidR="00B71AC2">
        <w:rPr>
          <w:b/>
          <w:sz w:val="24"/>
          <w:szCs w:val="26"/>
          <w:highlight w:val="yellow"/>
        </w:rPr>
        <w:t>в</w:t>
      </w:r>
      <w:r w:rsidR="00D3653D" w:rsidRPr="00615858">
        <w:rPr>
          <w:b/>
          <w:sz w:val="24"/>
          <w:szCs w:val="26"/>
          <w:highlight w:val="yellow"/>
        </w:rPr>
        <w:t xml:space="preserve"> обговоренні доповідей</w:t>
      </w:r>
      <w:r w:rsidR="00B71AC2">
        <w:rPr>
          <w:b/>
          <w:sz w:val="24"/>
          <w:szCs w:val="26"/>
          <w:highlight w:val="yellow"/>
        </w:rPr>
        <w:t>,</w:t>
      </w:r>
      <w:r w:rsidR="00D3653D" w:rsidRPr="00615858">
        <w:rPr>
          <w:b/>
          <w:sz w:val="24"/>
          <w:szCs w:val="26"/>
          <w:highlight w:val="yellow"/>
        </w:rPr>
        <w:t xml:space="preserve"> </w:t>
      </w:r>
      <w:r w:rsidRPr="00615858">
        <w:rPr>
          <w:b/>
          <w:sz w:val="24"/>
          <w:szCs w:val="26"/>
          <w:highlight w:val="yellow"/>
        </w:rPr>
        <w:t xml:space="preserve">ваш комп’ютер повинен бути оснащений мікрофоном та веб-камерою! </w:t>
      </w:r>
    </w:p>
    <w:p w:rsidR="00615858" w:rsidRPr="00615858" w:rsidRDefault="00615858" w:rsidP="00D83263">
      <w:pPr>
        <w:spacing w:after="0" w:line="240" w:lineRule="auto"/>
        <w:rPr>
          <w:sz w:val="24"/>
          <w:szCs w:val="26"/>
          <w:highlight w:val="yellow"/>
        </w:rPr>
      </w:pPr>
    </w:p>
    <w:p w:rsidR="00615858" w:rsidRPr="00615858" w:rsidRDefault="00B71AC2" w:rsidP="00615858">
      <w:pPr>
        <w:spacing w:after="0" w:line="240" w:lineRule="auto"/>
        <w:rPr>
          <w:b/>
          <w:color w:val="943634" w:themeColor="accent2" w:themeShade="BF"/>
          <w:sz w:val="24"/>
          <w:szCs w:val="26"/>
          <w:highlight w:val="yellow"/>
        </w:rPr>
      </w:pPr>
      <w:r w:rsidRPr="00615858">
        <w:rPr>
          <w:b/>
          <w:color w:val="943634" w:themeColor="accent2" w:themeShade="BF"/>
          <w:sz w:val="24"/>
          <w:szCs w:val="26"/>
          <w:highlight w:val="yellow"/>
        </w:rPr>
        <w:t>Пі</w:t>
      </w:r>
      <w:r>
        <w:rPr>
          <w:b/>
          <w:color w:val="943634" w:themeColor="accent2" w:themeShade="BF"/>
          <w:sz w:val="24"/>
          <w:szCs w:val="26"/>
          <w:highlight w:val="yellow"/>
        </w:rPr>
        <w:t>д’єднання</w:t>
      </w:r>
      <w:r w:rsidR="00615858" w:rsidRPr="00615858">
        <w:rPr>
          <w:b/>
          <w:color w:val="943634" w:themeColor="accent2" w:themeShade="BF"/>
          <w:sz w:val="24"/>
          <w:szCs w:val="26"/>
          <w:highlight w:val="yellow"/>
        </w:rPr>
        <w:t xml:space="preserve"> до конференції буде встановлюватися 25 вересня 2020 р. </w:t>
      </w:r>
      <w:r>
        <w:rPr>
          <w:b/>
          <w:color w:val="943634" w:themeColor="accent2" w:themeShade="BF"/>
          <w:sz w:val="24"/>
          <w:szCs w:val="26"/>
          <w:highlight w:val="yellow"/>
        </w:rPr>
        <w:t>о</w:t>
      </w:r>
      <w:r w:rsidR="00615858" w:rsidRPr="00615858">
        <w:rPr>
          <w:b/>
          <w:color w:val="943634" w:themeColor="accent2" w:themeShade="BF"/>
          <w:sz w:val="24"/>
          <w:szCs w:val="26"/>
          <w:highlight w:val="yellow"/>
        </w:rPr>
        <w:t xml:space="preserve"> 9-45 </w:t>
      </w:r>
    </w:p>
    <w:p w:rsidR="00615858" w:rsidRPr="00615858" w:rsidRDefault="00615858" w:rsidP="00615858">
      <w:pPr>
        <w:spacing w:after="0" w:line="240" w:lineRule="auto"/>
        <w:rPr>
          <w:b/>
          <w:color w:val="943634" w:themeColor="accent2" w:themeShade="BF"/>
          <w:sz w:val="24"/>
          <w:szCs w:val="26"/>
        </w:rPr>
      </w:pPr>
      <w:r w:rsidRPr="00615858">
        <w:rPr>
          <w:b/>
          <w:color w:val="943634" w:themeColor="accent2" w:themeShade="BF"/>
          <w:sz w:val="24"/>
          <w:szCs w:val="26"/>
          <w:highlight w:val="yellow"/>
        </w:rPr>
        <w:t>Ідентифікатор конференції та код доступу буде розіслано додатково</w:t>
      </w:r>
    </w:p>
    <w:p w:rsidR="000D31EE" w:rsidRPr="00604E58" w:rsidRDefault="000D31EE" w:rsidP="00615858">
      <w:pPr>
        <w:spacing w:after="0" w:line="240" w:lineRule="auto"/>
        <w:rPr>
          <w:sz w:val="24"/>
          <w:szCs w:val="26"/>
          <w:lang w:val="ru-RU"/>
        </w:rPr>
      </w:pPr>
    </w:p>
    <w:sectPr w:rsidR="000D31EE" w:rsidRPr="00604E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63"/>
    <w:rsid w:val="000D31EE"/>
    <w:rsid w:val="00604E58"/>
    <w:rsid w:val="00615858"/>
    <w:rsid w:val="00824A70"/>
    <w:rsid w:val="00824AD5"/>
    <w:rsid w:val="008755EE"/>
    <w:rsid w:val="00B0148F"/>
    <w:rsid w:val="00B71AC2"/>
    <w:rsid w:val="00D3653D"/>
    <w:rsid w:val="00D83263"/>
    <w:rsid w:val="00DD223A"/>
    <w:rsid w:val="00E7322E"/>
    <w:rsid w:val="00EF718B"/>
    <w:rsid w:val="00F5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4D96A-BBA5-4323-A28F-C38F38CD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26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2026906555?pwd=dS9IRHozZEp1WS9GOS9RT2ZYbE02UT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Ivan</cp:lastModifiedBy>
  <cp:revision>2</cp:revision>
  <dcterms:created xsi:type="dcterms:W3CDTF">2020-09-14T14:13:00Z</dcterms:created>
  <dcterms:modified xsi:type="dcterms:W3CDTF">2020-09-14T14:13:00Z</dcterms:modified>
</cp:coreProperties>
</file>