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D54" w:rsidRPr="00A71D92" w:rsidRDefault="00654D54" w:rsidP="00130933">
      <w:pPr>
        <w:spacing w:after="0" w:line="240" w:lineRule="auto"/>
        <w:rPr>
          <w:rFonts w:ascii="Times New Roman" w:hAnsi="Times New Roman" w:cs="Times New Roman"/>
          <w:sz w:val="24"/>
          <w:szCs w:val="24"/>
        </w:rPr>
      </w:pPr>
    </w:p>
    <w:tbl>
      <w:tblPr>
        <w:tblStyle w:val="a3"/>
        <w:tblW w:w="0" w:type="auto"/>
        <w:tblInd w:w="-318" w:type="dxa"/>
        <w:tblBorders>
          <w:top w:val="none" w:sz="0" w:space="0" w:color="auto"/>
          <w:left w:val="none" w:sz="0" w:space="0" w:color="auto"/>
          <w:right w:val="none" w:sz="0" w:space="0" w:color="auto"/>
          <w:insideH w:val="none" w:sz="0" w:space="0" w:color="auto"/>
        </w:tblBorders>
        <w:tblLayout w:type="fixed"/>
        <w:tblLook w:val="04A0" w:firstRow="1" w:lastRow="0" w:firstColumn="1" w:lastColumn="0" w:noHBand="0" w:noVBand="1"/>
      </w:tblPr>
      <w:tblGrid>
        <w:gridCol w:w="2978"/>
        <w:gridCol w:w="6911"/>
      </w:tblGrid>
      <w:tr w:rsidR="001431F8" w:rsidRPr="00A71D92" w:rsidTr="00A96EF1">
        <w:tc>
          <w:tcPr>
            <w:tcW w:w="2978" w:type="dxa"/>
            <w:vMerge w:val="restart"/>
          </w:tcPr>
          <w:p w:rsidR="001431F8" w:rsidRPr="00A71D92" w:rsidRDefault="001431F8" w:rsidP="00130933">
            <w:pPr>
              <w:jc w:val="center"/>
              <w:rPr>
                <w:rFonts w:ascii="Times New Roman" w:hAnsi="Times New Roman" w:cs="Times New Roman"/>
                <w:sz w:val="24"/>
                <w:szCs w:val="24"/>
              </w:rPr>
            </w:pPr>
            <w:r w:rsidRPr="00A71D92">
              <w:rPr>
                <w:rFonts w:ascii="Times New Roman" w:hAnsi="Times New Roman" w:cs="Times New Roman"/>
                <w:noProof/>
                <w:sz w:val="24"/>
                <w:szCs w:val="24"/>
              </w:rPr>
              <w:drawing>
                <wp:inline distT="0" distB="0" distL="0" distR="0">
                  <wp:extent cx="1009934" cy="1019935"/>
                  <wp:effectExtent l="0" t="0" r="0" b="8890"/>
                  <wp:docPr id="4" name="Picture 9" descr="E:\nubip_logo_new_poisk_18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descr="E:\nubip_logo_new_poisk_18_2.png"/>
                          <pic:cNvPicPr>
                            <a:picLocks noChangeAspect="1" noChangeArrowheads="1"/>
                          </pic:cNvPicPr>
                        </pic:nvPicPr>
                        <pic:blipFill>
                          <a:blip r:embed="rId6">
                            <a:extLst>
                              <a:ext uri="{28A0092B-C50C-407E-A947-70E740481C1C}">
                                <a14:useLocalDpi xmlns:a14="http://schemas.microsoft.com/office/drawing/2010/main" val="0"/>
                              </a:ext>
                            </a:extLst>
                          </a:blip>
                          <a:srcRect t="14844"/>
                          <a:stretch>
                            <a:fillRect/>
                          </a:stretch>
                        </pic:blipFill>
                        <pic:spPr bwMode="auto">
                          <a:xfrm>
                            <a:off x="0" y="0"/>
                            <a:ext cx="1016510" cy="1026576"/>
                          </a:xfrm>
                          <a:prstGeom prst="rect">
                            <a:avLst/>
                          </a:prstGeom>
                          <a:noFill/>
                          <a:ln>
                            <a:noFill/>
                          </a:ln>
                        </pic:spPr>
                      </pic:pic>
                    </a:graphicData>
                  </a:graphic>
                </wp:inline>
              </w:drawing>
            </w:r>
          </w:p>
        </w:tc>
        <w:tc>
          <w:tcPr>
            <w:tcW w:w="6911" w:type="dxa"/>
          </w:tcPr>
          <w:p w:rsidR="00EC07A1" w:rsidRPr="00581698" w:rsidRDefault="00581698" w:rsidP="00130933">
            <w:pPr>
              <w:jc w:val="center"/>
              <w:rPr>
                <w:rFonts w:ascii="Times New Roman" w:hAnsi="Times New Roman" w:cs="Times New Roman"/>
                <w:b/>
                <w:color w:val="17365D" w:themeColor="text2" w:themeShade="BF"/>
                <w:sz w:val="24"/>
                <w:szCs w:val="24"/>
              </w:rPr>
            </w:pPr>
            <w:r w:rsidRPr="00581698">
              <w:rPr>
                <w:rFonts w:ascii="Times New Roman" w:hAnsi="Times New Roman" w:cs="Times New Roman"/>
                <w:b/>
                <w:color w:val="17365D" w:themeColor="text2" w:themeShade="BF"/>
                <w:sz w:val="24"/>
                <w:szCs w:val="24"/>
              </w:rPr>
              <w:t xml:space="preserve">СИЛАБУС ДИСЦИПЛІНИ </w:t>
            </w:r>
          </w:p>
          <w:p w:rsidR="001431F8" w:rsidRPr="00A71D92" w:rsidRDefault="001431F8" w:rsidP="00A349C8">
            <w:pPr>
              <w:jc w:val="center"/>
              <w:rPr>
                <w:rFonts w:ascii="Times New Roman" w:hAnsi="Times New Roman" w:cs="Times New Roman"/>
                <w:b/>
                <w:sz w:val="24"/>
                <w:szCs w:val="24"/>
              </w:rPr>
            </w:pPr>
            <w:r w:rsidRPr="00A71D92">
              <w:rPr>
                <w:rFonts w:ascii="Times New Roman" w:hAnsi="Times New Roman" w:cs="Times New Roman"/>
                <w:b/>
                <w:sz w:val="24"/>
                <w:szCs w:val="24"/>
              </w:rPr>
              <w:t>«</w:t>
            </w:r>
            <w:r w:rsidR="00A349C8" w:rsidRPr="00DA4934">
              <w:rPr>
                <w:rFonts w:ascii="Times New Roman" w:hAnsi="Times New Roman" w:cs="Times New Roman"/>
                <w:sz w:val="28"/>
                <w:szCs w:val="28"/>
                <w:u w:val="single"/>
              </w:rPr>
              <w:t>Механіка конструкцій технічних систем</w:t>
            </w:r>
            <w:r w:rsidRPr="00A71D92">
              <w:rPr>
                <w:rFonts w:ascii="Times New Roman" w:hAnsi="Times New Roman" w:cs="Times New Roman"/>
                <w:b/>
                <w:sz w:val="24"/>
                <w:szCs w:val="24"/>
              </w:rPr>
              <w:t>»</w:t>
            </w:r>
          </w:p>
        </w:tc>
      </w:tr>
      <w:tr w:rsidR="001431F8" w:rsidRPr="00A71D92" w:rsidTr="00A96EF1">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EC07A1" w:rsidRPr="00A71D92" w:rsidRDefault="00EC07A1" w:rsidP="00130933">
            <w:pPr>
              <w:rPr>
                <w:rFonts w:ascii="Times New Roman" w:hAnsi="Times New Roman" w:cs="Times New Roman"/>
                <w:b/>
                <w:sz w:val="24"/>
                <w:szCs w:val="24"/>
              </w:rPr>
            </w:pPr>
          </w:p>
          <w:p w:rsidR="001431F8" w:rsidRPr="00A71D92" w:rsidRDefault="001431F8" w:rsidP="00A349C8">
            <w:pPr>
              <w:rPr>
                <w:rFonts w:ascii="Times New Roman" w:hAnsi="Times New Roman" w:cs="Times New Roman"/>
                <w:b/>
                <w:sz w:val="24"/>
                <w:szCs w:val="24"/>
              </w:rPr>
            </w:pPr>
            <w:r w:rsidRPr="00A71D92">
              <w:rPr>
                <w:rFonts w:ascii="Times New Roman" w:hAnsi="Times New Roman" w:cs="Times New Roman"/>
                <w:b/>
                <w:sz w:val="24"/>
                <w:szCs w:val="24"/>
              </w:rPr>
              <w:t xml:space="preserve">Ступінь вищої освіти - </w:t>
            </w:r>
            <w:r w:rsidR="00A349C8">
              <w:rPr>
                <w:rFonts w:ascii="Times New Roman" w:hAnsi="Times New Roman" w:cs="Times New Roman"/>
                <w:b/>
                <w:sz w:val="24"/>
                <w:szCs w:val="24"/>
              </w:rPr>
              <w:t>Маг</w:t>
            </w:r>
            <w:proofErr w:type="spellStart"/>
            <w:r w:rsidR="00A349C8">
              <w:rPr>
                <w:rFonts w:ascii="Times New Roman" w:hAnsi="Times New Roman" w:cs="Times New Roman"/>
                <w:b/>
                <w:sz w:val="24"/>
                <w:szCs w:val="24"/>
              </w:rPr>
              <w:t>іст</w:t>
            </w:r>
            <w:r w:rsidRPr="00A71D92">
              <w:rPr>
                <w:rFonts w:ascii="Times New Roman" w:hAnsi="Times New Roman" w:cs="Times New Roman"/>
                <w:b/>
                <w:sz w:val="24"/>
                <w:szCs w:val="24"/>
              </w:rPr>
              <w:t>р</w:t>
            </w:r>
            <w:proofErr w:type="spellEnd"/>
          </w:p>
        </w:tc>
      </w:tr>
      <w:tr w:rsidR="00A96EF1" w:rsidRPr="00A71D92" w:rsidTr="00A96EF1">
        <w:tc>
          <w:tcPr>
            <w:tcW w:w="2978" w:type="dxa"/>
            <w:vMerge/>
          </w:tcPr>
          <w:p w:rsidR="00A96EF1" w:rsidRPr="00A71D92" w:rsidRDefault="00A96EF1" w:rsidP="00130933">
            <w:pPr>
              <w:rPr>
                <w:rFonts w:ascii="Times New Roman" w:hAnsi="Times New Roman" w:cs="Times New Roman"/>
                <w:sz w:val="24"/>
                <w:szCs w:val="24"/>
              </w:rPr>
            </w:pPr>
          </w:p>
        </w:tc>
        <w:tc>
          <w:tcPr>
            <w:tcW w:w="6911" w:type="dxa"/>
          </w:tcPr>
          <w:p w:rsidR="00A96EF1" w:rsidRPr="00A71D92" w:rsidRDefault="00A96EF1" w:rsidP="00A96EF1">
            <w:pPr>
              <w:rPr>
                <w:rFonts w:ascii="Times New Roman" w:hAnsi="Times New Roman" w:cs="Times New Roman"/>
                <w:b/>
                <w:sz w:val="24"/>
                <w:szCs w:val="24"/>
              </w:rPr>
            </w:pPr>
            <w:r>
              <w:rPr>
                <w:rFonts w:ascii="Times New Roman" w:hAnsi="Times New Roman" w:cs="Times New Roman"/>
                <w:b/>
                <w:sz w:val="24"/>
                <w:szCs w:val="24"/>
              </w:rPr>
              <w:t xml:space="preserve">Спеціальність </w:t>
            </w:r>
            <w:r w:rsidR="00A349C8" w:rsidRPr="00A349C8">
              <w:rPr>
                <w:rFonts w:ascii="Times New Roman" w:hAnsi="Times New Roman" w:cs="Times New Roman"/>
                <w:sz w:val="24"/>
                <w:szCs w:val="24"/>
              </w:rPr>
              <w:t>133 - Галузеве машинобудування</w:t>
            </w:r>
          </w:p>
        </w:tc>
      </w:tr>
      <w:tr w:rsidR="001431F8" w:rsidRPr="00A71D92" w:rsidTr="00A96EF1">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A71D92" w:rsidRDefault="001431F8" w:rsidP="00130933">
            <w:pPr>
              <w:rPr>
                <w:rFonts w:ascii="Times New Roman" w:hAnsi="Times New Roman" w:cs="Times New Roman"/>
                <w:b/>
                <w:sz w:val="24"/>
                <w:szCs w:val="24"/>
              </w:rPr>
            </w:pPr>
            <w:r w:rsidRPr="00A71D92">
              <w:rPr>
                <w:rFonts w:ascii="Times New Roman" w:hAnsi="Times New Roman" w:cs="Times New Roman"/>
                <w:b/>
                <w:sz w:val="24"/>
                <w:szCs w:val="24"/>
              </w:rPr>
              <w:t>Освітня програма «________________</w:t>
            </w:r>
            <w:r w:rsidR="00DD7841">
              <w:rPr>
                <w:rFonts w:ascii="Times New Roman" w:hAnsi="Times New Roman" w:cs="Times New Roman"/>
                <w:b/>
                <w:sz w:val="24"/>
                <w:szCs w:val="24"/>
              </w:rPr>
              <w:t>____________________</w:t>
            </w:r>
            <w:r w:rsidRPr="00A71D92">
              <w:rPr>
                <w:rFonts w:ascii="Times New Roman" w:hAnsi="Times New Roman" w:cs="Times New Roman"/>
                <w:b/>
                <w:sz w:val="24"/>
                <w:szCs w:val="24"/>
              </w:rPr>
              <w:t>»</w:t>
            </w:r>
          </w:p>
        </w:tc>
      </w:tr>
      <w:tr w:rsidR="001431F8" w:rsidRPr="00A71D92" w:rsidTr="00A96EF1">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5658D3" w:rsidRDefault="001431F8" w:rsidP="00130933">
            <w:pPr>
              <w:rPr>
                <w:rFonts w:ascii="Times New Roman" w:hAnsi="Times New Roman" w:cs="Times New Roman"/>
                <w:b/>
                <w:sz w:val="24"/>
                <w:szCs w:val="24"/>
              </w:rPr>
            </w:pPr>
            <w:r w:rsidRPr="00A71D92">
              <w:rPr>
                <w:rFonts w:ascii="Times New Roman" w:hAnsi="Times New Roman" w:cs="Times New Roman"/>
                <w:b/>
                <w:sz w:val="24"/>
                <w:szCs w:val="24"/>
              </w:rPr>
              <w:t xml:space="preserve">Рік навчання </w:t>
            </w:r>
            <w:r w:rsidR="005658D3" w:rsidRPr="005658D3">
              <w:rPr>
                <w:rFonts w:ascii="Times New Roman" w:hAnsi="Times New Roman" w:cs="Times New Roman"/>
                <w:b/>
                <w:sz w:val="24"/>
                <w:szCs w:val="24"/>
                <w:u w:val="single"/>
              </w:rPr>
              <w:t>1(5)</w:t>
            </w:r>
            <w:r w:rsidRPr="00A71D92">
              <w:rPr>
                <w:rFonts w:ascii="Times New Roman" w:hAnsi="Times New Roman" w:cs="Times New Roman"/>
                <w:b/>
                <w:sz w:val="24"/>
                <w:szCs w:val="24"/>
              </w:rPr>
              <w:t xml:space="preserve">, семестр </w:t>
            </w:r>
            <w:r w:rsidR="005658D3" w:rsidRPr="005658D3">
              <w:rPr>
                <w:rFonts w:ascii="Times New Roman" w:hAnsi="Times New Roman" w:cs="Times New Roman"/>
                <w:b/>
                <w:sz w:val="24"/>
                <w:szCs w:val="24"/>
                <w:u w:val="single"/>
                <w:lang w:val="en-US"/>
              </w:rPr>
              <w:t>I</w:t>
            </w:r>
          </w:p>
          <w:p w:rsidR="0020200E" w:rsidRPr="00A71D92" w:rsidRDefault="0020200E" w:rsidP="005658D3">
            <w:pPr>
              <w:rPr>
                <w:rFonts w:ascii="Times New Roman" w:hAnsi="Times New Roman" w:cs="Times New Roman"/>
                <w:b/>
                <w:sz w:val="24"/>
                <w:szCs w:val="24"/>
              </w:rPr>
            </w:pPr>
            <w:r>
              <w:rPr>
                <w:rFonts w:ascii="Times New Roman" w:hAnsi="Times New Roman" w:cs="Times New Roman"/>
                <w:b/>
                <w:sz w:val="24"/>
                <w:szCs w:val="24"/>
              </w:rPr>
              <w:t xml:space="preserve">Форма навчання </w:t>
            </w:r>
            <w:r w:rsidR="005658D3" w:rsidRPr="005658D3">
              <w:rPr>
                <w:rFonts w:ascii="Times New Roman" w:hAnsi="Times New Roman" w:cs="Times New Roman"/>
                <w:b/>
                <w:sz w:val="24"/>
                <w:szCs w:val="24"/>
                <w:u w:val="single"/>
              </w:rPr>
              <w:t>денна (заочна)</w:t>
            </w:r>
          </w:p>
        </w:tc>
      </w:tr>
      <w:tr w:rsidR="001431F8" w:rsidRPr="00A71D92" w:rsidTr="00A96EF1">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A71D92" w:rsidRDefault="001431F8" w:rsidP="005658D3">
            <w:pPr>
              <w:rPr>
                <w:rFonts w:ascii="Times New Roman" w:hAnsi="Times New Roman" w:cs="Times New Roman"/>
                <w:b/>
                <w:sz w:val="24"/>
                <w:szCs w:val="24"/>
              </w:rPr>
            </w:pPr>
            <w:r w:rsidRPr="00A71D92">
              <w:rPr>
                <w:rFonts w:ascii="Times New Roman" w:hAnsi="Times New Roman" w:cs="Times New Roman"/>
                <w:b/>
                <w:sz w:val="24"/>
                <w:szCs w:val="24"/>
              </w:rPr>
              <w:t xml:space="preserve">Кількість кредитів </w:t>
            </w:r>
            <w:r w:rsidR="0020200E">
              <w:rPr>
                <w:rFonts w:ascii="Times New Roman" w:hAnsi="Times New Roman" w:cs="Times New Roman"/>
                <w:b/>
                <w:sz w:val="24"/>
                <w:szCs w:val="24"/>
              </w:rPr>
              <w:t>ЄКТС</w:t>
            </w:r>
            <w:r w:rsidR="005658D3" w:rsidRPr="005658D3">
              <w:rPr>
                <w:rFonts w:ascii="Times New Roman" w:hAnsi="Times New Roman" w:cs="Times New Roman"/>
                <w:b/>
                <w:sz w:val="24"/>
                <w:szCs w:val="24"/>
                <w:u w:val="single"/>
              </w:rPr>
              <w:t>3</w:t>
            </w:r>
          </w:p>
        </w:tc>
      </w:tr>
      <w:tr w:rsidR="001431F8" w:rsidRPr="00A71D92" w:rsidTr="00A96EF1">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A71D92" w:rsidRDefault="0020200E" w:rsidP="005658D3">
            <w:pPr>
              <w:rPr>
                <w:rFonts w:ascii="Times New Roman" w:hAnsi="Times New Roman" w:cs="Times New Roman"/>
                <w:b/>
                <w:sz w:val="24"/>
                <w:szCs w:val="24"/>
              </w:rPr>
            </w:pPr>
            <w:r>
              <w:rPr>
                <w:rFonts w:ascii="Times New Roman" w:hAnsi="Times New Roman" w:cs="Times New Roman"/>
                <w:b/>
                <w:sz w:val="24"/>
                <w:szCs w:val="24"/>
              </w:rPr>
              <w:t xml:space="preserve">Мова викладання </w:t>
            </w:r>
            <w:r w:rsidR="005658D3" w:rsidRPr="005658D3">
              <w:rPr>
                <w:rFonts w:ascii="Times New Roman" w:hAnsi="Times New Roman" w:cs="Times New Roman"/>
                <w:b/>
                <w:sz w:val="24"/>
                <w:szCs w:val="24"/>
                <w:u w:val="single"/>
              </w:rPr>
              <w:t>українська</w:t>
            </w:r>
            <w:r w:rsidRPr="0020200E">
              <w:rPr>
                <w:rFonts w:ascii="Times New Roman" w:hAnsi="Times New Roman" w:cs="Times New Roman"/>
                <w:sz w:val="20"/>
                <w:szCs w:val="20"/>
              </w:rPr>
              <w:t>(українська, англійська, німецька)</w:t>
            </w:r>
          </w:p>
        </w:tc>
      </w:tr>
      <w:tr w:rsidR="00A96EF1" w:rsidRPr="00A71D92" w:rsidTr="00A96EF1">
        <w:tc>
          <w:tcPr>
            <w:tcW w:w="2978" w:type="dxa"/>
          </w:tcPr>
          <w:p w:rsidR="00A96EF1" w:rsidRPr="00A96EF1" w:rsidRDefault="00A96EF1" w:rsidP="00130933">
            <w:pPr>
              <w:rPr>
                <w:rFonts w:ascii="Times New Roman" w:hAnsi="Times New Roman" w:cs="Times New Roman"/>
                <w:sz w:val="24"/>
                <w:szCs w:val="24"/>
                <w:lang w:val="en-US"/>
              </w:rPr>
            </w:pPr>
            <w:r>
              <w:rPr>
                <w:rFonts w:ascii="Times New Roman" w:hAnsi="Times New Roman" w:cs="Times New Roman"/>
                <w:sz w:val="24"/>
                <w:szCs w:val="24"/>
                <w:lang w:val="en-US"/>
              </w:rPr>
              <w:t>_______________________</w:t>
            </w:r>
          </w:p>
        </w:tc>
        <w:tc>
          <w:tcPr>
            <w:tcW w:w="6911" w:type="dxa"/>
          </w:tcPr>
          <w:p w:rsidR="00A96EF1" w:rsidRPr="00A96EF1" w:rsidRDefault="00A96EF1" w:rsidP="00130933">
            <w:pPr>
              <w:rPr>
                <w:rFonts w:ascii="Times New Roman" w:hAnsi="Times New Roman" w:cs="Times New Roman"/>
                <w:b/>
                <w:sz w:val="24"/>
                <w:szCs w:val="24"/>
                <w:lang w:val="en-US"/>
              </w:rPr>
            </w:pPr>
          </w:p>
        </w:tc>
      </w:tr>
      <w:tr w:rsidR="001431F8" w:rsidRPr="00A71D92" w:rsidTr="00A96EF1">
        <w:tc>
          <w:tcPr>
            <w:tcW w:w="2978" w:type="dxa"/>
          </w:tcPr>
          <w:p w:rsidR="001431F8" w:rsidRPr="00A71D92" w:rsidRDefault="001431F8" w:rsidP="00130933">
            <w:pPr>
              <w:rPr>
                <w:rFonts w:ascii="Times New Roman" w:hAnsi="Times New Roman" w:cs="Times New Roman"/>
                <w:b/>
                <w:sz w:val="24"/>
                <w:szCs w:val="24"/>
              </w:rPr>
            </w:pPr>
            <w:r w:rsidRPr="00A71D92">
              <w:rPr>
                <w:rFonts w:ascii="Times New Roman" w:hAnsi="Times New Roman" w:cs="Times New Roman"/>
                <w:b/>
                <w:sz w:val="24"/>
                <w:szCs w:val="24"/>
              </w:rPr>
              <w:t>Лектор курсу</w:t>
            </w:r>
          </w:p>
        </w:tc>
        <w:tc>
          <w:tcPr>
            <w:tcW w:w="6911" w:type="dxa"/>
          </w:tcPr>
          <w:p w:rsidR="001431F8" w:rsidRPr="00A96EF1" w:rsidRDefault="00581698" w:rsidP="005658D3">
            <w:pPr>
              <w:rPr>
                <w:rFonts w:ascii="Times New Roman" w:hAnsi="Times New Roman" w:cs="Times New Roman"/>
                <w:b/>
                <w:sz w:val="24"/>
                <w:szCs w:val="24"/>
                <w:lang w:val="en-US"/>
              </w:rPr>
            </w:pPr>
            <w:r>
              <w:rPr>
                <w:rFonts w:ascii="Times New Roman" w:hAnsi="Times New Roman" w:cs="Times New Roman"/>
                <w:b/>
                <w:sz w:val="24"/>
                <w:szCs w:val="24"/>
              </w:rPr>
              <w:t>___</w:t>
            </w:r>
            <w:r w:rsidR="005658D3" w:rsidRPr="005658D3">
              <w:rPr>
                <w:rFonts w:ascii="Times New Roman" w:hAnsi="Times New Roman" w:cs="Times New Roman"/>
                <w:b/>
                <w:sz w:val="24"/>
                <w:szCs w:val="24"/>
                <w:u w:val="single"/>
              </w:rPr>
              <w:t>Рибалко В.М.</w:t>
            </w:r>
            <w:r>
              <w:rPr>
                <w:rFonts w:ascii="Times New Roman" w:hAnsi="Times New Roman" w:cs="Times New Roman"/>
                <w:b/>
                <w:sz w:val="24"/>
                <w:szCs w:val="24"/>
              </w:rPr>
              <w:t>_</w:t>
            </w:r>
            <w:r w:rsidR="00A96EF1">
              <w:rPr>
                <w:rFonts w:ascii="Times New Roman" w:hAnsi="Times New Roman" w:cs="Times New Roman"/>
                <w:b/>
                <w:sz w:val="24"/>
                <w:szCs w:val="24"/>
              </w:rPr>
              <w:t>______________________________</w:t>
            </w:r>
            <w:r w:rsidR="00BD1698">
              <w:rPr>
                <w:rFonts w:ascii="Times New Roman" w:hAnsi="Times New Roman" w:cs="Times New Roman"/>
                <w:b/>
                <w:sz w:val="24"/>
                <w:szCs w:val="24"/>
              </w:rPr>
              <w:t>_________</w:t>
            </w:r>
          </w:p>
        </w:tc>
      </w:tr>
      <w:tr w:rsidR="001431F8" w:rsidRPr="00A71D92" w:rsidTr="00A96EF1">
        <w:tc>
          <w:tcPr>
            <w:tcW w:w="2978" w:type="dxa"/>
          </w:tcPr>
          <w:p w:rsidR="001431F8" w:rsidRPr="00A71D92" w:rsidRDefault="001431F8" w:rsidP="00130933">
            <w:pPr>
              <w:rPr>
                <w:rFonts w:ascii="Times New Roman" w:hAnsi="Times New Roman" w:cs="Times New Roman"/>
                <w:b/>
                <w:sz w:val="24"/>
                <w:szCs w:val="24"/>
              </w:rPr>
            </w:pPr>
            <w:r w:rsidRPr="00A71D92">
              <w:rPr>
                <w:rFonts w:ascii="Times New Roman" w:hAnsi="Times New Roman" w:cs="Times New Roman"/>
                <w:b/>
                <w:sz w:val="24"/>
                <w:szCs w:val="24"/>
              </w:rPr>
              <w:t>Контактна інформація лектора (</w:t>
            </w:r>
            <w:r w:rsidRPr="00A71D92">
              <w:rPr>
                <w:rFonts w:ascii="Times New Roman" w:hAnsi="Times New Roman" w:cs="Times New Roman"/>
                <w:b/>
                <w:sz w:val="24"/>
                <w:szCs w:val="24"/>
                <w:lang w:val="en-US"/>
              </w:rPr>
              <w:t>e</w:t>
            </w:r>
            <w:r w:rsidRPr="00A71D92">
              <w:rPr>
                <w:rFonts w:ascii="Times New Roman" w:hAnsi="Times New Roman" w:cs="Times New Roman"/>
                <w:b/>
                <w:sz w:val="24"/>
                <w:szCs w:val="24"/>
              </w:rPr>
              <w:t>-</w:t>
            </w:r>
            <w:r w:rsidRPr="00A71D92">
              <w:rPr>
                <w:rFonts w:ascii="Times New Roman" w:hAnsi="Times New Roman" w:cs="Times New Roman"/>
                <w:b/>
                <w:sz w:val="24"/>
                <w:szCs w:val="24"/>
                <w:lang w:val="en-US"/>
              </w:rPr>
              <w:t>mail</w:t>
            </w:r>
            <w:r w:rsidRPr="00A71D92">
              <w:rPr>
                <w:rFonts w:ascii="Times New Roman" w:hAnsi="Times New Roman" w:cs="Times New Roman"/>
                <w:b/>
                <w:sz w:val="24"/>
                <w:szCs w:val="24"/>
              </w:rPr>
              <w:t>)</w:t>
            </w:r>
          </w:p>
        </w:tc>
        <w:tc>
          <w:tcPr>
            <w:tcW w:w="6911" w:type="dxa"/>
          </w:tcPr>
          <w:p w:rsidR="001431F8" w:rsidRPr="00A96EF1" w:rsidRDefault="00E76112" w:rsidP="00130933">
            <w:pPr>
              <w:rPr>
                <w:rFonts w:ascii="Times New Roman" w:hAnsi="Times New Roman" w:cs="Times New Roman"/>
                <w:b/>
                <w:sz w:val="24"/>
                <w:szCs w:val="24"/>
                <w:lang w:val="en-US"/>
              </w:rPr>
            </w:pPr>
            <w:r>
              <w:rPr>
                <w:rFonts w:ascii="Times New Roman" w:hAnsi="Times New Roman" w:cs="Times New Roman"/>
                <w:b/>
                <w:sz w:val="24"/>
                <w:szCs w:val="24"/>
                <w:u w:val="single"/>
                <w:lang w:val="en-US"/>
              </w:rPr>
              <w:t>vyacheslav_rybalko@ukr.net_______________</w:t>
            </w:r>
            <w:r w:rsidR="00A96EF1">
              <w:rPr>
                <w:rFonts w:ascii="Times New Roman" w:hAnsi="Times New Roman" w:cs="Times New Roman"/>
                <w:b/>
                <w:sz w:val="24"/>
                <w:szCs w:val="24"/>
              </w:rPr>
              <w:t>_______________</w:t>
            </w:r>
          </w:p>
          <w:p w:rsidR="00581698" w:rsidRPr="00A96EF1" w:rsidRDefault="00581698" w:rsidP="00130933">
            <w:pPr>
              <w:rPr>
                <w:rFonts w:ascii="Times New Roman" w:hAnsi="Times New Roman" w:cs="Times New Roman"/>
                <w:b/>
                <w:sz w:val="24"/>
                <w:szCs w:val="24"/>
                <w:lang w:val="en-US"/>
              </w:rPr>
            </w:pPr>
            <w:r>
              <w:rPr>
                <w:rFonts w:ascii="Times New Roman" w:hAnsi="Times New Roman" w:cs="Times New Roman"/>
                <w:b/>
                <w:sz w:val="24"/>
                <w:szCs w:val="24"/>
              </w:rPr>
              <w:t>_________________________</w:t>
            </w:r>
            <w:r w:rsidR="00A96EF1">
              <w:rPr>
                <w:rFonts w:ascii="Times New Roman" w:hAnsi="Times New Roman" w:cs="Times New Roman"/>
                <w:b/>
                <w:sz w:val="24"/>
                <w:szCs w:val="24"/>
              </w:rPr>
              <w:t>______________________________</w:t>
            </w:r>
          </w:p>
        </w:tc>
      </w:tr>
      <w:tr w:rsidR="001431F8" w:rsidRPr="00A71D92" w:rsidTr="00A96EF1">
        <w:tc>
          <w:tcPr>
            <w:tcW w:w="2978" w:type="dxa"/>
          </w:tcPr>
          <w:p w:rsidR="001431F8" w:rsidRPr="00A71D92" w:rsidRDefault="001431F8" w:rsidP="00A96EF1">
            <w:pPr>
              <w:rPr>
                <w:rFonts w:ascii="Times New Roman" w:hAnsi="Times New Roman" w:cs="Times New Roman"/>
                <w:b/>
                <w:sz w:val="24"/>
                <w:szCs w:val="24"/>
                <w:lang w:val="en-US"/>
              </w:rPr>
            </w:pPr>
            <w:r w:rsidRPr="00A71D92">
              <w:rPr>
                <w:rFonts w:ascii="Times New Roman" w:hAnsi="Times New Roman" w:cs="Times New Roman"/>
                <w:b/>
                <w:sz w:val="24"/>
                <w:szCs w:val="24"/>
              </w:rPr>
              <w:t>Сторінка курсу в</w:t>
            </w:r>
            <w:proofErr w:type="spellStart"/>
            <w:r w:rsidRPr="00A71D92">
              <w:rPr>
                <w:rFonts w:ascii="Times New Roman" w:hAnsi="Times New Roman" w:cs="Times New Roman"/>
                <w:b/>
                <w:sz w:val="24"/>
                <w:szCs w:val="24"/>
                <w:lang w:val="en-US"/>
              </w:rPr>
              <w:t>e</w:t>
            </w:r>
            <w:r w:rsidR="00A96EF1">
              <w:rPr>
                <w:rFonts w:ascii="Times New Roman" w:hAnsi="Times New Roman" w:cs="Times New Roman"/>
                <w:b/>
                <w:sz w:val="24"/>
                <w:szCs w:val="24"/>
                <w:lang w:val="en-US"/>
              </w:rPr>
              <w:t>L</w:t>
            </w:r>
            <w:r w:rsidRPr="00A71D92">
              <w:rPr>
                <w:rFonts w:ascii="Times New Roman" w:hAnsi="Times New Roman" w:cs="Times New Roman"/>
                <w:b/>
                <w:sz w:val="24"/>
                <w:szCs w:val="24"/>
                <w:lang w:val="en-US"/>
              </w:rPr>
              <w:t>earn</w:t>
            </w:r>
            <w:proofErr w:type="spellEnd"/>
          </w:p>
        </w:tc>
        <w:tc>
          <w:tcPr>
            <w:tcW w:w="6911" w:type="dxa"/>
          </w:tcPr>
          <w:p w:rsidR="001431F8" w:rsidRPr="00A92600" w:rsidRDefault="00A92600" w:rsidP="00130933">
            <w:pPr>
              <w:rPr>
                <w:rFonts w:ascii="Times New Roman" w:hAnsi="Times New Roman" w:cs="Times New Roman"/>
                <w:b/>
                <w:sz w:val="24"/>
                <w:szCs w:val="24"/>
                <w:lang w:val="en-US"/>
              </w:rPr>
            </w:pPr>
            <w:hyperlink r:id="rId7" w:history="1">
              <w:r w:rsidR="005345D8" w:rsidRPr="00DB7242">
                <w:rPr>
                  <w:rStyle w:val="a7"/>
                  <w:rFonts w:ascii="Times New Roman" w:hAnsi="Times New Roman" w:cs="Times New Roman"/>
                  <w:b/>
                  <w:sz w:val="24"/>
                  <w:szCs w:val="24"/>
                </w:rPr>
                <w:t>https://elearn.nubip.edu.ua/course/view.php?id=1346</w:t>
              </w:r>
            </w:hyperlink>
            <w:r w:rsidR="005345D8" w:rsidRPr="00A92600">
              <w:rPr>
                <w:rFonts w:ascii="Times New Roman" w:hAnsi="Times New Roman" w:cs="Times New Roman"/>
                <w:b/>
                <w:sz w:val="24"/>
                <w:szCs w:val="24"/>
                <w:lang w:val="en-US"/>
              </w:rPr>
              <w:t xml:space="preserve"> </w:t>
            </w:r>
          </w:p>
        </w:tc>
      </w:tr>
    </w:tbl>
    <w:p w:rsidR="001431F8" w:rsidRPr="00A71D92" w:rsidRDefault="001431F8" w:rsidP="00130933">
      <w:pPr>
        <w:spacing w:after="0" w:line="240" w:lineRule="auto"/>
        <w:rPr>
          <w:rFonts w:ascii="Times New Roman" w:hAnsi="Times New Roman" w:cs="Times New Roman"/>
          <w:b/>
          <w:sz w:val="24"/>
          <w:szCs w:val="24"/>
        </w:rPr>
      </w:pPr>
    </w:p>
    <w:p w:rsidR="00EC07A1" w:rsidRPr="00581698" w:rsidRDefault="00581698" w:rsidP="00130933">
      <w:pPr>
        <w:spacing w:after="0" w:line="240" w:lineRule="auto"/>
        <w:jc w:val="center"/>
        <w:rPr>
          <w:rFonts w:ascii="Times New Roman" w:hAnsi="Times New Roman" w:cs="Times New Roman"/>
          <w:b/>
          <w:color w:val="17365D" w:themeColor="text2" w:themeShade="BF"/>
          <w:sz w:val="24"/>
          <w:szCs w:val="24"/>
        </w:rPr>
      </w:pPr>
      <w:r w:rsidRPr="00581698">
        <w:rPr>
          <w:rFonts w:ascii="Times New Roman" w:hAnsi="Times New Roman" w:cs="Times New Roman"/>
          <w:b/>
          <w:color w:val="17365D" w:themeColor="text2" w:themeShade="BF"/>
          <w:sz w:val="24"/>
          <w:szCs w:val="24"/>
        </w:rPr>
        <w:t>ОПИС ДИСЦИПЛІНИ</w:t>
      </w:r>
    </w:p>
    <w:p w:rsidR="00A71D92" w:rsidRPr="00581698" w:rsidRDefault="00A71D92" w:rsidP="00A71D92">
      <w:pPr>
        <w:spacing w:after="0" w:line="240" w:lineRule="auto"/>
        <w:jc w:val="center"/>
        <w:rPr>
          <w:rFonts w:ascii="Times New Roman" w:hAnsi="Times New Roman" w:cs="Times New Roman"/>
          <w:i/>
          <w:sz w:val="20"/>
          <w:szCs w:val="20"/>
        </w:rPr>
      </w:pPr>
      <w:r w:rsidRPr="00581698">
        <w:rPr>
          <w:rFonts w:ascii="Times New Roman" w:hAnsi="Times New Roman" w:cs="Times New Roman"/>
          <w:i/>
          <w:sz w:val="20"/>
          <w:szCs w:val="20"/>
        </w:rPr>
        <w:t>(до 1000 друкованих знаків)</w:t>
      </w:r>
    </w:p>
    <w:p w:rsidR="00AA2AAE" w:rsidRDefault="00AA2AAE" w:rsidP="00AA2AAE">
      <w:pPr>
        <w:spacing w:after="0"/>
        <w:ind w:firstLine="708"/>
        <w:jc w:val="both"/>
        <w:rPr>
          <w:rFonts w:ascii="Times New Roman" w:hAnsi="Times New Roman" w:cs="Times New Roman"/>
          <w:sz w:val="28"/>
          <w:szCs w:val="28"/>
        </w:rPr>
      </w:pPr>
      <w:r w:rsidRPr="00B85770">
        <w:rPr>
          <w:rFonts w:ascii="Times New Roman" w:hAnsi="Times New Roman" w:cs="Times New Roman"/>
          <w:sz w:val="28"/>
          <w:szCs w:val="28"/>
        </w:rPr>
        <w:t>Мета дисципліни полягає у формуванні у магістрів системи знань щодо основних положень проектування технічних систем в АПК, включаючи проектування технологічних процесів створення сучасних конструкцій технічних систем; моделювання і дослідження деталей та вузлів сільськогосподарських машин, енергетичних систем; проектування, експлуатація та моніторинг технічних систем, спрямованих на заощадження енергоресурсів, використання альтернативних джерел енергії, забезпечення екологічно-чистої сільськогосподарської продукції, систем,які забезпечують нові методи переробки та зберігання сільськогосподарської</w:t>
      </w:r>
      <w:r>
        <w:rPr>
          <w:rFonts w:ascii="Times New Roman" w:hAnsi="Times New Roman" w:cs="Times New Roman"/>
          <w:sz w:val="28"/>
          <w:szCs w:val="28"/>
        </w:rPr>
        <w:t xml:space="preserve"> продукції.</w:t>
      </w:r>
    </w:p>
    <w:p w:rsidR="00AA2AAE" w:rsidRDefault="00AA2AAE" w:rsidP="00AA2AAE">
      <w:pPr>
        <w:spacing w:after="0"/>
        <w:jc w:val="both"/>
        <w:rPr>
          <w:rFonts w:ascii="Times New Roman" w:hAnsi="Times New Roman" w:cs="Times New Roman"/>
          <w:sz w:val="28"/>
          <w:szCs w:val="28"/>
        </w:rPr>
      </w:pPr>
      <w:r>
        <w:rPr>
          <w:rFonts w:ascii="Times New Roman" w:hAnsi="Times New Roman" w:cs="Times New Roman"/>
          <w:sz w:val="28"/>
          <w:szCs w:val="28"/>
        </w:rPr>
        <w:tab/>
      </w:r>
      <w:r w:rsidRPr="001437F7">
        <w:rPr>
          <w:rFonts w:ascii="Times New Roman" w:hAnsi="Times New Roman" w:cs="Times New Roman"/>
          <w:b/>
          <w:sz w:val="28"/>
          <w:szCs w:val="28"/>
        </w:rPr>
        <w:t>Завдання</w:t>
      </w:r>
      <w:r>
        <w:rPr>
          <w:rFonts w:ascii="Times New Roman" w:hAnsi="Times New Roman" w:cs="Times New Roman"/>
          <w:sz w:val="28"/>
          <w:szCs w:val="28"/>
        </w:rPr>
        <w:t xml:space="preserve"> дисципліни полягає у наступному: вивчити особливості методів розрахунку та проектування технічних систем, які використовують у АПК,проаналізувати конструктивно-технологічні параметри сучасних технічних систем та технології їх виготовлення; засвоїти специфіку технологічних процесів виготовлення, складання, обслуговування сільськогосподарських машин та окремих пристроїв.</w:t>
      </w:r>
    </w:p>
    <w:p w:rsidR="00AA2AAE" w:rsidRDefault="00AA2AAE" w:rsidP="00AA2AAE">
      <w:pPr>
        <w:spacing w:after="0"/>
        <w:jc w:val="both"/>
        <w:rPr>
          <w:rFonts w:ascii="Times New Roman" w:hAnsi="Times New Roman" w:cs="Times New Roman"/>
          <w:sz w:val="28"/>
          <w:szCs w:val="28"/>
        </w:rPr>
      </w:pPr>
      <w:r>
        <w:rPr>
          <w:rFonts w:ascii="Times New Roman" w:hAnsi="Times New Roman" w:cs="Times New Roman"/>
          <w:sz w:val="28"/>
          <w:szCs w:val="28"/>
        </w:rPr>
        <w:tab/>
        <w:t>У результаті вивчення навчальної дисципліни студент повинен:</w:t>
      </w:r>
    </w:p>
    <w:p w:rsidR="00AA2AAE" w:rsidRDefault="00AA2AAE" w:rsidP="00AA2AAE">
      <w:pPr>
        <w:spacing w:after="0"/>
        <w:ind w:firstLine="708"/>
        <w:jc w:val="both"/>
        <w:rPr>
          <w:rFonts w:ascii="Times New Roman" w:hAnsi="Times New Roman" w:cs="Times New Roman"/>
          <w:sz w:val="28"/>
          <w:szCs w:val="28"/>
        </w:rPr>
      </w:pPr>
      <w:r w:rsidRPr="00E92CD6">
        <w:rPr>
          <w:rFonts w:ascii="Times New Roman" w:hAnsi="Times New Roman" w:cs="Times New Roman"/>
          <w:sz w:val="28"/>
          <w:szCs w:val="28"/>
          <w:u w:val="single"/>
        </w:rPr>
        <w:t>Знати</w:t>
      </w:r>
      <w:r>
        <w:rPr>
          <w:rFonts w:ascii="Times New Roman" w:hAnsi="Times New Roman" w:cs="Times New Roman"/>
          <w:sz w:val="28"/>
          <w:szCs w:val="28"/>
        </w:rPr>
        <w:t>: основні проблеми виробництва технічних систем, які використовують у АПК; стан автоматизації,роботизації та точності управління технологічним обладнанням, яке використовується у виробництві сільськогосподарських машин та окремих агрегатів; методи аналізу та способи удосконалення існуючих технологічних процесів; методи та способи удосконалення конструкції технологічних систем з точки зору зменшення металоємності, енергоємності або покращення технологічних, ергономічних, економічних показників.</w:t>
      </w:r>
    </w:p>
    <w:p w:rsidR="00AA2AAE" w:rsidRDefault="00AA2AAE" w:rsidP="00AA2AAE">
      <w:pPr>
        <w:spacing w:after="0"/>
        <w:ind w:firstLine="708"/>
        <w:jc w:val="both"/>
        <w:rPr>
          <w:rFonts w:ascii="Times New Roman" w:hAnsi="Times New Roman" w:cs="Times New Roman"/>
          <w:sz w:val="28"/>
          <w:szCs w:val="28"/>
        </w:rPr>
      </w:pPr>
      <w:r w:rsidRPr="00E92CD6">
        <w:rPr>
          <w:rFonts w:ascii="Times New Roman" w:hAnsi="Times New Roman" w:cs="Times New Roman"/>
          <w:sz w:val="28"/>
          <w:szCs w:val="28"/>
          <w:u w:val="single"/>
        </w:rPr>
        <w:t>Вміти</w:t>
      </w:r>
      <w:r>
        <w:rPr>
          <w:rFonts w:ascii="Times New Roman" w:hAnsi="Times New Roman" w:cs="Times New Roman"/>
          <w:sz w:val="28"/>
          <w:szCs w:val="28"/>
        </w:rPr>
        <w:t xml:space="preserve">: виконувати математичне та фізико-механічне (на макетах) моделювання об’єктів і технічних систем; функціонування робочих органів сільськогосподарських машин; режимів її роботи; процесів її проектування, </w:t>
      </w:r>
      <w:r>
        <w:rPr>
          <w:rFonts w:ascii="Times New Roman" w:hAnsi="Times New Roman" w:cs="Times New Roman"/>
          <w:sz w:val="28"/>
          <w:szCs w:val="28"/>
        </w:rPr>
        <w:lastRenderedPageBreak/>
        <w:t>виготовлення та обслуговування; використовувати технологічні засоби спеціального комп’ютерного забезпечення для організації роботи по проектуванню об’єкту або процесу по напряму магістерської програми; проводити автоматизований облік і пошук економії матеріальних і енергетичних ресурсів в об’єктах, що проектуються; проводити дослідження процесів, режимів, технологічних та геометричних факторів технічних систем, створювати плани експериментів, виконувати оптимізацію процесів роботи технічних систем та об’єктів відповідних виробництв по напряму магістерської програми; працювати з електронним навчальними курсами у діалоговому режимі.</w:t>
      </w:r>
    </w:p>
    <w:p w:rsidR="00581698" w:rsidRDefault="00581698" w:rsidP="00130933">
      <w:pPr>
        <w:spacing w:after="0" w:line="240" w:lineRule="auto"/>
        <w:jc w:val="center"/>
        <w:rPr>
          <w:rFonts w:ascii="Times New Roman" w:hAnsi="Times New Roman" w:cs="Times New Roman"/>
          <w:b/>
          <w:sz w:val="24"/>
          <w:szCs w:val="24"/>
        </w:rPr>
      </w:pPr>
    </w:p>
    <w:p w:rsidR="00EC07A1"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t>СТРУКТУРА КУРСУ</w:t>
      </w:r>
    </w:p>
    <w:tbl>
      <w:tblPr>
        <w:tblStyle w:val="a3"/>
        <w:tblW w:w="0" w:type="auto"/>
        <w:tblLayout w:type="fixed"/>
        <w:tblLook w:val="04A0" w:firstRow="1" w:lastRow="0" w:firstColumn="1" w:lastColumn="0" w:noHBand="0" w:noVBand="1"/>
      </w:tblPr>
      <w:tblGrid>
        <w:gridCol w:w="2943"/>
        <w:gridCol w:w="1276"/>
        <w:gridCol w:w="2797"/>
        <w:gridCol w:w="1739"/>
        <w:gridCol w:w="816"/>
      </w:tblGrid>
      <w:tr w:rsidR="00F82151" w:rsidRPr="00A71D92" w:rsidTr="00E76112">
        <w:tc>
          <w:tcPr>
            <w:tcW w:w="2943" w:type="dxa"/>
            <w:vAlign w:val="center"/>
          </w:tcPr>
          <w:p w:rsidR="00EC07A1" w:rsidRPr="00A71D92" w:rsidRDefault="00EC07A1" w:rsidP="00F82151">
            <w:pPr>
              <w:jc w:val="center"/>
              <w:rPr>
                <w:rFonts w:ascii="Times New Roman" w:hAnsi="Times New Roman" w:cs="Times New Roman"/>
                <w:b/>
                <w:sz w:val="24"/>
                <w:szCs w:val="24"/>
              </w:rPr>
            </w:pPr>
            <w:r w:rsidRPr="00A71D92">
              <w:rPr>
                <w:rFonts w:ascii="Times New Roman" w:hAnsi="Times New Roman" w:cs="Times New Roman"/>
                <w:b/>
                <w:sz w:val="24"/>
                <w:szCs w:val="24"/>
              </w:rPr>
              <w:t>Тема</w:t>
            </w:r>
          </w:p>
        </w:tc>
        <w:tc>
          <w:tcPr>
            <w:tcW w:w="1276" w:type="dxa"/>
            <w:vAlign w:val="center"/>
          </w:tcPr>
          <w:p w:rsidR="00EC07A1" w:rsidRPr="00A71D92" w:rsidRDefault="00EC07A1" w:rsidP="00F82151">
            <w:pPr>
              <w:jc w:val="center"/>
              <w:rPr>
                <w:rFonts w:ascii="Times New Roman" w:hAnsi="Times New Roman" w:cs="Times New Roman"/>
                <w:b/>
                <w:sz w:val="24"/>
                <w:szCs w:val="24"/>
              </w:rPr>
            </w:pPr>
            <w:r w:rsidRPr="00A71D92">
              <w:rPr>
                <w:rFonts w:ascii="Times New Roman" w:hAnsi="Times New Roman" w:cs="Times New Roman"/>
                <w:b/>
                <w:sz w:val="24"/>
                <w:szCs w:val="24"/>
              </w:rPr>
              <w:t>Години</w:t>
            </w:r>
          </w:p>
          <w:p w:rsidR="00EC07A1" w:rsidRPr="00F82151" w:rsidRDefault="00EC07A1" w:rsidP="00F82151">
            <w:pPr>
              <w:jc w:val="center"/>
              <w:rPr>
                <w:rFonts w:ascii="Times New Roman" w:hAnsi="Times New Roman" w:cs="Times New Roman"/>
                <w:sz w:val="20"/>
                <w:szCs w:val="20"/>
              </w:rPr>
            </w:pPr>
            <w:r w:rsidRPr="00F82151">
              <w:rPr>
                <w:rFonts w:ascii="Times New Roman" w:hAnsi="Times New Roman" w:cs="Times New Roman"/>
                <w:sz w:val="20"/>
                <w:szCs w:val="20"/>
              </w:rPr>
              <w:t>(лекції/лаборатор</w:t>
            </w:r>
            <w:r w:rsidR="00A96EF1">
              <w:rPr>
                <w:rFonts w:ascii="Times New Roman" w:hAnsi="Times New Roman" w:cs="Times New Roman"/>
                <w:sz w:val="20"/>
                <w:szCs w:val="20"/>
              </w:rPr>
              <w:t>н</w:t>
            </w:r>
            <w:r w:rsidRPr="00F82151">
              <w:rPr>
                <w:rFonts w:ascii="Times New Roman" w:hAnsi="Times New Roman" w:cs="Times New Roman"/>
                <w:sz w:val="20"/>
                <w:szCs w:val="20"/>
              </w:rPr>
              <w:t>і, практичні, семінарські)</w:t>
            </w:r>
          </w:p>
        </w:tc>
        <w:tc>
          <w:tcPr>
            <w:tcW w:w="2797" w:type="dxa"/>
            <w:vAlign w:val="center"/>
          </w:tcPr>
          <w:p w:rsidR="00EC07A1" w:rsidRPr="00A71D92" w:rsidRDefault="00EC07A1" w:rsidP="00F82151">
            <w:pPr>
              <w:jc w:val="center"/>
              <w:rPr>
                <w:rFonts w:ascii="Times New Roman" w:hAnsi="Times New Roman" w:cs="Times New Roman"/>
                <w:b/>
                <w:sz w:val="24"/>
                <w:szCs w:val="24"/>
              </w:rPr>
            </w:pPr>
            <w:r w:rsidRPr="00A71D92">
              <w:rPr>
                <w:rFonts w:ascii="Times New Roman" w:hAnsi="Times New Roman" w:cs="Times New Roman"/>
                <w:b/>
                <w:sz w:val="24"/>
                <w:szCs w:val="24"/>
              </w:rPr>
              <w:t>Результати навчання</w:t>
            </w:r>
          </w:p>
        </w:tc>
        <w:tc>
          <w:tcPr>
            <w:tcW w:w="1739" w:type="dxa"/>
            <w:vAlign w:val="center"/>
          </w:tcPr>
          <w:p w:rsidR="00EC07A1" w:rsidRPr="00A71D92" w:rsidRDefault="00ED3451" w:rsidP="00F82151">
            <w:pPr>
              <w:jc w:val="center"/>
              <w:rPr>
                <w:rFonts w:ascii="Times New Roman" w:hAnsi="Times New Roman" w:cs="Times New Roman"/>
                <w:b/>
                <w:sz w:val="24"/>
                <w:szCs w:val="24"/>
              </w:rPr>
            </w:pPr>
            <w:r w:rsidRPr="00A71D92">
              <w:rPr>
                <w:rFonts w:ascii="Times New Roman" w:hAnsi="Times New Roman" w:cs="Times New Roman"/>
                <w:b/>
                <w:sz w:val="24"/>
                <w:szCs w:val="24"/>
              </w:rPr>
              <w:t>Завдання</w:t>
            </w:r>
          </w:p>
        </w:tc>
        <w:tc>
          <w:tcPr>
            <w:tcW w:w="816" w:type="dxa"/>
            <w:vAlign w:val="center"/>
          </w:tcPr>
          <w:p w:rsidR="00EC07A1" w:rsidRPr="00A71D92" w:rsidRDefault="00ED3451" w:rsidP="00F82151">
            <w:pPr>
              <w:jc w:val="center"/>
              <w:rPr>
                <w:rFonts w:ascii="Times New Roman" w:hAnsi="Times New Roman" w:cs="Times New Roman"/>
                <w:b/>
                <w:sz w:val="24"/>
                <w:szCs w:val="24"/>
              </w:rPr>
            </w:pPr>
            <w:r w:rsidRPr="00A71D92">
              <w:rPr>
                <w:rFonts w:ascii="Times New Roman" w:hAnsi="Times New Roman" w:cs="Times New Roman"/>
                <w:b/>
                <w:sz w:val="24"/>
                <w:szCs w:val="24"/>
              </w:rPr>
              <w:t>Оцінювання</w:t>
            </w:r>
          </w:p>
        </w:tc>
      </w:tr>
      <w:tr w:rsidR="00ED3451" w:rsidRPr="00A71D92" w:rsidTr="00E76112">
        <w:tc>
          <w:tcPr>
            <w:tcW w:w="9571" w:type="dxa"/>
            <w:gridSpan w:val="5"/>
          </w:tcPr>
          <w:p w:rsidR="00ED3451" w:rsidRPr="00A71D92" w:rsidRDefault="00ED3451" w:rsidP="00130933">
            <w:pPr>
              <w:jc w:val="center"/>
              <w:rPr>
                <w:rFonts w:ascii="Times New Roman" w:hAnsi="Times New Roman" w:cs="Times New Roman"/>
                <w:b/>
                <w:sz w:val="24"/>
                <w:szCs w:val="24"/>
              </w:rPr>
            </w:pPr>
            <w:r w:rsidRPr="00A71D92">
              <w:rPr>
                <w:rFonts w:ascii="Times New Roman" w:hAnsi="Times New Roman" w:cs="Times New Roman"/>
                <w:b/>
                <w:sz w:val="24"/>
                <w:szCs w:val="24"/>
              </w:rPr>
              <w:t>1 семестр</w:t>
            </w:r>
          </w:p>
        </w:tc>
      </w:tr>
      <w:tr w:rsidR="00544D46" w:rsidRPr="00A71D92" w:rsidTr="00E76112">
        <w:tc>
          <w:tcPr>
            <w:tcW w:w="9571" w:type="dxa"/>
            <w:gridSpan w:val="5"/>
          </w:tcPr>
          <w:p w:rsidR="00544D46" w:rsidRPr="00711F86" w:rsidRDefault="00544D46" w:rsidP="00130933">
            <w:pPr>
              <w:jc w:val="center"/>
              <w:rPr>
                <w:rFonts w:ascii="Times New Roman" w:hAnsi="Times New Roman" w:cs="Times New Roman"/>
                <w:b/>
                <w:sz w:val="24"/>
                <w:szCs w:val="24"/>
              </w:rPr>
            </w:pPr>
            <w:r w:rsidRPr="00711F86">
              <w:rPr>
                <w:rFonts w:ascii="Times New Roman" w:hAnsi="Times New Roman" w:cs="Times New Roman"/>
                <w:b/>
                <w:sz w:val="24"/>
                <w:szCs w:val="24"/>
              </w:rPr>
              <w:t>Модуль 1</w:t>
            </w:r>
            <w:r w:rsidR="00711F86" w:rsidRPr="00711F86">
              <w:rPr>
                <w:rFonts w:ascii="Times New Roman" w:hAnsi="Times New Roman" w:cs="Times New Roman"/>
                <w:b/>
                <w:sz w:val="24"/>
                <w:szCs w:val="24"/>
              </w:rPr>
              <w:t>. Основи теорії побудови та методи розрахунку конструкцій технічних систем у сільськогосподарському машинобудуванні</w:t>
            </w:r>
          </w:p>
        </w:tc>
      </w:tr>
      <w:tr w:rsidR="00544D46" w:rsidRPr="00A71D92" w:rsidTr="00E76112">
        <w:tc>
          <w:tcPr>
            <w:tcW w:w="2943" w:type="dxa"/>
          </w:tcPr>
          <w:p w:rsidR="00544D46" w:rsidRPr="00AA2AAE" w:rsidRDefault="00AA2AAE" w:rsidP="00AA2AAE">
            <w:pPr>
              <w:rPr>
                <w:rFonts w:ascii="Times New Roman" w:hAnsi="Times New Roman" w:cs="Times New Roman"/>
                <w:b/>
                <w:sz w:val="24"/>
                <w:szCs w:val="24"/>
              </w:rPr>
            </w:pPr>
            <w:r w:rsidRPr="00AA2AAE">
              <w:rPr>
                <w:rFonts w:ascii="Times New Roman" w:hAnsi="Times New Roman" w:cs="Times New Roman"/>
                <w:sz w:val="24"/>
                <w:szCs w:val="24"/>
              </w:rPr>
              <w:t>Тема</w:t>
            </w:r>
            <w:r>
              <w:rPr>
                <w:rFonts w:ascii="Times New Roman" w:hAnsi="Times New Roman" w:cs="Times New Roman"/>
                <w:sz w:val="24"/>
                <w:szCs w:val="24"/>
              </w:rPr>
              <w:t>1.</w:t>
            </w:r>
            <w:r w:rsidRPr="00AA2AAE">
              <w:rPr>
                <w:rFonts w:ascii="Times New Roman" w:hAnsi="Times New Roman" w:cs="Times New Roman"/>
                <w:sz w:val="24"/>
                <w:szCs w:val="24"/>
              </w:rPr>
              <w:t xml:space="preserve"> Міцніст</w:t>
            </w:r>
            <w:r>
              <w:rPr>
                <w:rFonts w:ascii="Times New Roman" w:hAnsi="Times New Roman" w:cs="Times New Roman"/>
                <w:sz w:val="24"/>
                <w:szCs w:val="24"/>
              </w:rPr>
              <w:t xml:space="preserve">ь, жорсткість, зносостійкість – </w:t>
            </w:r>
            <w:r w:rsidRPr="00AA2AAE">
              <w:rPr>
                <w:rFonts w:ascii="Times New Roman" w:hAnsi="Times New Roman" w:cs="Times New Roman"/>
                <w:sz w:val="24"/>
                <w:szCs w:val="24"/>
              </w:rPr>
              <w:t>основні критерії робото здатності конструкцій технічних систем</w:t>
            </w:r>
          </w:p>
        </w:tc>
        <w:tc>
          <w:tcPr>
            <w:tcW w:w="1276" w:type="dxa"/>
          </w:tcPr>
          <w:p w:rsidR="00544D46" w:rsidRPr="00A92600" w:rsidRDefault="00A92600" w:rsidP="00A92600">
            <w:pPr>
              <w:jc w:val="center"/>
              <w:rPr>
                <w:rFonts w:ascii="Times New Roman" w:hAnsi="Times New Roman" w:cs="Times New Roman"/>
                <w:sz w:val="24"/>
                <w:szCs w:val="24"/>
                <w:lang w:val="en-US"/>
              </w:rPr>
            </w:pPr>
            <w:r>
              <w:rPr>
                <w:rFonts w:ascii="Times New Roman" w:hAnsi="Times New Roman" w:cs="Times New Roman"/>
                <w:sz w:val="24"/>
                <w:szCs w:val="24"/>
                <w:lang w:val="en-US"/>
              </w:rPr>
              <w:t>4</w:t>
            </w:r>
            <w:r w:rsidR="00544D46" w:rsidRPr="00A71D92">
              <w:rPr>
                <w:rFonts w:ascii="Times New Roman" w:hAnsi="Times New Roman" w:cs="Times New Roman"/>
                <w:sz w:val="24"/>
                <w:szCs w:val="24"/>
              </w:rPr>
              <w:t>/</w:t>
            </w:r>
            <w:r>
              <w:rPr>
                <w:rFonts w:ascii="Times New Roman" w:hAnsi="Times New Roman" w:cs="Times New Roman"/>
                <w:sz w:val="24"/>
                <w:szCs w:val="24"/>
                <w:lang w:val="en-US"/>
              </w:rPr>
              <w:t>4</w:t>
            </w:r>
          </w:p>
        </w:tc>
        <w:tc>
          <w:tcPr>
            <w:tcW w:w="2797" w:type="dxa"/>
          </w:tcPr>
          <w:p w:rsidR="00544D46" w:rsidRPr="005A5D7D" w:rsidRDefault="00BB281E" w:rsidP="00BB281E">
            <w:pPr>
              <w:rPr>
                <w:rFonts w:ascii="Times New Roman" w:hAnsi="Times New Roman" w:cs="Times New Roman"/>
                <w:sz w:val="20"/>
                <w:szCs w:val="20"/>
              </w:rPr>
            </w:pPr>
            <w:r w:rsidRPr="00760284">
              <w:rPr>
                <w:rFonts w:ascii="Times New Roman" w:hAnsi="Times New Roman" w:cs="Times New Roman"/>
                <w:b/>
                <w:sz w:val="20"/>
                <w:szCs w:val="20"/>
              </w:rPr>
              <w:t>Знати</w:t>
            </w:r>
            <w:r w:rsidRPr="00BB281E">
              <w:rPr>
                <w:rFonts w:ascii="Times New Roman" w:hAnsi="Times New Roman" w:cs="Times New Roman"/>
                <w:sz w:val="20"/>
                <w:szCs w:val="20"/>
              </w:rPr>
              <w:t xml:space="preserve"> сутність </w:t>
            </w:r>
            <w:proofErr w:type="spellStart"/>
            <w:r w:rsidRPr="00BB281E">
              <w:rPr>
                <w:rFonts w:ascii="Times New Roman" w:hAnsi="Times New Roman" w:cs="Times New Roman"/>
                <w:sz w:val="20"/>
                <w:szCs w:val="20"/>
              </w:rPr>
              <w:t>роботоздатності</w:t>
            </w:r>
            <w:proofErr w:type="spellEnd"/>
            <w:r w:rsidRPr="00BB281E">
              <w:rPr>
                <w:rFonts w:ascii="Times New Roman" w:hAnsi="Times New Roman" w:cs="Times New Roman"/>
                <w:sz w:val="20"/>
                <w:szCs w:val="20"/>
              </w:rPr>
              <w:t xml:space="preserve"> технічних систем</w:t>
            </w:r>
            <w:r w:rsidR="00AE32C5">
              <w:rPr>
                <w:rFonts w:ascii="Times New Roman" w:hAnsi="Times New Roman" w:cs="Times New Roman"/>
                <w:sz w:val="20"/>
                <w:szCs w:val="20"/>
              </w:rPr>
              <w:t>, вплив на них основних критеріїв: міцності, жорсткості; складати умови міцності і жорсткості залежно від видів деформації; вплив на умови міцності форми та експлуатаційних факторів.</w:t>
            </w:r>
          </w:p>
          <w:p w:rsidR="00544D46" w:rsidRPr="00BB281E" w:rsidRDefault="00BB281E" w:rsidP="00BB281E">
            <w:pPr>
              <w:rPr>
                <w:rFonts w:ascii="Times New Roman" w:hAnsi="Times New Roman" w:cs="Times New Roman"/>
                <w:sz w:val="20"/>
                <w:szCs w:val="20"/>
              </w:rPr>
            </w:pPr>
            <w:r w:rsidRPr="00760284">
              <w:rPr>
                <w:rFonts w:ascii="Times New Roman" w:hAnsi="Times New Roman" w:cs="Times New Roman"/>
                <w:b/>
                <w:sz w:val="20"/>
                <w:szCs w:val="20"/>
              </w:rPr>
              <w:t>Вміти</w:t>
            </w:r>
            <w:r>
              <w:rPr>
                <w:rFonts w:ascii="Times New Roman" w:hAnsi="Times New Roman" w:cs="Times New Roman"/>
                <w:sz w:val="20"/>
                <w:szCs w:val="20"/>
              </w:rPr>
              <w:t xml:space="preserve"> виділяти ос</w:t>
            </w:r>
            <w:r w:rsidR="00D509A0">
              <w:rPr>
                <w:rFonts w:ascii="Times New Roman" w:hAnsi="Times New Roman" w:cs="Times New Roman"/>
                <w:sz w:val="20"/>
                <w:szCs w:val="20"/>
              </w:rPr>
              <w:t>новні критерії роботоздатності залежно від режимів роботи системи, характеру зміни напружень, рекомендованих допустимих напружень, розмірів, форми, експлуатаційних факторів.</w:t>
            </w:r>
          </w:p>
          <w:p w:rsidR="00D509A0" w:rsidRDefault="00BB281E" w:rsidP="00BB281E">
            <w:pPr>
              <w:rPr>
                <w:rFonts w:ascii="Times New Roman" w:hAnsi="Times New Roman" w:cs="Times New Roman"/>
                <w:sz w:val="20"/>
                <w:szCs w:val="20"/>
              </w:rPr>
            </w:pPr>
            <w:r w:rsidRPr="00760284">
              <w:rPr>
                <w:rFonts w:ascii="Times New Roman" w:hAnsi="Times New Roman" w:cs="Times New Roman"/>
                <w:b/>
                <w:sz w:val="20"/>
                <w:szCs w:val="20"/>
              </w:rPr>
              <w:t>Аналізувати</w:t>
            </w:r>
            <w:r>
              <w:rPr>
                <w:rFonts w:ascii="Times New Roman" w:hAnsi="Times New Roman" w:cs="Times New Roman"/>
                <w:sz w:val="20"/>
                <w:szCs w:val="20"/>
              </w:rPr>
              <w:t xml:space="preserve"> фактори, які впливають на </w:t>
            </w:r>
            <w:r w:rsidR="00D509A0">
              <w:rPr>
                <w:rFonts w:ascii="Times New Roman" w:hAnsi="Times New Roman" w:cs="Times New Roman"/>
                <w:sz w:val="20"/>
                <w:szCs w:val="20"/>
              </w:rPr>
              <w:t>критерії роботоздатності.</w:t>
            </w:r>
          </w:p>
          <w:p w:rsidR="00544D46" w:rsidRDefault="00BB281E" w:rsidP="00BB281E">
            <w:pPr>
              <w:rPr>
                <w:rFonts w:ascii="Times New Roman" w:hAnsi="Times New Roman" w:cs="Times New Roman"/>
                <w:sz w:val="20"/>
                <w:szCs w:val="20"/>
              </w:rPr>
            </w:pPr>
            <w:r w:rsidRPr="00760284">
              <w:rPr>
                <w:rFonts w:ascii="Times New Roman" w:hAnsi="Times New Roman" w:cs="Times New Roman"/>
                <w:b/>
                <w:sz w:val="20"/>
                <w:szCs w:val="20"/>
              </w:rPr>
              <w:t>Розуміти</w:t>
            </w:r>
            <w:r>
              <w:rPr>
                <w:rFonts w:ascii="Times New Roman" w:hAnsi="Times New Roman" w:cs="Times New Roman"/>
                <w:sz w:val="20"/>
                <w:szCs w:val="20"/>
              </w:rPr>
              <w:t xml:space="preserve"> різницю у складанні умови міцності залежно від характеру механізму та його функціонального призначення.</w:t>
            </w:r>
          </w:p>
          <w:p w:rsidR="00D509A0" w:rsidRPr="00D509A0" w:rsidRDefault="00D509A0" w:rsidP="00BB281E">
            <w:pPr>
              <w:rPr>
                <w:rFonts w:ascii="Times New Roman" w:hAnsi="Times New Roman" w:cs="Times New Roman"/>
                <w:sz w:val="20"/>
                <w:szCs w:val="20"/>
              </w:rPr>
            </w:pPr>
            <w:r w:rsidRPr="00D509A0">
              <w:rPr>
                <w:rFonts w:ascii="Times New Roman" w:hAnsi="Times New Roman" w:cs="Times New Roman"/>
                <w:b/>
                <w:sz w:val="20"/>
                <w:szCs w:val="20"/>
              </w:rPr>
              <w:t>Роз</w:t>
            </w:r>
            <w:r>
              <w:rPr>
                <w:rFonts w:ascii="Times New Roman" w:hAnsi="Times New Roman" w:cs="Times New Roman"/>
                <w:b/>
                <w:sz w:val="20"/>
                <w:szCs w:val="20"/>
              </w:rPr>
              <w:t>різняти</w:t>
            </w:r>
            <w:r>
              <w:rPr>
                <w:rFonts w:ascii="Times New Roman" w:hAnsi="Times New Roman" w:cs="Times New Roman"/>
                <w:sz w:val="20"/>
                <w:szCs w:val="20"/>
              </w:rPr>
              <w:t xml:space="preserve"> мету складання умови міцності у загальному вигляді (для встановлення параметрів впливу) та умову міцності конкретного елемента для визначення геометричних параметрів, враховуючи вибраний матеріал та діючі навантаження.</w:t>
            </w:r>
          </w:p>
          <w:p w:rsidR="00544D46" w:rsidRPr="00BB281E" w:rsidRDefault="00BB281E" w:rsidP="00BB281E">
            <w:pPr>
              <w:rPr>
                <w:rFonts w:ascii="Times New Roman" w:hAnsi="Times New Roman" w:cs="Times New Roman"/>
                <w:sz w:val="20"/>
                <w:szCs w:val="20"/>
              </w:rPr>
            </w:pPr>
            <w:r w:rsidRPr="00760284">
              <w:rPr>
                <w:rFonts w:ascii="Times New Roman" w:hAnsi="Times New Roman" w:cs="Times New Roman"/>
                <w:b/>
                <w:sz w:val="20"/>
                <w:szCs w:val="20"/>
              </w:rPr>
              <w:t>Застосовувати</w:t>
            </w:r>
            <w:r>
              <w:rPr>
                <w:rFonts w:ascii="Times New Roman" w:hAnsi="Times New Roman" w:cs="Times New Roman"/>
                <w:sz w:val="20"/>
                <w:szCs w:val="20"/>
              </w:rPr>
              <w:t xml:space="preserve"> відомі методи впливу та керування </w:t>
            </w:r>
            <w:r>
              <w:rPr>
                <w:rFonts w:ascii="Times New Roman" w:hAnsi="Times New Roman" w:cs="Times New Roman"/>
                <w:sz w:val="20"/>
                <w:szCs w:val="20"/>
              </w:rPr>
              <w:lastRenderedPageBreak/>
              <w:t>параметрами критеріїв роботоздатності.</w:t>
            </w:r>
          </w:p>
          <w:p w:rsidR="00544D46" w:rsidRPr="00AA2AAE" w:rsidRDefault="00544D46" w:rsidP="00BB281E">
            <w:pPr>
              <w:rPr>
                <w:rFonts w:ascii="Times New Roman" w:hAnsi="Times New Roman" w:cs="Times New Roman"/>
                <w:sz w:val="24"/>
                <w:szCs w:val="24"/>
              </w:rPr>
            </w:pPr>
            <w:r w:rsidRPr="00760284">
              <w:rPr>
                <w:rFonts w:ascii="Times New Roman" w:hAnsi="Times New Roman" w:cs="Times New Roman"/>
                <w:b/>
                <w:sz w:val="20"/>
                <w:szCs w:val="20"/>
              </w:rPr>
              <w:t>Використовувати</w:t>
            </w:r>
            <w:r w:rsidR="00BB281E">
              <w:rPr>
                <w:rFonts w:ascii="Times New Roman" w:hAnsi="Times New Roman" w:cs="Times New Roman"/>
                <w:sz w:val="20"/>
                <w:szCs w:val="20"/>
              </w:rPr>
              <w:t xml:space="preserve"> набуті знання при конструюванні технічних систем с/г призначення.</w:t>
            </w:r>
          </w:p>
        </w:tc>
        <w:tc>
          <w:tcPr>
            <w:tcW w:w="1739" w:type="dxa"/>
          </w:tcPr>
          <w:p w:rsidR="00544D46" w:rsidRDefault="000F14F6" w:rsidP="000F14F6">
            <w:pPr>
              <w:rPr>
                <w:rFonts w:ascii="Times New Roman" w:hAnsi="Times New Roman" w:cs="Times New Roman"/>
                <w:sz w:val="20"/>
                <w:szCs w:val="20"/>
              </w:rPr>
            </w:pPr>
            <w:proofErr w:type="spellStart"/>
            <w:r>
              <w:rPr>
                <w:rFonts w:ascii="Times New Roman" w:hAnsi="Times New Roman" w:cs="Times New Roman"/>
                <w:sz w:val="20"/>
                <w:szCs w:val="20"/>
              </w:rPr>
              <w:lastRenderedPageBreak/>
              <w:t>Лаб</w:t>
            </w:r>
            <w:proofErr w:type="spellEnd"/>
            <w:r>
              <w:rPr>
                <w:rFonts w:ascii="Times New Roman" w:hAnsi="Times New Roman" w:cs="Times New Roman"/>
                <w:sz w:val="20"/>
                <w:szCs w:val="20"/>
              </w:rPr>
              <w:t>. роб. №1. "</w:t>
            </w:r>
            <w:r w:rsidR="00FC602A" w:rsidRPr="00FC602A">
              <w:rPr>
                <w:rFonts w:ascii="Times New Roman" w:hAnsi="Times New Roman" w:cs="Times New Roman"/>
                <w:sz w:val="20"/>
                <w:szCs w:val="20"/>
              </w:rPr>
              <w:t>Основні методи розрахунку деталей та конструкцій технічних систем. Основні технологічні процеси у сільськогосподарському машинобудуванні</w:t>
            </w:r>
            <w:r>
              <w:rPr>
                <w:rFonts w:ascii="Times New Roman" w:hAnsi="Times New Roman" w:cs="Times New Roman"/>
                <w:sz w:val="20"/>
                <w:szCs w:val="20"/>
              </w:rPr>
              <w:t>".</w:t>
            </w:r>
          </w:p>
          <w:p w:rsidR="000F14F6" w:rsidRPr="000F14F6" w:rsidRDefault="000F14F6" w:rsidP="00801950">
            <w:pPr>
              <w:rPr>
                <w:rFonts w:ascii="Times New Roman" w:hAnsi="Times New Roman" w:cs="Times New Roman"/>
                <w:sz w:val="20"/>
                <w:szCs w:val="20"/>
              </w:rPr>
            </w:pPr>
            <w:r>
              <w:rPr>
                <w:rFonts w:ascii="Times New Roman" w:hAnsi="Times New Roman" w:cs="Times New Roman"/>
                <w:sz w:val="20"/>
                <w:szCs w:val="20"/>
              </w:rPr>
              <w:t>Виконати розрахунок двох механізмів, які працюють із різними характеристи</w:t>
            </w:r>
            <w:r w:rsidR="00801950">
              <w:rPr>
                <w:rFonts w:ascii="Times New Roman" w:hAnsi="Times New Roman" w:cs="Times New Roman"/>
                <w:sz w:val="20"/>
                <w:szCs w:val="20"/>
              </w:rPr>
              <w:t>ками зміни напружень: статичне</w:t>
            </w:r>
            <w:r>
              <w:rPr>
                <w:rFonts w:ascii="Times New Roman" w:hAnsi="Times New Roman" w:cs="Times New Roman"/>
                <w:sz w:val="20"/>
                <w:szCs w:val="20"/>
              </w:rPr>
              <w:t xml:space="preserve"> навантаження</w:t>
            </w:r>
            <w:r w:rsidR="00801950">
              <w:rPr>
                <w:rFonts w:ascii="Times New Roman" w:hAnsi="Times New Roman" w:cs="Times New Roman"/>
                <w:sz w:val="20"/>
                <w:szCs w:val="20"/>
              </w:rPr>
              <w:t>, та при симетричному знакозмінному циклі зміни напружень. Скласти умови міцності для розрахунку основних елементів цих механізмів. Записати відповіді на контрольні запитання</w:t>
            </w:r>
          </w:p>
        </w:tc>
        <w:tc>
          <w:tcPr>
            <w:tcW w:w="816" w:type="dxa"/>
          </w:tcPr>
          <w:p w:rsidR="00544D46" w:rsidRPr="00A71D92" w:rsidRDefault="00544D46" w:rsidP="00130933">
            <w:pPr>
              <w:jc w:val="center"/>
              <w:rPr>
                <w:rFonts w:ascii="Times New Roman" w:hAnsi="Times New Roman" w:cs="Times New Roman"/>
                <w:b/>
                <w:sz w:val="24"/>
                <w:szCs w:val="24"/>
              </w:rPr>
            </w:pPr>
          </w:p>
        </w:tc>
      </w:tr>
      <w:tr w:rsidR="00AA2AAE" w:rsidRPr="00A71D92" w:rsidTr="00E76112">
        <w:tc>
          <w:tcPr>
            <w:tcW w:w="2943" w:type="dxa"/>
          </w:tcPr>
          <w:p w:rsidR="00AA2AAE" w:rsidRPr="00AA2AAE" w:rsidRDefault="00AA2AAE" w:rsidP="00470F98">
            <w:pPr>
              <w:pStyle w:val="a6"/>
              <w:rPr>
                <w:rFonts w:ascii="Times New Roman" w:hAnsi="Times New Roman" w:cs="Times New Roman"/>
                <w:sz w:val="24"/>
                <w:szCs w:val="24"/>
                <w:lang w:val="uk-UA"/>
              </w:rPr>
            </w:pPr>
            <w:r w:rsidRPr="00AA2AAE">
              <w:rPr>
                <w:rFonts w:ascii="Times New Roman" w:hAnsi="Times New Roman" w:cs="Times New Roman"/>
                <w:sz w:val="24"/>
                <w:szCs w:val="24"/>
                <w:lang w:val="uk-UA"/>
              </w:rPr>
              <w:lastRenderedPageBreak/>
              <w:t>Тема 2. Жорсткість машинобудівних конструкцій. Тонкостінні конструкцій.</w:t>
            </w:r>
          </w:p>
        </w:tc>
        <w:tc>
          <w:tcPr>
            <w:tcW w:w="1276" w:type="dxa"/>
          </w:tcPr>
          <w:p w:rsidR="00AA2AAE" w:rsidRPr="000F14F6" w:rsidRDefault="00A92600" w:rsidP="00130933">
            <w:pPr>
              <w:jc w:val="center"/>
              <w:rPr>
                <w:rFonts w:ascii="Times New Roman" w:hAnsi="Times New Roman" w:cs="Times New Roman"/>
                <w:sz w:val="24"/>
                <w:szCs w:val="24"/>
              </w:rPr>
            </w:pPr>
            <w:r w:rsidRPr="00A92600">
              <w:rPr>
                <w:rFonts w:ascii="Times New Roman" w:hAnsi="Times New Roman" w:cs="Times New Roman"/>
                <w:sz w:val="24"/>
                <w:szCs w:val="24"/>
              </w:rPr>
              <w:t>4/4</w:t>
            </w:r>
          </w:p>
        </w:tc>
        <w:tc>
          <w:tcPr>
            <w:tcW w:w="2797" w:type="dxa"/>
          </w:tcPr>
          <w:p w:rsidR="00AA2AAE" w:rsidRDefault="00760284" w:rsidP="00760284">
            <w:pPr>
              <w:rPr>
                <w:rFonts w:ascii="Times New Roman" w:hAnsi="Times New Roman" w:cs="Times New Roman"/>
                <w:sz w:val="20"/>
                <w:szCs w:val="20"/>
              </w:rPr>
            </w:pPr>
            <w:r w:rsidRPr="00760284">
              <w:rPr>
                <w:rFonts w:ascii="Times New Roman" w:hAnsi="Times New Roman" w:cs="Times New Roman"/>
                <w:b/>
                <w:sz w:val="20"/>
                <w:szCs w:val="20"/>
              </w:rPr>
              <w:t>Знати</w:t>
            </w:r>
            <w:r w:rsidR="00E76112" w:rsidRPr="00E76112">
              <w:rPr>
                <w:rFonts w:ascii="Times New Roman" w:hAnsi="Times New Roman" w:cs="Times New Roman"/>
                <w:b/>
                <w:sz w:val="20"/>
                <w:szCs w:val="20"/>
              </w:rPr>
              <w:t xml:space="preserve"> </w:t>
            </w:r>
            <w:r>
              <w:rPr>
                <w:rFonts w:ascii="Times New Roman" w:hAnsi="Times New Roman" w:cs="Times New Roman"/>
                <w:sz w:val="20"/>
                <w:szCs w:val="20"/>
              </w:rPr>
              <w:t xml:space="preserve">визначення сутності жорсткості окремого елемента </w:t>
            </w:r>
            <w:r w:rsidR="004F0523">
              <w:rPr>
                <w:rFonts w:ascii="Times New Roman" w:hAnsi="Times New Roman" w:cs="Times New Roman"/>
                <w:sz w:val="20"/>
                <w:szCs w:val="20"/>
              </w:rPr>
              <w:t>та системи, показники жорсткості, допустимі деформації елементів системи, визначення коефіцієнтів жорсткості залежно від видів деформації, питомі показники жорсткості, рекомендації збільшення жорсткості системи.</w:t>
            </w:r>
          </w:p>
          <w:p w:rsidR="00760284" w:rsidRDefault="00760284" w:rsidP="00760284">
            <w:pPr>
              <w:rPr>
                <w:rFonts w:ascii="Times New Roman" w:hAnsi="Times New Roman" w:cs="Times New Roman"/>
                <w:sz w:val="20"/>
                <w:szCs w:val="20"/>
              </w:rPr>
            </w:pPr>
            <w:r>
              <w:rPr>
                <w:rFonts w:ascii="Times New Roman" w:hAnsi="Times New Roman" w:cs="Times New Roman"/>
                <w:b/>
                <w:sz w:val="20"/>
                <w:szCs w:val="20"/>
              </w:rPr>
              <w:t xml:space="preserve">Вміти </w:t>
            </w:r>
            <w:r>
              <w:rPr>
                <w:rFonts w:ascii="Times New Roman" w:hAnsi="Times New Roman" w:cs="Times New Roman"/>
                <w:sz w:val="20"/>
                <w:szCs w:val="20"/>
              </w:rPr>
              <w:t xml:space="preserve">визначати основні показники жорсткості, </w:t>
            </w:r>
            <w:r w:rsidR="00BE2440">
              <w:rPr>
                <w:rFonts w:ascii="Times New Roman" w:hAnsi="Times New Roman" w:cs="Times New Roman"/>
                <w:sz w:val="20"/>
                <w:szCs w:val="20"/>
              </w:rPr>
              <w:t>складати умови жорсткості, залежно від виду деформації, використовувати рекомендовані допустимі деформації елементів системи, визначати величину дійсних деформацій, користуватися таблицями та графіками для визначення порівняльних характеристик міцності, жорсткості, маси, використовувати конструкційні методи збільшення жорсткості</w:t>
            </w:r>
            <w:r>
              <w:rPr>
                <w:rFonts w:ascii="Times New Roman" w:hAnsi="Times New Roman" w:cs="Times New Roman"/>
                <w:sz w:val="20"/>
                <w:szCs w:val="20"/>
              </w:rPr>
              <w:t>.</w:t>
            </w:r>
          </w:p>
          <w:p w:rsidR="00760284" w:rsidRDefault="00760284" w:rsidP="00760284">
            <w:pPr>
              <w:rPr>
                <w:rFonts w:ascii="Times New Roman" w:hAnsi="Times New Roman" w:cs="Times New Roman"/>
                <w:sz w:val="20"/>
                <w:szCs w:val="20"/>
              </w:rPr>
            </w:pPr>
            <w:r>
              <w:rPr>
                <w:rFonts w:ascii="Times New Roman" w:hAnsi="Times New Roman" w:cs="Times New Roman"/>
                <w:b/>
                <w:sz w:val="20"/>
                <w:szCs w:val="20"/>
              </w:rPr>
              <w:t>Аналізувати</w:t>
            </w:r>
            <w:r>
              <w:rPr>
                <w:rFonts w:ascii="Times New Roman" w:hAnsi="Times New Roman" w:cs="Times New Roman"/>
                <w:sz w:val="20"/>
                <w:szCs w:val="20"/>
              </w:rPr>
              <w:t xml:space="preserve"> фактори, які впливають на умову жорсткості системи та </w:t>
            </w:r>
            <w:r w:rsidR="006757BC">
              <w:rPr>
                <w:rFonts w:ascii="Times New Roman" w:hAnsi="Times New Roman" w:cs="Times New Roman"/>
                <w:sz w:val="20"/>
                <w:szCs w:val="20"/>
              </w:rPr>
              <w:t>елемента цієї системи; використання одного або двох дієвих факторів та передбачати наслідки зміни конструкції або технології виготовлення виробу.</w:t>
            </w:r>
          </w:p>
          <w:p w:rsidR="00760284" w:rsidRDefault="00760284" w:rsidP="00760284">
            <w:pPr>
              <w:rPr>
                <w:rFonts w:ascii="Times New Roman" w:hAnsi="Times New Roman" w:cs="Times New Roman"/>
                <w:sz w:val="20"/>
                <w:szCs w:val="20"/>
              </w:rPr>
            </w:pPr>
            <w:r>
              <w:rPr>
                <w:rFonts w:ascii="Times New Roman" w:hAnsi="Times New Roman" w:cs="Times New Roman"/>
                <w:b/>
                <w:sz w:val="20"/>
                <w:szCs w:val="20"/>
              </w:rPr>
              <w:t xml:space="preserve">Розуміти </w:t>
            </w:r>
            <w:r>
              <w:rPr>
                <w:rFonts w:ascii="Times New Roman" w:hAnsi="Times New Roman" w:cs="Times New Roman"/>
                <w:sz w:val="20"/>
                <w:szCs w:val="20"/>
              </w:rPr>
              <w:t>у чому полягає різниця у складанні умови жорсткості елемента системи та усієї системи.</w:t>
            </w:r>
          </w:p>
          <w:p w:rsidR="00760284" w:rsidRDefault="00760284" w:rsidP="00760284">
            <w:pPr>
              <w:rPr>
                <w:rFonts w:ascii="Times New Roman" w:hAnsi="Times New Roman" w:cs="Times New Roman"/>
                <w:sz w:val="20"/>
                <w:szCs w:val="20"/>
              </w:rPr>
            </w:pPr>
            <w:r>
              <w:rPr>
                <w:rFonts w:ascii="Times New Roman" w:hAnsi="Times New Roman" w:cs="Times New Roman"/>
                <w:b/>
                <w:sz w:val="20"/>
                <w:szCs w:val="20"/>
              </w:rPr>
              <w:t xml:space="preserve">Розрізняти </w:t>
            </w:r>
            <w:r>
              <w:rPr>
                <w:rFonts w:ascii="Times New Roman" w:hAnsi="Times New Roman" w:cs="Times New Roman"/>
                <w:sz w:val="20"/>
                <w:szCs w:val="20"/>
              </w:rPr>
              <w:t>методи складання умов міцності та умов жорсткості.</w:t>
            </w:r>
          </w:p>
          <w:p w:rsidR="00760284" w:rsidRDefault="00760284" w:rsidP="00760284">
            <w:pPr>
              <w:rPr>
                <w:rFonts w:ascii="Times New Roman" w:hAnsi="Times New Roman" w:cs="Times New Roman"/>
                <w:sz w:val="20"/>
                <w:szCs w:val="20"/>
              </w:rPr>
            </w:pPr>
            <w:r>
              <w:rPr>
                <w:rFonts w:ascii="Times New Roman" w:hAnsi="Times New Roman" w:cs="Times New Roman"/>
                <w:b/>
                <w:sz w:val="20"/>
                <w:szCs w:val="20"/>
              </w:rPr>
              <w:t xml:space="preserve">Застосовувати </w:t>
            </w:r>
            <w:r>
              <w:rPr>
                <w:rFonts w:ascii="Times New Roman" w:hAnsi="Times New Roman" w:cs="Times New Roman"/>
                <w:sz w:val="20"/>
                <w:szCs w:val="20"/>
              </w:rPr>
              <w:t>методи впливу та керування параметрами умови</w:t>
            </w:r>
            <w:r w:rsidR="001B58CF">
              <w:rPr>
                <w:rFonts w:ascii="Times New Roman" w:hAnsi="Times New Roman" w:cs="Times New Roman"/>
                <w:sz w:val="20"/>
                <w:szCs w:val="20"/>
              </w:rPr>
              <w:t xml:space="preserve"> жорсткості.</w:t>
            </w:r>
          </w:p>
          <w:p w:rsidR="001B58CF" w:rsidRPr="001B58CF" w:rsidRDefault="001B58CF" w:rsidP="00760284">
            <w:pPr>
              <w:rPr>
                <w:rFonts w:ascii="Times New Roman" w:hAnsi="Times New Roman" w:cs="Times New Roman"/>
                <w:sz w:val="20"/>
                <w:szCs w:val="20"/>
              </w:rPr>
            </w:pPr>
            <w:r>
              <w:rPr>
                <w:rFonts w:ascii="Times New Roman" w:hAnsi="Times New Roman" w:cs="Times New Roman"/>
                <w:b/>
                <w:sz w:val="20"/>
                <w:szCs w:val="20"/>
              </w:rPr>
              <w:t>Використовувати</w:t>
            </w:r>
            <w:r>
              <w:rPr>
                <w:rFonts w:ascii="Times New Roman" w:hAnsi="Times New Roman" w:cs="Times New Roman"/>
                <w:sz w:val="20"/>
                <w:szCs w:val="20"/>
              </w:rPr>
              <w:t xml:space="preserve"> набуті знання при конструюванні технічних систем.</w:t>
            </w:r>
          </w:p>
        </w:tc>
        <w:tc>
          <w:tcPr>
            <w:tcW w:w="1739" w:type="dxa"/>
          </w:tcPr>
          <w:p w:rsidR="00AA2AAE" w:rsidRPr="009D0684" w:rsidRDefault="009D0684" w:rsidP="00FC602A">
            <w:pPr>
              <w:rPr>
                <w:rFonts w:ascii="Times New Roman" w:hAnsi="Times New Roman" w:cs="Times New Roman"/>
                <w:sz w:val="20"/>
                <w:szCs w:val="20"/>
              </w:rPr>
            </w:pPr>
            <w:r w:rsidRPr="009D0684">
              <w:rPr>
                <w:rFonts w:ascii="Times New Roman" w:hAnsi="Times New Roman" w:cs="Times New Roman"/>
                <w:sz w:val="20"/>
                <w:szCs w:val="20"/>
              </w:rPr>
              <w:t>Лаб.</w:t>
            </w:r>
            <w:r>
              <w:rPr>
                <w:rFonts w:ascii="Times New Roman" w:hAnsi="Times New Roman" w:cs="Times New Roman"/>
                <w:sz w:val="20"/>
                <w:szCs w:val="20"/>
              </w:rPr>
              <w:t xml:space="preserve">раб.№2. </w:t>
            </w:r>
            <w:r w:rsidR="00FC602A">
              <w:rPr>
                <w:rFonts w:ascii="Times New Roman" w:hAnsi="Times New Roman" w:cs="Times New Roman"/>
                <w:sz w:val="20"/>
                <w:szCs w:val="20"/>
              </w:rPr>
              <w:t>«</w:t>
            </w:r>
            <w:r w:rsidR="00FC602A" w:rsidRPr="00FC602A">
              <w:rPr>
                <w:rFonts w:ascii="Times New Roman" w:hAnsi="Times New Roman" w:cs="Times New Roman"/>
                <w:sz w:val="20"/>
                <w:szCs w:val="20"/>
              </w:rPr>
              <w:t>Дослідження впливу жорсткості вала на роботу спряжених деталей. Дослідження явищ резонансу вала, що обертається</w:t>
            </w:r>
            <w:r w:rsidR="00FC602A">
              <w:rPr>
                <w:rFonts w:ascii="Times New Roman" w:hAnsi="Times New Roman" w:cs="Times New Roman"/>
                <w:sz w:val="20"/>
                <w:szCs w:val="20"/>
              </w:rPr>
              <w:t>»</w:t>
            </w:r>
            <w:r>
              <w:rPr>
                <w:rFonts w:ascii="Times New Roman" w:hAnsi="Times New Roman" w:cs="Times New Roman"/>
                <w:sz w:val="20"/>
                <w:szCs w:val="20"/>
              </w:rPr>
              <w:t>. Застосовуючи лабораторну установку ДМ-23 аналітичним способом визначити жорсткість валу із врахуваннями зміни його довжини та величини навантаження. За допомогою пристроїв лабораторної установки визначити дійсні деформації вала та визначити критичні швидкості обертання. Скласти звіт. Відповісти на контрольні питання</w:t>
            </w:r>
          </w:p>
        </w:tc>
        <w:tc>
          <w:tcPr>
            <w:tcW w:w="816" w:type="dxa"/>
          </w:tcPr>
          <w:p w:rsidR="00AA2AAE" w:rsidRPr="00A71D92" w:rsidRDefault="00AA2AAE" w:rsidP="00130933">
            <w:pPr>
              <w:jc w:val="center"/>
              <w:rPr>
                <w:rFonts w:ascii="Times New Roman" w:hAnsi="Times New Roman" w:cs="Times New Roman"/>
                <w:b/>
                <w:sz w:val="24"/>
                <w:szCs w:val="24"/>
              </w:rPr>
            </w:pPr>
          </w:p>
        </w:tc>
      </w:tr>
      <w:tr w:rsidR="009236A7" w:rsidRPr="00A71D92" w:rsidTr="00E76112">
        <w:tc>
          <w:tcPr>
            <w:tcW w:w="2943" w:type="dxa"/>
          </w:tcPr>
          <w:p w:rsidR="009236A7" w:rsidRPr="00711F86" w:rsidRDefault="009236A7" w:rsidP="00711F86">
            <w:pPr>
              <w:rPr>
                <w:rFonts w:ascii="Times New Roman" w:hAnsi="Times New Roman" w:cs="Times New Roman"/>
                <w:b/>
                <w:sz w:val="24"/>
                <w:szCs w:val="24"/>
              </w:rPr>
            </w:pPr>
            <w:r w:rsidRPr="00711F86">
              <w:rPr>
                <w:rFonts w:ascii="Times New Roman" w:hAnsi="Times New Roman" w:cs="Times New Roman"/>
                <w:sz w:val="24"/>
                <w:szCs w:val="24"/>
              </w:rPr>
              <w:t>Тема 3. Вплив видів навантаження на конструкції технічних систем.</w:t>
            </w:r>
          </w:p>
        </w:tc>
        <w:tc>
          <w:tcPr>
            <w:tcW w:w="1276" w:type="dxa"/>
          </w:tcPr>
          <w:p w:rsidR="009236A7" w:rsidRDefault="00A92600">
            <w:r w:rsidRPr="00A92600">
              <w:rPr>
                <w:rFonts w:ascii="Times New Roman" w:hAnsi="Times New Roman" w:cs="Times New Roman"/>
                <w:sz w:val="24"/>
                <w:szCs w:val="24"/>
              </w:rPr>
              <w:t>4/4</w:t>
            </w:r>
          </w:p>
        </w:tc>
        <w:tc>
          <w:tcPr>
            <w:tcW w:w="2797" w:type="dxa"/>
          </w:tcPr>
          <w:p w:rsidR="009236A7" w:rsidRDefault="004969EA" w:rsidP="004969EA">
            <w:pPr>
              <w:rPr>
                <w:rFonts w:ascii="Times New Roman" w:hAnsi="Times New Roman" w:cs="Times New Roman"/>
                <w:sz w:val="20"/>
                <w:szCs w:val="20"/>
              </w:rPr>
            </w:pPr>
            <w:r>
              <w:rPr>
                <w:rFonts w:ascii="Times New Roman" w:hAnsi="Times New Roman" w:cs="Times New Roman"/>
                <w:b/>
                <w:sz w:val="20"/>
                <w:szCs w:val="20"/>
              </w:rPr>
              <w:t xml:space="preserve">Знати </w:t>
            </w:r>
            <w:r>
              <w:rPr>
                <w:rFonts w:ascii="Times New Roman" w:hAnsi="Times New Roman" w:cs="Times New Roman"/>
                <w:sz w:val="20"/>
                <w:szCs w:val="20"/>
              </w:rPr>
              <w:t>основні види навантажень на конструкції с/г машин та</w:t>
            </w:r>
            <w:r w:rsidR="00D87789">
              <w:rPr>
                <w:rFonts w:ascii="Times New Roman" w:hAnsi="Times New Roman" w:cs="Times New Roman"/>
                <w:sz w:val="20"/>
                <w:szCs w:val="20"/>
              </w:rPr>
              <w:t xml:space="preserve"> характеристики цих навантажень, методику заміни видів навантажень та складання розрахункових схем, характер зміни навантажень (напружень) викликає зміну умови </w:t>
            </w:r>
            <w:r w:rsidR="00D87789">
              <w:rPr>
                <w:rFonts w:ascii="Times New Roman" w:hAnsi="Times New Roman" w:cs="Times New Roman"/>
                <w:sz w:val="20"/>
                <w:szCs w:val="20"/>
              </w:rPr>
              <w:lastRenderedPageBreak/>
              <w:t>міцності через допустимі напруження; характер зміни напружень визначає тип небезпечних напружень.</w:t>
            </w:r>
          </w:p>
          <w:p w:rsidR="004969EA" w:rsidRDefault="004969EA" w:rsidP="004969EA">
            <w:pPr>
              <w:rPr>
                <w:rFonts w:ascii="Times New Roman" w:hAnsi="Times New Roman" w:cs="Times New Roman"/>
                <w:sz w:val="20"/>
                <w:szCs w:val="20"/>
              </w:rPr>
            </w:pPr>
            <w:r>
              <w:rPr>
                <w:rFonts w:ascii="Times New Roman" w:hAnsi="Times New Roman" w:cs="Times New Roman"/>
                <w:b/>
                <w:sz w:val="20"/>
                <w:szCs w:val="20"/>
              </w:rPr>
              <w:t xml:space="preserve">Вміти </w:t>
            </w:r>
            <w:r>
              <w:rPr>
                <w:rFonts w:ascii="Times New Roman" w:hAnsi="Times New Roman" w:cs="Times New Roman"/>
                <w:sz w:val="20"/>
                <w:szCs w:val="20"/>
              </w:rPr>
              <w:t>визначати основні види навантажень</w:t>
            </w:r>
            <w:r w:rsidR="00101659">
              <w:rPr>
                <w:rFonts w:ascii="Times New Roman" w:hAnsi="Times New Roman" w:cs="Times New Roman"/>
                <w:sz w:val="20"/>
                <w:szCs w:val="20"/>
              </w:rPr>
              <w:t xml:space="preserve"> на конструкцію системи, що діють</w:t>
            </w:r>
            <w:r w:rsidR="000A709B">
              <w:rPr>
                <w:rFonts w:ascii="Times New Roman" w:hAnsi="Times New Roman" w:cs="Times New Roman"/>
                <w:sz w:val="20"/>
                <w:szCs w:val="20"/>
              </w:rPr>
              <w:t xml:space="preserve"> протягом усього терміну роботи, зазначати характер зміни напружень, встановлювати його показники, встановлювати аналоги конструкцій машин, які працюють за подібним режимом, аналоги подібних деталей, їхні матеріали та технологію виготовлення.</w:t>
            </w:r>
          </w:p>
          <w:p w:rsidR="00101659" w:rsidRDefault="00101659" w:rsidP="004969EA">
            <w:pPr>
              <w:rPr>
                <w:rFonts w:ascii="Times New Roman" w:hAnsi="Times New Roman" w:cs="Times New Roman"/>
                <w:sz w:val="20"/>
                <w:szCs w:val="20"/>
              </w:rPr>
            </w:pPr>
            <w:r>
              <w:rPr>
                <w:rFonts w:ascii="Times New Roman" w:hAnsi="Times New Roman" w:cs="Times New Roman"/>
                <w:b/>
                <w:sz w:val="20"/>
                <w:szCs w:val="20"/>
              </w:rPr>
              <w:t xml:space="preserve">Аналізувати </w:t>
            </w:r>
            <w:r>
              <w:rPr>
                <w:rFonts w:ascii="Times New Roman" w:hAnsi="Times New Roman" w:cs="Times New Roman"/>
                <w:sz w:val="20"/>
                <w:szCs w:val="20"/>
              </w:rPr>
              <w:t xml:space="preserve">причини зміни навантажень у часі та їх вплив на </w:t>
            </w:r>
            <w:proofErr w:type="spellStart"/>
            <w:r>
              <w:rPr>
                <w:rFonts w:ascii="Times New Roman" w:hAnsi="Times New Roman" w:cs="Times New Roman"/>
                <w:sz w:val="20"/>
                <w:szCs w:val="20"/>
              </w:rPr>
              <w:t>роботоздатність</w:t>
            </w:r>
            <w:proofErr w:type="spellEnd"/>
            <w:r>
              <w:rPr>
                <w:rFonts w:ascii="Times New Roman" w:hAnsi="Times New Roman" w:cs="Times New Roman"/>
                <w:sz w:val="20"/>
                <w:szCs w:val="20"/>
              </w:rPr>
              <w:t xml:space="preserve"> машин.</w:t>
            </w:r>
          </w:p>
          <w:p w:rsidR="00101659" w:rsidRDefault="00101659" w:rsidP="004969EA">
            <w:pPr>
              <w:rPr>
                <w:rFonts w:ascii="Times New Roman" w:hAnsi="Times New Roman" w:cs="Times New Roman"/>
                <w:sz w:val="20"/>
                <w:szCs w:val="20"/>
              </w:rPr>
            </w:pPr>
            <w:r>
              <w:rPr>
                <w:rFonts w:ascii="Times New Roman" w:hAnsi="Times New Roman" w:cs="Times New Roman"/>
                <w:b/>
                <w:sz w:val="20"/>
                <w:szCs w:val="20"/>
              </w:rPr>
              <w:t xml:space="preserve">Розуміти </w:t>
            </w:r>
            <w:r>
              <w:rPr>
                <w:rFonts w:ascii="Times New Roman" w:hAnsi="Times New Roman" w:cs="Times New Roman"/>
                <w:sz w:val="20"/>
                <w:szCs w:val="20"/>
              </w:rPr>
              <w:t>вплив характеру зміни навантажень і напружень на методику розрахунку і конструювання технічних систем.</w:t>
            </w:r>
          </w:p>
          <w:p w:rsidR="00101659" w:rsidRDefault="00101659" w:rsidP="004969EA">
            <w:pPr>
              <w:rPr>
                <w:rFonts w:ascii="Times New Roman" w:hAnsi="Times New Roman" w:cs="Times New Roman"/>
                <w:sz w:val="20"/>
                <w:szCs w:val="20"/>
              </w:rPr>
            </w:pPr>
            <w:r>
              <w:rPr>
                <w:rFonts w:ascii="Times New Roman" w:hAnsi="Times New Roman" w:cs="Times New Roman"/>
                <w:b/>
                <w:sz w:val="20"/>
                <w:szCs w:val="20"/>
              </w:rPr>
              <w:t xml:space="preserve">Розрізняти </w:t>
            </w:r>
            <w:r>
              <w:rPr>
                <w:rFonts w:ascii="Times New Roman" w:hAnsi="Times New Roman" w:cs="Times New Roman"/>
                <w:sz w:val="20"/>
                <w:szCs w:val="20"/>
              </w:rPr>
              <w:t>у яких випадках можлива заміна виду навантаження на більш прийнятне.</w:t>
            </w:r>
          </w:p>
          <w:p w:rsidR="00101659" w:rsidRDefault="00101659" w:rsidP="004969EA">
            <w:pPr>
              <w:rPr>
                <w:rFonts w:ascii="Times New Roman" w:hAnsi="Times New Roman" w:cs="Times New Roman"/>
                <w:sz w:val="20"/>
                <w:szCs w:val="20"/>
              </w:rPr>
            </w:pPr>
            <w:r>
              <w:rPr>
                <w:rFonts w:ascii="Times New Roman" w:hAnsi="Times New Roman" w:cs="Times New Roman"/>
                <w:b/>
                <w:sz w:val="20"/>
                <w:szCs w:val="20"/>
              </w:rPr>
              <w:t xml:space="preserve">Застосовувати </w:t>
            </w:r>
            <w:r>
              <w:rPr>
                <w:rFonts w:ascii="Times New Roman" w:hAnsi="Times New Roman" w:cs="Times New Roman"/>
                <w:sz w:val="20"/>
                <w:szCs w:val="20"/>
              </w:rPr>
              <w:t>відомі методики по зміні навантажень у несприятливих умовах для конструювання систем.</w:t>
            </w:r>
          </w:p>
          <w:p w:rsidR="00101659" w:rsidRPr="00101659" w:rsidRDefault="00101659" w:rsidP="004969EA">
            <w:pPr>
              <w:rPr>
                <w:rFonts w:ascii="Times New Roman" w:hAnsi="Times New Roman" w:cs="Times New Roman"/>
                <w:sz w:val="20"/>
                <w:szCs w:val="20"/>
              </w:rPr>
            </w:pPr>
            <w:r>
              <w:rPr>
                <w:rFonts w:ascii="Times New Roman" w:hAnsi="Times New Roman" w:cs="Times New Roman"/>
                <w:b/>
                <w:sz w:val="20"/>
                <w:szCs w:val="20"/>
              </w:rPr>
              <w:t xml:space="preserve">Використовувати </w:t>
            </w:r>
            <w:r>
              <w:rPr>
                <w:rFonts w:ascii="Times New Roman" w:hAnsi="Times New Roman" w:cs="Times New Roman"/>
                <w:sz w:val="20"/>
                <w:szCs w:val="20"/>
              </w:rPr>
              <w:t>набуті знання при конструюванні об</w:t>
            </w:r>
            <w:r w:rsidRPr="00101659">
              <w:rPr>
                <w:rFonts w:ascii="Times New Roman" w:hAnsi="Times New Roman" w:cs="Times New Roman"/>
                <w:sz w:val="20"/>
                <w:szCs w:val="20"/>
              </w:rPr>
              <w:t>`</w:t>
            </w:r>
            <w:r>
              <w:rPr>
                <w:rFonts w:ascii="Times New Roman" w:hAnsi="Times New Roman" w:cs="Times New Roman"/>
                <w:sz w:val="20"/>
                <w:szCs w:val="20"/>
              </w:rPr>
              <w:t>ємних, просторових конструкцій.</w:t>
            </w:r>
          </w:p>
        </w:tc>
        <w:tc>
          <w:tcPr>
            <w:tcW w:w="1739" w:type="dxa"/>
          </w:tcPr>
          <w:p w:rsidR="009236A7" w:rsidRPr="00BE2C41" w:rsidRDefault="00BE2C41" w:rsidP="00FC602A">
            <w:pPr>
              <w:rPr>
                <w:rFonts w:ascii="Times New Roman" w:hAnsi="Times New Roman" w:cs="Times New Roman"/>
                <w:sz w:val="20"/>
                <w:szCs w:val="20"/>
              </w:rPr>
            </w:pPr>
            <w:r w:rsidRPr="00BE2C41">
              <w:rPr>
                <w:rFonts w:ascii="Times New Roman" w:hAnsi="Times New Roman" w:cs="Times New Roman"/>
                <w:sz w:val="20"/>
                <w:szCs w:val="20"/>
              </w:rPr>
              <w:lastRenderedPageBreak/>
              <w:t xml:space="preserve">Лаб.раб.№3. </w:t>
            </w:r>
            <w:r w:rsidR="00FC602A">
              <w:rPr>
                <w:rFonts w:ascii="Times New Roman" w:hAnsi="Times New Roman" w:cs="Times New Roman"/>
                <w:sz w:val="20"/>
                <w:szCs w:val="20"/>
              </w:rPr>
              <w:t>«</w:t>
            </w:r>
            <w:r w:rsidR="00FC602A" w:rsidRPr="00FC602A">
              <w:rPr>
                <w:rFonts w:ascii="Times New Roman" w:hAnsi="Times New Roman" w:cs="Times New Roman"/>
                <w:sz w:val="20"/>
                <w:szCs w:val="20"/>
              </w:rPr>
              <w:t>Дослідження впливу зміни технологічних факторів на роботу підшипникових вузлів</w:t>
            </w:r>
            <w:r w:rsidR="00FC602A">
              <w:rPr>
                <w:rFonts w:ascii="Times New Roman" w:hAnsi="Times New Roman" w:cs="Times New Roman"/>
                <w:sz w:val="20"/>
                <w:szCs w:val="20"/>
              </w:rPr>
              <w:t>»</w:t>
            </w:r>
            <w:r>
              <w:rPr>
                <w:rFonts w:ascii="Times New Roman" w:hAnsi="Times New Roman" w:cs="Times New Roman"/>
                <w:sz w:val="20"/>
                <w:szCs w:val="20"/>
              </w:rPr>
              <w:t xml:space="preserve">. Застосовуючи </w:t>
            </w:r>
            <w:r>
              <w:rPr>
                <w:rFonts w:ascii="Times New Roman" w:hAnsi="Times New Roman" w:cs="Times New Roman"/>
                <w:sz w:val="20"/>
                <w:szCs w:val="20"/>
              </w:rPr>
              <w:lastRenderedPageBreak/>
              <w:t>лабораторну установку ДМ-30 провести дослідження впливу основних зовнішніх факторів на втрати у підшипниковому вузлі. Відповісти на контрольні питання. Скласти звіт.</w:t>
            </w:r>
          </w:p>
        </w:tc>
        <w:tc>
          <w:tcPr>
            <w:tcW w:w="816" w:type="dxa"/>
          </w:tcPr>
          <w:p w:rsidR="009236A7" w:rsidRPr="00A71D92" w:rsidRDefault="009236A7" w:rsidP="00130933">
            <w:pPr>
              <w:jc w:val="center"/>
              <w:rPr>
                <w:rFonts w:ascii="Times New Roman" w:hAnsi="Times New Roman" w:cs="Times New Roman"/>
                <w:b/>
                <w:sz w:val="24"/>
                <w:szCs w:val="24"/>
              </w:rPr>
            </w:pPr>
          </w:p>
        </w:tc>
      </w:tr>
      <w:tr w:rsidR="009236A7" w:rsidRPr="00A71D92" w:rsidTr="00E76112">
        <w:tc>
          <w:tcPr>
            <w:tcW w:w="2943" w:type="dxa"/>
          </w:tcPr>
          <w:p w:rsidR="009236A7" w:rsidRPr="00711F86" w:rsidRDefault="009236A7" w:rsidP="00470F98">
            <w:pPr>
              <w:pStyle w:val="a6"/>
              <w:rPr>
                <w:rFonts w:ascii="Times New Roman" w:hAnsi="Times New Roman" w:cs="Times New Roman"/>
                <w:sz w:val="24"/>
                <w:szCs w:val="24"/>
                <w:lang w:val="uk-UA"/>
              </w:rPr>
            </w:pPr>
            <w:r w:rsidRPr="00711F86">
              <w:rPr>
                <w:rFonts w:ascii="Times New Roman" w:hAnsi="Times New Roman" w:cs="Times New Roman"/>
                <w:sz w:val="24"/>
                <w:szCs w:val="24"/>
                <w:lang w:val="uk-UA"/>
              </w:rPr>
              <w:lastRenderedPageBreak/>
              <w:t xml:space="preserve">Тема 4. </w:t>
            </w:r>
            <w:r w:rsidRPr="00BE2C41">
              <w:rPr>
                <w:rFonts w:ascii="Times New Roman" w:hAnsi="Times New Roman" w:cs="Times New Roman"/>
                <w:sz w:val="24"/>
                <w:szCs w:val="24"/>
                <w:lang w:val="uk-UA"/>
              </w:rPr>
              <w:t>Втомлюваність</w:t>
            </w:r>
            <w:r w:rsidR="00E76112" w:rsidRPr="00E76112">
              <w:rPr>
                <w:rFonts w:ascii="Times New Roman" w:hAnsi="Times New Roman" w:cs="Times New Roman"/>
                <w:sz w:val="24"/>
                <w:szCs w:val="24"/>
              </w:rPr>
              <w:t xml:space="preserve"> </w:t>
            </w:r>
            <w:r w:rsidRPr="00BE2C41">
              <w:rPr>
                <w:rFonts w:ascii="Times New Roman" w:hAnsi="Times New Roman" w:cs="Times New Roman"/>
                <w:sz w:val="24"/>
                <w:szCs w:val="24"/>
                <w:lang w:val="uk-UA"/>
              </w:rPr>
              <w:t>конструкцій. Особливості</w:t>
            </w:r>
            <w:r w:rsidR="00E76112" w:rsidRPr="00E76112">
              <w:rPr>
                <w:rFonts w:ascii="Times New Roman" w:hAnsi="Times New Roman" w:cs="Times New Roman"/>
                <w:sz w:val="24"/>
                <w:szCs w:val="24"/>
              </w:rPr>
              <w:t xml:space="preserve"> </w:t>
            </w:r>
            <w:r w:rsidRPr="00BE2C41">
              <w:rPr>
                <w:rFonts w:ascii="Times New Roman" w:hAnsi="Times New Roman" w:cs="Times New Roman"/>
                <w:sz w:val="24"/>
                <w:szCs w:val="24"/>
                <w:lang w:val="uk-UA"/>
              </w:rPr>
              <w:t>конструкцій, що</w:t>
            </w:r>
            <w:r w:rsidR="00E76112" w:rsidRPr="00E76112">
              <w:rPr>
                <w:rFonts w:ascii="Times New Roman" w:hAnsi="Times New Roman" w:cs="Times New Roman"/>
                <w:sz w:val="24"/>
                <w:szCs w:val="24"/>
              </w:rPr>
              <w:t xml:space="preserve"> </w:t>
            </w:r>
            <w:r w:rsidRPr="00BE2C41">
              <w:rPr>
                <w:rFonts w:ascii="Times New Roman" w:hAnsi="Times New Roman" w:cs="Times New Roman"/>
                <w:sz w:val="24"/>
                <w:szCs w:val="24"/>
                <w:lang w:val="uk-UA"/>
              </w:rPr>
              <w:t>працюють в умовах</w:t>
            </w:r>
            <w:r w:rsidR="00E76112" w:rsidRPr="00E76112">
              <w:rPr>
                <w:rFonts w:ascii="Times New Roman" w:hAnsi="Times New Roman" w:cs="Times New Roman"/>
                <w:sz w:val="24"/>
                <w:szCs w:val="24"/>
              </w:rPr>
              <w:t xml:space="preserve"> </w:t>
            </w:r>
            <w:proofErr w:type="spellStart"/>
            <w:r w:rsidRPr="00BE2C41">
              <w:rPr>
                <w:rFonts w:ascii="Times New Roman" w:hAnsi="Times New Roman" w:cs="Times New Roman"/>
                <w:sz w:val="24"/>
                <w:szCs w:val="24"/>
                <w:lang w:val="uk-UA"/>
              </w:rPr>
              <w:t>цик</w:t>
            </w:r>
            <w:r w:rsidRPr="00711F86">
              <w:rPr>
                <w:rFonts w:ascii="Times New Roman" w:hAnsi="Times New Roman" w:cs="Times New Roman"/>
                <w:sz w:val="24"/>
                <w:szCs w:val="24"/>
              </w:rPr>
              <w:t>лічних</w:t>
            </w:r>
            <w:proofErr w:type="spellEnd"/>
            <w:r w:rsidR="00E76112" w:rsidRPr="00E76112">
              <w:rPr>
                <w:rFonts w:ascii="Times New Roman" w:hAnsi="Times New Roman" w:cs="Times New Roman"/>
                <w:sz w:val="24"/>
                <w:szCs w:val="24"/>
              </w:rPr>
              <w:t xml:space="preserve"> </w:t>
            </w:r>
            <w:proofErr w:type="spellStart"/>
            <w:r w:rsidRPr="00711F86">
              <w:rPr>
                <w:rFonts w:ascii="Times New Roman" w:hAnsi="Times New Roman" w:cs="Times New Roman"/>
                <w:sz w:val="24"/>
                <w:szCs w:val="24"/>
              </w:rPr>
              <w:t>навантажень</w:t>
            </w:r>
            <w:proofErr w:type="spellEnd"/>
            <w:r w:rsidRPr="00711F86">
              <w:rPr>
                <w:rFonts w:ascii="Times New Roman" w:hAnsi="Times New Roman" w:cs="Times New Roman"/>
                <w:sz w:val="24"/>
                <w:szCs w:val="24"/>
              </w:rPr>
              <w:t>.</w:t>
            </w:r>
          </w:p>
        </w:tc>
        <w:tc>
          <w:tcPr>
            <w:tcW w:w="1276" w:type="dxa"/>
          </w:tcPr>
          <w:p w:rsidR="009236A7" w:rsidRDefault="00A92600">
            <w:r w:rsidRPr="00A92600">
              <w:rPr>
                <w:rFonts w:ascii="Times New Roman" w:hAnsi="Times New Roman" w:cs="Times New Roman"/>
                <w:sz w:val="24"/>
                <w:szCs w:val="24"/>
              </w:rPr>
              <w:t>4/4</w:t>
            </w:r>
          </w:p>
        </w:tc>
        <w:tc>
          <w:tcPr>
            <w:tcW w:w="2797" w:type="dxa"/>
          </w:tcPr>
          <w:p w:rsidR="009236A7" w:rsidRDefault="00063D5F" w:rsidP="00063D5F">
            <w:pPr>
              <w:rPr>
                <w:rFonts w:ascii="Times New Roman" w:hAnsi="Times New Roman" w:cs="Times New Roman"/>
                <w:sz w:val="20"/>
                <w:szCs w:val="20"/>
              </w:rPr>
            </w:pPr>
            <w:r w:rsidRPr="00063D5F">
              <w:rPr>
                <w:rFonts w:ascii="Times New Roman" w:hAnsi="Times New Roman" w:cs="Times New Roman"/>
                <w:b/>
                <w:sz w:val="20"/>
                <w:szCs w:val="20"/>
              </w:rPr>
              <w:t>Знати</w:t>
            </w:r>
            <w:r>
              <w:rPr>
                <w:rFonts w:ascii="Times New Roman" w:hAnsi="Times New Roman" w:cs="Times New Roman"/>
                <w:sz w:val="20"/>
                <w:szCs w:val="20"/>
              </w:rPr>
              <w:t xml:space="preserve">як характер зміни напружень у часі впливає на </w:t>
            </w:r>
            <w:proofErr w:type="spellStart"/>
            <w:r>
              <w:rPr>
                <w:rFonts w:ascii="Times New Roman" w:hAnsi="Times New Roman" w:cs="Times New Roman"/>
                <w:sz w:val="20"/>
                <w:szCs w:val="20"/>
              </w:rPr>
              <w:t>роботоздатність</w:t>
            </w:r>
            <w:proofErr w:type="spellEnd"/>
            <w:r>
              <w:rPr>
                <w:rFonts w:ascii="Times New Roman" w:hAnsi="Times New Roman" w:cs="Times New Roman"/>
                <w:sz w:val="20"/>
                <w:szCs w:val="20"/>
              </w:rPr>
              <w:t xml:space="preserve"> технічних систем</w:t>
            </w:r>
            <w:r w:rsidR="003377F8">
              <w:rPr>
                <w:rFonts w:ascii="Times New Roman" w:hAnsi="Times New Roman" w:cs="Times New Roman"/>
                <w:sz w:val="20"/>
                <w:szCs w:val="20"/>
              </w:rPr>
              <w:t>, у чому полягає проблема втомлюваності матеріалів і конструкцій, як визначають границю витривалості, методику побудови кривих втомлюваності, рекомендовані кількості циклів зміни напружень для різних матеріалів, основні види циклів зміни напружень, характеристик циклів.</w:t>
            </w:r>
          </w:p>
          <w:p w:rsidR="00063D5F" w:rsidRDefault="00063D5F" w:rsidP="00063D5F">
            <w:pPr>
              <w:rPr>
                <w:rFonts w:ascii="Times New Roman" w:hAnsi="Times New Roman" w:cs="Times New Roman"/>
                <w:sz w:val="20"/>
                <w:szCs w:val="20"/>
              </w:rPr>
            </w:pPr>
            <w:r>
              <w:rPr>
                <w:rFonts w:ascii="Times New Roman" w:hAnsi="Times New Roman" w:cs="Times New Roman"/>
                <w:b/>
                <w:sz w:val="20"/>
                <w:szCs w:val="20"/>
              </w:rPr>
              <w:t>Вміти</w:t>
            </w:r>
            <w:r>
              <w:rPr>
                <w:rFonts w:ascii="Times New Roman" w:hAnsi="Times New Roman" w:cs="Times New Roman"/>
                <w:sz w:val="20"/>
                <w:szCs w:val="20"/>
              </w:rPr>
              <w:t xml:space="preserve"> визначати допустимі напруження для елементів технічних систем із врахуванням зміни зовнішніх факторів</w:t>
            </w:r>
            <w:r w:rsidR="006F506C">
              <w:rPr>
                <w:rFonts w:ascii="Times New Roman" w:hAnsi="Times New Roman" w:cs="Times New Roman"/>
                <w:sz w:val="20"/>
                <w:szCs w:val="20"/>
              </w:rPr>
              <w:t xml:space="preserve">, враховувати у розрахунках фактори, які визначають границю витривалості, враховувати співвідношення між границею витривалості та границею міцності, використовувати графічні </w:t>
            </w:r>
            <w:r w:rsidR="006F506C">
              <w:rPr>
                <w:rFonts w:ascii="Times New Roman" w:hAnsi="Times New Roman" w:cs="Times New Roman"/>
                <w:sz w:val="20"/>
                <w:szCs w:val="20"/>
              </w:rPr>
              <w:lastRenderedPageBreak/>
              <w:t>залежності механічних властивостей матеріалів при різних видах деформації, методику побудови кривих пошкоджуваності та проведення досліджень зразків на втому.</w:t>
            </w:r>
          </w:p>
          <w:p w:rsidR="00063D5F" w:rsidRDefault="00063D5F" w:rsidP="00063D5F">
            <w:pPr>
              <w:rPr>
                <w:rFonts w:ascii="Times New Roman" w:hAnsi="Times New Roman" w:cs="Times New Roman"/>
                <w:sz w:val="20"/>
                <w:szCs w:val="20"/>
              </w:rPr>
            </w:pPr>
            <w:r>
              <w:rPr>
                <w:rFonts w:ascii="Times New Roman" w:hAnsi="Times New Roman" w:cs="Times New Roman"/>
                <w:b/>
                <w:sz w:val="20"/>
                <w:szCs w:val="20"/>
              </w:rPr>
              <w:t xml:space="preserve">Аналізувати </w:t>
            </w:r>
            <w:r>
              <w:rPr>
                <w:rFonts w:ascii="Times New Roman" w:hAnsi="Times New Roman" w:cs="Times New Roman"/>
                <w:sz w:val="20"/>
                <w:szCs w:val="20"/>
              </w:rPr>
              <w:t>фактори, які впливають на побудову кривих втомлюваності конструкційних матеріалів.</w:t>
            </w:r>
          </w:p>
          <w:p w:rsidR="00063D5F" w:rsidRDefault="00063D5F" w:rsidP="00063D5F">
            <w:pPr>
              <w:rPr>
                <w:rFonts w:ascii="Times New Roman" w:hAnsi="Times New Roman" w:cs="Times New Roman"/>
                <w:sz w:val="20"/>
                <w:szCs w:val="20"/>
              </w:rPr>
            </w:pPr>
            <w:r>
              <w:rPr>
                <w:rFonts w:ascii="Times New Roman" w:hAnsi="Times New Roman" w:cs="Times New Roman"/>
                <w:b/>
                <w:sz w:val="20"/>
                <w:szCs w:val="20"/>
              </w:rPr>
              <w:t xml:space="preserve">Розуміти </w:t>
            </w:r>
            <w:r>
              <w:rPr>
                <w:rFonts w:ascii="Times New Roman" w:hAnsi="Times New Roman" w:cs="Times New Roman"/>
                <w:sz w:val="20"/>
                <w:szCs w:val="20"/>
              </w:rPr>
              <w:t xml:space="preserve">як </w:t>
            </w:r>
            <w:r w:rsidR="00F60F67">
              <w:rPr>
                <w:rFonts w:ascii="Times New Roman" w:hAnsi="Times New Roman" w:cs="Times New Roman"/>
                <w:sz w:val="20"/>
                <w:szCs w:val="20"/>
              </w:rPr>
              <w:t>використовуючи</w:t>
            </w:r>
            <w:r>
              <w:rPr>
                <w:rFonts w:ascii="Times New Roman" w:hAnsi="Times New Roman" w:cs="Times New Roman"/>
                <w:sz w:val="20"/>
                <w:szCs w:val="20"/>
              </w:rPr>
              <w:t>криві втомлюваності матеріалів, визначати оптимальне значення кількості циклів зміни напружень.</w:t>
            </w:r>
          </w:p>
          <w:p w:rsidR="00063D5F" w:rsidRDefault="00063D5F" w:rsidP="00063D5F">
            <w:pPr>
              <w:rPr>
                <w:rFonts w:ascii="Times New Roman" w:hAnsi="Times New Roman" w:cs="Times New Roman"/>
                <w:sz w:val="20"/>
                <w:szCs w:val="20"/>
              </w:rPr>
            </w:pPr>
            <w:r>
              <w:rPr>
                <w:rFonts w:ascii="Times New Roman" w:hAnsi="Times New Roman" w:cs="Times New Roman"/>
                <w:b/>
                <w:sz w:val="20"/>
                <w:szCs w:val="20"/>
              </w:rPr>
              <w:t xml:space="preserve">Розрізняти </w:t>
            </w:r>
            <w:r>
              <w:rPr>
                <w:rFonts w:ascii="Times New Roman" w:hAnsi="Times New Roman" w:cs="Times New Roman"/>
                <w:sz w:val="20"/>
                <w:szCs w:val="20"/>
              </w:rPr>
              <w:t>методику побудови і використання кривих втомлюваності і кривих пошкоджень.</w:t>
            </w:r>
          </w:p>
          <w:p w:rsidR="00063D5F" w:rsidRDefault="00063D5F" w:rsidP="00063D5F">
            <w:pPr>
              <w:rPr>
                <w:rFonts w:ascii="Times New Roman" w:hAnsi="Times New Roman" w:cs="Times New Roman"/>
                <w:sz w:val="20"/>
                <w:szCs w:val="20"/>
              </w:rPr>
            </w:pPr>
            <w:r>
              <w:rPr>
                <w:rFonts w:ascii="Times New Roman" w:hAnsi="Times New Roman" w:cs="Times New Roman"/>
                <w:b/>
                <w:sz w:val="20"/>
                <w:szCs w:val="20"/>
              </w:rPr>
              <w:t xml:space="preserve">Застосовувати </w:t>
            </w:r>
            <w:r>
              <w:rPr>
                <w:rFonts w:ascii="Times New Roman" w:hAnsi="Times New Roman" w:cs="Times New Roman"/>
                <w:sz w:val="20"/>
                <w:szCs w:val="20"/>
              </w:rPr>
              <w:t>відомі методики визначення механічних властивостей конструкційних матеріалів залежно від характеру зміни напружень та кількості циклів напружень.</w:t>
            </w:r>
          </w:p>
          <w:p w:rsidR="00063D5F" w:rsidRPr="00063D5F" w:rsidRDefault="00063D5F" w:rsidP="00063D5F">
            <w:pPr>
              <w:rPr>
                <w:rFonts w:ascii="Times New Roman" w:hAnsi="Times New Roman" w:cs="Times New Roman"/>
                <w:sz w:val="20"/>
                <w:szCs w:val="20"/>
              </w:rPr>
            </w:pPr>
            <w:r>
              <w:rPr>
                <w:rFonts w:ascii="Times New Roman" w:hAnsi="Times New Roman" w:cs="Times New Roman"/>
                <w:b/>
                <w:sz w:val="20"/>
                <w:szCs w:val="20"/>
              </w:rPr>
              <w:t xml:space="preserve">Використовувати </w:t>
            </w:r>
            <w:r>
              <w:rPr>
                <w:rFonts w:ascii="Times New Roman" w:hAnsi="Times New Roman" w:cs="Times New Roman"/>
                <w:sz w:val="20"/>
                <w:szCs w:val="20"/>
              </w:rPr>
              <w:t>набуті знання при конструюванні технічних систем, що працюють у важких умовах.</w:t>
            </w:r>
          </w:p>
        </w:tc>
        <w:tc>
          <w:tcPr>
            <w:tcW w:w="1739" w:type="dxa"/>
          </w:tcPr>
          <w:p w:rsidR="009236A7" w:rsidRDefault="00E912F1" w:rsidP="00E912F1">
            <w:pPr>
              <w:rPr>
                <w:rFonts w:ascii="Times New Roman" w:hAnsi="Times New Roman" w:cs="Times New Roman"/>
                <w:sz w:val="20"/>
                <w:szCs w:val="20"/>
              </w:rPr>
            </w:pPr>
            <w:r w:rsidRPr="00E912F1">
              <w:rPr>
                <w:rFonts w:ascii="Times New Roman" w:hAnsi="Times New Roman" w:cs="Times New Roman"/>
                <w:sz w:val="20"/>
                <w:szCs w:val="20"/>
              </w:rPr>
              <w:lastRenderedPageBreak/>
              <w:t>Лаб</w:t>
            </w:r>
            <w:r>
              <w:rPr>
                <w:rFonts w:ascii="Times New Roman" w:hAnsi="Times New Roman" w:cs="Times New Roman"/>
                <w:sz w:val="20"/>
                <w:szCs w:val="20"/>
              </w:rPr>
              <w:t xml:space="preserve">.раб.№4. </w:t>
            </w:r>
            <w:r w:rsidR="00FC602A">
              <w:rPr>
                <w:rFonts w:ascii="Times New Roman" w:hAnsi="Times New Roman" w:cs="Times New Roman"/>
                <w:sz w:val="20"/>
                <w:szCs w:val="20"/>
              </w:rPr>
              <w:t>«</w:t>
            </w:r>
            <w:r w:rsidR="00FC602A" w:rsidRPr="00FC602A">
              <w:rPr>
                <w:rFonts w:ascii="Times New Roman" w:hAnsi="Times New Roman" w:cs="Times New Roman"/>
                <w:sz w:val="20"/>
                <w:szCs w:val="20"/>
              </w:rPr>
              <w:t>Дослідження зміни впливу конструктивних факторів на роботу різьбових з’єднань</w:t>
            </w:r>
            <w:r w:rsidR="00FC602A">
              <w:rPr>
                <w:rFonts w:ascii="Times New Roman" w:hAnsi="Times New Roman" w:cs="Times New Roman"/>
                <w:sz w:val="20"/>
                <w:szCs w:val="20"/>
              </w:rPr>
              <w:t>»</w:t>
            </w:r>
            <w:r>
              <w:rPr>
                <w:rFonts w:ascii="Times New Roman" w:hAnsi="Times New Roman" w:cs="Times New Roman"/>
                <w:sz w:val="20"/>
                <w:szCs w:val="20"/>
              </w:rPr>
              <w:t>.</w:t>
            </w:r>
          </w:p>
          <w:p w:rsidR="00E912F1" w:rsidRDefault="00E912F1" w:rsidP="00E912F1">
            <w:pPr>
              <w:rPr>
                <w:rFonts w:ascii="Times New Roman" w:hAnsi="Times New Roman" w:cs="Times New Roman"/>
                <w:sz w:val="20"/>
                <w:szCs w:val="20"/>
              </w:rPr>
            </w:pPr>
            <w:r>
              <w:rPr>
                <w:rFonts w:ascii="Times New Roman" w:hAnsi="Times New Roman" w:cs="Times New Roman"/>
                <w:sz w:val="20"/>
                <w:szCs w:val="20"/>
              </w:rPr>
              <w:t>Застосовуючи лабораторну установку ДМ-27 провести дослідження впливу конструкційних параметрів нарізного з</w:t>
            </w:r>
            <w:r w:rsidRPr="00E912F1">
              <w:rPr>
                <w:rFonts w:ascii="Times New Roman" w:hAnsi="Times New Roman" w:cs="Times New Roman"/>
                <w:sz w:val="20"/>
                <w:szCs w:val="20"/>
              </w:rPr>
              <w:t>'</w:t>
            </w:r>
            <w:r>
              <w:rPr>
                <w:rFonts w:ascii="Times New Roman" w:hAnsi="Times New Roman" w:cs="Times New Roman"/>
                <w:sz w:val="20"/>
                <w:szCs w:val="20"/>
              </w:rPr>
              <w:t>єднання на втрати у різі.</w:t>
            </w:r>
          </w:p>
          <w:p w:rsidR="00E912F1" w:rsidRPr="00E912F1" w:rsidRDefault="00E912F1" w:rsidP="00E912F1">
            <w:pPr>
              <w:rPr>
                <w:rFonts w:ascii="Times New Roman" w:hAnsi="Times New Roman" w:cs="Times New Roman"/>
                <w:sz w:val="20"/>
                <w:szCs w:val="20"/>
              </w:rPr>
            </w:pPr>
            <w:r>
              <w:rPr>
                <w:rFonts w:ascii="Times New Roman" w:hAnsi="Times New Roman" w:cs="Times New Roman"/>
                <w:sz w:val="20"/>
                <w:szCs w:val="20"/>
              </w:rPr>
              <w:t>Відповісти на контрольні питання. Скласти звіт.</w:t>
            </w:r>
          </w:p>
        </w:tc>
        <w:tc>
          <w:tcPr>
            <w:tcW w:w="816" w:type="dxa"/>
          </w:tcPr>
          <w:p w:rsidR="009236A7" w:rsidRPr="00A71D92" w:rsidRDefault="009236A7" w:rsidP="00130933">
            <w:pPr>
              <w:jc w:val="center"/>
              <w:rPr>
                <w:rFonts w:ascii="Times New Roman" w:hAnsi="Times New Roman" w:cs="Times New Roman"/>
                <w:b/>
                <w:sz w:val="24"/>
                <w:szCs w:val="24"/>
              </w:rPr>
            </w:pPr>
          </w:p>
        </w:tc>
      </w:tr>
      <w:tr w:rsidR="00711F86" w:rsidRPr="00A71D92" w:rsidTr="00E76112">
        <w:tc>
          <w:tcPr>
            <w:tcW w:w="2943" w:type="dxa"/>
          </w:tcPr>
          <w:p w:rsidR="00711F86" w:rsidRPr="00711F86" w:rsidRDefault="00711F86" w:rsidP="00E76112">
            <w:pPr>
              <w:pStyle w:val="a6"/>
              <w:rPr>
                <w:rFonts w:ascii="Times New Roman" w:hAnsi="Times New Roman" w:cs="Times New Roman"/>
                <w:sz w:val="24"/>
                <w:szCs w:val="24"/>
                <w:lang w:val="uk-UA"/>
              </w:rPr>
            </w:pPr>
            <w:r w:rsidRPr="00711F86">
              <w:rPr>
                <w:rFonts w:ascii="Times New Roman" w:hAnsi="Times New Roman" w:cs="Times New Roman"/>
                <w:sz w:val="24"/>
                <w:szCs w:val="24"/>
                <w:lang w:val="uk-UA"/>
              </w:rPr>
              <w:lastRenderedPageBreak/>
              <w:t xml:space="preserve">Тема 5. </w:t>
            </w:r>
            <w:proofErr w:type="spellStart"/>
            <w:r w:rsidRPr="00711F86">
              <w:rPr>
                <w:rFonts w:ascii="Times New Roman" w:hAnsi="Times New Roman" w:cs="Times New Roman"/>
                <w:sz w:val="24"/>
                <w:szCs w:val="24"/>
              </w:rPr>
              <w:t>Вплив</w:t>
            </w:r>
            <w:proofErr w:type="spellEnd"/>
            <w:r w:rsidR="00E76112" w:rsidRPr="00E76112">
              <w:rPr>
                <w:rFonts w:ascii="Times New Roman" w:hAnsi="Times New Roman" w:cs="Times New Roman"/>
                <w:sz w:val="24"/>
                <w:szCs w:val="24"/>
              </w:rPr>
              <w:t xml:space="preserve"> </w:t>
            </w:r>
            <w:proofErr w:type="spellStart"/>
            <w:r w:rsidRPr="00711F86">
              <w:rPr>
                <w:rFonts w:ascii="Times New Roman" w:hAnsi="Times New Roman" w:cs="Times New Roman"/>
                <w:sz w:val="24"/>
                <w:szCs w:val="24"/>
              </w:rPr>
              <w:t>якості</w:t>
            </w:r>
            <w:proofErr w:type="spellEnd"/>
            <w:r w:rsidR="00E76112" w:rsidRPr="00E76112">
              <w:rPr>
                <w:rFonts w:ascii="Times New Roman" w:hAnsi="Times New Roman" w:cs="Times New Roman"/>
                <w:sz w:val="24"/>
                <w:szCs w:val="24"/>
              </w:rPr>
              <w:t xml:space="preserve"> </w:t>
            </w:r>
            <w:proofErr w:type="spellStart"/>
            <w:r w:rsidRPr="00711F86">
              <w:rPr>
                <w:rFonts w:ascii="Times New Roman" w:hAnsi="Times New Roman" w:cs="Times New Roman"/>
                <w:sz w:val="24"/>
                <w:szCs w:val="24"/>
              </w:rPr>
              <w:t>поверхні</w:t>
            </w:r>
            <w:proofErr w:type="spellEnd"/>
            <w:r w:rsidR="00E76112" w:rsidRPr="00E76112">
              <w:rPr>
                <w:rFonts w:ascii="Times New Roman" w:hAnsi="Times New Roman" w:cs="Times New Roman"/>
                <w:sz w:val="24"/>
                <w:szCs w:val="24"/>
              </w:rPr>
              <w:t xml:space="preserve"> </w:t>
            </w:r>
            <w:proofErr w:type="spellStart"/>
            <w:r w:rsidRPr="00711F86">
              <w:rPr>
                <w:rFonts w:ascii="Times New Roman" w:hAnsi="Times New Roman" w:cs="Times New Roman"/>
                <w:sz w:val="24"/>
                <w:szCs w:val="24"/>
              </w:rPr>
              <w:t>елементів</w:t>
            </w:r>
            <w:proofErr w:type="spellEnd"/>
            <w:r w:rsidR="00E76112" w:rsidRPr="00E76112">
              <w:rPr>
                <w:rFonts w:ascii="Times New Roman" w:hAnsi="Times New Roman" w:cs="Times New Roman"/>
                <w:sz w:val="24"/>
                <w:szCs w:val="24"/>
              </w:rPr>
              <w:t xml:space="preserve"> </w:t>
            </w:r>
            <w:proofErr w:type="spellStart"/>
            <w:proofErr w:type="gramStart"/>
            <w:r w:rsidRPr="00711F86">
              <w:rPr>
                <w:rFonts w:ascii="Times New Roman" w:hAnsi="Times New Roman" w:cs="Times New Roman"/>
                <w:sz w:val="24"/>
                <w:szCs w:val="24"/>
              </w:rPr>
              <w:t>техн</w:t>
            </w:r>
            <w:proofErr w:type="gramEnd"/>
            <w:r w:rsidRPr="00711F86">
              <w:rPr>
                <w:rFonts w:ascii="Times New Roman" w:hAnsi="Times New Roman" w:cs="Times New Roman"/>
                <w:sz w:val="24"/>
                <w:szCs w:val="24"/>
              </w:rPr>
              <w:t>ічних</w:t>
            </w:r>
            <w:proofErr w:type="spellEnd"/>
            <w:r w:rsidRPr="00711F86">
              <w:rPr>
                <w:rFonts w:ascii="Times New Roman" w:hAnsi="Times New Roman" w:cs="Times New Roman"/>
                <w:sz w:val="24"/>
                <w:szCs w:val="24"/>
              </w:rPr>
              <w:t xml:space="preserve"> систем на </w:t>
            </w:r>
            <w:proofErr w:type="spellStart"/>
            <w:r w:rsidRPr="00711F86">
              <w:rPr>
                <w:rFonts w:ascii="Times New Roman" w:hAnsi="Times New Roman" w:cs="Times New Roman"/>
                <w:sz w:val="24"/>
                <w:szCs w:val="24"/>
              </w:rPr>
              <w:t>їхн</w:t>
            </w:r>
            <w:proofErr w:type="spellEnd"/>
            <w:r w:rsidR="00E76112">
              <w:rPr>
                <w:rFonts w:ascii="Times New Roman" w:hAnsi="Times New Roman" w:cs="Times New Roman"/>
                <w:sz w:val="24"/>
                <w:szCs w:val="24"/>
                <w:lang w:val="uk-UA"/>
              </w:rPr>
              <w:t>і</w:t>
            </w:r>
            <w:r w:rsidR="00E76112" w:rsidRPr="00E76112">
              <w:rPr>
                <w:rFonts w:ascii="Times New Roman" w:hAnsi="Times New Roman" w:cs="Times New Roman"/>
                <w:sz w:val="24"/>
                <w:szCs w:val="24"/>
              </w:rPr>
              <w:t xml:space="preserve"> </w:t>
            </w:r>
            <w:proofErr w:type="spellStart"/>
            <w:r w:rsidRPr="00711F86">
              <w:rPr>
                <w:rFonts w:ascii="Times New Roman" w:hAnsi="Times New Roman" w:cs="Times New Roman"/>
                <w:sz w:val="24"/>
                <w:szCs w:val="24"/>
              </w:rPr>
              <w:t>механічні</w:t>
            </w:r>
            <w:proofErr w:type="spellEnd"/>
            <w:r w:rsidR="00E76112">
              <w:rPr>
                <w:rFonts w:ascii="Times New Roman" w:hAnsi="Times New Roman" w:cs="Times New Roman"/>
                <w:sz w:val="24"/>
                <w:szCs w:val="24"/>
                <w:lang w:val="uk-UA"/>
              </w:rPr>
              <w:t xml:space="preserve"> </w:t>
            </w:r>
            <w:proofErr w:type="spellStart"/>
            <w:r w:rsidRPr="00711F86">
              <w:rPr>
                <w:rFonts w:ascii="Times New Roman" w:hAnsi="Times New Roman" w:cs="Times New Roman"/>
                <w:sz w:val="24"/>
                <w:szCs w:val="24"/>
              </w:rPr>
              <w:t>властивості</w:t>
            </w:r>
            <w:proofErr w:type="spellEnd"/>
            <w:r w:rsidRPr="00711F86">
              <w:rPr>
                <w:rFonts w:ascii="Times New Roman" w:hAnsi="Times New Roman" w:cs="Times New Roman"/>
                <w:sz w:val="24"/>
                <w:szCs w:val="24"/>
              </w:rPr>
              <w:t>.</w:t>
            </w:r>
          </w:p>
        </w:tc>
        <w:tc>
          <w:tcPr>
            <w:tcW w:w="1276" w:type="dxa"/>
          </w:tcPr>
          <w:p w:rsidR="00711F86" w:rsidRPr="00A71D92" w:rsidRDefault="00A92600" w:rsidP="00130933">
            <w:pPr>
              <w:jc w:val="center"/>
              <w:rPr>
                <w:rFonts w:ascii="Times New Roman" w:hAnsi="Times New Roman" w:cs="Times New Roman"/>
                <w:b/>
                <w:sz w:val="24"/>
                <w:szCs w:val="24"/>
              </w:rPr>
            </w:pPr>
            <w:r w:rsidRPr="00A92600">
              <w:rPr>
                <w:rFonts w:ascii="Times New Roman" w:hAnsi="Times New Roman" w:cs="Times New Roman"/>
                <w:sz w:val="24"/>
                <w:szCs w:val="24"/>
              </w:rPr>
              <w:t>4/4</w:t>
            </w:r>
          </w:p>
        </w:tc>
        <w:tc>
          <w:tcPr>
            <w:tcW w:w="2797" w:type="dxa"/>
          </w:tcPr>
          <w:p w:rsidR="00711F86" w:rsidRDefault="000B5A54" w:rsidP="000B5A54">
            <w:pPr>
              <w:rPr>
                <w:rFonts w:ascii="Times New Roman" w:hAnsi="Times New Roman" w:cs="Times New Roman"/>
                <w:sz w:val="20"/>
                <w:szCs w:val="20"/>
              </w:rPr>
            </w:pPr>
            <w:r>
              <w:rPr>
                <w:rFonts w:ascii="Times New Roman" w:hAnsi="Times New Roman" w:cs="Times New Roman"/>
                <w:b/>
                <w:sz w:val="20"/>
                <w:szCs w:val="20"/>
              </w:rPr>
              <w:t xml:space="preserve">Знати </w:t>
            </w:r>
            <w:r>
              <w:rPr>
                <w:rFonts w:ascii="Times New Roman" w:hAnsi="Times New Roman" w:cs="Times New Roman"/>
                <w:sz w:val="20"/>
                <w:szCs w:val="20"/>
              </w:rPr>
              <w:t>основні фактори, які впливають на якість робочої поверхні кінематичних пар та визначают</w:t>
            </w:r>
            <w:r w:rsidR="00F60F67">
              <w:rPr>
                <w:rFonts w:ascii="Times New Roman" w:hAnsi="Times New Roman" w:cs="Times New Roman"/>
                <w:sz w:val="20"/>
                <w:szCs w:val="20"/>
              </w:rPr>
              <w:t xml:space="preserve">ь </w:t>
            </w:r>
            <w:proofErr w:type="spellStart"/>
            <w:r w:rsidR="00F60F67">
              <w:rPr>
                <w:rFonts w:ascii="Times New Roman" w:hAnsi="Times New Roman" w:cs="Times New Roman"/>
                <w:sz w:val="20"/>
                <w:szCs w:val="20"/>
              </w:rPr>
              <w:t>роботоздатність</w:t>
            </w:r>
            <w:proofErr w:type="spellEnd"/>
            <w:r w:rsidR="00F60F67">
              <w:rPr>
                <w:rFonts w:ascii="Times New Roman" w:hAnsi="Times New Roman" w:cs="Times New Roman"/>
                <w:sz w:val="20"/>
                <w:szCs w:val="20"/>
              </w:rPr>
              <w:t xml:space="preserve"> всієї системи, відмінність у трактуванні старої та нової теорії контактних напружень, які зміни у розподілі напружень приносить відносне переміщення контактуючих тіл, відмінності у розподілі напружень при чистому коченні та коченні із ковзанням, методику визначення максимальних напружень у зоні контакту двох тіл.</w:t>
            </w:r>
          </w:p>
          <w:p w:rsidR="000B5A54" w:rsidRDefault="000B5A54" w:rsidP="000B5A54">
            <w:pPr>
              <w:rPr>
                <w:rFonts w:ascii="Times New Roman" w:hAnsi="Times New Roman" w:cs="Times New Roman"/>
                <w:sz w:val="20"/>
                <w:szCs w:val="20"/>
              </w:rPr>
            </w:pPr>
            <w:r>
              <w:rPr>
                <w:rFonts w:ascii="Times New Roman" w:hAnsi="Times New Roman" w:cs="Times New Roman"/>
                <w:b/>
                <w:sz w:val="20"/>
                <w:szCs w:val="20"/>
              </w:rPr>
              <w:t xml:space="preserve">Вміти </w:t>
            </w:r>
            <w:r>
              <w:rPr>
                <w:rFonts w:ascii="Times New Roman" w:hAnsi="Times New Roman" w:cs="Times New Roman"/>
                <w:sz w:val="20"/>
                <w:szCs w:val="20"/>
              </w:rPr>
              <w:t>визначати фактори та їхні показники, які впливають на якість поверхонь, які працюють в умовах значних контактних напружень</w:t>
            </w:r>
            <w:r w:rsidR="00253742">
              <w:rPr>
                <w:rFonts w:ascii="Times New Roman" w:hAnsi="Times New Roman" w:cs="Times New Roman"/>
                <w:sz w:val="20"/>
                <w:szCs w:val="20"/>
              </w:rPr>
              <w:t xml:space="preserve">, визначати аналітично розміри ділянок контакту двох сфер або двох циліндрів, визначати максимальні напруження або максимальні зусилля у зоні контакту двох тіл, використовувати відомі технології виготовлення деталей, які працюють в умовах контактних напружень, використовувати </w:t>
            </w:r>
            <w:r w:rsidR="00253742">
              <w:rPr>
                <w:rFonts w:ascii="Times New Roman" w:hAnsi="Times New Roman" w:cs="Times New Roman"/>
                <w:sz w:val="20"/>
                <w:szCs w:val="20"/>
              </w:rPr>
              <w:lastRenderedPageBreak/>
              <w:t>спеціальні сталі для деталей із контактними напруженнями</w:t>
            </w:r>
            <w:r>
              <w:rPr>
                <w:rFonts w:ascii="Times New Roman" w:hAnsi="Times New Roman" w:cs="Times New Roman"/>
                <w:sz w:val="20"/>
                <w:szCs w:val="20"/>
              </w:rPr>
              <w:t>.</w:t>
            </w:r>
          </w:p>
          <w:p w:rsidR="000B5A54" w:rsidRPr="000B5A54" w:rsidRDefault="000B5A54" w:rsidP="000B5A54">
            <w:pPr>
              <w:rPr>
                <w:rFonts w:ascii="Times New Roman" w:hAnsi="Times New Roman" w:cs="Times New Roman"/>
                <w:sz w:val="20"/>
                <w:szCs w:val="20"/>
              </w:rPr>
            </w:pPr>
            <w:r>
              <w:rPr>
                <w:rFonts w:ascii="Times New Roman" w:hAnsi="Times New Roman" w:cs="Times New Roman"/>
                <w:b/>
                <w:sz w:val="20"/>
                <w:szCs w:val="20"/>
              </w:rPr>
              <w:t xml:space="preserve">Аналізувати </w:t>
            </w:r>
            <w:r>
              <w:rPr>
                <w:rFonts w:ascii="Times New Roman" w:hAnsi="Times New Roman" w:cs="Times New Roman"/>
                <w:sz w:val="20"/>
                <w:szCs w:val="20"/>
              </w:rPr>
              <w:t>режими роботи елементів технічних систем, які працюють в умовах значних контактних напружень.</w:t>
            </w:r>
          </w:p>
          <w:p w:rsidR="000B5A54" w:rsidRDefault="000B5A54" w:rsidP="000B5A54">
            <w:pPr>
              <w:rPr>
                <w:rFonts w:ascii="Times New Roman" w:hAnsi="Times New Roman" w:cs="Times New Roman"/>
                <w:sz w:val="20"/>
                <w:szCs w:val="20"/>
              </w:rPr>
            </w:pPr>
            <w:r>
              <w:rPr>
                <w:rFonts w:ascii="Times New Roman" w:hAnsi="Times New Roman" w:cs="Times New Roman"/>
                <w:b/>
                <w:sz w:val="20"/>
                <w:szCs w:val="20"/>
              </w:rPr>
              <w:t xml:space="preserve">Розуміти </w:t>
            </w:r>
            <w:r>
              <w:rPr>
                <w:rFonts w:ascii="Times New Roman" w:hAnsi="Times New Roman" w:cs="Times New Roman"/>
                <w:sz w:val="20"/>
                <w:szCs w:val="20"/>
              </w:rPr>
              <w:t>якими способами та прийомами конструювання можна забезпечити високу контактну міцність навантажених поверхонь.</w:t>
            </w:r>
          </w:p>
          <w:p w:rsidR="000B5A54" w:rsidRDefault="000B5A54" w:rsidP="000B5A54">
            <w:pPr>
              <w:rPr>
                <w:rFonts w:ascii="Times New Roman" w:hAnsi="Times New Roman" w:cs="Times New Roman"/>
                <w:sz w:val="20"/>
                <w:szCs w:val="20"/>
              </w:rPr>
            </w:pPr>
            <w:r>
              <w:rPr>
                <w:rFonts w:ascii="Times New Roman" w:hAnsi="Times New Roman" w:cs="Times New Roman"/>
                <w:b/>
                <w:sz w:val="20"/>
                <w:szCs w:val="20"/>
              </w:rPr>
              <w:t xml:space="preserve">Розрізняти </w:t>
            </w:r>
            <w:r>
              <w:rPr>
                <w:rFonts w:ascii="Times New Roman" w:hAnsi="Times New Roman" w:cs="Times New Roman"/>
                <w:sz w:val="20"/>
                <w:szCs w:val="20"/>
              </w:rPr>
              <w:t>р</w:t>
            </w:r>
            <w:r w:rsidR="00A0457C">
              <w:rPr>
                <w:rFonts w:ascii="Times New Roman" w:hAnsi="Times New Roman" w:cs="Times New Roman"/>
                <w:sz w:val="20"/>
                <w:szCs w:val="20"/>
              </w:rPr>
              <w:t>ізницю у розрахунках на контактн</w:t>
            </w:r>
            <w:r>
              <w:rPr>
                <w:rFonts w:ascii="Times New Roman" w:hAnsi="Times New Roman" w:cs="Times New Roman"/>
                <w:sz w:val="20"/>
                <w:szCs w:val="20"/>
              </w:rPr>
              <w:t>у міцність</w:t>
            </w:r>
            <w:r w:rsidR="00A0457C">
              <w:rPr>
                <w:rFonts w:ascii="Times New Roman" w:hAnsi="Times New Roman" w:cs="Times New Roman"/>
                <w:sz w:val="20"/>
                <w:szCs w:val="20"/>
              </w:rPr>
              <w:t>, якщо робочі поверхні мають різну форму, але однакову якість поверхні.</w:t>
            </w:r>
          </w:p>
          <w:p w:rsidR="00A0457C" w:rsidRDefault="00A0457C" w:rsidP="000B5A54">
            <w:pPr>
              <w:rPr>
                <w:rFonts w:ascii="Times New Roman" w:hAnsi="Times New Roman" w:cs="Times New Roman"/>
                <w:sz w:val="20"/>
                <w:szCs w:val="20"/>
              </w:rPr>
            </w:pPr>
            <w:r>
              <w:rPr>
                <w:rFonts w:ascii="Times New Roman" w:hAnsi="Times New Roman" w:cs="Times New Roman"/>
                <w:b/>
                <w:sz w:val="20"/>
                <w:szCs w:val="20"/>
              </w:rPr>
              <w:t xml:space="preserve">Застосовувати </w:t>
            </w:r>
            <w:r>
              <w:rPr>
                <w:rFonts w:ascii="Times New Roman" w:hAnsi="Times New Roman" w:cs="Times New Roman"/>
                <w:sz w:val="20"/>
                <w:szCs w:val="20"/>
              </w:rPr>
              <w:t>відомі методики розрахунку на контактну міцність, залежно від форми робочої поверхні.</w:t>
            </w:r>
          </w:p>
          <w:p w:rsidR="00A0457C" w:rsidRPr="00A0457C" w:rsidRDefault="00A0457C" w:rsidP="000B5A54">
            <w:pPr>
              <w:rPr>
                <w:rFonts w:ascii="Times New Roman" w:hAnsi="Times New Roman" w:cs="Times New Roman"/>
                <w:sz w:val="20"/>
                <w:szCs w:val="20"/>
              </w:rPr>
            </w:pPr>
            <w:r>
              <w:rPr>
                <w:rFonts w:ascii="Times New Roman" w:hAnsi="Times New Roman" w:cs="Times New Roman"/>
                <w:b/>
                <w:sz w:val="20"/>
                <w:szCs w:val="20"/>
              </w:rPr>
              <w:t xml:space="preserve">Використовувати </w:t>
            </w:r>
            <w:r>
              <w:rPr>
                <w:rFonts w:ascii="Times New Roman" w:hAnsi="Times New Roman" w:cs="Times New Roman"/>
                <w:sz w:val="20"/>
                <w:szCs w:val="20"/>
              </w:rPr>
              <w:t>набуті знання при конструюванні елементів технічних систем, що працюють в умовах високих контактних напружень</w:t>
            </w:r>
          </w:p>
        </w:tc>
        <w:tc>
          <w:tcPr>
            <w:tcW w:w="1739" w:type="dxa"/>
          </w:tcPr>
          <w:p w:rsidR="00711F86" w:rsidRDefault="006177FC" w:rsidP="006177FC">
            <w:pPr>
              <w:rPr>
                <w:rFonts w:ascii="Times New Roman" w:hAnsi="Times New Roman" w:cs="Times New Roman"/>
                <w:sz w:val="20"/>
                <w:szCs w:val="20"/>
              </w:rPr>
            </w:pPr>
            <w:r>
              <w:rPr>
                <w:rFonts w:ascii="Times New Roman" w:hAnsi="Times New Roman" w:cs="Times New Roman"/>
                <w:sz w:val="20"/>
                <w:szCs w:val="20"/>
              </w:rPr>
              <w:lastRenderedPageBreak/>
              <w:t xml:space="preserve">Лаб.раб.№5. </w:t>
            </w:r>
            <w:r w:rsidR="00FC602A">
              <w:rPr>
                <w:rFonts w:ascii="Times New Roman" w:hAnsi="Times New Roman" w:cs="Times New Roman"/>
                <w:sz w:val="20"/>
                <w:szCs w:val="20"/>
              </w:rPr>
              <w:t>«</w:t>
            </w:r>
            <w:r w:rsidR="00FC602A" w:rsidRPr="00FC602A">
              <w:rPr>
                <w:rFonts w:ascii="Times New Roman" w:hAnsi="Times New Roman" w:cs="Times New Roman"/>
                <w:sz w:val="20"/>
                <w:szCs w:val="20"/>
              </w:rPr>
              <w:t>Дослідження впливу матеріалів та шорсткості поверхні на механічні параметри спряжених деталей</w:t>
            </w:r>
            <w:r w:rsidR="00FC602A">
              <w:rPr>
                <w:rFonts w:ascii="Times New Roman" w:hAnsi="Times New Roman" w:cs="Times New Roman"/>
                <w:sz w:val="20"/>
                <w:szCs w:val="20"/>
              </w:rPr>
              <w:t>»</w:t>
            </w:r>
            <w:r>
              <w:rPr>
                <w:rFonts w:ascii="Times New Roman" w:hAnsi="Times New Roman" w:cs="Times New Roman"/>
                <w:sz w:val="20"/>
                <w:szCs w:val="20"/>
              </w:rPr>
              <w:t>.</w:t>
            </w:r>
          </w:p>
          <w:p w:rsidR="006177FC" w:rsidRPr="006177FC" w:rsidRDefault="006177FC" w:rsidP="006177FC">
            <w:pPr>
              <w:rPr>
                <w:rFonts w:ascii="Times New Roman" w:hAnsi="Times New Roman" w:cs="Times New Roman"/>
                <w:sz w:val="20"/>
                <w:szCs w:val="20"/>
              </w:rPr>
            </w:pPr>
            <w:r>
              <w:rPr>
                <w:rFonts w:ascii="Times New Roman" w:hAnsi="Times New Roman" w:cs="Times New Roman"/>
                <w:sz w:val="20"/>
                <w:szCs w:val="20"/>
              </w:rPr>
              <w:t>Застосовуючи лабораторну установку ДМ-28 провести дослідження впливу шорсткості спряжених деталей на зміну коефіцієнта тертя ковзання. Скласти звіт. Відповісти на питання.</w:t>
            </w:r>
          </w:p>
        </w:tc>
        <w:tc>
          <w:tcPr>
            <w:tcW w:w="816" w:type="dxa"/>
          </w:tcPr>
          <w:p w:rsidR="00711F86" w:rsidRPr="00A71D92" w:rsidRDefault="00711F86" w:rsidP="00130933">
            <w:pPr>
              <w:jc w:val="center"/>
              <w:rPr>
                <w:rFonts w:ascii="Times New Roman" w:hAnsi="Times New Roman" w:cs="Times New Roman"/>
                <w:b/>
                <w:sz w:val="24"/>
                <w:szCs w:val="24"/>
              </w:rPr>
            </w:pPr>
          </w:p>
        </w:tc>
      </w:tr>
      <w:tr w:rsidR="00711F86" w:rsidRPr="00A71D92" w:rsidTr="00E76112">
        <w:tc>
          <w:tcPr>
            <w:tcW w:w="2943" w:type="dxa"/>
          </w:tcPr>
          <w:p w:rsidR="00711F86" w:rsidRPr="001437F7" w:rsidRDefault="00711F86" w:rsidP="00470F98">
            <w:pPr>
              <w:pStyle w:val="a6"/>
              <w:rPr>
                <w:rFonts w:ascii="Times New Roman" w:hAnsi="Times New Roman" w:cs="Times New Roman"/>
                <w:sz w:val="24"/>
                <w:szCs w:val="24"/>
                <w:lang w:val="uk-UA"/>
              </w:rPr>
            </w:pPr>
            <w:r>
              <w:rPr>
                <w:rFonts w:ascii="Times New Roman" w:hAnsi="Times New Roman" w:cs="Times New Roman"/>
                <w:sz w:val="24"/>
                <w:szCs w:val="24"/>
                <w:lang w:val="uk-UA"/>
              </w:rPr>
              <w:lastRenderedPageBreak/>
              <w:t>Разом за змістовим модулем 1</w:t>
            </w:r>
          </w:p>
        </w:tc>
        <w:tc>
          <w:tcPr>
            <w:tcW w:w="1276" w:type="dxa"/>
          </w:tcPr>
          <w:p w:rsidR="00711F86" w:rsidRPr="00A92600" w:rsidRDefault="00A92600" w:rsidP="00130933">
            <w:pPr>
              <w:jc w:val="center"/>
              <w:rPr>
                <w:rFonts w:ascii="Times New Roman" w:hAnsi="Times New Roman" w:cs="Times New Roman"/>
                <w:sz w:val="24"/>
                <w:szCs w:val="24"/>
                <w:lang w:val="en-US"/>
              </w:rPr>
            </w:pPr>
            <w:r>
              <w:rPr>
                <w:rFonts w:ascii="Times New Roman" w:hAnsi="Times New Roman" w:cs="Times New Roman"/>
                <w:sz w:val="24"/>
                <w:szCs w:val="24"/>
                <w:lang w:val="en-US"/>
              </w:rPr>
              <w:t>20</w:t>
            </w:r>
            <w:r w:rsidR="009236A7" w:rsidRPr="006177FC">
              <w:rPr>
                <w:rFonts w:ascii="Times New Roman" w:hAnsi="Times New Roman" w:cs="Times New Roman"/>
                <w:sz w:val="24"/>
                <w:szCs w:val="24"/>
              </w:rPr>
              <w:t>/</w:t>
            </w:r>
            <w:r>
              <w:rPr>
                <w:rFonts w:ascii="Times New Roman" w:hAnsi="Times New Roman" w:cs="Times New Roman"/>
                <w:sz w:val="24"/>
                <w:szCs w:val="24"/>
                <w:lang w:val="en-US"/>
              </w:rPr>
              <w:t>20</w:t>
            </w:r>
          </w:p>
          <w:p w:rsidR="007B4069" w:rsidRPr="00A92600" w:rsidRDefault="00A92600" w:rsidP="00130933">
            <w:pPr>
              <w:jc w:val="center"/>
              <w:rPr>
                <w:rFonts w:ascii="Times New Roman" w:hAnsi="Times New Roman" w:cs="Times New Roman"/>
                <w:sz w:val="24"/>
                <w:szCs w:val="24"/>
                <w:lang w:val="en-US"/>
              </w:rPr>
            </w:pPr>
            <w:r>
              <w:rPr>
                <w:rFonts w:ascii="Times New Roman" w:hAnsi="Times New Roman" w:cs="Times New Roman"/>
                <w:sz w:val="24"/>
                <w:szCs w:val="24"/>
                <w:lang w:val="en-US"/>
              </w:rPr>
              <w:t>40</w:t>
            </w:r>
          </w:p>
        </w:tc>
        <w:tc>
          <w:tcPr>
            <w:tcW w:w="2797" w:type="dxa"/>
          </w:tcPr>
          <w:p w:rsidR="00711F86" w:rsidRPr="00A71D92" w:rsidRDefault="00711F86" w:rsidP="00130933">
            <w:pPr>
              <w:jc w:val="center"/>
              <w:rPr>
                <w:rFonts w:ascii="Times New Roman" w:hAnsi="Times New Roman" w:cs="Times New Roman"/>
                <w:b/>
                <w:sz w:val="24"/>
                <w:szCs w:val="24"/>
              </w:rPr>
            </w:pPr>
          </w:p>
        </w:tc>
        <w:tc>
          <w:tcPr>
            <w:tcW w:w="1739" w:type="dxa"/>
          </w:tcPr>
          <w:p w:rsidR="00711F86" w:rsidRPr="00A71D92" w:rsidRDefault="00711F86" w:rsidP="00130933">
            <w:pPr>
              <w:jc w:val="center"/>
              <w:rPr>
                <w:rFonts w:ascii="Times New Roman" w:hAnsi="Times New Roman" w:cs="Times New Roman"/>
                <w:b/>
                <w:sz w:val="24"/>
                <w:szCs w:val="24"/>
              </w:rPr>
            </w:pPr>
          </w:p>
        </w:tc>
        <w:tc>
          <w:tcPr>
            <w:tcW w:w="816" w:type="dxa"/>
          </w:tcPr>
          <w:p w:rsidR="00711F86" w:rsidRPr="00A71D92" w:rsidRDefault="00711F86" w:rsidP="00130933">
            <w:pPr>
              <w:jc w:val="center"/>
              <w:rPr>
                <w:rFonts w:ascii="Times New Roman" w:hAnsi="Times New Roman" w:cs="Times New Roman"/>
                <w:b/>
                <w:sz w:val="24"/>
                <w:szCs w:val="24"/>
              </w:rPr>
            </w:pPr>
          </w:p>
        </w:tc>
      </w:tr>
      <w:tr w:rsidR="00711F86" w:rsidRPr="00A71D92" w:rsidTr="00E76112">
        <w:tc>
          <w:tcPr>
            <w:tcW w:w="9571" w:type="dxa"/>
            <w:gridSpan w:val="5"/>
          </w:tcPr>
          <w:p w:rsidR="00711F86" w:rsidRPr="00A71D92" w:rsidRDefault="00711F86" w:rsidP="00130933">
            <w:pPr>
              <w:jc w:val="center"/>
              <w:rPr>
                <w:rFonts w:ascii="Times New Roman" w:hAnsi="Times New Roman" w:cs="Times New Roman"/>
                <w:b/>
                <w:sz w:val="24"/>
                <w:szCs w:val="24"/>
              </w:rPr>
            </w:pPr>
            <w:r>
              <w:rPr>
                <w:rFonts w:ascii="Times New Roman" w:hAnsi="Times New Roman" w:cs="Times New Roman"/>
                <w:b/>
                <w:sz w:val="24"/>
                <w:szCs w:val="24"/>
              </w:rPr>
              <w:t xml:space="preserve">Модуль 2. </w:t>
            </w:r>
            <w:r w:rsidRPr="00711F86">
              <w:rPr>
                <w:rFonts w:ascii="Times New Roman" w:hAnsi="Times New Roman" w:cs="Times New Roman"/>
                <w:b/>
                <w:sz w:val="24"/>
                <w:szCs w:val="24"/>
              </w:rPr>
              <w:t>Технологічність елементів конструкцій технічних систем</w:t>
            </w:r>
          </w:p>
        </w:tc>
      </w:tr>
      <w:tr w:rsidR="00711F86" w:rsidRPr="00A71D92" w:rsidTr="00E76112">
        <w:tc>
          <w:tcPr>
            <w:tcW w:w="2943" w:type="dxa"/>
          </w:tcPr>
          <w:p w:rsidR="00711F86" w:rsidRPr="00711F86" w:rsidRDefault="00711F86" w:rsidP="00470F98">
            <w:pPr>
              <w:pStyle w:val="a6"/>
              <w:rPr>
                <w:rFonts w:ascii="Times New Roman" w:hAnsi="Times New Roman" w:cs="Times New Roman"/>
                <w:sz w:val="24"/>
                <w:szCs w:val="24"/>
                <w:lang w:val="uk-UA"/>
              </w:rPr>
            </w:pPr>
            <w:r w:rsidRPr="005A5D7D">
              <w:rPr>
                <w:rFonts w:ascii="Times New Roman" w:hAnsi="Times New Roman" w:cs="Times New Roman"/>
                <w:sz w:val="24"/>
                <w:szCs w:val="24"/>
                <w:lang w:val="uk-UA"/>
              </w:rPr>
              <w:t>Тема 1. Маси та металоємкість</w:t>
            </w:r>
            <w:r w:rsidR="005A5D7D">
              <w:rPr>
                <w:rFonts w:ascii="Times New Roman" w:hAnsi="Times New Roman" w:cs="Times New Roman"/>
                <w:sz w:val="24"/>
                <w:szCs w:val="24"/>
                <w:lang w:val="uk-UA"/>
              </w:rPr>
              <w:t xml:space="preserve"> </w:t>
            </w:r>
            <w:r w:rsidRPr="005A5D7D">
              <w:rPr>
                <w:rFonts w:ascii="Times New Roman" w:hAnsi="Times New Roman" w:cs="Times New Roman"/>
                <w:sz w:val="24"/>
                <w:szCs w:val="24"/>
                <w:lang w:val="uk-UA"/>
              </w:rPr>
              <w:t>конструкцій. Раціональні</w:t>
            </w:r>
            <w:r w:rsidR="005A5D7D">
              <w:rPr>
                <w:rFonts w:ascii="Times New Roman" w:hAnsi="Times New Roman" w:cs="Times New Roman"/>
                <w:sz w:val="24"/>
                <w:szCs w:val="24"/>
                <w:lang w:val="uk-UA"/>
              </w:rPr>
              <w:t xml:space="preserve"> </w:t>
            </w:r>
            <w:r w:rsidRPr="005A5D7D">
              <w:rPr>
                <w:rFonts w:ascii="Times New Roman" w:hAnsi="Times New Roman" w:cs="Times New Roman"/>
                <w:sz w:val="24"/>
                <w:szCs w:val="24"/>
                <w:lang w:val="uk-UA"/>
              </w:rPr>
              <w:t>перерізи. Механічні</w:t>
            </w:r>
            <w:r w:rsidR="005A5D7D">
              <w:rPr>
                <w:rFonts w:ascii="Times New Roman" w:hAnsi="Times New Roman" w:cs="Times New Roman"/>
                <w:sz w:val="24"/>
                <w:szCs w:val="24"/>
                <w:lang w:val="uk-UA"/>
              </w:rPr>
              <w:t xml:space="preserve"> </w:t>
            </w:r>
            <w:r w:rsidRPr="005A5D7D">
              <w:rPr>
                <w:rFonts w:ascii="Times New Roman" w:hAnsi="Times New Roman" w:cs="Times New Roman"/>
                <w:sz w:val="24"/>
                <w:szCs w:val="24"/>
                <w:lang w:val="uk-UA"/>
              </w:rPr>
              <w:t>властивості</w:t>
            </w:r>
            <w:r w:rsidR="005A5D7D">
              <w:rPr>
                <w:rFonts w:ascii="Times New Roman" w:hAnsi="Times New Roman" w:cs="Times New Roman"/>
                <w:sz w:val="24"/>
                <w:szCs w:val="24"/>
                <w:lang w:val="uk-UA"/>
              </w:rPr>
              <w:t xml:space="preserve"> </w:t>
            </w:r>
            <w:r w:rsidRPr="005A5D7D">
              <w:rPr>
                <w:rFonts w:ascii="Times New Roman" w:hAnsi="Times New Roman" w:cs="Times New Roman"/>
                <w:sz w:val="24"/>
                <w:szCs w:val="24"/>
                <w:lang w:val="uk-UA"/>
              </w:rPr>
              <w:t>профілів прокату.</w:t>
            </w:r>
          </w:p>
        </w:tc>
        <w:tc>
          <w:tcPr>
            <w:tcW w:w="1276" w:type="dxa"/>
          </w:tcPr>
          <w:p w:rsidR="00711F86" w:rsidRPr="00A71D92" w:rsidRDefault="00A92600" w:rsidP="00130933">
            <w:pPr>
              <w:jc w:val="center"/>
              <w:rPr>
                <w:rFonts w:ascii="Times New Roman" w:hAnsi="Times New Roman" w:cs="Times New Roman"/>
                <w:b/>
                <w:sz w:val="24"/>
                <w:szCs w:val="24"/>
              </w:rPr>
            </w:pPr>
            <w:r w:rsidRPr="00A92600">
              <w:rPr>
                <w:rFonts w:ascii="Times New Roman" w:hAnsi="Times New Roman" w:cs="Times New Roman"/>
                <w:sz w:val="24"/>
                <w:szCs w:val="24"/>
              </w:rPr>
              <w:t>4/4</w:t>
            </w:r>
          </w:p>
        </w:tc>
        <w:tc>
          <w:tcPr>
            <w:tcW w:w="2797" w:type="dxa"/>
          </w:tcPr>
          <w:p w:rsidR="00711F86" w:rsidRDefault="009A1C6F" w:rsidP="009A1C6F">
            <w:pPr>
              <w:rPr>
                <w:rFonts w:ascii="Times New Roman" w:hAnsi="Times New Roman" w:cs="Times New Roman"/>
                <w:sz w:val="20"/>
                <w:szCs w:val="20"/>
              </w:rPr>
            </w:pPr>
            <w:r>
              <w:rPr>
                <w:rFonts w:ascii="Times New Roman" w:hAnsi="Times New Roman" w:cs="Times New Roman"/>
                <w:b/>
                <w:sz w:val="20"/>
                <w:szCs w:val="20"/>
              </w:rPr>
              <w:t xml:space="preserve">Знати </w:t>
            </w:r>
            <w:r>
              <w:rPr>
                <w:rFonts w:ascii="Times New Roman" w:hAnsi="Times New Roman" w:cs="Times New Roman"/>
                <w:sz w:val="20"/>
                <w:szCs w:val="20"/>
              </w:rPr>
              <w:t>основні показники якості конструкції, що з</w:t>
            </w:r>
            <w:r w:rsidR="00160F54">
              <w:rPr>
                <w:rFonts w:ascii="Times New Roman" w:hAnsi="Times New Roman" w:cs="Times New Roman"/>
                <w:sz w:val="20"/>
                <w:szCs w:val="20"/>
              </w:rPr>
              <w:t>абезпечують її оптимальну форму, мету та рішення зменшення маси конструкцій, різницю між показниками питомої маси та питома металоємність, аналітичні залежності цих показників, сутність раціональних перерізів, розподіл напружень у раціональних перерізах, основні показники міцності та жорсткості в умовах контролю маси машини, безрозмірні показники раціонального перерізу конструкції, де використана умова рівноміцності.</w:t>
            </w:r>
          </w:p>
          <w:p w:rsidR="009A1C6F" w:rsidRDefault="009A1C6F" w:rsidP="009A1C6F">
            <w:pPr>
              <w:rPr>
                <w:rFonts w:ascii="Times New Roman" w:hAnsi="Times New Roman" w:cs="Times New Roman"/>
                <w:sz w:val="20"/>
                <w:szCs w:val="20"/>
              </w:rPr>
            </w:pPr>
            <w:r>
              <w:rPr>
                <w:rFonts w:ascii="Times New Roman" w:hAnsi="Times New Roman" w:cs="Times New Roman"/>
                <w:b/>
                <w:sz w:val="20"/>
                <w:szCs w:val="20"/>
              </w:rPr>
              <w:t xml:space="preserve">Вміти </w:t>
            </w:r>
            <w:r>
              <w:rPr>
                <w:rFonts w:ascii="Times New Roman" w:hAnsi="Times New Roman" w:cs="Times New Roman"/>
                <w:sz w:val="20"/>
                <w:szCs w:val="20"/>
              </w:rPr>
              <w:t xml:space="preserve">здійснювати вплив на ці показники з метою створення </w:t>
            </w:r>
            <w:r w:rsidR="00D24699">
              <w:rPr>
                <w:rFonts w:ascii="Times New Roman" w:hAnsi="Times New Roman" w:cs="Times New Roman"/>
                <w:sz w:val="20"/>
                <w:szCs w:val="20"/>
              </w:rPr>
              <w:t xml:space="preserve">оптимальної конструкції, оцінювати машини однакового призначення за показниками питомої маси, машини, виготовлені із різних матеріалів – за показником питома металоємність, використовувати у конструкціях машин деталі із раціональними перерізами, застосовувати показники </w:t>
            </w:r>
            <w:r w:rsidR="00D24699">
              <w:rPr>
                <w:rFonts w:ascii="Times New Roman" w:hAnsi="Times New Roman" w:cs="Times New Roman"/>
                <w:sz w:val="20"/>
                <w:szCs w:val="20"/>
              </w:rPr>
              <w:lastRenderedPageBreak/>
              <w:t>приведена міцність та приведена жорсткість, створювати конструкції машин, які працюють в умовах рівноміцності.</w:t>
            </w:r>
          </w:p>
          <w:p w:rsidR="00F95E72" w:rsidRDefault="00F95E72" w:rsidP="009A1C6F">
            <w:pPr>
              <w:rPr>
                <w:rFonts w:ascii="Times New Roman" w:hAnsi="Times New Roman" w:cs="Times New Roman"/>
                <w:sz w:val="20"/>
                <w:szCs w:val="20"/>
              </w:rPr>
            </w:pPr>
            <w:r>
              <w:rPr>
                <w:rFonts w:ascii="Times New Roman" w:hAnsi="Times New Roman" w:cs="Times New Roman"/>
                <w:b/>
                <w:sz w:val="20"/>
                <w:szCs w:val="20"/>
              </w:rPr>
              <w:t xml:space="preserve">Аналізувати </w:t>
            </w:r>
            <w:r>
              <w:rPr>
                <w:rFonts w:ascii="Times New Roman" w:hAnsi="Times New Roman" w:cs="Times New Roman"/>
                <w:sz w:val="20"/>
                <w:szCs w:val="20"/>
              </w:rPr>
              <w:t>конструкції існуючих систем, визначати недоліки та встановлювати шляхи покращення конструкції.</w:t>
            </w:r>
          </w:p>
          <w:p w:rsidR="00F95E72" w:rsidRDefault="00F95E72" w:rsidP="009A1C6F">
            <w:pPr>
              <w:rPr>
                <w:rFonts w:ascii="Times New Roman" w:hAnsi="Times New Roman" w:cs="Times New Roman"/>
                <w:sz w:val="20"/>
                <w:szCs w:val="20"/>
              </w:rPr>
            </w:pPr>
            <w:r>
              <w:rPr>
                <w:rFonts w:ascii="Times New Roman" w:hAnsi="Times New Roman" w:cs="Times New Roman"/>
                <w:b/>
                <w:sz w:val="20"/>
                <w:szCs w:val="20"/>
              </w:rPr>
              <w:t>Розуміти</w:t>
            </w:r>
            <w:r>
              <w:rPr>
                <w:rFonts w:ascii="Times New Roman" w:hAnsi="Times New Roman" w:cs="Times New Roman"/>
                <w:sz w:val="20"/>
                <w:szCs w:val="20"/>
              </w:rPr>
              <w:t xml:space="preserve"> який з показників якості буде найбільш впливовим на даному етапі проектування.</w:t>
            </w:r>
          </w:p>
          <w:p w:rsidR="00F95E72" w:rsidRDefault="00F95E72" w:rsidP="009A1C6F">
            <w:pPr>
              <w:rPr>
                <w:rFonts w:ascii="Times New Roman" w:hAnsi="Times New Roman" w:cs="Times New Roman"/>
                <w:sz w:val="20"/>
                <w:szCs w:val="20"/>
              </w:rPr>
            </w:pPr>
            <w:r>
              <w:rPr>
                <w:rFonts w:ascii="Times New Roman" w:hAnsi="Times New Roman" w:cs="Times New Roman"/>
                <w:b/>
                <w:sz w:val="20"/>
                <w:szCs w:val="20"/>
              </w:rPr>
              <w:t>Розрізняти</w:t>
            </w:r>
            <w:r>
              <w:rPr>
                <w:rFonts w:ascii="Times New Roman" w:hAnsi="Times New Roman" w:cs="Times New Roman"/>
                <w:sz w:val="20"/>
                <w:szCs w:val="20"/>
              </w:rPr>
              <w:t xml:space="preserve"> у якому конкретному випадку із запропонованих  показники якості конструкції будуть мінімально впливати на зміну конструкцію системи.</w:t>
            </w:r>
          </w:p>
          <w:p w:rsidR="00F95E72" w:rsidRDefault="00F95E72" w:rsidP="009A1C6F">
            <w:pPr>
              <w:rPr>
                <w:rFonts w:ascii="Times New Roman" w:hAnsi="Times New Roman" w:cs="Times New Roman"/>
                <w:sz w:val="20"/>
                <w:szCs w:val="20"/>
              </w:rPr>
            </w:pPr>
            <w:r>
              <w:rPr>
                <w:rFonts w:ascii="Times New Roman" w:hAnsi="Times New Roman" w:cs="Times New Roman"/>
                <w:b/>
                <w:sz w:val="20"/>
                <w:szCs w:val="20"/>
              </w:rPr>
              <w:t>Застосовувати</w:t>
            </w:r>
            <w:r>
              <w:rPr>
                <w:rFonts w:ascii="Times New Roman" w:hAnsi="Times New Roman" w:cs="Times New Roman"/>
                <w:sz w:val="20"/>
                <w:szCs w:val="20"/>
              </w:rPr>
              <w:t xml:space="preserve"> відомі методики визначення оптимальних значень показників якості конструкції.</w:t>
            </w:r>
          </w:p>
          <w:p w:rsidR="00F95E72" w:rsidRDefault="00F95E72" w:rsidP="009A1C6F">
            <w:pPr>
              <w:rPr>
                <w:rFonts w:ascii="Times New Roman" w:hAnsi="Times New Roman" w:cs="Times New Roman"/>
                <w:sz w:val="20"/>
                <w:szCs w:val="20"/>
              </w:rPr>
            </w:pPr>
            <w:r>
              <w:rPr>
                <w:rFonts w:ascii="Times New Roman" w:hAnsi="Times New Roman" w:cs="Times New Roman"/>
                <w:b/>
                <w:sz w:val="20"/>
                <w:szCs w:val="20"/>
              </w:rPr>
              <w:t>Застосовувати</w:t>
            </w:r>
            <w:r>
              <w:rPr>
                <w:rFonts w:ascii="Times New Roman" w:hAnsi="Times New Roman" w:cs="Times New Roman"/>
                <w:sz w:val="20"/>
                <w:szCs w:val="20"/>
              </w:rPr>
              <w:t xml:space="preserve"> відомі методики визначення оптимальних значень показників якості конструкції.</w:t>
            </w:r>
          </w:p>
          <w:p w:rsidR="00F95E72" w:rsidRDefault="00F95E72" w:rsidP="009A1C6F">
            <w:pPr>
              <w:rPr>
                <w:rFonts w:ascii="Times New Roman" w:hAnsi="Times New Roman" w:cs="Times New Roman"/>
                <w:sz w:val="20"/>
                <w:szCs w:val="20"/>
              </w:rPr>
            </w:pPr>
            <w:r>
              <w:rPr>
                <w:rFonts w:ascii="Times New Roman" w:hAnsi="Times New Roman" w:cs="Times New Roman"/>
                <w:b/>
                <w:sz w:val="20"/>
                <w:szCs w:val="20"/>
              </w:rPr>
              <w:t>Використовувати</w:t>
            </w:r>
            <w:r>
              <w:rPr>
                <w:rFonts w:ascii="Times New Roman" w:hAnsi="Times New Roman" w:cs="Times New Roman"/>
                <w:sz w:val="20"/>
                <w:szCs w:val="20"/>
              </w:rPr>
              <w:t xml:space="preserve"> набуті знання при конструюванні технічних систем.</w:t>
            </w:r>
          </w:p>
          <w:p w:rsidR="009B28F4" w:rsidRDefault="009B28F4" w:rsidP="009A1C6F">
            <w:pPr>
              <w:rPr>
                <w:rFonts w:ascii="Times New Roman" w:hAnsi="Times New Roman" w:cs="Times New Roman"/>
                <w:sz w:val="20"/>
                <w:szCs w:val="20"/>
              </w:rPr>
            </w:pPr>
          </w:p>
          <w:p w:rsidR="009B28F4" w:rsidRPr="00F95E72" w:rsidRDefault="009B28F4" w:rsidP="009A1C6F">
            <w:pPr>
              <w:rPr>
                <w:rFonts w:ascii="Times New Roman" w:hAnsi="Times New Roman" w:cs="Times New Roman"/>
                <w:sz w:val="20"/>
                <w:szCs w:val="20"/>
              </w:rPr>
            </w:pPr>
          </w:p>
        </w:tc>
        <w:tc>
          <w:tcPr>
            <w:tcW w:w="1739" w:type="dxa"/>
          </w:tcPr>
          <w:p w:rsidR="00711F86" w:rsidRPr="00A85148" w:rsidRDefault="00A85148" w:rsidP="00FC602A">
            <w:pPr>
              <w:rPr>
                <w:rFonts w:ascii="Times New Roman" w:hAnsi="Times New Roman" w:cs="Times New Roman"/>
                <w:sz w:val="20"/>
                <w:szCs w:val="20"/>
              </w:rPr>
            </w:pPr>
            <w:r>
              <w:rPr>
                <w:rFonts w:ascii="Times New Roman" w:hAnsi="Times New Roman" w:cs="Times New Roman"/>
                <w:sz w:val="20"/>
                <w:szCs w:val="20"/>
              </w:rPr>
              <w:lastRenderedPageBreak/>
              <w:t xml:space="preserve">Лаб.раб.№6. </w:t>
            </w:r>
            <w:r w:rsidR="00FC602A">
              <w:rPr>
                <w:rFonts w:ascii="Times New Roman" w:hAnsi="Times New Roman" w:cs="Times New Roman"/>
                <w:sz w:val="20"/>
                <w:szCs w:val="20"/>
              </w:rPr>
              <w:t>«</w:t>
            </w:r>
            <w:r w:rsidR="00FC602A" w:rsidRPr="00FC602A">
              <w:rPr>
                <w:rFonts w:ascii="Times New Roman" w:hAnsi="Times New Roman" w:cs="Times New Roman"/>
                <w:sz w:val="20"/>
                <w:szCs w:val="20"/>
              </w:rPr>
              <w:t>Дослідження впливу конструктивно-технологічних параметрів на роботу запобіжних муфт</w:t>
            </w:r>
            <w:r w:rsidR="00FC602A">
              <w:rPr>
                <w:rFonts w:ascii="Times New Roman" w:hAnsi="Times New Roman" w:cs="Times New Roman"/>
                <w:sz w:val="20"/>
                <w:szCs w:val="20"/>
              </w:rPr>
              <w:t>»</w:t>
            </w:r>
            <w:r>
              <w:rPr>
                <w:rFonts w:ascii="Times New Roman" w:hAnsi="Times New Roman" w:cs="Times New Roman"/>
                <w:sz w:val="20"/>
                <w:szCs w:val="20"/>
              </w:rPr>
              <w:t>. Застосовуючи лабораторну установку ДМ-32 провести дослідження впливу зовнішніх факторів:Л-жорсткість пружини, Т-крутного моменту; типу муфти на коефіцієнт спрацьовування муфти. Скласти умови міцності для одного з елементів системи. Скласти звіт. Відповісти на контрольні питання.</w:t>
            </w:r>
          </w:p>
        </w:tc>
        <w:tc>
          <w:tcPr>
            <w:tcW w:w="816" w:type="dxa"/>
          </w:tcPr>
          <w:p w:rsidR="00711F86" w:rsidRPr="00A71D92" w:rsidRDefault="00711F86" w:rsidP="00130933">
            <w:pPr>
              <w:jc w:val="center"/>
              <w:rPr>
                <w:rFonts w:ascii="Times New Roman" w:hAnsi="Times New Roman" w:cs="Times New Roman"/>
                <w:b/>
                <w:sz w:val="24"/>
                <w:szCs w:val="24"/>
              </w:rPr>
            </w:pPr>
          </w:p>
        </w:tc>
      </w:tr>
      <w:tr w:rsidR="00711F86" w:rsidRPr="00A71D92" w:rsidTr="00E76112">
        <w:tc>
          <w:tcPr>
            <w:tcW w:w="2943" w:type="dxa"/>
          </w:tcPr>
          <w:p w:rsidR="00711F86" w:rsidRPr="00711F86" w:rsidRDefault="00711F86" w:rsidP="00470F98">
            <w:pPr>
              <w:pStyle w:val="a6"/>
              <w:rPr>
                <w:rFonts w:ascii="Times New Roman" w:hAnsi="Times New Roman" w:cs="Times New Roman"/>
                <w:sz w:val="24"/>
                <w:szCs w:val="24"/>
                <w:lang w:val="uk-UA"/>
              </w:rPr>
            </w:pPr>
            <w:r w:rsidRPr="00711F86">
              <w:rPr>
                <w:rFonts w:ascii="Times New Roman" w:hAnsi="Times New Roman" w:cs="Times New Roman"/>
                <w:sz w:val="24"/>
                <w:szCs w:val="24"/>
              </w:rPr>
              <w:lastRenderedPageBreak/>
              <w:t xml:space="preserve">Тема 2. </w:t>
            </w:r>
            <w:proofErr w:type="spellStart"/>
            <w:r w:rsidRPr="00711F86">
              <w:rPr>
                <w:rFonts w:ascii="Times New Roman" w:hAnsi="Times New Roman" w:cs="Times New Roman"/>
                <w:sz w:val="24"/>
                <w:szCs w:val="24"/>
              </w:rPr>
              <w:t>Конструктивні</w:t>
            </w:r>
            <w:proofErr w:type="spellEnd"/>
            <w:r w:rsidRPr="00711F86">
              <w:rPr>
                <w:rFonts w:ascii="Times New Roman" w:hAnsi="Times New Roman" w:cs="Times New Roman"/>
                <w:sz w:val="24"/>
                <w:szCs w:val="24"/>
              </w:rPr>
              <w:t xml:space="preserve"> та </w:t>
            </w:r>
            <w:proofErr w:type="spellStart"/>
            <w:r w:rsidRPr="00711F86">
              <w:rPr>
                <w:rFonts w:ascii="Times New Roman" w:hAnsi="Times New Roman" w:cs="Times New Roman"/>
                <w:sz w:val="24"/>
                <w:szCs w:val="24"/>
              </w:rPr>
              <w:t>технологічні</w:t>
            </w:r>
            <w:proofErr w:type="spellEnd"/>
            <w:r w:rsidR="005A5D7D">
              <w:rPr>
                <w:rFonts w:ascii="Times New Roman" w:hAnsi="Times New Roman" w:cs="Times New Roman"/>
                <w:sz w:val="24"/>
                <w:szCs w:val="24"/>
                <w:lang w:val="uk-UA"/>
              </w:rPr>
              <w:t xml:space="preserve"> </w:t>
            </w:r>
            <w:proofErr w:type="spellStart"/>
            <w:r w:rsidRPr="00711F86">
              <w:rPr>
                <w:rFonts w:ascii="Times New Roman" w:hAnsi="Times New Roman" w:cs="Times New Roman"/>
                <w:sz w:val="24"/>
                <w:szCs w:val="24"/>
              </w:rPr>
              <w:t>методи</w:t>
            </w:r>
            <w:proofErr w:type="spellEnd"/>
            <w:r w:rsidR="005A5D7D">
              <w:rPr>
                <w:rFonts w:ascii="Times New Roman" w:hAnsi="Times New Roman" w:cs="Times New Roman"/>
                <w:sz w:val="24"/>
                <w:szCs w:val="24"/>
                <w:lang w:val="uk-UA"/>
              </w:rPr>
              <w:t xml:space="preserve"> </w:t>
            </w:r>
            <w:proofErr w:type="spellStart"/>
            <w:r w:rsidRPr="00711F86">
              <w:rPr>
                <w:rFonts w:ascii="Times New Roman" w:hAnsi="Times New Roman" w:cs="Times New Roman"/>
                <w:sz w:val="24"/>
                <w:szCs w:val="24"/>
              </w:rPr>
              <w:t>покращення</w:t>
            </w:r>
            <w:proofErr w:type="spellEnd"/>
            <w:r w:rsidR="005A5D7D">
              <w:rPr>
                <w:rFonts w:ascii="Times New Roman" w:hAnsi="Times New Roman" w:cs="Times New Roman"/>
                <w:sz w:val="24"/>
                <w:szCs w:val="24"/>
                <w:lang w:val="uk-UA"/>
              </w:rPr>
              <w:t xml:space="preserve"> </w:t>
            </w:r>
            <w:proofErr w:type="spellStart"/>
            <w:r w:rsidRPr="00711F86">
              <w:rPr>
                <w:rFonts w:ascii="Times New Roman" w:hAnsi="Times New Roman" w:cs="Times New Roman"/>
                <w:sz w:val="24"/>
                <w:szCs w:val="24"/>
              </w:rPr>
              <w:t>конструкцій</w:t>
            </w:r>
            <w:proofErr w:type="spellEnd"/>
            <w:r w:rsidRPr="00711F86">
              <w:rPr>
                <w:rFonts w:ascii="Times New Roman" w:hAnsi="Times New Roman" w:cs="Times New Roman"/>
                <w:sz w:val="24"/>
                <w:szCs w:val="24"/>
              </w:rPr>
              <w:t>.</w:t>
            </w:r>
          </w:p>
        </w:tc>
        <w:tc>
          <w:tcPr>
            <w:tcW w:w="1276" w:type="dxa"/>
          </w:tcPr>
          <w:p w:rsidR="00711F86" w:rsidRPr="00A92600" w:rsidRDefault="00A92600" w:rsidP="00130933">
            <w:pPr>
              <w:jc w:val="center"/>
              <w:rPr>
                <w:rFonts w:ascii="Times New Roman" w:hAnsi="Times New Roman" w:cs="Times New Roman"/>
                <w:b/>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rPr>
              <w:t>/</w:t>
            </w:r>
            <w:r>
              <w:rPr>
                <w:rFonts w:ascii="Times New Roman" w:hAnsi="Times New Roman" w:cs="Times New Roman"/>
                <w:sz w:val="24"/>
                <w:szCs w:val="24"/>
                <w:lang w:val="en-US"/>
              </w:rPr>
              <w:t>2</w:t>
            </w:r>
          </w:p>
        </w:tc>
        <w:tc>
          <w:tcPr>
            <w:tcW w:w="2797" w:type="dxa"/>
          </w:tcPr>
          <w:p w:rsidR="00711F86" w:rsidRDefault="007E1610" w:rsidP="007E1610">
            <w:pPr>
              <w:rPr>
                <w:rFonts w:ascii="Times New Roman" w:hAnsi="Times New Roman" w:cs="Times New Roman"/>
                <w:sz w:val="20"/>
                <w:szCs w:val="20"/>
              </w:rPr>
            </w:pPr>
            <w:r>
              <w:rPr>
                <w:rFonts w:ascii="Times New Roman" w:hAnsi="Times New Roman" w:cs="Times New Roman"/>
                <w:b/>
                <w:sz w:val="20"/>
                <w:szCs w:val="20"/>
              </w:rPr>
              <w:t>Знати</w:t>
            </w:r>
            <w:r>
              <w:rPr>
                <w:rFonts w:ascii="Times New Roman" w:hAnsi="Times New Roman" w:cs="Times New Roman"/>
                <w:sz w:val="20"/>
                <w:szCs w:val="20"/>
              </w:rPr>
              <w:t xml:space="preserve"> загальні та спеціальні методи (конструкційні та технологічні), що забезпечують</w:t>
            </w:r>
            <w:r w:rsidR="00B41E63">
              <w:rPr>
                <w:rFonts w:ascii="Times New Roman" w:hAnsi="Times New Roman" w:cs="Times New Roman"/>
                <w:sz w:val="20"/>
                <w:szCs w:val="20"/>
              </w:rPr>
              <w:t xml:space="preserve"> покращення конструкції систем, рекомендації по технологічному покращення конструкцій (технологія зварювання, клепання, литво); методика покращення конструкції конструкційними засобами (збільшення міцності, жорсткості без збільшення маси виробу, методи заміни одних видів навантаження на інші, більш зручні, використання ребер жорсткості, зменшення довжини балок, збільшення жорсткості валу за рахунок використання підшипників високої точності.</w:t>
            </w:r>
          </w:p>
          <w:p w:rsidR="007E1610" w:rsidRDefault="007E1610" w:rsidP="007E1610">
            <w:pPr>
              <w:rPr>
                <w:rFonts w:ascii="Times New Roman" w:hAnsi="Times New Roman" w:cs="Times New Roman"/>
                <w:sz w:val="20"/>
                <w:szCs w:val="20"/>
              </w:rPr>
            </w:pPr>
            <w:r>
              <w:rPr>
                <w:rFonts w:ascii="Times New Roman" w:hAnsi="Times New Roman" w:cs="Times New Roman"/>
                <w:b/>
                <w:sz w:val="20"/>
                <w:szCs w:val="20"/>
              </w:rPr>
              <w:t>Вміти</w:t>
            </w:r>
            <w:r>
              <w:rPr>
                <w:rFonts w:ascii="Times New Roman" w:hAnsi="Times New Roman" w:cs="Times New Roman"/>
                <w:sz w:val="20"/>
                <w:szCs w:val="20"/>
              </w:rPr>
              <w:t xml:space="preserve"> використовувати конструкційні та технологічні показники, які дозволяють скласти об</w:t>
            </w:r>
            <w:r w:rsidRPr="005A5D7D">
              <w:rPr>
                <w:rFonts w:ascii="Times New Roman" w:hAnsi="Times New Roman" w:cs="Times New Roman"/>
                <w:sz w:val="20"/>
                <w:szCs w:val="20"/>
              </w:rPr>
              <w:t>'</w:t>
            </w:r>
            <w:r>
              <w:rPr>
                <w:rFonts w:ascii="Times New Roman" w:hAnsi="Times New Roman" w:cs="Times New Roman"/>
                <w:sz w:val="20"/>
                <w:szCs w:val="20"/>
              </w:rPr>
              <w:t>єктивний</w:t>
            </w:r>
            <w:r w:rsidR="007F145C">
              <w:rPr>
                <w:rFonts w:ascii="Times New Roman" w:hAnsi="Times New Roman" w:cs="Times New Roman"/>
                <w:sz w:val="20"/>
                <w:szCs w:val="20"/>
              </w:rPr>
              <w:t xml:space="preserve"> опис існуючої конструкції на предмет міцності, жорсткості, металоємності, технологічності, ергономіки, дотримання правил безпеки, </w:t>
            </w:r>
            <w:r w:rsidR="007F145C">
              <w:rPr>
                <w:rFonts w:ascii="Times New Roman" w:hAnsi="Times New Roman" w:cs="Times New Roman"/>
                <w:sz w:val="20"/>
                <w:szCs w:val="20"/>
              </w:rPr>
              <w:lastRenderedPageBreak/>
              <w:t>використання сучасного обладнання, матеріалів.</w:t>
            </w:r>
          </w:p>
          <w:p w:rsidR="007E1610" w:rsidRDefault="007E1610" w:rsidP="007E1610">
            <w:pPr>
              <w:rPr>
                <w:rFonts w:ascii="Times New Roman" w:hAnsi="Times New Roman" w:cs="Times New Roman"/>
                <w:sz w:val="20"/>
                <w:szCs w:val="20"/>
              </w:rPr>
            </w:pPr>
            <w:r>
              <w:rPr>
                <w:rFonts w:ascii="Times New Roman" w:hAnsi="Times New Roman" w:cs="Times New Roman"/>
                <w:b/>
                <w:sz w:val="20"/>
                <w:szCs w:val="20"/>
              </w:rPr>
              <w:t>Аналізувати</w:t>
            </w:r>
            <w:r>
              <w:rPr>
                <w:rFonts w:ascii="Times New Roman" w:hAnsi="Times New Roman" w:cs="Times New Roman"/>
                <w:sz w:val="20"/>
                <w:szCs w:val="20"/>
              </w:rPr>
              <w:t xml:space="preserve"> шляхи та методи покращення конструкції систем.</w:t>
            </w:r>
          </w:p>
          <w:p w:rsidR="007E1610" w:rsidRDefault="007E1610" w:rsidP="007E1610">
            <w:pPr>
              <w:rPr>
                <w:rFonts w:ascii="Times New Roman" w:hAnsi="Times New Roman" w:cs="Times New Roman"/>
                <w:sz w:val="20"/>
                <w:szCs w:val="20"/>
              </w:rPr>
            </w:pPr>
            <w:r>
              <w:rPr>
                <w:rFonts w:ascii="Times New Roman" w:hAnsi="Times New Roman" w:cs="Times New Roman"/>
                <w:b/>
                <w:sz w:val="20"/>
                <w:szCs w:val="20"/>
              </w:rPr>
              <w:t xml:space="preserve">Розуміти </w:t>
            </w:r>
            <w:r>
              <w:rPr>
                <w:rFonts w:ascii="Times New Roman" w:hAnsi="Times New Roman" w:cs="Times New Roman"/>
                <w:sz w:val="20"/>
                <w:szCs w:val="20"/>
              </w:rPr>
              <w:t>напрямки покращення конструкції: конструкційні, технологічні.</w:t>
            </w:r>
          </w:p>
          <w:p w:rsidR="007E1610" w:rsidRDefault="007E1610" w:rsidP="007E1610">
            <w:pPr>
              <w:rPr>
                <w:rFonts w:ascii="Times New Roman" w:hAnsi="Times New Roman" w:cs="Times New Roman"/>
                <w:sz w:val="20"/>
                <w:szCs w:val="20"/>
              </w:rPr>
            </w:pPr>
            <w:r>
              <w:rPr>
                <w:rFonts w:ascii="Times New Roman" w:hAnsi="Times New Roman" w:cs="Times New Roman"/>
                <w:b/>
                <w:sz w:val="20"/>
                <w:szCs w:val="20"/>
              </w:rPr>
              <w:t>Розрізняти</w:t>
            </w:r>
            <w:r>
              <w:rPr>
                <w:rFonts w:ascii="Times New Roman" w:hAnsi="Times New Roman" w:cs="Times New Roman"/>
                <w:sz w:val="20"/>
                <w:szCs w:val="20"/>
              </w:rPr>
              <w:t xml:space="preserve"> різницю у застосуванні методик конструкторського або технологічного напрямку.</w:t>
            </w:r>
          </w:p>
          <w:p w:rsidR="007E1610" w:rsidRDefault="007E1610" w:rsidP="007E1610">
            <w:pPr>
              <w:rPr>
                <w:rFonts w:ascii="Times New Roman" w:hAnsi="Times New Roman" w:cs="Times New Roman"/>
                <w:sz w:val="20"/>
                <w:szCs w:val="20"/>
              </w:rPr>
            </w:pPr>
            <w:r>
              <w:rPr>
                <w:rFonts w:ascii="Times New Roman" w:hAnsi="Times New Roman" w:cs="Times New Roman"/>
                <w:b/>
                <w:sz w:val="20"/>
                <w:szCs w:val="20"/>
              </w:rPr>
              <w:t>Застосовувати</w:t>
            </w:r>
            <w:r>
              <w:rPr>
                <w:rFonts w:ascii="Times New Roman" w:hAnsi="Times New Roman" w:cs="Times New Roman"/>
                <w:sz w:val="20"/>
                <w:szCs w:val="20"/>
              </w:rPr>
              <w:t xml:space="preserve"> відомі методики технологічних розрахунків та розрахунків на міцність та жорсткість.</w:t>
            </w:r>
          </w:p>
          <w:p w:rsidR="007E1610" w:rsidRPr="007E1610" w:rsidRDefault="007E1610" w:rsidP="007E1610">
            <w:pPr>
              <w:rPr>
                <w:rFonts w:ascii="Times New Roman" w:hAnsi="Times New Roman" w:cs="Times New Roman"/>
                <w:sz w:val="20"/>
                <w:szCs w:val="20"/>
              </w:rPr>
            </w:pPr>
            <w:r>
              <w:rPr>
                <w:rFonts w:ascii="Times New Roman" w:hAnsi="Times New Roman" w:cs="Times New Roman"/>
                <w:b/>
                <w:sz w:val="20"/>
                <w:szCs w:val="20"/>
              </w:rPr>
              <w:t>Використовувати</w:t>
            </w:r>
            <w:r>
              <w:rPr>
                <w:rFonts w:ascii="Times New Roman" w:hAnsi="Times New Roman" w:cs="Times New Roman"/>
                <w:sz w:val="20"/>
                <w:szCs w:val="20"/>
              </w:rPr>
              <w:t xml:space="preserve"> набуті знання при конструюванні технічних систем</w:t>
            </w:r>
          </w:p>
        </w:tc>
        <w:tc>
          <w:tcPr>
            <w:tcW w:w="1739" w:type="dxa"/>
          </w:tcPr>
          <w:p w:rsidR="00DE5C97" w:rsidRDefault="00DE5C97" w:rsidP="00DE5C97">
            <w:pPr>
              <w:rPr>
                <w:rFonts w:ascii="Times New Roman" w:hAnsi="Times New Roman" w:cs="Times New Roman"/>
                <w:sz w:val="20"/>
                <w:szCs w:val="20"/>
              </w:rPr>
            </w:pPr>
            <w:r>
              <w:rPr>
                <w:rFonts w:ascii="Times New Roman" w:hAnsi="Times New Roman" w:cs="Times New Roman"/>
                <w:sz w:val="20"/>
                <w:szCs w:val="20"/>
              </w:rPr>
              <w:lastRenderedPageBreak/>
              <w:t xml:space="preserve">Лаб.раб.№7. </w:t>
            </w:r>
            <w:r w:rsidR="009B28F4">
              <w:rPr>
                <w:rFonts w:ascii="Times New Roman" w:hAnsi="Times New Roman" w:cs="Times New Roman"/>
                <w:sz w:val="20"/>
                <w:szCs w:val="20"/>
              </w:rPr>
              <w:t>«</w:t>
            </w:r>
            <w:r w:rsidR="009B28F4" w:rsidRPr="009B28F4">
              <w:rPr>
                <w:rFonts w:ascii="Times New Roman" w:hAnsi="Times New Roman" w:cs="Times New Roman"/>
                <w:sz w:val="20"/>
                <w:szCs w:val="20"/>
              </w:rPr>
              <w:t>Дослідження впливу технологічних факторів на механічні параметри варіаторів</w:t>
            </w:r>
            <w:r w:rsidR="009B28F4">
              <w:rPr>
                <w:rFonts w:ascii="Times New Roman" w:hAnsi="Times New Roman" w:cs="Times New Roman"/>
                <w:sz w:val="20"/>
                <w:szCs w:val="20"/>
              </w:rPr>
              <w:t>»</w:t>
            </w:r>
            <w:r>
              <w:rPr>
                <w:rFonts w:ascii="Times New Roman" w:hAnsi="Times New Roman" w:cs="Times New Roman"/>
                <w:sz w:val="20"/>
                <w:szCs w:val="20"/>
              </w:rPr>
              <w:t xml:space="preserve">. Використовуючи технічні характеристики варіаторів ланцюгових ВЦ, аналітично дослідити вплив основних зовнішніх факторів на роботу тягового органу варіатора. Скласти умови міцності для ланцюга, визначити </w:t>
            </w:r>
            <w:proofErr w:type="spellStart"/>
            <w:r>
              <w:rPr>
                <w:rFonts w:ascii="Times New Roman" w:hAnsi="Times New Roman" w:cs="Times New Roman"/>
                <w:sz w:val="20"/>
                <w:szCs w:val="20"/>
                <w:lang w:val="en-US"/>
              </w:rPr>
              <w:t>T</w:t>
            </w:r>
            <w:r>
              <w:rPr>
                <w:rFonts w:ascii="Times New Roman" w:hAnsi="Times New Roman" w:cs="Times New Roman"/>
                <w:sz w:val="20"/>
                <w:szCs w:val="20"/>
                <w:vertAlign w:val="subscript"/>
                <w:lang w:val="en-US"/>
              </w:rPr>
              <w:t>max</w:t>
            </w:r>
            <w:proofErr w:type="spellEnd"/>
            <w:r w:rsidRPr="00DE5C97">
              <w:rPr>
                <w:rFonts w:ascii="Times New Roman" w:hAnsi="Times New Roman" w:cs="Times New Roman"/>
                <w:sz w:val="20"/>
                <w:szCs w:val="20"/>
                <w:vertAlign w:val="subscript"/>
              </w:rPr>
              <w:t>2</w:t>
            </w:r>
            <w:r w:rsidRPr="00DE5C97">
              <w:rPr>
                <w:rFonts w:ascii="Times New Roman" w:hAnsi="Times New Roman" w:cs="Times New Roman"/>
                <w:sz w:val="20"/>
                <w:szCs w:val="20"/>
              </w:rPr>
              <w:t xml:space="preserve"> - </w:t>
            </w:r>
            <w:r>
              <w:rPr>
                <w:rFonts w:ascii="Times New Roman" w:hAnsi="Times New Roman" w:cs="Times New Roman"/>
                <w:sz w:val="20"/>
                <w:szCs w:val="20"/>
              </w:rPr>
              <w:t>крутний момент на вихідному валу.</w:t>
            </w:r>
          </w:p>
          <w:p w:rsidR="00DE5C97" w:rsidRDefault="00DE5C97" w:rsidP="00DE5C97">
            <w:pPr>
              <w:rPr>
                <w:rFonts w:ascii="Times New Roman" w:hAnsi="Times New Roman" w:cs="Times New Roman"/>
                <w:sz w:val="20"/>
                <w:szCs w:val="20"/>
              </w:rPr>
            </w:pPr>
            <w:r>
              <w:rPr>
                <w:rFonts w:ascii="Times New Roman" w:hAnsi="Times New Roman" w:cs="Times New Roman"/>
                <w:sz w:val="20"/>
                <w:szCs w:val="20"/>
              </w:rPr>
              <w:t>Скласти звіт.</w:t>
            </w:r>
          </w:p>
          <w:p w:rsidR="00DE5C97" w:rsidRPr="00DE5C97" w:rsidRDefault="00DE5C97" w:rsidP="00DE5C97">
            <w:pPr>
              <w:rPr>
                <w:rFonts w:ascii="Times New Roman" w:hAnsi="Times New Roman" w:cs="Times New Roman"/>
                <w:sz w:val="20"/>
                <w:szCs w:val="20"/>
              </w:rPr>
            </w:pPr>
            <w:r>
              <w:rPr>
                <w:rFonts w:ascii="Times New Roman" w:hAnsi="Times New Roman" w:cs="Times New Roman"/>
                <w:sz w:val="20"/>
                <w:szCs w:val="20"/>
              </w:rPr>
              <w:t>Відповісти на контрольні запитання.</w:t>
            </w:r>
          </w:p>
        </w:tc>
        <w:tc>
          <w:tcPr>
            <w:tcW w:w="816" w:type="dxa"/>
          </w:tcPr>
          <w:p w:rsidR="00711F86" w:rsidRPr="00A71D92" w:rsidRDefault="00711F86" w:rsidP="00130933">
            <w:pPr>
              <w:jc w:val="center"/>
              <w:rPr>
                <w:rFonts w:ascii="Times New Roman" w:hAnsi="Times New Roman" w:cs="Times New Roman"/>
                <w:b/>
                <w:sz w:val="24"/>
                <w:szCs w:val="24"/>
              </w:rPr>
            </w:pPr>
          </w:p>
        </w:tc>
      </w:tr>
      <w:tr w:rsidR="00711F86" w:rsidRPr="00A71D92" w:rsidTr="00E76112">
        <w:tc>
          <w:tcPr>
            <w:tcW w:w="2943" w:type="dxa"/>
          </w:tcPr>
          <w:p w:rsidR="00711F86" w:rsidRPr="00711F86" w:rsidRDefault="00711F86" w:rsidP="00470F98">
            <w:pPr>
              <w:pStyle w:val="a6"/>
              <w:rPr>
                <w:rFonts w:ascii="Times New Roman" w:hAnsi="Times New Roman" w:cs="Times New Roman"/>
                <w:sz w:val="24"/>
                <w:szCs w:val="24"/>
                <w:lang w:val="uk-UA"/>
              </w:rPr>
            </w:pPr>
            <w:r w:rsidRPr="00711F86">
              <w:rPr>
                <w:rFonts w:ascii="Times New Roman" w:hAnsi="Times New Roman" w:cs="Times New Roman"/>
                <w:sz w:val="24"/>
                <w:szCs w:val="24"/>
              </w:rPr>
              <w:lastRenderedPageBreak/>
              <w:t xml:space="preserve">Тема 3. </w:t>
            </w:r>
            <w:proofErr w:type="spellStart"/>
            <w:r w:rsidRPr="00711F86">
              <w:rPr>
                <w:rFonts w:ascii="Times New Roman" w:hAnsi="Times New Roman" w:cs="Times New Roman"/>
                <w:sz w:val="24"/>
                <w:szCs w:val="24"/>
              </w:rPr>
              <w:t>Точність</w:t>
            </w:r>
            <w:proofErr w:type="spellEnd"/>
            <w:r w:rsidR="005A5D7D">
              <w:rPr>
                <w:rFonts w:ascii="Times New Roman" w:hAnsi="Times New Roman" w:cs="Times New Roman"/>
                <w:sz w:val="24"/>
                <w:szCs w:val="24"/>
                <w:lang w:val="uk-UA"/>
              </w:rPr>
              <w:t xml:space="preserve"> </w:t>
            </w:r>
            <w:proofErr w:type="spellStart"/>
            <w:r w:rsidRPr="00711F86">
              <w:rPr>
                <w:rFonts w:ascii="Times New Roman" w:hAnsi="Times New Roman" w:cs="Times New Roman"/>
                <w:sz w:val="24"/>
                <w:szCs w:val="24"/>
              </w:rPr>
              <w:t>конструкцій</w:t>
            </w:r>
            <w:proofErr w:type="spellEnd"/>
            <w:r w:rsidRPr="00711F86">
              <w:rPr>
                <w:rFonts w:ascii="Times New Roman" w:hAnsi="Times New Roman" w:cs="Times New Roman"/>
                <w:sz w:val="24"/>
                <w:szCs w:val="24"/>
              </w:rPr>
              <w:t xml:space="preserve">. </w:t>
            </w:r>
            <w:proofErr w:type="spellStart"/>
            <w:r w:rsidRPr="00711F86">
              <w:rPr>
                <w:rFonts w:ascii="Times New Roman" w:hAnsi="Times New Roman" w:cs="Times New Roman"/>
                <w:sz w:val="24"/>
                <w:szCs w:val="24"/>
              </w:rPr>
              <w:t>Показники</w:t>
            </w:r>
            <w:proofErr w:type="spellEnd"/>
            <w:r w:rsidR="005A5D7D">
              <w:rPr>
                <w:rFonts w:ascii="Times New Roman" w:hAnsi="Times New Roman" w:cs="Times New Roman"/>
                <w:sz w:val="24"/>
                <w:szCs w:val="24"/>
                <w:lang w:val="uk-UA"/>
              </w:rPr>
              <w:t xml:space="preserve"> </w:t>
            </w:r>
            <w:proofErr w:type="spellStart"/>
            <w:r w:rsidRPr="00711F86">
              <w:rPr>
                <w:rFonts w:ascii="Times New Roman" w:hAnsi="Times New Roman" w:cs="Times New Roman"/>
                <w:sz w:val="24"/>
                <w:szCs w:val="24"/>
              </w:rPr>
              <w:t>точності</w:t>
            </w:r>
            <w:proofErr w:type="spellEnd"/>
            <w:r w:rsidRPr="00711F86">
              <w:rPr>
                <w:rFonts w:ascii="Times New Roman" w:hAnsi="Times New Roman" w:cs="Times New Roman"/>
                <w:sz w:val="24"/>
                <w:szCs w:val="24"/>
              </w:rPr>
              <w:t xml:space="preserve"> та </w:t>
            </w:r>
            <w:proofErr w:type="spellStart"/>
            <w:r w:rsidRPr="00711F86">
              <w:rPr>
                <w:rFonts w:ascii="Times New Roman" w:hAnsi="Times New Roman" w:cs="Times New Roman"/>
                <w:sz w:val="24"/>
                <w:szCs w:val="24"/>
              </w:rPr>
              <w:t>методи</w:t>
            </w:r>
            <w:proofErr w:type="spellEnd"/>
            <w:r w:rsidR="005A5D7D">
              <w:rPr>
                <w:rFonts w:ascii="Times New Roman" w:hAnsi="Times New Roman" w:cs="Times New Roman"/>
                <w:sz w:val="24"/>
                <w:szCs w:val="24"/>
                <w:lang w:val="uk-UA"/>
              </w:rPr>
              <w:t xml:space="preserve"> </w:t>
            </w:r>
            <w:proofErr w:type="spellStart"/>
            <w:r w:rsidRPr="00711F86">
              <w:rPr>
                <w:rFonts w:ascii="Times New Roman" w:hAnsi="Times New Roman" w:cs="Times New Roman"/>
                <w:sz w:val="24"/>
                <w:szCs w:val="24"/>
              </w:rPr>
              <w:t>їхнього</w:t>
            </w:r>
            <w:proofErr w:type="spellEnd"/>
            <w:r w:rsidR="005A5D7D">
              <w:rPr>
                <w:rFonts w:ascii="Times New Roman" w:hAnsi="Times New Roman" w:cs="Times New Roman"/>
                <w:sz w:val="24"/>
                <w:szCs w:val="24"/>
                <w:lang w:val="uk-UA"/>
              </w:rPr>
              <w:t xml:space="preserve"> </w:t>
            </w:r>
            <w:proofErr w:type="spellStart"/>
            <w:r w:rsidRPr="00711F86">
              <w:rPr>
                <w:rFonts w:ascii="Times New Roman" w:hAnsi="Times New Roman" w:cs="Times New Roman"/>
                <w:sz w:val="24"/>
                <w:szCs w:val="24"/>
              </w:rPr>
              <w:t>забезпечення</w:t>
            </w:r>
            <w:proofErr w:type="spellEnd"/>
            <w:r w:rsidRPr="00711F86">
              <w:rPr>
                <w:rFonts w:ascii="Times New Roman" w:hAnsi="Times New Roman" w:cs="Times New Roman"/>
                <w:sz w:val="24"/>
                <w:szCs w:val="24"/>
              </w:rPr>
              <w:t>.</w:t>
            </w:r>
          </w:p>
        </w:tc>
        <w:tc>
          <w:tcPr>
            <w:tcW w:w="1276" w:type="dxa"/>
          </w:tcPr>
          <w:p w:rsidR="00711F86" w:rsidRPr="00DE5C97" w:rsidRDefault="00A92600" w:rsidP="00130933">
            <w:pPr>
              <w:jc w:val="center"/>
              <w:rPr>
                <w:rFonts w:ascii="Times New Roman" w:hAnsi="Times New Roman" w:cs="Times New Roman"/>
                <w:sz w:val="24"/>
                <w:szCs w:val="24"/>
              </w:rPr>
            </w:pPr>
            <w:r w:rsidRPr="00A92600">
              <w:rPr>
                <w:rFonts w:ascii="Times New Roman" w:hAnsi="Times New Roman" w:cs="Times New Roman"/>
                <w:sz w:val="24"/>
                <w:szCs w:val="24"/>
              </w:rPr>
              <w:t>2/2</w:t>
            </w:r>
          </w:p>
        </w:tc>
        <w:tc>
          <w:tcPr>
            <w:tcW w:w="2797" w:type="dxa"/>
          </w:tcPr>
          <w:p w:rsidR="00711F86" w:rsidRDefault="00BE7EBB" w:rsidP="00BE7EBB">
            <w:pPr>
              <w:rPr>
                <w:rFonts w:ascii="Times New Roman" w:hAnsi="Times New Roman" w:cs="Times New Roman"/>
                <w:sz w:val="20"/>
                <w:szCs w:val="20"/>
              </w:rPr>
            </w:pPr>
            <w:r w:rsidRPr="00BE7EBB">
              <w:rPr>
                <w:rFonts w:ascii="Times New Roman" w:hAnsi="Times New Roman" w:cs="Times New Roman"/>
                <w:b/>
                <w:sz w:val="20"/>
                <w:szCs w:val="20"/>
              </w:rPr>
              <w:t>Знати</w:t>
            </w:r>
            <w:r w:rsidRPr="00BE7EBB">
              <w:rPr>
                <w:rFonts w:ascii="Times New Roman" w:hAnsi="Times New Roman" w:cs="Times New Roman"/>
                <w:sz w:val="20"/>
                <w:szCs w:val="20"/>
              </w:rPr>
              <w:t xml:space="preserve"> крит</w:t>
            </w:r>
            <w:r w:rsidR="007F145C">
              <w:rPr>
                <w:rFonts w:ascii="Times New Roman" w:hAnsi="Times New Roman" w:cs="Times New Roman"/>
                <w:sz w:val="20"/>
                <w:szCs w:val="20"/>
              </w:rPr>
              <w:t>ерії точності та їхні показники, похибка яких параметрів деталей визначають критерії точності, ступені точності елементів машин с/г галузі та близьких до неї галузей, рекомендації по встановленню точності деталі залежно від швидкості обертання, правила призначення ступенів точності основних норм точності, основні види спряжень на бічний зазор, його допуски, яким чином встановлюють числові значення допусків.</w:t>
            </w:r>
          </w:p>
          <w:p w:rsidR="00BE7EBB" w:rsidRDefault="00BE7EBB" w:rsidP="00BE7EBB">
            <w:pPr>
              <w:rPr>
                <w:rFonts w:ascii="Times New Roman" w:hAnsi="Times New Roman" w:cs="Times New Roman"/>
                <w:sz w:val="20"/>
                <w:szCs w:val="20"/>
              </w:rPr>
            </w:pPr>
            <w:r>
              <w:rPr>
                <w:rFonts w:ascii="Times New Roman" w:hAnsi="Times New Roman" w:cs="Times New Roman"/>
                <w:b/>
                <w:sz w:val="20"/>
                <w:szCs w:val="20"/>
              </w:rPr>
              <w:t xml:space="preserve">Вміти </w:t>
            </w:r>
            <w:r>
              <w:rPr>
                <w:rFonts w:ascii="Times New Roman" w:hAnsi="Times New Roman" w:cs="Times New Roman"/>
                <w:sz w:val="20"/>
                <w:szCs w:val="20"/>
              </w:rPr>
              <w:t>визначати ступінь точн</w:t>
            </w:r>
            <w:r w:rsidR="00447D56">
              <w:rPr>
                <w:rFonts w:ascii="Times New Roman" w:hAnsi="Times New Roman" w:cs="Times New Roman"/>
                <w:sz w:val="20"/>
                <w:szCs w:val="20"/>
              </w:rPr>
              <w:t>ості відповідно до рекомендацій, які стосуються галузей використання механізмів або використання швидкісного режиму, призначати норми точності у відповідності до правил, які регламентують граничну межу ступенів точності, використовувати у проектах тільки стандартні розміри, які забезпечують використання стандартних показників точності, вибирати величину допуску на бічний зазор, який гарантує надійну роботу механізмів в умовах підвищених температур.</w:t>
            </w:r>
          </w:p>
          <w:p w:rsidR="00BE7EBB" w:rsidRDefault="00BE7EBB" w:rsidP="00BE7EBB">
            <w:pPr>
              <w:rPr>
                <w:rFonts w:ascii="Times New Roman" w:hAnsi="Times New Roman" w:cs="Times New Roman"/>
                <w:sz w:val="20"/>
                <w:szCs w:val="20"/>
              </w:rPr>
            </w:pPr>
            <w:r>
              <w:rPr>
                <w:rFonts w:ascii="Times New Roman" w:hAnsi="Times New Roman" w:cs="Times New Roman"/>
                <w:b/>
                <w:sz w:val="20"/>
                <w:szCs w:val="20"/>
              </w:rPr>
              <w:t>Аналізувати</w:t>
            </w:r>
            <w:r w:rsidR="00E76112">
              <w:rPr>
                <w:rFonts w:ascii="Times New Roman" w:hAnsi="Times New Roman" w:cs="Times New Roman"/>
                <w:b/>
                <w:sz w:val="20"/>
                <w:szCs w:val="20"/>
              </w:rPr>
              <w:t xml:space="preserve"> </w:t>
            </w:r>
            <w:r>
              <w:rPr>
                <w:rFonts w:ascii="Times New Roman" w:hAnsi="Times New Roman" w:cs="Times New Roman"/>
                <w:sz w:val="20"/>
                <w:szCs w:val="20"/>
              </w:rPr>
              <w:t>взаємозв</w:t>
            </w:r>
            <w:r w:rsidRPr="005A5D7D">
              <w:rPr>
                <w:rFonts w:ascii="Times New Roman" w:hAnsi="Times New Roman" w:cs="Times New Roman"/>
                <w:sz w:val="20"/>
                <w:szCs w:val="20"/>
              </w:rPr>
              <w:t>'</w:t>
            </w:r>
            <w:r w:rsidR="00AD5E06">
              <w:rPr>
                <w:rFonts w:ascii="Times New Roman" w:hAnsi="Times New Roman" w:cs="Times New Roman"/>
                <w:sz w:val="20"/>
                <w:szCs w:val="20"/>
              </w:rPr>
              <w:t>яз</w:t>
            </w:r>
            <w:r>
              <w:rPr>
                <w:rFonts w:ascii="Times New Roman" w:hAnsi="Times New Roman" w:cs="Times New Roman"/>
                <w:sz w:val="20"/>
                <w:szCs w:val="20"/>
              </w:rPr>
              <w:t>ок між критеріями</w:t>
            </w:r>
            <w:r w:rsidR="00447D56">
              <w:rPr>
                <w:rFonts w:ascii="Times New Roman" w:hAnsi="Times New Roman" w:cs="Times New Roman"/>
                <w:sz w:val="20"/>
                <w:szCs w:val="20"/>
              </w:rPr>
              <w:t xml:space="preserve"> точності та їхніми показниками при створенні простих та складних конструкцій машин, співвідношення підвищення точності; із підвищенням міцності, жорсткості та зростанням вартості виробу; відомі конструкції подібних машин.</w:t>
            </w:r>
          </w:p>
          <w:p w:rsidR="00BE7EBB" w:rsidRDefault="00BE7EBB" w:rsidP="00BE7EBB">
            <w:pPr>
              <w:rPr>
                <w:rFonts w:ascii="Times New Roman" w:hAnsi="Times New Roman" w:cs="Times New Roman"/>
                <w:sz w:val="20"/>
                <w:szCs w:val="20"/>
              </w:rPr>
            </w:pPr>
            <w:r>
              <w:rPr>
                <w:rFonts w:ascii="Times New Roman" w:hAnsi="Times New Roman" w:cs="Times New Roman"/>
                <w:b/>
                <w:sz w:val="20"/>
                <w:szCs w:val="20"/>
              </w:rPr>
              <w:lastRenderedPageBreak/>
              <w:t>Розуміти</w:t>
            </w:r>
            <w:r>
              <w:rPr>
                <w:rFonts w:ascii="Times New Roman" w:hAnsi="Times New Roman" w:cs="Times New Roman"/>
                <w:sz w:val="20"/>
                <w:szCs w:val="20"/>
              </w:rPr>
              <w:t xml:space="preserve">, що критерії точності </w:t>
            </w:r>
            <w:proofErr w:type="spellStart"/>
            <w:r>
              <w:rPr>
                <w:rFonts w:ascii="Times New Roman" w:hAnsi="Times New Roman" w:cs="Times New Roman"/>
                <w:sz w:val="20"/>
                <w:szCs w:val="20"/>
              </w:rPr>
              <w:t>пов</w:t>
            </w:r>
            <w:proofErr w:type="spellEnd"/>
            <w:r w:rsidRPr="00BE7EBB">
              <w:rPr>
                <w:rFonts w:ascii="Times New Roman" w:hAnsi="Times New Roman" w:cs="Times New Roman"/>
                <w:sz w:val="20"/>
                <w:szCs w:val="20"/>
              </w:rPr>
              <w:t>'</w:t>
            </w:r>
            <w:proofErr w:type="spellStart"/>
            <w:r>
              <w:rPr>
                <w:rFonts w:ascii="Times New Roman" w:hAnsi="Times New Roman" w:cs="Times New Roman"/>
                <w:sz w:val="20"/>
                <w:szCs w:val="20"/>
              </w:rPr>
              <w:t>язані</w:t>
            </w:r>
            <w:proofErr w:type="spellEnd"/>
            <w:r>
              <w:rPr>
                <w:rFonts w:ascii="Times New Roman" w:hAnsi="Times New Roman" w:cs="Times New Roman"/>
                <w:sz w:val="20"/>
                <w:szCs w:val="20"/>
              </w:rPr>
              <w:t xml:space="preserve"> з </w:t>
            </w:r>
            <w:proofErr w:type="spellStart"/>
            <w:r>
              <w:rPr>
                <w:rFonts w:ascii="Times New Roman" w:hAnsi="Times New Roman" w:cs="Times New Roman"/>
                <w:sz w:val="20"/>
                <w:szCs w:val="20"/>
              </w:rPr>
              <w:t>геометричними</w:t>
            </w:r>
            <w:proofErr w:type="spellEnd"/>
            <w:r>
              <w:rPr>
                <w:rFonts w:ascii="Times New Roman" w:hAnsi="Times New Roman" w:cs="Times New Roman"/>
                <w:sz w:val="20"/>
                <w:szCs w:val="20"/>
              </w:rPr>
              <w:t xml:space="preserve"> параметрами </w:t>
            </w:r>
            <w:proofErr w:type="spellStart"/>
            <w:r>
              <w:rPr>
                <w:rFonts w:ascii="Times New Roman" w:hAnsi="Times New Roman" w:cs="Times New Roman"/>
                <w:sz w:val="20"/>
                <w:szCs w:val="20"/>
              </w:rPr>
              <w:t>елементів</w:t>
            </w:r>
            <w:proofErr w:type="spellEnd"/>
            <w:r>
              <w:rPr>
                <w:rFonts w:ascii="Times New Roman" w:hAnsi="Times New Roman" w:cs="Times New Roman"/>
                <w:sz w:val="20"/>
                <w:szCs w:val="20"/>
              </w:rPr>
              <w:t xml:space="preserve"> систем.</w:t>
            </w:r>
          </w:p>
          <w:p w:rsidR="00BE7EBB" w:rsidRDefault="00BE7EBB" w:rsidP="00BE7EBB">
            <w:pPr>
              <w:rPr>
                <w:rFonts w:ascii="Times New Roman" w:hAnsi="Times New Roman" w:cs="Times New Roman"/>
                <w:sz w:val="20"/>
                <w:szCs w:val="20"/>
              </w:rPr>
            </w:pPr>
            <w:proofErr w:type="spellStart"/>
            <w:r>
              <w:rPr>
                <w:rFonts w:ascii="Times New Roman" w:hAnsi="Times New Roman" w:cs="Times New Roman"/>
                <w:b/>
                <w:sz w:val="20"/>
                <w:szCs w:val="20"/>
              </w:rPr>
              <w:t>Розрізняти</w:t>
            </w:r>
            <w:proofErr w:type="spellEnd"/>
            <w:r w:rsidR="00E76112">
              <w:rPr>
                <w:rFonts w:ascii="Times New Roman" w:hAnsi="Times New Roman" w:cs="Times New Roman"/>
                <w:b/>
                <w:sz w:val="20"/>
                <w:szCs w:val="20"/>
              </w:rPr>
              <w:t xml:space="preserve"> </w:t>
            </w:r>
            <w:proofErr w:type="spellStart"/>
            <w:r>
              <w:rPr>
                <w:rFonts w:ascii="Times New Roman" w:hAnsi="Times New Roman" w:cs="Times New Roman"/>
                <w:sz w:val="20"/>
                <w:szCs w:val="20"/>
              </w:rPr>
              <w:t>фізичний</w:t>
            </w:r>
            <w:proofErr w:type="spellEnd"/>
            <w:r w:rsidR="00E76112">
              <w:rPr>
                <w:rFonts w:ascii="Times New Roman" w:hAnsi="Times New Roman" w:cs="Times New Roman"/>
                <w:sz w:val="20"/>
                <w:szCs w:val="20"/>
              </w:rPr>
              <w:t xml:space="preserve"> </w:t>
            </w:r>
            <w:proofErr w:type="spellStart"/>
            <w:r>
              <w:rPr>
                <w:rFonts w:ascii="Times New Roman" w:hAnsi="Times New Roman" w:cs="Times New Roman"/>
                <w:sz w:val="20"/>
                <w:szCs w:val="20"/>
              </w:rPr>
              <w:t>змі</w:t>
            </w:r>
            <w:proofErr w:type="gramStart"/>
            <w:r>
              <w:rPr>
                <w:rFonts w:ascii="Times New Roman" w:hAnsi="Times New Roman" w:cs="Times New Roman"/>
                <w:sz w:val="20"/>
                <w:szCs w:val="20"/>
              </w:rPr>
              <w:t>ст</w:t>
            </w:r>
            <w:proofErr w:type="spellEnd"/>
            <w:proofErr w:type="gramEnd"/>
            <w:r>
              <w:rPr>
                <w:rFonts w:ascii="Times New Roman" w:hAnsi="Times New Roman" w:cs="Times New Roman"/>
                <w:sz w:val="20"/>
                <w:szCs w:val="20"/>
              </w:rPr>
              <w:t xml:space="preserve"> кожного </w:t>
            </w:r>
            <w:proofErr w:type="spellStart"/>
            <w:r>
              <w:rPr>
                <w:rFonts w:ascii="Times New Roman" w:hAnsi="Times New Roman" w:cs="Times New Roman"/>
                <w:sz w:val="20"/>
                <w:szCs w:val="20"/>
              </w:rPr>
              <w:t>критерію</w:t>
            </w:r>
            <w:proofErr w:type="spellEnd"/>
            <w:r w:rsidR="00E76112">
              <w:rPr>
                <w:rFonts w:ascii="Times New Roman" w:hAnsi="Times New Roman" w:cs="Times New Roman"/>
                <w:sz w:val="20"/>
                <w:szCs w:val="20"/>
              </w:rPr>
              <w:t xml:space="preserve"> </w:t>
            </w:r>
            <w:proofErr w:type="spellStart"/>
            <w:r>
              <w:rPr>
                <w:rFonts w:ascii="Times New Roman" w:hAnsi="Times New Roman" w:cs="Times New Roman"/>
                <w:sz w:val="20"/>
                <w:szCs w:val="20"/>
              </w:rPr>
              <w:t>точності</w:t>
            </w:r>
            <w:proofErr w:type="spellEnd"/>
            <w:r>
              <w:rPr>
                <w:rFonts w:ascii="Times New Roman" w:hAnsi="Times New Roman" w:cs="Times New Roman"/>
                <w:sz w:val="20"/>
                <w:szCs w:val="20"/>
              </w:rPr>
              <w:t xml:space="preserve"> та </w:t>
            </w:r>
            <w:proofErr w:type="spellStart"/>
            <w:r>
              <w:rPr>
                <w:rFonts w:ascii="Times New Roman" w:hAnsi="Times New Roman" w:cs="Times New Roman"/>
                <w:sz w:val="20"/>
                <w:szCs w:val="20"/>
              </w:rPr>
              <w:t>величини</w:t>
            </w:r>
            <w:proofErr w:type="spellEnd"/>
            <w:r w:rsidR="00E76112">
              <w:rPr>
                <w:rFonts w:ascii="Times New Roman" w:hAnsi="Times New Roman" w:cs="Times New Roman"/>
                <w:sz w:val="20"/>
                <w:szCs w:val="20"/>
              </w:rPr>
              <w:t xml:space="preserve"> </w:t>
            </w:r>
            <w:proofErr w:type="spellStart"/>
            <w:r>
              <w:rPr>
                <w:rFonts w:ascii="Times New Roman" w:hAnsi="Times New Roman" w:cs="Times New Roman"/>
                <w:sz w:val="20"/>
                <w:szCs w:val="20"/>
              </w:rPr>
              <w:t>показників</w:t>
            </w:r>
            <w:proofErr w:type="spellEnd"/>
            <w:r w:rsidR="00E76112">
              <w:rPr>
                <w:rFonts w:ascii="Times New Roman" w:hAnsi="Times New Roman" w:cs="Times New Roman"/>
                <w:sz w:val="20"/>
                <w:szCs w:val="20"/>
              </w:rPr>
              <w:t xml:space="preserve"> </w:t>
            </w:r>
            <w:proofErr w:type="spellStart"/>
            <w:r>
              <w:rPr>
                <w:rFonts w:ascii="Times New Roman" w:hAnsi="Times New Roman" w:cs="Times New Roman"/>
                <w:sz w:val="20"/>
                <w:szCs w:val="20"/>
              </w:rPr>
              <w:t>точності</w:t>
            </w:r>
            <w:proofErr w:type="spellEnd"/>
            <w:r>
              <w:rPr>
                <w:rFonts w:ascii="Times New Roman" w:hAnsi="Times New Roman" w:cs="Times New Roman"/>
                <w:sz w:val="20"/>
                <w:szCs w:val="20"/>
              </w:rPr>
              <w:t>.</w:t>
            </w:r>
          </w:p>
          <w:p w:rsidR="00BE7EBB" w:rsidRDefault="00BE7EBB" w:rsidP="00BE7EBB">
            <w:pPr>
              <w:rPr>
                <w:rFonts w:ascii="Times New Roman" w:hAnsi="Times New Roman" w:cs="Times New Roman"/>
                <w:sz w:val="20"/>
                <w:szCs w:val="20"/>
              </w:rPr>
            </w:pPr>
            <w:proofErr w:type="spellStart"/>
            <w:r>
              <w:rPr>
                <w:rFonts w:ascii="Times New Roman" w:hAnsi="Times New Roman" w:cs="Times New Roman"/>
                <w:b/>
                <w:sz w:val="20"/>
                <w:szCs w:val="20"/>
              </w:rPr>
              <w:t>Застосовувати</w:t>
            </w:r>
            <w:proofErr w:type="spellEnd"/>
            <w:r w:rsidR="00E76112">
              <w:rPr>
                <w:rFonts w:ascii="Times New Roman" w:hAnsi="Times New Roman" w:cs="Times New Roman"/>
                <w:b/>
                <w:sz w:val="20"/>
                <w:szCs w:val="20"/>
              </w:rPr>
              <w:t xml:space="preserve"> </w:t>
            </w:r>
            <w:proofErr w:type="spellStart"/>
            <w:r>
              <w:rPr>
                <w:rFonts w:ascii="Times New Roman" w:hAnsi="Times New Roman" w:cs="Times New Roman"/>
                <w:sz w:val="20"/>
                <w:szCs w:val="20"/>
              </w:rPr>
              <w:t>рекомендації</w:t>
            </w:r>
            <w:proofErr w:type="spellEnd"/>
            <w:r>
              <w:rPr>
                <w:rFonts w:ascii="Times New Roman" w:hAnsi="Times New Roman" w:cs="Times New Roman"/>
                <w:sz w:val="20"/>
                <w:szCs w:val="20"/>
              </w:rPr>
              <w:t xml:space="preserve"> по </w:t>
            </w:r>
            <w:proofErr w:type="spellStart"/>
            <w:r>
              <w:rPr>
                <w:rFonts w:ascii="Times New Roman" w:hAnsi="Times New Roman" w:cs="Times New Roman"/>
                <w:sz w:val="20"/>
                <w:szCs w:val="20"/>
              </w:rPr>
              <w:t>встановленню</w:t>
            </w:r>
            <w:proofErr w:type="spellEnd"/>
            <w:r w:rsidR="00E76112">
              <w:rPr>
                <w:rFonts w:ascii="Times New Roman" w:hAnsi="Times New Roman" w:cs="Times New Roman"/>
                <w:sz w:val="20"/>
                <w:szCs w:val="20"/>
              </w:rPr>
              <w:t xml:space="preserve"> </w:t>
            </w:r>
            <w:proofErr w:type="spellStart"/>
            <w:r>
              <w:rPr>
                <w:rFonts w:ascii="Times New Roman" w:hAnsi="Times New Roman" w:cs="Times New Roman"/>
                <w:sz w:val="20"/>
                <w:szCs w:val="20"/>
              </w:rPr>
              <w:t>ступеня</w:t>
            </w:r>
            <w:proofErr w:type="spellEnd"/>
            <w:r w:rsidR="00E76112">
              <w:rPr>
                <w:rFonts w:ascii="Times New Roman" w:hAnsi="Times New Roman" w:cs="Times New Roman"/>
                <w:sz w:val="20"/>
                <w:szCs w:val="20"/>
              </w:rPr>
              <w:t xml:space="preserve"> </w:t>
            </w:r>
            <w:proofErr w:type="spellStart"/>
            <w:r>
              <w:rPr>
                <w:rFonts w:ascii="Times New Roman" w:hAnsi="Times New Roman" w:cs="Times New Roman"/>
                <w:sz w:val="20"/>
                <w:szCs w:val="20"/>
              </w:rPr>
              <w:t>точності</w:t>
            </w:r>
            <w:proofErr w:type="spellEnd"/>
            <w:r>
              <w:rPr>
                <w:rFonts w:ascii="Times New Roman" w:hAnsi="Times New Roman" w:cs="Times New Roman"/>
                <w:sz w:val="20"/>
                <w:szCs w:val="20"/>
              </w:rPr>
              <w:t xml:space="preserve"> кожного </w:t>
            </w:r>
            <w:proofErr w:type="spellStart"/>
            <w:r>
              <w:rPr>
                <w:rFonts w:ascii="Times New Roman" w:hAnsi="Times New Roman" w:cs="Times New Roman"/>
                <w:sz w:val="20"/>
                <w:szCs w:val="20"/>
              </w:rPr>
              <w:t>критерію</w:t>
            </w:r>
            <w:proofErr w:type="spellEnd"/>
            <w:r w:rsidR="00E76112">
              <w:rPr>
                <w:rFonts w:ascii="Times New Roman" w:hAnsi="Times New Roman" w:cs="Times New Roman"/>
                <w:sz w:val="20"/>
                <w:szCs w:val="20"/>
              </w:rPr>
              <w:t xml:space="preserve"> </w:t>
            </w:r>
            <w:proofErr w:type="spellStart"/>
            <w:r>
              <w:rPr>
                <w:rFonts w:ascii="Times New Roman" w:hAnsi="Times New Roman" w:cs="Times New Roman"/>
                <w:sz w:val="20"/>
                <w:szCs w:val="20"/>
              </w:rPr>
              <w:t>точності</w:t>
            </w:r>
            <w:proofErr w:type="spellEnd"/>
            <w:r>
              <w:rPr>
                <w:rFonts w:ascii="Times New Roman" w:hAnsi="Times New Roman" w:cs="Times New Roman"/>
                <w:sz w:val="20"/>
                <w:szCs w:val="20"/>
              </w:rPr>
              <w:t>.</w:t>
            </w:r>
          </w:p>
          <w:p w:rsidR="00BE7EBB" w:rsidRDefault="00BE7EBB" w:rsidP="00BE7EBB">
            <w:pPr>
              <w:rPr>
                <w:rFonts w:ascii="Times New Roman" w:hAnsi="Times New Roman" w:cs="Times New Roman"/>
                <w:sz w:val="20"/>
                <w:szCs w:val="20"/>
              </w:rPr>
            </w:pPr>
            <w:proofErr w:type="spellStart"/>
            <w:r>
              <w:rPr>
                <w:rFonts w:ascii="Times New Roman" w:hAnsi="Times New Roman" w:cs="Times New Roman"/>
                <w:b/>
                <w:sz w:val="20"/>
                <w:szCs w:val="20"/>
              </w:rPr>
              <w:t>Використовувати</w:t>
            </w:r>
            <w:proofErr w:type="spellEnd"/>
            <w:r w:rsidR="00E76112">
              <w:rPr>
                <w:rFonts w:ascii="Times New Roman" w:hAnsi="Times New Roman" w:cs="Times New Roman"/>
                <w:b/>
                <w:sz w:val="20"/>
                <w:szCs w:val="20"/>
              </w:rPr>
              <w:t xml:space="preserve"> </w:t>
            </w:r>
            <w:proofErr w:type="spellStart"/>
            <w:r>
              <w:rPr>
                <w:rFonts w:ascii="Times New Roman" w:hAnsi="Times New Roman" w:cs="Times New Roman"/>
                <w:sz w:val="20"/>
                <w:szCs w:val="20"/>
              </w:rPr>
              <w:t>набуті</w:t>
            </w:r>
            <w:proofErr w:type="spellEnd"/>
            <w:r w:rsidR="00E76112">
              <w:rPr>
                <w:rFonts w:ascii="Times New Roman" w:hAnsi="Times New Roman" w:cs="Times New Roman"/>
                <w:sz w:val="20"/>
                <w:szCs w:val="20"/>
              </w:rPr>
              <w:t xml:space="preserve"> </w:t>
            </w:r>
            <w:proofErr w:type="spellStart"/>
            <w:r>
              <w:rPr>
                <w:rFonts w:ascii="Times New Roman" w:hAnsi="Times New Roman" w:cs="Times New Roman"/>
                <w:sz w:val="20"/>
                <w:szCs w:val="20"/>
              </w:rPr>
              <w:t>знання</w:t>
            </w:r>
            <w:proofErr w:type="spellEnd"/>
            <w:r>
              <w:rPr>
                <w:rFonts w:ascii="Times New Roman" w:hAnsi="Times New Roman" w:cs="Times New Roman"/>
                <w:sz w:val="20"/>
                <w:szCs w:val="20"/>
              </w:rPr>
              <w:t xml:space="preserve"> при </w:t>
            </w:r>
            <w:proofErr w:type="spellStart"/>
            <w:r>
              <w:rPr>
                <w:rFonts w:ascii="Times New Roman" w:hAnsi="Times New Roman" w:cs="Times New Roman"/>
                <w:sz w:val="20"/>
                <w:szCs w:val="20"/>
              </w:rPr>
              <w:t>конструюванні</w:t>
            </w:r>
            <w:proofErr w:type="spellEnd"/>
            <w:r w:rsidR="00E76112">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техн</w:t>
            </w:r>
            <w:proofErr w:type="gramEnd"/>
            <w:r>
              <w:rPr>
                <w:rFonts w:ascii="Times New Roman" w:hAnsi="Times New Roman" w:cs="Times New Roman"/>
                <w:sz w:val="20"/>
                <w:szCs w:val="20"/>
              </w:rPr>
              <w:t>ічних</w:t>
            </w:r>
            <w:proofErr w:type="spellEnd"/>
            <w:r>
              <w:rPr>
                <w:rFonts w:ascii="Times New Roman" w:hAnsi="Times New Roman" w:cs="Times New Roman"/>
                <w:sz w:val="20"/>
                <w:szCs w:val="20"/>
              </w:rPr>
              <w:t xml:space="preserve"> систем.</w:t>
            </w:r>
          </w:p>
          <w:p w:rsidR="009B28F4" w:rsidRPr="00BE7EBB" w:rsidRDefault="009B28F4" w:rsidP="00BE7EBB">
            <w:pPr>
              <w:rPr>
                <w:rFonts w:ascii="Times New Roman" w:hAnsi="Times New Roman" w:cs="Times New Roman"/>
                <w:sz w:val="20"/>
                <w:szCs w:val="20"/>
              </w:rPr>
            </w:pPr>
          </w:p>
        </w:tc>
        <w:tc>
          <w:tcPr>
            <w:tcW w:w="1739" w:type="dxa"/>
          </w:tcPr>
          <w:p w:rsidR="00D8568D" w:rsidRDefault="00D8568D" w:rsidP="00D8568D">
            <w:pPr>
              <w:rPr>
                <w:rFonts w:ascii="Times New Roman" w:hAnsi="Times New Roman" w:cs="Times New Roman"/>
                <w:sz w:val="20"/>
                <w:szCs w:val="20"/>
              </w:rPr>
            </w:pPr>
            <w:r>
              <w:rPr>
                <w:rFonts w:ascii="Times New Roman" w:hAnsi="Times New Roman" w:cs="Times New Roman"/>
                <w:sz w:val="20"/>
                <w:szCs w:val="20"/>
              </w:rPr>
              <w:lastRenderedPageBreak/>
              <w:t xml:space="preserve">Лаб.раб.№8. </w:t>
            </w:r>
            <w:r w:rsidR="009B28F4">
              <w:rPr>
                <w:rFonts w:ascii="Times New Roman" w:hAnsi="Times New Roman" w:cs="Times New Roman"/>
                <w:sz w:val="20"/>
                <w:szCs w:val="20"/>
              </w:rPr>
              <w:t>«</w:t>
            </w:r>
            <w:r w:rsidR="009B28F4" w:rsidRPr="009B28F4">
              <w:rPr>
                <w:rFonts w:ascii="Times New Roman" w:hAnsi="Times New Roman" w:cs="Times New Roman"/>
                <w:sz w:val="20"/>
                <w:szCs w:val="20"/>
              </w:rPr>
              <w:t>Дослідження впливу конструктивно-технологічних параметрів скребкових транспортерів на основні технологічні показники</w:t>
            </w:r>
            <w:r w:rsidR="009B28F4">
              <w:rPr>
                <w:rFonts w:ascii="Times New Roman" w:hAnsi="Times New Roman" w:cs="Times New Roman"/>
                <w:sz w:val="20"/>
                <w:szCs w:val="20"/>
              </w:rPr>
              <w:t>»</w:t>
            </w:r>
            <w:r>
              <w:rPr>
                <w:rFonts w:ascii="Times New Roman" w:hAnsi="Times New Roman" w:cs="Times New Roman"/>
                <w:sz w:val="20"/>
                <w:szCs w:val="20"/>
              </w:rPr>
              <w:t>. Використовуючи лабораторну установку визначають геометричні та технологічні параметри конвеєра. У межах рекомендацій змінюють: ν- швидкість руху, кут нахилу, швидкість подачі при завантаженні та ін. При цьому контролюють: потужність, крутні моменти, продуктивність.</w:t>
            </w:r>
          </w:p>
          <w:p w:rsidR="00D8568D" w:rsidRDefault="00D8568D" w:rsidP="00D8568D">
            <w:pPr>
              <w:rPr>
                <w:rFonts w:ascii="Times New Roman" w:hAnsi="Times New Roman" w:cs="Times New Roman"/>
                <w:sz w:val="20"/>
                <w:szCs w:val="20"/>
              </w:rPr>
            </w:pPr>
            <w:r>
              <w:rPr>
                <w:rFonts w:ascii="Times New Roman" w:hAnsi="Times New Roman" w:cs="Times New Roman"/>
                <w:sz w:val="20"/>
                <w:szCs w:val="20"/>
              </w:rPr>
              <w:t>Скласти звіт.</w:t>
            </w:r>
          </w:p>
          <w:p w:rsidR="00D8568D" w:rsidRPr="00D8568D" w:rsidRDefault="00D8568D" w:rsidP="00D8568D">
            <w:pPr>
              <w:rPr>
                <w:rFonts w:ascii="Times New Roman" w:hAnsi="Times New Roman" w:cs="Times New Roman"/>
                <w:sz w:val="20"/>
                <w:szCs w:val="20"/>
              </w:rPr>
            </w:pPr>
            <w:r>
              <w:rPr>
                <w:rFonts w:ascii="Times New Roman" w:hAnsi="Times New Roman" w:cs="Times New Roman"/>
                <w:sz w:val="20"/>
                <w:szCs w:val="20"/>
              </w:rPr>
              <w:t xml:space="preserve">Відповісти на контрольні запитання. </w:t>
            </w:r>
          </w:p>
        </w:tc>
        <w:tc>
          <w:tcPr>
            <w:tcW w:w="816" w:type="dxa"/>
          </w:tcPr>
          <w:p w:rsidR="00711F86" w:rsidRPr="00A71D92" w:rsidRDefault="00711F86" w:rsidP="00130933">
            <w:pPr>
              <w:jc w:val="center"/>
              <w:rPr>
                <w:rFonts w:ascii="Times New Roman" w:hAnsi="Times New Roman" w:cs="Times New Roman"/>
                <w:b/>
                <w:sz w:val="24"/>
                <w:szCs w:val="24"/>
              </w:rPr>
            </w:pPr>
          </w:p>
        </w:tc>
      </w:tr>
      <w:tr w:rsidR="00711F86" w:rsidRPr="00A71D92" w:rsidTr="00E76112">
        <w:tc>
          <w:tcPr>
            <w:tcW w:w="2943" w:type="dxa"/>
          </w:tcPr>
          <w:p w:rsidR="00711F86" w:rsidRPr="00711F86" w:rsidRDefault="00711F86" w:rsidP="00470F98">
            <w:pPr>
              <w:pStyle w:val="a6"/>
              <w:rPr>
                <w:rFonts w:ascii="Times New Roman" w:hAnsi="Times New Roman" w:cs="Times New Roman"/>
                <w:sz w:val="24"/>
                <w:szCs w:val="24"/>
                <w:lang w:val="uk-UA"/>
              </w:rPr>
            </w:pPr>
            <w:r w:rsidRPr="00D8568D">
              <w:rPr>
                <w:rFonts w:ascii="Times New Roman" w:hAnsi="Times New Roman" w:cs="Times New Roman"/>
                <w:sz w:val="24"/>
                <w:szCs w:val="24"/>
                <w:lang w:val="uk-UA"/>
              </w:rPr>
              <w:lastRenderedPageBreak/>
              <w:t>Тема 4. Оптимізація</w:t>
            </w:r>
            <w:r w:rsidR="00E76112">
              <w:rPr>
                <w:rFonts w:ascii="Times New Roman" w:hAnsi="Times New Roman" w:cs="Times New Roman"/>
                <w:sz w:val="24"/>
                <w:szCs w:val="24"/>
                <w:lang w:val="uk-UA"/>
              </w:rPr>
              <w:t xml:space="preserve"> </w:t>
            </w:r>
            <w:r w:rsidRPr="00D8568D">
              <w:rPr>
                <w:rFonts w:ascii="Times New Roman" w:hAnsi="Times New Roman" w:cs="Times New Roman"/>
                <w:sz w:val="24"/>
                <w:szCs w:val="24"/>
                <w:lang w:val="uk-UA"/>
              </w:rPr>
              <w:t>конструкцій</w:t>
            </w:r>
            <w:r w:rsidR="00E76112">
              <w:rPr>
                <w:rFonts w:ascii="Times New Roman" w:hAnsi="Times New Roman" w:cs="Times New Roman"/>
                <w:sz w:val="24"/>
                <w:szCs w:val="24"/>
                <w:lang w:val="uk-UA"/>
              </w:rPr>
              <w:t xml:space="preserve"> </w:t>
            </w:r>
            <w:r w:rsidRPr="00D8568D">
              <w:rPr>
                <w:rFonts w:ascii="Times New Roman" w:hAnsi="Times New Roman" w:cs="Times New Roman"/>
                <w:sz w:val="24"/>
                <w:szCs w:val="24"/>
                <w:lang w:val="uk-UA"/>
              </w:rPr>
              <w:t xml:space="preserve">технічних систем. </w:t>
            </w:r>
            <w:proofErr w:type="spellStart"/>
            <w:r w:rsidRPr="00D8568D">
              <w:rPr>
                <w:rFonts w:ascii="Times New Roman" w:hAnsi="Times New Roman" w:cs="Times New Roman"/>
                <w:sz w:val="24"/>
                <w:szCs w:val="24"/>
                <w:lang w:val="uk-UA"/>
              </w:rPr>
              <w:t>Ергон</w:t>
            </w:r>
            <w:r w:rsidRPr="00711F86">
              <w:rPr>
                <w:rFonts w:ascii="Times New Roman" w:hAnsi="Times New Roman" w:cs="Times New Roman"/>
                <w:sz w:val="24"/>
                <w:szCs w:val="24"/>
              </w:rPr>
              <w:t>оміка</w:t>
            </w:r>
            <w:proofErr w:type="spellEnd"/>
            <w:r w:rsidR="00E76112">
              <w:rPr>
                <w:rFonts w:ascii="Times New Roman" w:hAnsi="Times New Roman" w:cs="Times New Roman"/>
                <w:sz w:val="24"/>
                <w:szCs w:val="24"/>
                <w:lang w:val="uk-UA"/>
              </w:rPr>
              <w:t xml:space="preserve"> </w:t>
            </w:r>
            <w:proofErr w:type="spellStart"/>
            <w:r w:rsidRPr="00711F86">
              <w:rPr>
                <w:rFonts w:ascii="Times New Roman" w:hAnsi="Times New Roman" w:cs="Times New Roman"/>
                <w:sz w:val="24"/>
                <w:szCs w:val="24"/>
              </w:rPr>
              <w:t>конструкцій</w:t>
            </w:r>
            <w:proofErr w:type="spellEnd"/>
            <w:r w:rsidRPr="00711F86">
              <w:rPr>
                <w:rFonts w:ascii="Times New Roman" w:hAnsi="Times New Roman" w:cs="Times New Roman"/>
                <w:sz w:val="24"/>
                <w:szCs w:val="24"/>
              </w:rPr>
              <w:t xml:space="preserve">. </w:t>
            </w:r>
            <w:proofErr w:type="spellStart"/>
            <w:proofErr w:type="gramStart"/>
            <w:r w:rsidRPr="00711F86">
              <w:rPr>
                <w:rFonts w:ascii="Times New Roman" w:hAnsi="Times New Roman" w:cs="Times New Roman"/>
                <w:sz w:val="24"/>
                <w:szCs w:val="24"/>
              </w:rPr>
              <w:t>Техн</w:t>
            </w:r>
            <w:proofErr w:type="gramEnd"/>
            <w:r w:rsidRPr="00711F86">
              <w:rPr>
                <w:rFonts w:ascii="Times New Roman" w:hAnsi="Times New Roman" w:cs="Times New Roman"/>
                <w:sz w:val="24"/>
                <w:szCs w:val="24"/>
              </w:rPr>
              <w:t>іко-економічні</w:t>
            </w:r>
            <w:proofErr w:type="spellEnd"/>
            <w:r w:rsidR="00E76112">
              <w:rPr>
                <w:rFonts w:ascii="Times New Roman" w:hAnsi="Times New Roman" w:cs="Times New Roman"/>
                <w:sz w:val="24"/>
                <w:szCs w:val="24"/>
                <w:lang w:val="uk-UA"/>
              </w:rPr>
              <w:t xml:space="preserve"> </w:t>
            </w:r>
            <w:proofErr w:type="spellStart"/>
            <w:r w:rsidRPr="00711F86">
              <w:rPr>
                <w:rFonts w:ascii="Times New Roman" w:hAnsi="Times New Roman" w:cs="Times New Roman"/>
                <w:sz w:val="24"/>
                <w:szCs w:val="24"/>
              </w:rPr>
              <w:t>показники</w:t>
            </w:r>
            <w:proofErr w:type="spellEnd"/>
            <w:r w:rsidR="00E76112">
              <w:rPr>
                <w:rFonts w:ascii="Times New Roman" w:hAnsi="Times New Roman" w:cs="Times New Roman"/>
                <w:sz w:val="24"/>
                <w:szCs w:val="24"/>
                <w:lang w:val="uk-UA"/>
              </w:rPr>
              <w:t xml:space="preserve"> </w:t>
            </w:r>
            <w:proofErr w:type="spellStart"/>
            <w:r w:rsidRPr="00711F86">
              <w:rPr>
                <w:rFonts w:ascii="Times New Roman" w:hAnsi="Times New Roman" w:cs="Times New Roman"/>
                <w:sz w:val="24"/>
                <w:szCs w:val="24"/>
              </w:rPr>
              <w:t>ефективного</w:t>
            </w:r>
            <w:proofErr w:type="spellEnd"/>
            <w:r w:rsidR="00E76112">
              <w:rPr>
                <w:rFonts w:ascii="Times New Roman" w:hAnsi="Times New Roman" w:cs="Times New Roman"/>
                <w:sz w:val="24"/>
                <w:szCs w:val="24"/>
                <w:lang w:val="uk-UA"/>
              </w:rPr>
              <w:t xml:space="preserve"> </w:t>
            </w:r>
            <w:proofErr w:type="spellStart"/>
            <w:r w:rsidRPr="00711F86">
              <w:rPr>
                <w:rFonts w:ascii="Times New Roman" w:hAnsi="Times New Roman" w:cs="Times New Roman"/>
                <w:sz w:val="24"/>
                <w:szCs w:val="24"/>
              </w:rPr>
              <w:t>використання</w:t>
            </w:r>
            <w:proofErr w:type="spellEnd"/>
            <w:r w:rsidR="00E76112">
              <w:rPr>
                <w:rFonts w:ascii="Times New Roman" w:hAnsi="Times New Roman" w:cs="Times New Roman"/>
                <w:sz w:val="24"/>
                <w:szCs w:val="24"/>
                <w:lang w:val="uk-UA"/>
              </w:rPr>
              <w:t xml:space="preserve"> </w:t>
            </w:r>
            <w:proofErr w:type="spellStart"/>
            <w:r w:rsidRPr="00711F86">
              <w:rPr>
                <w:rFonts w:ascii="Times New Roman" w:hAnsi="Times New Roman" w:cs="Times New Roman"/>
                <w:sz w:val="24"/>
                <w:szCs w:val="24"/>
              </w:rPr>
              <w:t>технічних</w:t>
            </w:r>
            <w:proofErr w:type="spellEnd"/>
            <w:r w:rsidRPr="00711F86">
              <w:rPr>
                <w:rFonts w:ascii="Times New Roman" w:hAnsi="Times New Roman" w:cs="Times New Roman"/>
                <w:sz w:val="24"/>
                <w:szCs w:val="24"/>
              </w:rPr>
              <w:t xml:space="preserve"> систем.</w:t>
            </w:r>
          </w:p>
        </w:tc>
        <w:tc>
          <w:tcPr>
            <w:tcW w:w="1276" w:type="dxa"/>
          </w:tcPr>
          <w:p w:rsidR="00711F86" w:rsidRPr="007B4069" w:rsidRDefault="00A92600" w:rsidP="00130933">
            <w:pPr>
              <w:jc w:val="center"/>
              <w:rPr>
                <w:rFonts w:ascii="Times New Roman" w:hAnsi="Times New Roman" w:cs="Times New Roman"/>
                <w:sz w:val="24"/>
                <w:szCs w:val="24"/>
                <w:lang w:val="en-US"/>
              </w:rPr>
            </w:pPr>
            <w:r w:rsidRPr="00A92600">
              <w:rPr>
                <w:rFonts w:ascii="Times New Roman" w:hAnsi="Times New Roman" w:cs="Times New Roman"/>
                <w:sz w:val="24"/>
                <w:szCs w:val="24"/>
                <w:lang w:val="en-US"/>
              </w:rPr>
              <w:t>2/2</w:t>
            </w:r>
          </w:p>
        </w:tc>
        <w:tc>
          <w:tcPr>
            <w:tcW w:w="2797" w:type="dxa"/>
          </w:tcPr>
          <w:p w:rsidR="00711F86" w:rsidRDefault="00A47371" w:rsidP="00A47371">
            <w:pPr>
              <w:rPr>
                <w:rFonts w:ascii="Times New Roman" w:hAnsi="Times New Roman" w:cs="Times New Roman"/>
                <w:sz w:val="20"/>
                <w:szCs w:val="20"/>
              </w:rPr>
            </w:pPr>
            <w:r w:rsidRPr="00A47371">
              <w:rPr>
                <w:rFonts w:ascii="Times New Roman" w:hAnsi="Times New Roman" w:cs="Times New Roman"/>
                <w:b/>
                <w:sz w:val="20"/>
                <w:szCs w:val="20"/>
              </w:rPr>
              <w:t>Знати</w:t>
            </w:r>
            <w:r>
              <w:rPr>
                <w:rFonts w:ascii="Times New Roman" w:hAnsi="Times New Roman" w:cs="Times New Roman"/>
                <w:sz w:val="20"/>
                <w:szCs w:val="20"/>
              </w:rPr>
              <w:t xml:space="preserve"> основні фактори, що забезпечують оцін</w:t>
            </w:r>
            <w:r w:rsidR="00CA1CD1">
              <w:rPr>
                <w:rFonts w:ascii="Times New Roman" w:hAnsi="Times New Roman" w:cs="Times New Roman"/>
                <w:sz w:val="20"/>
                <w:szCs w:val="20"/>
              </w:rPr>
              <w:t>ювання досконалості конструкції створюваної машини, сучасні технології створення машин та їхніх елементів, методики розрахунку, експлуатації, оцінювання роботоздатності подібних машин, сучасні методи проектування машин і систем, високопродуктивні силові агрегати, конструкцію сучасних механічних передач, підшипникових вузлів, методів кріплення вузлів, основні правила ергономіки та дизайну сучасної техніки.</w:t>
            </w:r>
          </w:p>
          <w:p w:rsidR="00A47371" w:rsidRDefault="00A47371" w:rsidP="00A47371">
            <w:pPr>
              <w:rPr>
                <w:rFonts w:ascii="Times New Roman" w:hAnsi="Times New Roman" w:cs="Times New Roman"/>
                <w:sz w:val="20"/>
                <w:szCs w:val="20"/>
              </w:rPr>
            </w:pPr>
            <w:r>
              <w:rPr>
                <w:rFonts w:ascii="Times New Roman" w:hAnsi="Times New Roman" w:cs="Times New Roman"/>
                <w:b/>
                <w:sz w:val="20"/>
                <w:szCs w:val="20"/>
              </w:rPr>
              <w:t>Вміти</w:t>
            </w:r>
            <w:r>
              <w:rPr>
                <w:rFonts w:ascii="Times New Roman" w:hAnsi="Times New Roman" w:cs="Times New Roman"/>
                <w:sz w:val="20"/>
                <w:szCs w:val="20"/>
              </w:rPr>
              <w:t xml:space="preserve"> використовувати загальні та спеціальні п</w:t>
            </w:r>
            <w:r w:rsidR="00BA267C">
              <w:rPr>
                <w:rFonts w:ascii="Times New Roman" w:hAnsi="Times New Roman" w:cs="Times New Roman"/>
                <w:sz w:val="20"/>
                <w:szCs w:val="20"/>
              </w:rPr>
              <w:t>оказники оцінювання конструкції на предмет використання сучасних матеріалів із високими технічними характеристиками та малою масою; застосовувати у конструкціях машин силові вузли: редуктори, варіатори, мультиплікатори, які здатні працювати із дистанційним керуванням, програмним забезпеченням і мати високі технічні характеристики.</w:t>
            </w:r>
          </w:p>
          <w:p w:rsidR="00A47371" w:rsidRDefault="00A47371" w:rsidP="00A47371">
            <w:pPr>
              <w:rPr>
                <w:rFonts w:ascii="Times New Roman" w:hAnsi="Times New Roman" w:cs="Times New Roman"/>
                <w:sz w:val="20"/>
                <w:szCs w:val="20"/>
              </w:rPr>
            </w:pPr>
            <w:r>
              <w:rPr>
                <w:rFonts w:ascii="Times New Roman" w:hAnsi="Times New Roman" w:cs="Times New Roman"/>
                <w:b/>
                <w:sz w:val="20"/>
                <w:szCs w:val="20"/>
              </w:rPr>
              <w:t>Аналізувати</w:t>
            </w:r>
            <w:r>
              <w:rPr>
                <w:rFonts w:ascii="Times New Roman" w:hAnsi="Times New Roman" w:cs="Times New Roman"/>
                <w:sz w:val="20"/>
                <w:szCs w:val="20"/>
              </w:rPr>
              <w:t xml:space="preserve"> основні елементи конструкції на відповідність умовам міцності, жорсткості, металоємності, вимогам дизайну.</w:t>
            </w:r>
          </w:p>
          <w:p w:rsidR="00A47371" w:rsidRDefault="00A47371" w:rsidP="00A47371">
            <w:pPr>
              <w:rPr>
                <w:rFonts w:ascii="Times New Roman" w:hAnsi="Times New Roman" w:cs="Times New Roman"/>
                <w:sz w:val="20"/>
                <w:szCs w:val="20"/>
              </w:rPr>
            </w:pPr>
            <w:r>
              <w:rPr>
                <w:rFonts w:ascii="Times New Roman" w:hAnsi="Times New Roman" w:cs="Times New Roman"/>
                <w:b/>
                <w:sz w:val="20"/>
                <w:szCs w:val="20"/>
              </w:rPr>
              <w:t>Розуміти</w:t>
            </w:r>
            <w:r>
              <w:rPr>
                <w:rFonts w:ascii="Times New Roman" w:hAnsi="Times New Roman" w:cs="Times New Roman"/>
                <w:sz w:val="20"/>
                <w:szCs w:val="20"/>
              </w:rPr>
              <w:t>, що кількість показників оцінювання не забезпечує якісне оцінювання</w:t>
            </w:r>
          </w:p>
          <w:p w:rsidR="00A47371" w:rsidRDefault="00A47371" w:rsidP="00A47371">
            <w:pPr>
              <w:rPr>
                <w:rFonts w:ascii="Times New Roman" w:hAnsi="Times New Roman" w:cs="Times New Roman"/>
                <w:sz w:val="20"/>
                <w:szCs w:val="20"/>
              </w:rPr>
            </w:pPr>
            <w:r>
              <w:rPr>
                <w:rFonts w:ascii="Times New Roman" w:hAnsi="Times New Roman" w:cs="Times New Roman"/>
                <w:b/>
                <w:sz w:val="20"/>
                <w:szCs w:val="20"/>
              </w:rPr>
              <w:t>Розрізняти</w:t>
            </w:r>
            <w:r>
              <w:rPr>
                <w:rFonts w:ascii="Times New Roman" w:hAnsi="Times New Roman" w:cs="Times New Roman"/>
                <w:sz w:val="20"/>
                <w:szCs w:val="20"/>
              </w:rPr>
              <w:t xml:space="preserve"> зміст кожного показника оцінювання з метою дублювання показників.</w:t>
            </w:r>
          </w:p>
          <w:p w:rsidR="00A47371" w:rsidRDefault="00A47371" w:rsidP="00A47371">
            <w:pPr>
              <w:rPr>
                <w:rFonts w:ascii="Times New Roman" w:hAnsi="Times New Roman" w:cs="Times New Roman"/>
                <w:sz w:val="20"/>
                <w:szCs w:val="20"/>
              </w:rPr>
            </w:pPr>
            <w:r>
              <w:rPr>
                <w:rFonts w:ascii="Times New Roman" w:hAnsi="Times New Roman" w:cs="Times New Roman"/>
                <w:b/>
                <w:sz w:val="20"/>
                <w:szCs w:val="20"/>
              </w:rPr>
              <w:t>Застосовувати</w:t>
            </w:r>
            <w:r>
              <w:rPr>
                <w:rFonts w:ascii="Times New Roman" w:hAnsi="Times New Roman" w:cs="Times New Roman"/>
                <w:sz w:val="20"/>
                <w:szCs w:val="20"/>
              </w:rPr>
              <w:t xml:space="preserve"> рекомендації ергономіки, показники економічної ефективності.</w:t>
            </w:r>
          </w:p>
          <w:p w:rsidR="00A47371" w:rsidRPr="00A47371" w:rsidRDefault="00A47371" w:rsidP="00A47371">
            <w:pPr>
              <w:rPr>
                <w:rFonts w:ascii="Times New Roman" w:hAnsi="Times New Roman" w:cs="Times New Roman"/>
                <w:sz w:val="20"/>
                <w:szCs w:val="20"/>
              </w:rPr>
            </w:pPr>
            <w:r>
              <w:rPr>
                <w:rFonts w:ascii="Times New Roman" w:hAnsi="Times New Roman" w:cs="Times New Roman"/>
                <w:b/>
                <w:sz w:val="20"/>
                <w:szCs w:val="20"/>
              </w:rPr>
              <w:lastRenderedPageBreak/>
              <w:t>Використовувати</w:t>
            </w:r>
            <w:r>
              <w:rPr>
                <w:rFonts w:ascii="Times New Roman" w:hAnsi="Times New Roman" w:cs="Times New Roman"/>
                <w:sz w:val="20"/>
                <w:szCs w:val="20"/>
              </w:rPr>
              <w:t xml:space="preserve"> набуті знання при конструюванні.</w:t>
            </w:r>
          </w:p>
        </w:tc>
        <w:tc>
          <w:tcPr>
            <w:tcW w:w="1739" w:type="dxa"/>
          </w:tcPr>
          <w:p w:rsidR="00D8568D" w:rsidRDefault="00D8568D" w:rsidP="00D8568D">
            <w:pPr>
              <w:rPr>
                <w:rFonts w:ascii="Times New Roman" w:hAnsi="Times New Roman" w:cs="Times New Roman"/>
                <w:sz w:val="20"/>
                <w:szCs w:val="20"/>
              </w:rPr>
            </w:pPr>
            <w:r>
              <w:rPr>
                <w:rFonts w:ascii="Times New Roman" w:hAnsi="Times New Roman" w:cs="Times New Roman"/>
                <w:sz w:val="20"/>
                <w:szCs w:val="20"/>
              </w:rPr>
              <w:lastRenderedPageBreak/>
              <w:t xml:space="preserve">Лаб.раб.№9. </w:t>
            </w:r>
            <w:r w:rsidR="009B28F4">
              <w:rPr>
                <w:rFonts w:ascii="Times New Roman" w:hAnsi="Times New Roman" w:cs="Times New Roman"/>
                <w:sz w:val="20"/>
                <w:szCs w:val="20"/>
              </w:rPr>
              <w:t>«</w:t>
            </w:r>
            <w:r w:rsidR="009B28F4" w:rsidRPr="009B28F4">
              <w:rPr>
                <w:rFonts w:ascii="Times New Roman" w:hAnsi="Times New Roman" w:cs="Times New Roman"/>
                <w:sz w:val="20"/>
                <w:szCs w:val="20"/>
              </w:rPr>
              <w:t>Дослідження впливу конструктивно-технологічних параметрів гвинтових транспортерів на їх основні показники</w:t>
            </w:r>
            <w:r w:rsidR="009B28F4">
              <w:rPr>
                <w:rFonts w:ascii="Times New Roman" w:hAnsi="Times New Roman" w:cs="Times New Roman"/>
                <w:sz w:val="20"/>
                <w:szCs w:val="20"/>
              </w:rPr>
              <w:t>»</w:t>
            </w:r>
            <w:r>
              <w:rPr>
                <w:rFonts w:ascii="Times New Roman" w:hAnsi="Times New Roman" w:cs="Times New Roman"/>
                <w:sz w:val="20"/>
                <w:szCs w:val="20"/>
              </w:rPr>
              <w:t>. Використовуючи лабораторну установку визначають геометричні та технологічні параметри конвеєра. У межах рекомендацій змінюють: ν- швидкість руху, кут нахилу, швидкість подачі при завантаженні та ін. При цьому контролюють: потужність, крутні моменти, продуктивність.</w:t>
            </w:r>
          </w:p>
          <w:p w:rsidR="00D8568D" w:rsidRDefault="00D8568D" w:rsidP="00D8568D">
            <w:pPr>
              <w:rPr>
                <w:rFonts w:ascii="Times New Roman" w:hAnsi="Times New Roman" w:cs="Times New Roman"/>
                <w:sz w:val="20"/>
                <w:szCs w:val="20"/>
              </w:rPr>
            </w:pPr>
            <w:r>
              <w:rPr>
                <w:rFonts w:ascii="Times New Roman" w:hAnsi="Times New Roman" w:cs="Times New Roman"/>
                <w:sz w:val="20"/>
                <w:szCs w:val="20"/>
              </w:rPr>
              <w:t>Скласти звіт.</w:t>
            </w:r>
          </w:p>
          <w:p w:rsidR="00711F86" w:rsidRPr="00D8568D" w:rsidRDefault="00D8568D" w:rsidP="00D8568D">
            <w:pPr>
              <w:rPr>
                <w:rFonts w:ascii="Times New Roman" w:hAnsi="Times New Roman" w:cs="Times New Roman"/>
                <w:sz w:val="20"/>
                <w:szCs w:val="20"/>
              </w:rPr>
            </w:pPr>
            <w:r>
              <w:rPr>
                <w:rFonts w:ascii="Times New Roman" w:hAnsi="Times New Roman" w:cs="Times New Roman"/>
                <w:sz w:val="20"/>
                <w:szCs w:val="20"/>
              </w:rPr>
              <w:t>Відповісти на контрольні запитання.</w:t>
            </w:r>
          </w:p>
        </w:tc>
        <w:tc>
          <w:tcPr>
            <w:tcW w:w="816" w:type="dxa"/>
          </w:tcPr>
          <w:p w:rsidR="00711F86" w:rsidRPr="00A71D92" w:rsidRDefault="00711F86" w:rsidP="00130933">
            <w:pPr>
              <w:jc w:val="center"/>
              <w:rPr>
                <w:rFonts w:ascii="Times New Roman" w:hAnsi="Times New Roman" w:cs="Times New Roman"/>
                <w:b/>
                <w:sz w:val="24"/>
                <w:szCs w:val="24"/>
              </w:rPr>
            </w:pPr>
          </w:p>
        </w:tc>
      </w:tr>
      <w:tr w:rsidR="00711F86" w:rsidRPr="00A71D92" w:rsidTr="00E76112">
        <w:tc>
          <w:tcPr>
            <w:tcW w:w="2943" w:type="dxa"/>
          </w:tcPr>
          <w:p w:rsidR="00711F86" w:rsidRPr="00711F86" w:rsidRDefault="00711F86" w:rsidP="00470F98">
            <w:pPr>
              <w:pStyle w:val="a6"/>
              <w:rPr>
                <w:rFonts w:ascii="Times New Roman" w:hAnsi="Times New Roman" w:cs="Times New Roman"/>
                <w:sz w:val="24"/>
                <w:szCs w:val="24"/>
                <w:lang w:val="uk-UA"/>
              </w:rPr>
            </w:pPr>
            <w:r w:rsidRPr="00711F86">
              <w:rPr>
                <w:rFonts w:ascii="Times New Roman" w:hAnsi="Times New Roman" w:cs="Times New Roman"/>
                <w:sz w:val="24"/>
                <w:szCs w:val="24"/>
                <w:lang w:val="uk-UA"/>
              </w:rPr>
              <w:lastRenderedPageBreak/>
              <w:t>Разом за змістовим модулем 2</w:t>
            </w:r>
          </w:p>
        </w:tc>
        <w:tc>
          <w:tcPr>
            <w:tcW w:w="1276" w:type="dxa"/>
          </w:tcPr>
          <w:p w:rsidR="00711F86" w:rsidRDefault="00A92600" w:rsidP="00130933">
            <w:pPr>
              <w:jc w:val="center"/>
              <w:rPr>
                <w:rFonts w:ascii="Times New Roman" w:hAnsi="Times New Roman" w:cs="Times New Roman"/>
                <w:sz w:val="24"/>
                <w:szCs w:val="24"/>
                <w:lang w:val="en-US"/>
              </w:rPr>
            </w:pPr>
            <w:r>
              <w:rPr>
                <w:rFonts w:ascii="Times New Roman" w:hAnsi="Times New Roman" w:cs="Times New Roman"/>
                <w:sz w:val="24"/>
                <w:szCs w:val="24"/>
                <w:lang w:val="en-US"/>
              </w:rPr>
              <w:t>10/10</w:t>
            </w:r>
          </w:p>
          <w:p w:rsidR="00A92600" w:rsidRPr="00A92600" w:rsidRDefault="00A92600" w:rsidP="00130933">
            <w:pPr>
              <w:jc w:val="center"/>
              <w:rPr>
                <w:rFonts w:ascii="Times New Roman" w:hAnsi="Times New Roman" w:cs="Times New Roman"/>
                <w:sz w:val="24"/>
                <w:szCs w:val="24"/>
                <w:lang w:val="en-US"/>
              </w:rPr>
            </w:pPr>
            <w:r>
              <w:rPr>
                <w:rFonts w:ascii="Times New Roman" w:hAnsi="Times New Roman" w:cs="Times New Roman"/>
                <w:sz w:val="24"/>
                <w:szCs w:val="24"/>
                <w:lang w:val="en-US"/>
              </w:rPr>
              <w:t>20</w:t>
            </w:r>
            <w:bookmarkStart w:id="0" w:name="_GoBack"/>
            <w:bookmarkEnd w:id="0"/>
          </w:p>
        </w:tc>
        <w:tc>
          <w:tcPr>
            <w:tcW w:w="2797" w:type="dxa"/>
          </w:tcPr>
          <w:p w:rsidR="00711F86" w:rsidRPr="00A71D92" w:rsidRDefault="00711F86" w:rsidP="00130933">
            <w:pPr>
              <w:jc w:val="center"/>
              <w:rPr>
                <w:rFonts w:ascii="Times New Roman" w:hAnsi="Times New Roman" w:cs="Times New Roman"/>
                <w:b/>
                <w:sz w:val="24"/>
                <w:szCs w:val="24"/>
              </w:rPr>
            </w:pPr>
          </w:p>
        </w:tc>
        <w:tc>
          <w:tcPr>
            <w:tcW w:w="1739" w:type="dxa"/>
          </w:tcPr>
          <w:p w:rsidR="00711F86" w:rsidRPr="00A71D92" w:rsidRDefault="00711F86" w:rsidP="00130933">
            <w:pPr>
              <w:jc w:val="center"/>
              <w:rPr>
                <w:rFonts w:ascii="Times New Roman" w:hAnsi="Times New Roman" w:cs="Times New Roman"/>
                <w:b/>
                <w:sz w:val="24"/>
                <w:szCs w:val="24"/>
              </w:rPr>
            </w:pPr>
          </w:p>
        </w:tc>
        <w:tc>
          <w:tcPr>
            <w:tcW w:w="816" w:type="dxa"/>
          </w:tcPr>
          <w:p w:rsidR="00711F86" w:rsidRPr="00A71D92" w:rsidRDefault="00711F86" w:rsidP="00130933">
            <w:pPr>
              <w:jc w:val="center"/>
              <w:rPr>
                <w:rFonts w:ascii="Times New Roman" w:hAnsi="Times New Roman" w:cs="Times New Roman"/>
                <w:b/>
                <w:sz w:val="24"/>
                <w:szCs w:val="24"/>
              </w:rPr>
            </w:pPr>
          </w:p>
        </w:tc>
      </w:tr>
      <w:tr w:rsidR="00711F86" w:rsidRPr="00A71D92" w:rsidTr="00E76112">
        <w:tc>
          <w:tcPr>
            <w:tcW w:w="8755" w:type="dxa"/>
            <w:gridSpan w:val="4"/>
          </w:tcPr>
          <w:p w:rsidR="00711F86" w:rsidRPr="00A71D92" w:rsidRDefault="00711F86" w:rsidP="00130933">
            <w:pPr>
              <w:rPr>
                <w:rFonts w:ascii="Times New Roman" w:hAnsi="Times New Roman" w:cs="Times New Roman"/>
                <w:b/>
                <w:sz w:val="24"/>
                <w:szCs w:val="24"/>
              </w:rPr>
            </w:pPr>
            <w:r w:rsidRPr="00A71D92">
              <w:rPr>
                <w:rFonts w:ascii="Times New Roman" w:hAnsi="Times New Roman" w:cs="Times New Roman"/>
                <w:b/>
                <w:sz w:val="24"/>
                <w:szCs w:val="24"/>
              </w:rPr>
              <w:t>Всього за 1 семестр</w:t>
            </w:r>
          </w:p>
        </w:tc>
        <w:tc>
          <w:tcPr>
            <w:tcW w:w="816" w:type="dxa"/>
          </w:tcPr>
          <w:p w:rsidR="00711F86" w:rsidRPr="00A71D92" w:rsidRDefault="00711F86" w:rsidP="00130933">
            <w:pPr>
              <w:jc w:val="center"/>
              <w:rPr>
                <w:rFonts w:ascii="Times New Roman" w:hAnsi="Times New Roman" w:cs="Times New Roman"/>
                <w:b/>
                <w:sz w:val="24"/>
                <w:szCs w:val="24"/>
              </w:rPr>
            </w:pPr>
          </w:p>
        </w:tc>
      </w:tr>
      <w:tr w:rsidR="00711F86" w:rsidRPr="00A71D92" w:rsidTr="00E76112">
        <w:tc>
          <w:tcPr>
            <w:tcW w:w="2943" w:type="dxa"/>
          </w:tcPr>
          <w:p w:rsidR="00711F86" w:rsidRPr="00A71D92" w:rsidRDefault="00711F86" w:rsidP="00130933">
            <w:pPr>
              <w:jc w:val="center"/>
              <w:rPr>
                <w:rFonts w:ascii="Times New Roman" w:hAnsi="Times New Roman" w:cs="Times New Roman"/>
                <w:b/>
                <w:sz w:val="24"/>
                <w:szCs w:val="24"/>
              </w:rPr>
            </w:pPr>
            <w:r w:rsidRPr="00A71D92">
              <w:rPr>
                <w:rFonts w:ascii="Times New Roman" w:hAnsi="Times New Roman" w:cs="Times New Roman"/>
                <w:b/>
                <w:sz w:val="24"/>
                <w:szCs w:val="24"/>
              </w:rPr>
              <w:t>Екзамен</w:t>
            </w:r>
          </w:p>
        </w:tc>
        <w:tc>
          <w:tcPr>
            <w:tcW w:w="1276" w:type="dxa"/>
          </w:tcPr>
          <w:p w:rsidR="00711F86" w:rsidRPr="00A71D92" w:rsidRDefault="00711F86" w:rsidP="00130933">
            <w:pPr>
              <w:jc w:val="center"/>
              <w:rPr>
                <w:rFonts w:ascii="Times New Roman" w:hAnsi="Times New Roman" w:cs="Times New Roman"/>
                <w:b/>
                <w:sz w:val="24"/>
                <w:szCs w:val="24"/>
              </w:rPr>
            </w:pPr>
          </w:p>
        </w:tc>
        <w:tc>
          <w:tcPr>
            <w:tcW w:w="2797" w:type="dxa"/>
          </w:tcPr>
          <w:p w:rsidR="00711F86" w:rsidRPr="00A71D92" w:rsidRDefault="00711F86" w:rsidP="00130933">
            <w:pPr>
              <w:jc w:val="center"/>
              <w:rPr>
                <w:rFonts w:ascii="Times New Roman" w:hAnsi="Times New Roman" w:cs="Times New Roman"/>
                <w:b/>
                <w:sz w:val="24"/>
                <w:szCs w:val="24"/>
              </w:rPr>
            </w:pPr>
          </w:p>
        </w:tc>
        <w:tc>
          <w:tcPr>
            <w:tcW w:w="1739" w:type="dxa"/>
          </w:tcPr>
          <w:p w:rsidR="00711F86" w:rsidRPr="00A71D92" w:rsidRDefault="00711F86" w:rsidP="00130933">
            <w:pPr>
              <w:jc w:val="center"/>
              <w:rPr>
                <w:rFonts w:ascii="Times New Roman" w:hAnsi="Times New Roman" w:cs="Times New Roman"/>
                <w:b/>
                <w:sz w:val="24"/>
                <w:szCs w:val="24"/>
              </w:rPr>
            </w:pPr>
          </w:p>
        </w:tc>
        <w:tc>
          <w:tcPr>
            <w:tcW w:w="816" w:type="dxa"/>
          </w:tcPr>
          <w:p w:rsidR="00711F86" w:rsidRPr="00A71D92" w:rsidRDefault="00711F86" w:rsidP="00130933">
            <w:pPr>
              <w:jc w:val="center"/>
              <w:rPr>
                <w:rFonts w:ascii="Times New Roman" w:hAnsi="Times New Roman" w:cs="Times New Roman"/>
                <w:b/>
                <w:sz w:val="24"/>
                <w:szCs w:val="24"/>
              </w:rPr>
            </w:pPr>
            <w:r w:rsidRPr="00A71D92">
              <w:rPr>
                <w:rFonts w:ascii="Times New Roman" w:hAnsi="Times New Roman" w:cs="Times New Roman"/>
                <w:b/>
                <w:sz w:val="24"/>
                <w:szCs w:val="24"/>
              </w:rPr>
              <w:t xml:space="preserve">30 </w:t>
            </w:r>
          </w:p>
        </w:tc>
      </w:tr>
      <w:tr w:rsidR="00711F86" w:rsidRPr="00A71D92" w:rsidTr="00E76112">
        <w:tc>
          <w:tcPr>
            <w:tcW w:w="8755" w:type="dxa"/>
            <w:gridSpan w:val="4"/>
          </w:tcPr>
          <w:p w:rsidR="00711F86" w:rsidRPr="00A71D92" w:rsidRDefault="00711F86" w:rsidP="00130933">
            <w:pPr>
              <w:jc w:val="both"/>
              <w:rPr>
                <w:rFonts w:ascii="Times New Roman" w:hAnsi="Times New Roman" w:cs="Times New Roman"/>
                <w:b/>
                <w:sz w:val="24"/>
                <w:szCs w:val="24"/>
              </w:rPr>
            </w:pPr>
            <w:r w:rsidRPr="00A71D92">
              <w:rPr>
                <w:rFonts w:ascii="Times New Roman" w:hAnsi="Times New Roman" w:cs="Times New Roman"/>
                <w:b/>
                <w:sz w:val="24"/>
                <w:szCs w:val="24"/>
              </w:rPr>
              <w:t>Всього за курс</w:t>
            </w:r>
          </w:p>
        </w:tc>
        <w:tc>
          <w:tcPr>
            <w:tcW w:w="816" w:type="dxa"/>
          </w:tcPr>
          <w:p w:rsidR="00711F86" w:rsidRPr="00A71D92" w:rsidRDefault="00711F86" w:rsidP="00130933">
            <w:pPr>
              <w:jc w:val="center"/>
              <w:rPr>
                <w:rFonts w:ascii="Times New Roman" w:hAnsi="Times New Roman" w:cs="Times New Roman"/>
                <w:b/>
                <w:sz w:val="24"/>
                <w:szCs w:val="24"/>
              </w:rPr>
            </w:pPr>
            <w:r w:rsidRPr="00A71D92">
              <w:rPr>
                <w:rFonts w:ascii="Times New Roman" w:hAnsi="Times New Roman" w:cs="Times New Roman"/>
                <w:b/>
                <w:sz w:val="24"/>
                <w:szCs w:val="24"/>
              </w:rPr>
              <w:t>100</w:t>
            </w:r>
          </w:p>
        </w:tc>
      </w:tr>
    </w:tbl>
    <w:p w:rsidR="00EC07A1" w:rsidRPr="00A71D92" w:rsidRDefault="00EC07A1" w:rsidP="00130933">
      <w:pPr>
        <w:spacing w:after="0" w:line="240" w:lineRule="auto"/>
        <w:jc w:val="center"/>
        <w:rPr>
          <w:rFonts w:ascii="Times New Roman" w:hAnsi="Times New Roman" w:cs="Times New Roman"/>
          <w:b/>
          <w:sz w:val="24"/>
          <w:szCs w:val="24"/>
        </w:rPr>
      </w:pPr>
    </w:p>
    <w:p w:rsidR="006D569C" w:rsidRDefault="006D569C" w:rsidP="00130933">
      <w:pPr>
        <w:spacing w:after="0" w:line="240" w:lineRule="auto"/>
        <w:jc w:val="center"/>
        <w:rPr>
          <w:rFonts w:ascii="Times New Roman" w:hAnsi="Times New Roman" w:cs="Times New Roman"/>
          <w:b/>
          <w:sz w:val="24"/>
          <w:szCs w:val="24"/>
        </w:rPr>
      </w:pPr>
    </w:p>
    <w:p w:rsidR="00130933"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t>ПОЛІТИКА ОЦІНЮВАННЯ</w:t>
      </w:r>
    </w:p>
    <w:tbl>
      <w:tblPr>
        <w:tblStyle w:val="a3"/>
        <w:tblW w:w="0" w:type="auto"/>
        <w:tblLook w:val="04A0" w:firstRow="1" w:lastRow="0" w:firstColumn="1" w:lastColumn="0" w:noHBand="0" w:noVBand="1"/>
      </w:tblPr>
      <w:tblGrid>
        <w:gridCol w:w="2660"/>
        <w:gridCol w:w="6911"/>
      </w:tblGrid>
      <w:tr w:rsidR="00130933" w:rsidRPr="00A71D92" w:rsidTr="00130933">
        <w:tc>
          <w:tcPr>
            <w:tcW w:w="2660" w:type="dxa"/>
          </w:tcPr>
          <w:p w:rsidR="00130933" w:rsidRPr="00A71D92" w:rsidRDefault="00130933"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дедлайнів та перескладання:</w:t>
            </w:r>
          </w:p>
        </w:tc>
        <w:tc>
          <w:tcPr>
            <w:tcW w:w="6911" w:type="dxa"/>
          </w:tcPr>
          <w:p w:rsidR="00130933" w:rsidRPr="00A71D92" w:rsidRDefault="00544D46" w:rsidP="00544D46">
            <w:pPr>
              <w:rPr>
                <w:rFonts w:ascii="Times New Roman" w:hAnsi="Times New Roman" w:cs="Times New Roman"/>
                <w:sz w:val="24"/>
                <w:szCs w:val="24"/>
              </w:rPr>
            </w:pPr>
            <w:r w:rsidRPr="00A71D92">
              <w:rPr>
                <w:rFonts w:ascii="Times New Roman" w:hAnsi="Times New Roman" w:cs="Times New Roman"/>
                <w:sz w:val="24"/>
                <w:szCs w:val="24"/>
              </w:rPr>
              <w:t xml:space="preserve">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лікарняний). </w:t>
            </w:r>
          </w:p>
        </w:tc>
      </w:tr>
      <w:tr w:rsidR="00130933" w:rsidRPr="00A71D92" w:rsidTr="00130933">
        <w:tc>
          <w:tcPr>
            <w:tcW w:w="2660" w:type="dxa"/>
          </w:tcPr>
          <w:p w:rsidR="00130933"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академічної доброчесності:</w:t>
            </w:r>
          </w:p>
        </w:tc>
        <w:tc>
          <w:tcPr>
            <w:tcW w:w="6911" w:type="dxa"/>
          </w:tcPr>
          <w:p w:rsidR="00130933" w:rsidRPr="00A71D92" w:rsidRDefault="00544D46" w:rsidP="00544D46">
            <w:pPr>
              <w:rPr>
                <w:rFonts w:ascii="Times New Roman" w:hAnsi="Times New Roman" w:cs="Times New Roman"/>
                <w:b/>
                <w:sz w:val="24"/>
                <w:szCs w:val="24"/>
              </w:rPr>
            </w:pPr>
            <w:r w:rsidRPr="00A71D92">
              <w:rPr>
                <w:rFonts w:ascii="Times New Roman" w:hAnsi="Times New Roman" w:cs="Times New Roman"/>
                <w:sz w:val="24"/>
                <w:szCs w:val="24"/>
              </w:rPr>
              <w:t>Списування під час контрольних робіт та екзаменів заборонені (в т.ч. із використанням мобільних девайсів). Курсові роботи, реферати повинні мати коректні текстові посилання на використану літературу</w:t>
            </w:r>
          </w:p>
        </w:tc>
      </w:tr>
      <w:tr w:rsidR="00130933" w:rsidRPr="00A71D92" w:rsidTr="00130933">
        <w:tc>
          <w:tcPr>
            <w:tcW w:w="2660" w:type="dxa"/>
          </w:tcPr>
          <w:p w:rsidR="00130933"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відвідування:</w:t>
            </w:r>
          </w:p>
        </w:tc>
        <w:tc>
          <w:tcPr>
            <w:tcW w:w="6911" w:type="dxa"/>
          </w:tcPr>
          <w:p w:rsidR="00130933" w:rsidRPr="00A71D92" w:rsidRDefault="00544D46" w:rsidP="00A71D92">
            <w:pPr>
              <w:rPr>
                <w:rFonts w:ascii="Times New Roman" w:hAnsi="Times New Roman" w:cs="Times New Roman"/>
                <w:sz w:val="24"/>
                <w:szCs w:val="24"/>
              </w:rPr>
            </w:pPr>
            <w:r w:rsidRPr="00A71D92">
              <w:rPr>
                <w:rFonts w:ascii="Times New Roman" w:hAnsi="Times New Roman" w:cs="Times New Roman"/>
                <w:sz w:val="24"/>
                <w:szCs w:val="24"/>
              </w:rPr>
              <w:t xml:space="preserve">Відвідування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w:t>
            </w:r>
            <w:r w:rsidR="00A71D92">
              <w:rPr>
                <w:rFonts w:ascii="Times New Roman" w:hAnsi="Times New Roman" w:cs="Times New Roman"/>
                <w:sz w:val="24"/>
                <w:szCs w:val="24"/>
              </w:rPr>
              <w:t>деканом факультету</w:t>
            </w:r>
            <w:r w:rsidRPr="00A71D92">
              <w:rPr>
                <w:rFonts w:ascii="Times New Roman" w:hAnsi="Times New Roman" w:cs="Times New Roman"/>
                <w:sz w:val="24"/>
                <w:szCs w:val="24"/>
              </w:rPr>
              <w:t>)</w:t>
            </w:r>
          </w:p>
        </w:tc>
      </w:tr>
    </w:tbl>
    <w:p w:rsidR="00130933" w:rsidRPr="00A71D92" w:rsidRDefault="00130933" w:rsidP="00130933">
      <w:pPr>
        <w:spacing w:after="0" w:line="240" w:lineRule="auto"/>
        <w:jc w:val="center"/>
        <w:rPr>
          <w:rFonts w:ascii="Times New Roman" w:hAnsi="Times New Roman" w:cs="Times New Roman"/>
          <w:b/>
          <w:sz w:val="24"/>
          <w:szCs w:val="24"/>
        </w:rPr>
      </w:pPr>
    </w:p>
    <w:p w:rsidR="00130933" w:rsidRPr="00A71D92" w:rsidRDefault="00130933" w:rsidP="00130933">
      <w:pPr>
        <w:spacing w:after="0" w:line="240" w:lineRule="auto"/>
        <w:rPr>
          <w:rFonts w:ascii="Times New Roman" w:hAnsi="Times New Roman" w:cs="Times New Roman"/>
          <w:sz w:val="24"/>
          <w:szCs w:val="24"/>
        </w:rPr>
      </w:pPr>
    </w:p>
    <w:p w:rsidR="00130933"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t>ШКАЛА ОЦІНЮВАННЯ СТУДЕНТІВ</w:t>
      </w:r>
    </w:p>
    <w:tbl>
      <w:tblPr>
        <w:tblStyle w:val="a3"/>
        <w:tblW w:w="0" w:type="auto"/>
        <w:tblLook w:val="04A0" w:firstRow="1" w:lastRow="0" w:firstColumn="1" w:lastColumn="0" w:noHBand="0" w:noVBand="1"/>
      </w:tblPr>
      <w:tblGrid>
        <w:gridCol w:w="2376"/>
        <w:gridCol w:w="4004"/>
        <w:gridCol w:w="3191"/>
      </w:tblGrid>
      <w:tr w:rsidR="00A71D92" w:rsidRPr="00A71D92" w:rsidTr="00CC1B75">
        <w:tc>
          <w:tcPr>
            <w:tcW w:w="2376" w:type="dxa"/>
            <w:vMerge w:val="restart"/>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Рейтинг здобувача вищої освіти, бали</w:t>
            </w:r>
          </w:p>
        </w:tc>
        <w:tc>
          <w:tcPr>
            <w:tcW w:w="7195" w:type="dxa"/>
            <w:gridSpan w:val="2"/>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Оцінка національна за результати складання екзаменів заліків</w:t>
            </w:r>
          </w:p>
        </w:tc>
      </w:tr>
      <w:tr w:rsidR="00A71D92" w:rsidRPr="00A71D92" w:rsidTr="00A71D92">
        <w:tc>
          <w:tcPr>
            <w:tcW w:w="2376" w:type="dxa"/>
            <w:vMerge/>
          </w:tcPr>
          <w:p w:rsidR="00A71D92" w:rsidRPr="00A96EF1" w:rsidRDefault="00A71D92" w:rsidP="00130933">
            <w:pPr>
              <w:jc w:val="center"/>
              <w:rPr>
                <w:rFonts w:ascii="Times New Roman" w:hAnsi="Times New Roman" w:cs="Times New Roman"/>
                <w:b/>
                <w:sz w:val="24"/>
                <w:szCs w:val="24"/>
              </w:rPr>
            </w:pPr>
          </w:p>
        </w:tc>
        <w:tc>
          <w:tcPr>
            <w:tcW w:w="4004" w:type="dxa"/>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е</w:t>
            </w:r>
            <w:r w:rsidR="00A96EF1" w:rsidRPr="00A96EF1">
              <w:rPr>
                <w:rFonts w:ascii="Times New Roman" w:hAnsi="Times New Roman" w:cs="Times New Roman"/>
                <w:b/>
                <w:sz w:val="24"/>
                <w:szCs w:val="24"/>
              </w:rPr>
              <w:t>к</w:t>
            </w:r>
            <w:r w:rsidRPr="00A96EF1">
              <w:rPr>
                <w:rFonts w:ascii="Times New Roman" w:hAnsi="Times New Roman" w:cs="Times New Roman"/>
                <w:b/>
                <w:sz w:val="24"/>
                <w:szCs w:val="24"/>
              </w:rPr>
              <w:t>заменів</w:t>
            </w:r>
          </w:p>
        </w:tc>
        <w:tc>
          <w:tcPr>
            <w:tcW w:w="3191" w:type="dxa"/>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заліків</w:t>
            </w: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90-100</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відмінно</w:t>
            </w:r>
          </w:p>
        </w:tc>
        <w:tc>
          <w:tcPr>
            <w:tcW w:w="3191" w:type="dxa"/>
            <w:vMerge w:val="restart"/>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зараховано</w:t>
            </w: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74-89</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добре</w:t>
            </w:r>
          </w:p>
        </w:tc>
        <w:tc>
          <w:tcPr>
            <w:tcW w:w="3191" w:type="dxa"/>
            <w:vMerge/>
          </w:tcPr>
          <w:p w:rsidR="00A71D92" w:rsidRPr="00A71D92" w:rsidRDefault="00A71D92" w:rsidP="00130933">
            <w:pPr>
              <w:jc w:val="center"/>
              <w:rPr>
                <w:rFonts w:ascii="Times New Roman" w:hAnsi="Times New Roman" w:cs="Times New Roman"/>
                <w:sz w:val="24"/>
                <w:szCs w:val="24"/>
              </w:rPr>
            </w:pP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60-73</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задовільно</w:t>
            </w:r>
          </w:p>
        </w:tc>
        <w:tc>
          <w:tcPr>
            <w:tcW w:w="3191" w:type="dxa"/>
            <w:vMerge/>
          </w:tcPr>
          <w:p w:rsidR="00A71D92" w:rsidRPr="00A71D92" w:rsidRDefault="00A71D92" w:rsidP="00130933">
            <w:pPr>
              <w:jc w:val="center"/>
              <w:rPr>
                <w:rFonts w:ascii="Times New Roman" w:hAnsi="Times New Roman" w:cs="Times New Roman"/>
                <w:sz w:val="24"/>
                <w:szCs w:val="24"/>
              </w:rPr>
            </w:pP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0-59</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незадовільно</w:t>
            </w:r>
          </w:p>
        </w:tc>
        <w:tc>
          <w:tcPr>
            <w:tcW w:w="3191"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незараховано</w:t>
            </w:r>
          </w:p>
        </w:tc>
      </w:tr>
    </w:tbl>
    <w:p w:rsidR="00544D46" w:rsidRPr="00A71D92" w:rsidRDefault="00544D46" w:rsidP="00130933">
      <w:pPr>
        <w:spacing w:after="0" w:line="240" w:lineRule="auto"/>
        <w:jc w:val="center"/>
        <w:rPr>
          <w:rFonts w:ascii="Times New Roman" w:hAnsi="Times New Roman" w:cs="Times New Roman"/>
          <w:sz w:val="24"/>
          <w:szCs w:val="24"/>
        </w:rPr>
      </w:pPr>
    </w:p>
    <w:p w:rsidR="00544D46" w:rsidRPr="00A71D92" w:rsidRDefault="00544D46" w:rsidP="00130933">
      <w:pPr>
        <w:spacing w:after="0" w:line="240" w:lineRule="auto"/>
        <w:jc w:val="center"/>
        <w:rPr>
          <w:rFonts w:ascii="Times New Roman" w:hAnsi="Times New Roman" w:cs="Times New Roman"/>
          <w:b/>
          <w:sz w:val="24"/>
          <w:szCs w:val="24"/>
        </w:rPr>
      </w:pPr>
    </w:p>
    <w:sectPr w:rsidR="00544D46" w:rsidRPr="00A71D92" w:rsidSect="00A96EF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7AA"/>
    <w:rsid w:val="00063D5F"/>
    <w:rsid w:val="000A709B"/>
    <w:rsid w:val="000B5A54"/>
    <w:rsid w:val="000F14F6"/>
    <w:rsid w:val="00101659"/>
    <w:rsid w:val="00130933"/>
    <w:rsid w:val="001431F8"/>
    <w:rsid w:val="00160F54"/>
    <w:rsid w:val="001B58CF"/>
    <w:rsid w:val="0020200E"/>
    <w:rsid w:val="00246136"/>
    <w:rsid w:val="00253742"/>
    <w:rsid w:val="003377F8"/>
    <w:rsid w:val="00447D56"/>
    <w:rsid w:val="004969EA"/>
    <w:rsid w:val="004F0523"/>
    <w:rsid w:val="004F444C"/>
    <w:rsid w:val="005345D8"/>
    <w:rsid w:val="00544D46"/>
    <w:rsid w:val="00561473"/>
    <w:rsid w:val="005658D3"/>
    <w:rsid w:val="00581698"/>
    <w:rsid w:val="005A5D7D"/>
    <w:rsid w:val="005C3AC2"/>
    <w:rsid w:val="005D323C"/>
    <w:rsid w:val="006177FC"/>
    <w:rsid w:val="00654D54"/>
    <w:rsid w:val="006757BC"/>
    <w:rsid w:val="006D569C"/>
    <w:rsid w:val="006E313D"/>
    <w:rsid w:val="006F506C"/>
    <w:rsid w:val="00711F86"/>
    <w:rsid w:val="00760284"/>
    <w:rsid w:val="007B1481"/>
    <w:rsid w:val="007B4069"/>
    <w:rsid w:val="007E1610"/>
    <w:rsid w:val="007F145C"/>
    <w:rsid w:val="00801950"/>
    <w:rsid w:val="00880706"/>
    <w:rsid w:val="008927AA"/>
    <w:rsid w:val="009236A7"/>
    <w:rsid w:val="009A1C6F"/>
    <w:rsid w:val="009B28F4"/>
    <w:rsid w:val="009D0684"/>
    <w:rsid w:val="00A0457C"/>
    <w:rsid w:val="00A349C8"/>
    <w:rsid w:val="00A47371"/>
    <w:rsid w:val="00A71D92"/>
    <w:rsid w:val="00A85148"/>
    <w:rsid w:val="00A92600"/>
    <w:rsid w:val="00A96EF1"/>
    <w:rsid w:val="00AA2AAE"/>
    <w:rsid w:val="00AD5E06"/>
    <w:rsid w:val="00AE32C5"/>
    <w:rsid w:val="00AF60AC"/>
    <w:rsid w:val="00B41E63"/>
    <w:rsid w:val="00BA267C"/>
    <w:rsid w:val="00BB281E"/>
    <w:rsid w:val="00BD1698"/>
    <w:rsid w:val="00BE2440"/>
    <w:rsid w:val="00BE2C41"/>
    <w:rsid w:val="00BE7EBB"/>
    <w:rsid w:val="00C03683"/>
    <w:rsid w:val="00C37EF0"/>
    <w:rsid w:val="00CA1CD1"/>
    <w:rsid w:val="00D24699"/>
    <w:rsid w:val="00D509A0"/>
    <w:rsid w:val="00D8568D"/>
    <w:rsid w:val="00D87789"/>
    <w:rsid w:val="00DD7841"/>
    <w:rsid w:val="00DE5C97"/>
    <w:rsid w:val="00E5705B"/>
    <w:rsid w:val="00E76112"/>
    <w:rsid w:val="00E912F1"/>
    <w:rsid w:val="00EC07A1"/>
    <w:rsid w:val="00ED3451"/>
    <w:rsid w:val="00F3034B"/>
    <w:rsid w:val="00F60F67"/>
    <w:rsid w:val="00F82151"/>
    <w:rsid w:val="00F95E72"/>
    <w:rsid w:val="00FC60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31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431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31F8"/>
    <w:rPr>
      <w:rFonts w:ascii="Tahoma" w:hAnsi="Tahoma" w:cs="Tahoma"/>
      <w:sz w:val="16"/>
      <w:szCs w:val="16"/>
    </w:rPr>
  </w:style>
  <w:style w:type="paragraph" w:styleId="a6">
    <w:name w:val="No Spacing"/>
    <w:uiPriority w:val="1"/>
    <w:qFormat/>
    <w:rsid w:val="00AA2AAE"/>
    <w:pPr>
      <w:spacing w:after="0" w:line="240" w:lineRule="auto"/>
    </w:pPr>
  </w:style>
  <w:style w:type="character" w:styleId="a7">
    <w:name w:val="Hyperlink"/>
    <w:basedOn w:val="a0"/>
    <w:uiPriority w:val="99"/>
    <w:unhideWhenUsed/>
    <w:rsid w:val="005345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31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431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31F8"/>
    <w:rPr>
      <w:rFonts w:ascii="Tahoma" w:hAnsi="Tahoma" w:cs="Tahoma"/>
      <w:sz w:val="16"/>
      <w:szCs w:val="16"/>
    </w:rPr>
  </w:style>
  <w:style w:type="paragraph" w:styleId="a6">
    <w:name w:val="No Spacing"/>
    <w:uiPriority w:val="1"/>
    <w:qFormat/>
    <w:rsid w:val="00AA2AAE"/>
    <w:pPr>
      <w:spacing w:after="0" w:line="240" w:lineRule="auto"/>
    </w:pPr>
  </w:style>
  <w:style w:type="character" w:styleId="a7">
    <w:name w:val="Hyperlink"/>
    <w:basedOn w:val="a0"/>
    <w:uiPriority w:val="99"/>
    <w:unhideWhenUsed/>
    <w:rsid w:val="005345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learn.nubip.edu.ua/course/view.php?id=134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E1D2E-0503-4A8F-A128-306105252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3039</Words>
  <Characters>17325</Characters>
  <Application>Microsoft Office Word</Application>
  <DocSecurity>0</DocSecurity>
  <Lines>144</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20324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klikh</dc:creator>
  <cp:lastModifiedBy>User</cp:lastModifiedBy>
  <cp:revision>2</cp:revision>
  <dcterms:created xsi:type="dcterms:W3CDTF">2020-06-19T10:03:00Z</dcterms:created>
  <dcterms:modified xsi:type="dcterms:W3CDTF">2020-06-19T10:03:00Z</dcterms:modified>
</cp:coreProperties>
</file>