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1549"/>
        <w:gridCol w:w="8083"/>
      </w:tblGrid>
      <w:tr w:rsidR="00D150EF" w:rsidRPr="0083372D" w14:paraId="729865D7" w14:textId="77777777" w:rsidTr="00F92062">
        <w:tc>
          <w:tcPr>
            <w:tcW w:w="1549" w:type="dxa"/>
          </w:tcPr>
          <w:p w14:paraId="6AE59D4C" w14:textId="77777777" w:rsidR="00D150EF" w:rsidRPr="0083372D" w:rsidRDefault="00D150EF" w:rsidP="00F92062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83372D">
              <w:rPr>
                <w:rFonts w:ascii="Arial" w:hAnsi="Arial" w:cs="Arial"/>
                <w:b w:val="0"/>
                <w:bCs/>
                <w:noProof/>
                <w:sz w:val="32"/>
                <w:szCs w:val="32"/>
              </w:rPr>
              <w:drawing>
                <wp:inline distT="0" distB="0" distL="0" distR="0" wp14:anchorId="51B8DC34" wp14:editId="3BE4AA6E">
                  <wp:extent cx="846455" cy="819150"/>
                  <wp:effectExtent l="0" t="0" r="0" b="0"/>
                  <wp:docPr id="16" name="Рисунок 16" descr="nubip-logo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ubip-logo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3" w:type="dxa"/>
          </w:tcPr>
          <w:p w14:paraId="05D05A9C" w14:textId="77777777" w:rsidR="00D150EF" w:rsidRPr="0083372D" w:rsidRDefault="00D150EF" w:rsidP="00F92062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hanging="3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83372D">
              <w:rPr>
                <w:bCs/>
                <w:sz w:val="28"/>
                <w:szCs w:val="28"/>
                <w:lang w:eastAsia="en-US"/>
              </w:rPr>
              <w:t>МІНІСТЕРСТВО ОСВІТИ І НАУКИ УКРАЇНИ</w:t>
            </w:r>
          </w:p>
          <w:p w14:paraId="2530B8AA" w14:textId="77777777" w:rsidR="00D150EF" w:rsidRPr="0083372D" w:rsidRDefault="00D150EF" w:rsidP="00F92062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92908C1" w14:textId="77777777" w:rsidR="00D150EF" w:rsidRPr="0083372D" w:rsidRDefault="00D150EF" w:rsidP="00F92062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83372D">
              <w:rPr>
                <w:bCs/>
                <w:sz w:val="28"/>
                <w:szCs w:val="28"/>
                <w:lang w:eastAsia="en-US"/>
              </w:rPr>
              <w:t xml:space="preserve">НАЦІОНАЛЬНИЙ УНІВЕРСИТЕТ БІОРЕСУРСІВ </w:t>
            </w:r>
          </w:p>
          <w:p w14:paraId="1641BA65" w14:textId="77777777" w:rsidR="00D150EF" w:rsidRPr="0083372D" w:rsidRDefault="00D150EF" w:rsidP="00F92062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 w:val="0"/>
                <w:sz w:val="32"/>
                <w:szCs w:val="32"/>
                <w:lang w:eastAsia="ru-RU"/>
              </w:rPr>
            </w:pPr>
            <w:r w:rsidRPr="0083372D">
              <w:rPr>
                <w:bCs/>
                <w:sz w:val="28"/>
                <w:szCs w:val="28"/>
                <w:lang w:eastAsia="en-US"/>
              </w:rPr>
              <w:t>І ПРИРОДОКОРИСТУВАННЯ УКРАЇНИ</w:t>
            </w:r>
          </w:p>
        </w:tc>
      </w:tr>
    </w:tbl>
    <w:p w14:paraId="5B87EF4D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08F4431B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1DBF0607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 xml:space="preserve">                                                                                   ЗАТВЕРДЖЕНО</w:t>
      </w:r>
    </w:p>
    <w:p w14:paraId="4456FC41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 xml:space="preserve">                                                                                     </w:t>
      </w:r>
    </w:p>
    <w:p w14:paraId="58182EEA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sz w:val="28"/>
          <w:szCs w:val="28"/>
          <w:u w:val="single"/>
        </w:rPr>
      </w:pPr>
      <w:r w:rsidRPr="0083372D">
        <w:rPr>
          <w:sz w:val="28"/>
          <w:szCs w:val="28"/>
        </w:rPr>
        <w:t xml:space="preserve">                                                                                     Протокол №  ____</w:t>
      </w:r>
      <w:r w:rsidRPr="0083372D">
        <w:rPr>
          <w:sz w:val="28"/>
          <w:szCs w:val="28"/>
          <w:u w:val="single"/>
        </w:rPr>
        <w:t xml:space="preserve">          </w:t>
      </w:r>
    </w:p>
    <w:p w14:paraId="32CCB707" w14:textId="3EFE5EEA" w:rsidR="00D150EF" w:rsidRPr="0083372D" w:rsidRDefault="00D150EF" w:rsidP="00D150EF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sz w:val="28"/>
          <w:szCs w:val="28"/>
        </w:rPr>
      </w:pPr>
      <w:r w:rsidRPr="0083372D">
        <w:rPr>
          <w:sz w:val="28"/>
          <w:szCs w:val="28"/>
        </w:rPr>
        <w:t>від "_____"__________2025 р.</w:t>
      </w:r>
    </w:p>
    <w:p w14:paraId="72965038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sz w:val="28"/>
          <w:szCs w:val="28"/>
        </w:rPr>
      </w:pPr>
    </w:p>
    <w:p w14:paraId="0B907BE4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sz w:val="28"/>
          <w:szCs w:val="28"/>
        </w:rPr>
      </w:pPr>
      <w:r w:rsidRPr="0083372D">
        <w:rPr>
          <w:sz w:val="28"/>
          <w:szCs w:val="28"/>
        </w:rPr>
        <w:t>засідання вченої ради НУБіП України</w:t>
      </w:r>
    </w:p>
    <w:p w14:paraId="40EDA3EF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sz w:val="28"/>
          <w:szCs w:val="28"/>
        </w:rPr>
      </w:pPr>
    </w:p>
    <w:p w14:paraId="77B6D3F3" w14:textId="5881A7D3" w:rsidR="00D150EF" w:rsidRPr="0083372D" w:rsidRDefault="00D150EF" w:rsidP="00D150EF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sz w:val="28"/>
          <w:szCs w:val="28"/>
        </w:rPr>
      </w:pPr>
      <w:r w:rsidRPr="0083372D">
        <w:rPr>
          <w:sz w:val="28"/>
          <w:szCs w:val="28"/>
        </w:rPr>
        <w:t xml:space="preserve">Ректор </w:t>
      </w:r>
      <w:r w:rsidRPr="0083372D">
        <w:rPr>
          <w:b w:val="0"/>
          <w:sz w:val="28"/>
          <w:szCs w:val="28"/>
        </w:rPr>
        <w:t xml:space="preserve">_______________ </w:t>
      </w:r>
      <w:r w:rsidRPr="0083372D">
        <w:rPr>
          <w:sz w:val="28"/>
          <w:szCs w:val="28"/>
        </w:rPr>
        <w:t>В. Ткачук</w:t>
      </w:r>
    </w:p>
    <w:p w14:paraId="3BEE0019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sz w:val="28"/>
          <w:szCs w:val="28"/>
        </w:rPr>
      </w:pPr>
    </w:p>
    <w:p w14:paraId="34868B6F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sz w:val="28"/>
          <w:szCs w:val="28"/>
        </w:rPr>
      </w:pPr>
      <w:r w:rsidRPr="0083372D">
        <w:rPr>
          <w:sz w:val="28"/>
          <w:szCs w:val="28"/>
        </w:rPr>
        <w:t xml:space="preserve">Освітньо-наукова програма вводиться в дію </w:t>
      </w:r>
    </w:p>
    <w:p w14:paraId="289FFEB0" w14:textId="77777777" w:rsidR="00D150EF" w:rsidRPr="0083372D" w:rsidRDefault="00D150EF" w:rsidP="00D150EF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sz w:val="28"/>
          <w:szCs w:val="28"/>
        </w:rPr>
      </w:pPr>
    </w:p>
    <w:p w14:paraId="1CFA65DB" w14:textId="6228D636" w:rsidR="00D150EF" w:rsidRPr="0083372D" w:rsidRDefault="00D150EF" w:rsidP="00D150EF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sz w:val="28"/>
          <w:szCs w:val="28"/>
        </w:rPr>
      </w:pPr>
      <w:r w:rsidRPr="0083372D">
        <w:rPr>
          <w:sz w:val="28"/>
          <w:szCs w:val="28"/>
        </w:rPr>
        <w:t>з ________________2025 р.</w:t>
      </w:r>
    </w:p>
    <w:p w14:paraId="4D2233B6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3426ACF4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4AC5CC54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213C9B7E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2D25F69C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</w:pPr>
    </w:p>
    <w:p w14:paraId="24727D3D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 xml:space="preserve">ОСВІТНЬО-НАУКОВА  ПРОГРАМА </w:t>
      </w:r>
    </w:p>
    <w:p w14:paraId="573B5A56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contextualSpacing/>
        <w:jc w:val="center"/>
        <w:rPr>
          <w:i/>
          <w:sz w:val="28"/>
          <w:szCs w:val="28"/>
        </w:rPr>
      </w:pPr>
      <w:r w:rsidRPr="0083372D">
        <w:rPr>
          <w:i/>
          <w:sz w:val="28"/>
          <w:szCs w:val="28"/>
          <w:lang w:val="ru-RU"/>
        </w:rPr>
        <w:t>(</w:t>
      </w:r>
      <w:r w:rsidRPr="0083372D">
        <w:rPr>
          <w:i/>
          <w:sz w:val="28"/>
          <w:szCs w:val="28"/>
          <w:u w:val="single"/>
        </w:rPr>
        <w:t>проект</w:t>
      </w:r>
      <w:r w:rsidRPr="0083372D">
        <w:rPr>
          <w:i/>
          <w:sz w:val="28"/>
          <w:szCs w:val="28"/>
        </w:rPr>
        <w:t>)</w:t>
      </w:r>
    </w:p>
    <w:p w14:paraId="1B057288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14:paraId="3B07845A" w14:textId="2EF09DAA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>«</w:t>
      </w:r>
      <w:r w:rsidRPr="0083372D">
        <w:rPr>
          <w:rStyle w:val="23"/>
          <w:b/>
          <w:color w:val="auto"/>
          <w:sz w:val="28"/>
          <w:szCs w:val="28"/>
          <w:u w:val="none"/>
        </w:rPr>
        <w:t>Торгівля та підприємництво</w:t>
      </w:r>
      <w:r w:rsidRPr="0083372D">
        <w:rPr>
          <w:sz w:val="28"/>
          <w:szCs w:val="28"/>
        </w:rPr>
        <w:t>»</w:t>
      </w:r>
      <w:r w:rsidRPr="0083372D">
        <w:rPr>
          <w:sz w:val="28"/>
          <w:szCs w:val="28"/>
        </w:rPr>
        <w:br/>
      </w:r>
    </w:p>
    <w:p w14:paraId="2A6D4C56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3372D">
        <w:rPr>
          <w:b w:val="0"/>
          <w:sz w:val="28"/>
          <w:szCs w:val="28"/>
        </w:rPr>
        <w:t>підготовки здобувачів</w:t>
      </w:r>
      <w:r w:rsidRPr="0083372D">
        <w:rPr>
          <w:sz w:val="28"/>
          <w:szCs w:val="28"/>
        </w:rPr>
        <w:t xml:space="preserve"> </w:t>
      </w:r>
    </w:p>
    <w:p w14:paraId="3E163857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 xml:space="preserve">третього (освітньо - наукового) рівня вищої освіти </w:t>
      </w:r>
      <w:r w:rsidRPr="0083372D">
        <w:rPr>
          <w:sz w:val="28"/>
          <w:szCs w:val="28"/>
        </w:rPr>
        <w:br/>
      </w:r>
    </w:p>
    <w:p w14:paraId="757C24D0" w14:textId="7CBCBD5D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 xml:space="preserve">за спеціальністю </w:t>
      </w:r>
      <w:r w:rsidRPr="0083372D">
        <w:rPr>
          <w:sz w:val="28"/>
          <w:szCs w:val="28"/>
          <w:lang w:val="en-US"/>
        </w:rPr>
        <w:t>D</w:t>
      </w:r>
      <w:r w:rsidRPr="0083372D">
        <w:rPr>
          <w:sz w:val="28"/>
          <w:szCs w:val="28"/>
          <w:lang w:val="ru-RU"/>
        </w:rPr>
        <w:t xml:space="preserve">7 </w:t>
      </w:r>
      <w:r w:rsidRPr="0083372D">
        <w:rPr>
          <w:sz w:val="28"/>
          <w:szCs w:val="28"/>
        </w:rPr>
        <w:t>«Торгівля»</w:t>
      </w:r>
    </w:p>
    <w:p w14:paraId="3BF5CD44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rStyle w:val="23"/>
          <w:b/>
          <w:color w:val="auto"/>
          <w:sz w:val="28"/>
          <w:szCs w:val="28"/>
          <w:u w:val="none"/>
        </w:rPr>
      </w:pPr>
    </w:p>
    <w:p w14:paraId="369D3D25" w14:textId="376E29BC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rStyle w:val="23"/>
          <w:b/>
          <w:color w:val="auto"/>
          <w:sz w:val="28"/>
          <w:szCs w:val="28"/>
        </w:rPr>
      </w:pPr>
      <w:r w:rsidRPr="0083372D">
        <w:rPr>
          <w:sz w:val="28"/>
          <w:szCs w:val="28"/>
        </w:rPr>
        <w:t>галузі знань D «Бізнес, адміністрування та право»</w:t>
      </w:r>
      <w:r w:rsidRPr="0083372D">
        <w:rPr>
          <w:rStyle w:val="23"/>
          <w:b/>
          <w:color w:val="auto"/>
          <w:sz w:val="28"/>
          <w:szCs w:val="28"/>
        </w:rPr>
        <w:br/>
      </w:r>
    </w:p>
    <w:p w14:paraId="493F7867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83372D">
        <w:rPr>
          <w:sz w:val="28"/>
          <w:szCs w:val="28"/>
        </w:rPr>
        <w:t>Кваліфікація: PhD доктор філософії</w:t>
      </w:r>
    </w:p>
    <w:p w14:paraId="22FAD798" w14:textId="4872944A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3372D">
        <w:rPr>
          <w:rStyle w:val="23"/>
          <w:color w:val="auto"/>
          <w:sz w:val="28"/>
          <w:szCs w:val="28"/>
          <w:u w:val="none"/>
        </w:rPr>
        <w:t>(доктор філософії з торгівлі)</w:t>
      </w:r>
    </w:p>
    <w:p w14:paraId="0C2DA356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</w:pPr>
    </w:p>
    <w:p w14:paraId="4DDFC7CC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</w:pPr>
    </w:p>
    <w:p w14:paraId="1D00C7BC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41FB3CFB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5E5F402C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072DD3C5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0421E2BE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23045304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77F17892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05AB7B1E" w14:textId="68B74C38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t xml:space="preserve">Київ – 2025 </w:t>
      </w:r>
      <w:r w:rsidRPr="0083372D">
        <w:rPr>
          <w:b/>
          <w:sz w:val="28"/>
          <w:szCs w:val="28"/>
        </w:rPr>
        <w:br w:type="page"/>
      </w:r>
    </w:p>
    <w:p w14:paraId="1E9EEDF7" w14:textId="77777777" w:rsidR="00D150EF" w:rsidRPr="0083372D" w:rsidRDefault="00D150EF" w:rsidP="00D150EF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3372D">
        <w:rPr>
          <w:sz w:val="28"/>
          <w:szCs w:val="28"/>
        </w:rPr>
        <w:lastRenderedPageBreak/>
        <w:t>ЛИСТ ПОГОДЖЕННЯ</w:t>
      </w:r>
      <w:r w:rsidRPr="0083372D">
        <w:rPr>
          <w:sz w:val="28"/>
          <w:szCs w:val="28"/>
        </w:rPr>
        <w:br/>
        <w:t>освітньо-наукової програми</w:t>
      </w:r>
    </w:p>
    <w:p w14:paraId="521BDBD2" w14:textId="1B2B5E7C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83372D">
        <w:rPr>
          <w:sz w:val="28"/>
          <w:szCs w:val="28"/>
        </w:rPr>
        <w:t>«</w:t>
      </w:r>
      <w:r w:rsidR="0083372D">
        <w:rPr>
          <w:sz w:val="28"/>
          <w:szCs w:val="28"/>
        </w:rPr>
        <w:t>Т</w:t>
      </w:r>
      <w:r w:rsidRPr="0083372D">
        <w:rPr>
          <w:sz w:val="28"/>
          <w:szCs w:val="28"/>
        </w:rPr>
        <w:t xml:space="preserve">оргівля </w:t>
      </w:r>
      <w:r w:rsidR="0083372D">
        <w:rPr>
          <w:sz w:val="28"/>
          <w:szCs w:val="28"/>
        </w:rPr>
        <w:t>та п</w:t>
      </w:r>
      <w:r w:rsidR="0083372D" w:rsidRPr="0083372D">
        <w:rPr>
          <w:sz w:val="28"/>
          <w:szCs w:val="28"/>
        </w:rPr>
        <w:t>ідприємництво</w:t>
      </w:r>
      <w:r w:rsidRPr="0083372D">
        <w:rPr>
          <w:sz w:val="28"/>
          <w:szCs w:val="28"/>
        </w:rPr>
        <w:t>»</w:t>
      </w:r>
    </w:p>
    <w:p w14:paraId="11CCDEE2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</w:p>
    <w:p w14:paraId="352AC86B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3372D">
        <w:rPr>
          <w:sz w:val="28"/>
          <w:szCs w:val="28"/>
        </w:rPr>
        <w:t xml:space="preserve">Проректор з наукової роботи та </w:t>
      </w:r>
    </w:p>
    <w:p w14:paraId="42454410" w14:textId="115900DF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3372D">
        <w:rPr>
          <w:sz w:val="28"/>
          <w:szCs w:val="28"/>
        </w:rPr>
        <w:t>інноваційної діяльності                      _______________  Оксана ТОНХА</w:t>
      </w:r>
    </w:p>
    <w:p w14:paraId="7651033C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14:paraId="74E9D671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3372D">
        <w:rPr>
          <w:sz w:val="28"/>
          <w:szCs w:val="28"/>
        </w:rPr>
        <w:t>Завідувач відділу аспірантури,</w:t>
      </w:r>
    </w:p>
    <w:p w14:paraId="203B45FE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bCs/>
          <w:sz w:val="28"/>
          <w:szCs w:val="28"/>
        </w:rPr>
      </w:pPr>
      <w:r w:rsidRPr="0083372D">
        <w:rPr>
          <w:bCs/>
          <w:sz w:val="28"/>
          <w:szCs w:val="28"/>
        </w:rPr>
        <w:t>докторантури та атестації</w:t>
      </w:r>
    </w:p>
    <w:p w14:paraId="1CF60471" w14:textId="72BF92B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3372D">
        <w:rPr>
          <w:bCs/>
          <w:sz w:val="28"/>
          <w:szCs w:val="28"/>
        </w:rPr>
        <w:t xml:space="preserve">наукових кадрів    </w:t>
      </w:r>
      <w:r w:rsidRPr="0083372D">
        <w:rPr>
          <w:sz w:val="28"/>
          <w:szCs w:val="28"/>
        </w:rPr>
        <w:t xml:space="preserve">                              _______________  </w:t>
      </w:r>
      <w:r w:rsidRPr="0083372D">
        <w:rPr>
          <w:bCs/>
          <w:sz w:val="28"/>
          <w:szCs w:val="28"/>
        </w:rPr>
        <w:t>Сергій БОЯРЧУК</w:t>
      </w:r>
    </w:p>
    <w:p w14:paraId="25152F68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b w:val="0"/>
          <w:i/>
          <w:sz w:val="28"/>
          <w:szCs w:val="28"/>
        </w:rPr>
      </w:pPr>
      <w:r w:rsidRPr="0083372D">
        <w:rPr>
          <w:b w:val="0"/>
          <w:i/>
          <w:sz w:val="28"/>
          <w:szCs w:val="28"/>
        </w:rPr>
        <w:t xml:space="preserve">                                                                        </w:t>
      </w:r>
    </w:p>
    <w:p w14:paraId="38C85FC8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3372D">
        <w:rPr>
          <w:sz w:val="28"/>
          <w:szCs w:val="28"/>
        </w:rPr>
        <w:t>Декан економічного факультету     _______________  Анатолій ДІБРОВА</w:t>
      </w:r>
    </w:p>
    <w:p w14:paraId="7A0F3B91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14:paraId="356D278E" w14:textId="77777777" w:rsidR="00D150EF" w:rsidRPr="0083372D" w:rsidRDefault="00D150EF" w:rsidP="00D150EF">
      <w:pPr>
        <w:pStyle w:val="2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3372D">
        <w:rPr>
          <w:sz w:val="28"/>
          <w:szCs w:val="28"/>
        </w:rPr>
        <w:t xml:space="preserve">Гарант ОНП                                     </w:t>
      </w:r>
      <w:r w:rsidRPr="0083372D">
        <w:rPr>
          <w:sz w:val="28"/>
          <w:szCs w:val="28"/>
          <w:lang w:val="ru-RU"/>
        </w:rPr>
        <w:t xml:space="preserve">   </w:t>
      </w:r>
      <w:r w:rsidRPr="0083372D">
        <w:rPr>
          <w:sz w:val="28"/>
          <w:szCs w:val="28"/>
        </w:rPr>
        <w:t>_______________  Віталій РАДЬКО</w:t>
      </w:r>
    </w:p>
    <w:p w14:paraId="3793526C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sz w:val="28"/>
          <w:szCs w:val="28"/>
        </w:rPr>
      </w:pPr>
      <w:r w:rsidRPr="0083372D">
        <w:rPr>
          <w:sz w:val="28"/>
          <w:szCs w:val="28"/>
        </w:rPr>
        <w:tab/>
      </w:r>
    </w:p>
    <w:p w14:paraId="29CDB8ED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sz w:val="28"/>
          <w:szCs w:val="28"/>
        </w:rPr>
      </w:pPr>
    </w:p>
    <w:p w14:paraId="543C1EB5" w14:textId="77777777" w:rsidR="00D150EF" w:rsidRPr="0083372D" w:rsidRDefault="00D150EF" w:rsidP="00D150EF">
      <w:pPr>
        <w:pStyle w:val="82"/>
        <w:shd w:val="clear" w:color="auto" w:fill="auto"/>
        <w:spacing w:before="0" w:line="240" w:lineRule="auto"/>
        <w:rPr>
          <w:sz w:val="28"/>
          <w:szCs w:val="28"/>
        </w:rPr>
      </w:pPr>
    </w:p>
    <w:p w14:paraId="2172F1F4" w14:textId="77777777" w:rsidR="00D150EF" w:rsidRPr="0083372D" w:rsidRDefault="00D150EF" w:rsidP="00D150EF">
      <w:pPr>
        <w:pStyle w:val="92"/>
        <w:shd w:val="clear" w:color="auto" w:fill="auto"/>
        <w:spacing w:after="0" w:line="240" w:lineRule="auto"/>
        <w:rPr>
          <w:b w:val="0"/>
        </w:rPr>
      </w:pPr>
    </w:p>
    <w:p w14:paraId="43042E45" w14:textId="77777777" w:rsidR="00D150EF" w:rsidRPr="0083372D" w:rsidRDefault="00D150EF" w:rsidP="005D78CE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6C1C4B61" w14:textId="77777777" w:rsidR="00D150EF" w:rsidRPr="0083372D" w:rsidRDefault="00D150EF" w:rsidP="005D78CE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429D84BB" w14:textId="77777777" w:rsidR="00D150EF" w:rsidRPr="0083372D" w:rsidRDefault="00D150EF" w:rsidP="005D78CE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577D14EE" w14:textId="5FD06E1C" w:rsidR="00CB659A" w:rsidRPr="0083372D" w:rsidRDefault="00CB659A" w:rsidP="00816D98">
      <w:pPr>
        <w:pStyle w:val="82"/>
        <w:shd w:val="clear" w:color="auto" w:fill="auto"/>
        <w:spacing w:before="0" w:line="240" w:lineRule="auto"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br w:type="page"/>
      </w:r>
    </w:p>
    <w:p w14:paraId="7498DDA7" w14:textId="77777777" w:rsidR="00CB659A" w:rsidRPr="0083372D" w:rsidRDefault="00CB659A" w:rsidP="00816D98">
      <w:pPr>
        <w:pStyle w:val="82"/>
        <w:shd w:val="clear" w:color="auto" w:fill="auto"/>
        <w:spacing w:before="0" w:line="240" w:lineRule="auto"/>
        <w:rPr>
          <w:sz w:val="28"/>
          <w:szCs w:val="28"/>
        </w:rPr>
        <w:sectPr w:rsidR="00CB659A" w:rsidRPr="0083372D" w:rsidSect="00CE129C">
          <w:headerReference w:type="even" r:id="rId9"/>
          <w:headerReference w:type="default" r:id="rId10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277C3ECA" w14:textId="77777777" w:rsidR="00CB659A" w:rsidRPr="0083372D" w:rsidRDefault="00CB659A" w:rsidP="00816D98">
      <w:pPr>
        <w:pStyle w:val="92"/>
        <w:shd w:val="clear" w:color="auto" w:fill="auto"/>
        <w:spacing w:after="0" w:line="240" w:lineRule="auto"/>
        <w:rPr>
          <w:sz w:val="28"/>
          <w:szCs w:val="28"/>
        </w:rPr>
      </w:pPr>
      <w:r w:rsidRPr="0083372D">
        <w:rPr>
          <w:sz w:val="28"/>
          <w:szCs w:val="28"/>
        </w:rPr>
        <w:lastRenderedPageBreak/>
        <w:t>ПЕРЕДМОВА</w:t>
      </w:r>
    </w:p>
    <w:p w14:paraId="64818D3E" w14:textId="77777777" w:rsidR="00ED12AB" w:rsidRPr="0083372D" w:rsidRDefault="00ED12AB" w:rsidP="00ED12AB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591476C3" w14:textId="4668DF5B" w:rsidR="00A70338" w:rsidRPr="0083372D" w:rsidRDefault="00A70338" w:rsidP="00A703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372D">
        <w:rPr>
          <w:rFonts w:ascii="Times New Roman" w:hAnsi="Times New Roman"/>
          <w:color w:val="auto"/>
          <w:sz w:val="28"/>
          <w:szCs w:val="28"/>
        </w:rPr>
        <w:t xml:space="preserve">Освітньо-наукова програма (ОНП) для підготовки фахівців третього рівня вищої освіти за спеціальністю </w:t>
      </w:r>
      <w:r w:rsidR="00410673" w:rsidRPr="0083372D">
        <w:rPr>
          <w:rFonts w:ascii="Times New Roman" w:hAnsi="Times New Roman"/>
          <w:color w:val="auto"/>
          <w:sz w:val="28"/>
          <w:szCs w:val="28"/>
          <w:lang w:val="en-US"/>
        </w:rPr>
        <w:t>D</w:t>
      </w:r>
      <w:r w:rsidR="00410673" w:rsidRPr="0083372D">
        <w:rPr>
          <w:rFonts w:ascii="Times New Roman" w:hAnsi="Times New Roman"/>
          <w:color w:val="auto"/>
          <w:sz w:val="28"/>
          <w:szCs w:val="28"/>
        </w:rPr>
        <w:t>7</w:t>
      </w:r>
      <w:r w:rsidRPr="0083372D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410673" w:rsidRPr="0083372D">
        <w:rPr>
          <w:rFonts w:ascii="Times New Roman" w:hAnsi="Times New Roman"/>
          <w:color w:val="auto"/>
          <w:sz w:val="28"/>
          <w:szCs w:val="28"/>
        </w:rPr>
        <w:t>Т</w:t>
      </w:r>
      <w:r w:rsidR="007A5C89" w:rsidRPr="0083372D">
        <w:rPr>
          <w:rStyle w:val="23"/>
          <w:b w:val="0"/>
          <w:color w:val="auto"/>
          <w:sz w:val="28"/>
          <w:szCs w:val="28"/>
          <w:u w:val="none"/>
        </w:rPr>
        <w:t>оргівля</w:t>
      </w:r>
      <w:r w:rsidRPr="0083372D">
        <w:rPr>
          <w:rFonts w:ascii="Times New Roman" w:hAnsi="Times New Roman"/>
          <w:color w:val="auto"/>
          <w:sz w:val="28"/>
          <w:szCs w:val="28"/>
        </w:rPr>
        <w:t>» містить обсяг кредитів ЄКТС, необхідний для здобуття відповідного ступеня вищої освіти; перелік компетентностей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14:paraId="011CFE9F" w14:textId="77777777" w:rsidR="00A70338" w:rsidRPr="0083372D" w:rsidRDefault="00A11A73" w:rsidP="00A70338">
      <w:pPr>
        <w:pStyle w:val="82"/>
        <w:shd w:val="clear" w:color="auto" w:fill="auto"/>
        <w:spacing w:before="0" w:after="120" w:line="240" w:lineRule="auto"/>
        <w:ind w:firstLine="709"/>
        <w:jc w:val="both"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t>Освітньо-наукова програма розроблена</w:t>
      </w:r>
      <w:r w:rsidR="00E96482" w:rsidRPr="0083372D">
        <w:rPr>
          <w:b/>
          <w:sz w:val="28"/>
          <w:szCs w:val="28"/>
        </w:rPr>
        <w:t xml:space="preserve"> </w:t>
      </w:r>
      <w:r w:rsidR="00A70338" w:rsidRPr="0083372D">
        <w:rPr>
          <w:b/>
          <w:sz w:val="28"/>
          <w:szCs w:val="28"/>
        </w:rPr>
        <w:t>у складі:</w:t>
      </w:r>
    </w:p>
    <w:p w14:paraId="5060BCD4" w14:textId="61A9CFC4" w:rsidR="001E5CE4" w:rsidRPr="0083372D" w:rsidRDefault="001E5CE4" w:rsidP="00ED12AB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83372D">
        <w:rPr>
          <w:b/>
          <w:sz w:val="28"/>
          <w:szCs w:val="28"/>
        </w:rPr>
        <w:t>Радько Віталій Іванович</w:t>
      </w:r>
      <w:r w:rsidRPr="0083372D">
        <w:rPr>
          <w:sz w:val="28"/>
          <w:szCs w:val="28"/>
        </w:rPr>
        <w:t xml:space="preserve">, доктор економічних наук, </w:t>
      </w:r>
      <w:r w:rsidR="00410673" w:rsidRPr="0083372D">
        <w:rPr>
          <w:sz w:val="28"/>
          <w:szCs w:val="28"/>
        </w:rPr>
        <w:t>професор</w:t>
      </w:r>
      <w:r w:rsidR="00967CFF" w:rsidRPr="0083372D">
        <w:rPr>
          <w:sz w:val="28"/>
          <w:szCs w:val="28"/>
        </w:rPr>
        <w:t>, професор</w:t>
      </w:r>
      <w:r w:rsidRPr="0083372D">
        <w:rPr>
          <w:sz w:val="28"/>
          <w:szCs w:val="28"/>
        </w:rPr>
        <w:t xml:space="preserve"> кафедри організації підприємництва та біржової діяльності НУБіП України, гарант програми; </w:t>
      </w:r>
    </w:p>
    <w:p w14:paraId="2A38EB28" w14:textId="77777777" w:rsidR="001E5CE4" w:rsidRPr="0083372D" w:rsidRDefault="001E5CE4" w:rsidP="00410673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83372D">
        <w:rPr>
          <w:b/>
          <w:sz w:val="28"/>
          <w:szCs w:val="28"/>
        </w:rPr>
        <w:t>Ільчук Микола Максимович</w:t>
      </w:r>
      <w:r w:rsidRPr="0083372D">
        <w:rPr>
          <w:sz w:val="28"/>
          <w:szCs w:val="28"/>
        </w:rPr>
        <w:t xml:space="preserve">, доктор економічних наук, професор, завідувач кафедри організації підприємництва та біржової діяльності НУБіП України, член-кореспондент НААН України; </w:t>
      </w:r>
    </w:p>
    <w:p w14:paraId="559886CA" w14:textId="784B20FE" w:rsidR="00410673" w:rsidRPr="0083372D" w:rsidRDefault="00410673" w:rsidP="00410673">
      <w:pPr>
        <w:pStyle w:val="82"/>
        <w:spacing w:before="0" w:line="240" w:lineRule="auto"/>
        <w:jc w:val="both"/>
        <w:rPr>
          <w:sz w:val="28"/>
          <w:szCs w:val="28"/>
        </w:rPr>
      </w:pPr>
      <w:r w:rsidRPr="0083372D">
        <w:rPr>
          <w:b/>
          <w:bCs/>
          <w:sz w:val="28"/>
          <w:szCs w:val="28"/>
        </w:rPr>
        <w:t>Яворська Валентина Олександрівна</w:t>
      </w:r>
      <w:r w:rsidRPr="0083372D">
        <w:rPr>
          <w:sz w:val="28"/>
          <w:szCs w:val="28"/>
        </w:rPr>
        <w:t>, кандидат економічних наук, доцент кафедри організації підприємництва та біржової діяльності;</w:t>
      </w:r>
    </w:p>
    <w:p w14:paraId="3D1F1599" w14:textId="77777777" w:rsidR="001E5CE4" w:rsidRPr="0083372D" w:rsidRDefault="001E5CE4" w:rsidP="00410673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83372D">
        <w:rPr>
          <w:b/>
          <w:sz w:val="28"/>
          <w:szCs w:val="28"/>
        </w:rPr>
        <w:t>Березовська Людмила Олексіївна</w:t>
      </w:r>
      <w:r w:rsidRPr="0083372D">
        <w:rPr>
          <w:sz w:val="28"/>
          <w:szCs w:val="28"/>
        </w:rPr>
        <w:t xml:space="preserve">, кандидат економічних наук, доцент кафедри організації підприємництва та біржової діяльності НУБіП України; </w:t>
      </w:r>
    </w:p>
    <w:p w14:paraId="2FD149FF" w14:textId="43C38663" w:rsidR="00410673" w:rsidRPr="0083372D" w:rsidRDefault="00410673" w:rsidP="00410673">
      <w:pPr>
        <w:pStyle w:val="82"/>
        <w:spacing w:before="0" w:line="240" w:lineRule="auto"/>
        <w:jc w:val="left"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t xml:space="preserve">Стоянов Анатолій Федорович, </w:t>
      </w:r>
      <w:r w:rsidRPr="0083372D">
        <w:rPr>
          <w:bCs/>
          <w:sz w:val="28"/>
          <w:szCs w:val="28"/>
        </w:rPr>
        <w:t>здобувач рівня доктор філософії спеціальності «Підприємництво та торгівля»;</w:t>
      </w:r>
    </w:p>
    <w:p w14:paraId="6C8C73F5" w14:textId="4A94746F" w:rsidR="001E5CE4" w:rsidRPr="0083372D" w:rsidRDefault="001E5CE4" w:rsidP="00410673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83372D">
        <w:rPr>
          <w:b/>
          <w:sz w:val="28"/>
          <w:szCs w:val="28"/>
        </w:rPr>
        <w:t>Ліпський Юрій Володимирович</w:t>
      </w:r>
      <w:r w:rsidRPr="0083372D">
        <w:rPr>
          <w:sz w:val="28"/>
          <w:szCs w:val="28"/>
        </w:rPr>
        <w:t xml:space="preserve">, кандидат економічних наук, директор ТОВ «Мінераліс-Україна»; </w:t>
      </w:r>
    </w:p>
    <w:p w14:paraId="1419F8D6" w14:textId="77777777" w:rsidR="001E5CE4" w:rsidRPr="0083372D" w:rsidRDefault="001E5CE4" w:rsidP="00ED12AB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436BE4F0" w14:textId="77777777" w:rsidR="001E5CE4" w:rsidRPr="0083372D" w:rsidRDefault="001E5CE4" w:rsidP="00ED12AB">
      <w:pPr>
        <w:pStyle w:val="8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1D3A91B3" w14:textId="77777777" w:rsidR="00526FFB" w:rsidRPr="0083372D" w:rsidRDefault="00526FFB" w:rsidP="00526FFB">
      <w:pPr>
        <w:pStyle w:val="82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t>Рецензії-відгуки зовнішніх стей</w:t>
      </w:r>
      <w:r w:rsidR="00050D98" w:rsidRPr="0083372D">
        <w:rPr>
          <w:b/>
          <w:sz w:val="28"/>
          <w:szCs w:val="28"/>
        </w:rPr>
        <w:t>к</w:t>
      </w:r>
      <w:r w:rsidR="00E96482" w:rsidRPr="0083372D">
        <w:rPr>
          <w:b/>
          <w:sz w:val="28"/>
          <w:szCs w:val="28"/>
        </w:rPr>
        <w:t>х</w:t>
      </w:r>
      <w:r w:rsidRPr="0083372D">
        <w:rPr>
          <w:b/>
          <w:sz w:val="28"/>
          <w:szCs w:val="28"/>
        </w:rPr>
        <w:t>олдерів:</w:t>
      </w:r>
    </w:p>
    <w:p w14:paraId="6AF43094" w14:textId="77777777" w:rsidR="00526FFB" w:rsidRPr="0083372D" w:rsidRDefault="00F053B7" w:rsidP="00526FFB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3372D">
        <w:rPr>
          <w:b/>
          <w:sz w:val="28"/>
          <w:szCs w:val="28"/>
          <w:lang w:val="uk-UA"/>
        </w:rPr>
        <w:t>Володін С.А.</w:t>
      </w:r>
      <w:r w:rsidR="00A2290E" w:rsidRPr="0083372D">
        <w:rPr>
          <w:b/>
          <w:sz w:val="28"/>
          <w:szCs w:val="28"/>
          <w:lang w:val="uk-UA"/>
        </w:rPr>
        <w:t>,</w:t>
      </w:r>
      <w:r w:rsidR="00A2290E" w:rsidRPr="0083372D">
        <w:rPr>
          <w:sz w:val="28"/>
          <w:szCs w:val="28"/>
          <w:lang w:val="uk-UA"/>
        </w:rPr>
        <w:t xml:space="preserve"> </w:t>
      </w:r>
      <w:r w:rsidRPr="0083372D">
        <w:rPr>
          <w:sz w:val="28"/>
          <w:szCs w:val="28"/>
          <w:lang w:val="uk-UA"/>
        </w:rPr>
        <w:t xml:space="preserve">генеральний директор ТОВ «Інститут інноваційної біоекономіки» </w:t>
      </w:r>
      <w:r w:rsidR="00A2290E" w:rsidRPr="0083372D">
        <w:rPr>
          <w:bCs/>
          <w:sz w:val="28"/>
          <w:szCs w:val="28"/>
          <w:lang w:val="uk-UA"/>
        </w:rPr>
        <w:t xml:space="preserve">д.е.н., </w:t>
      </w:r>
      <w:r w:rsidRPr="0083372D">
        <w:rPr>
          <w:sz w:val="28"/>
          <w:szCs w:val="28"/>
          <w:lang w:val="uk-UA"/>
        </w:rPr>
        <w:t>член-кореспондент НААН України</w:t>
      </w:r>
      <w:r w:rsidR="00526FFB" w:rsidRPr="0083372D">
        <w:rPr>
          <w:sz w:val="28"/>
          <w:szCs w:val="28"/>
          <w:lang w:val="uk-UA"/>
        </w:rPr>
        <w:t>;</w:t>
      </w:r>
    </w:p>
    <w:p w14:paraId="34F89294" w14:textId="77777777" w:rsidR="00961A21" w:rsidRPr="0083372D" w:rsidRDefault="00961A21" w:rsidP="00961A21">
      <w:pPr>
        <w:pStyle w:val="docdata"/>
        <w:spacing w:before="0" w:beforeAutospacing="0" w:after="0" w:afterAutospacing="0"/>
        <w:jc w:val="both"/>
        <w:rPr>
          <w:b/>
          <w:lang w:val="uk-UA"/>
        </w:rPr>
      </w:pPr>
      <w:r w:rsidRPr="0083372D">
        <w:rPr>
          <w:b/>
          <w:sz w:val="28"/>
          <w:szCs w:val="28"/>
          <w:lang w:val="uk-UA"/>
        </w:rPr>
        <w:t>Шпикуляк О.Г.,</w:t>
      </w:r>
      <w:r w:rsidRPr="0083372D">
        <w:rPr>
          <w:b/>
          <w:lang w:val="uk-UA"/>
        </w:rPr>
        <w:t xml:space="preserve"> </w:t>
      </w:r>
      <w:r w:rsidRPr="0083372D">
        <w:rPr>
          <w:sz w:val="28"/>
          <w:szCs w:val="28"/>
          <w:lang w:val="uk-UA"/>
        </w:rPr>
        <w:t>учений секретар Національного наукового центру «Інститут аграрної економіки», д.е.н., професор</w:t>
      </w:r>
      <w:r w:rsidRPr="0083372D">
        <w:rPr>
          <w:b/>
          <w:lang w:val="uk-UA"/>
        </w:rPr>
        <w:t xml:space="preserve">, </w:t>
      </w:r>
      <w:r w:rsidRPr="0083372D">
        <w:rPr>
          <w:sz w:val="28"/>
          <w:szCs w:val="28"/>
          <w:lang w:val="uk-UA"/>
        </w:rPr>
        <w:t>член-кореспондент НААН України</w:t>
      </w:r>
    </w:p>
    <w:p w14:paraId="3F1C1880" w14:textId="77777777" w:rsidR="003A57DD" w:rsidRPr="0083372D" w:rsidRDefault="003A57DD" w:rsidP="00D44A6E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3372D">
        <w:rPr>
          <w:b/>
          <w:sz w:val="28"/>
          <w:szCs w:val="28"/>
          <w:lang w:val="uk-UA"/>
        </w:rPr>
        <w:t>Новіков Г.В.,</w:t>
      </w:r>
      <w:r w:rsidRPr="0083372D">
        <w:rPr>
          <w:lang w:val="ru-RU"/>
        </w:rPr>
        <w:t xml:space="preserve"> </w:t>
      </w:r>
      <w:r w:rsidRPr="0083372D">
        <w:rPr>
          <w:sz w:val="28"/>
          <w:szCs w:val="28"/>
          <w:lang w:val="uk-UA"/>
        </w:rPr>
        <w:t>Голова Громадської спілки «Аграрний союз України».</w:t>
      </w:r>
    </w:p>
    <w:p w14:paraId="33E4AD15" w14:textId="1FB25D49" w:rsidR="00B615AE" w:rsidRPr="0083372D" w:rsidRDefault="0034020F" w:rsidP="00D44A6E">
      <w:pPr>
        <w:pStyle w:val="docdata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bookmarkStart w:id="0" w:name="bookmark5"/>
      <w:r w:rsidRPr="0083372D">
        <w:rPr>
          <w:b/>
          <w:sz w:val="28"/>
          <w:szCs w:val="28"/>
          <w:lang w:val="uk-UA"/>
        </w:rPr>
        <w:t>Місюк М.,</w:t>
      </w:r>
      <w:r w:rsidRPr="0083372D">
        <w:rPr>
          <w:b/>
          <w:lang w:val="uk-UA"/>
        </w:rPr>
        <w:t xml:space="preserve"> </w:t>
      </w:r>
      <w:r w:rsidRPr="0083372D">
        <w:rPr>
          <w:bCs/>
          <w:sz w:val="28"/>
          <w:szCs w:val="28"/>
          <w:lang w:val="uk-UA"/>
        </w:rPr>
        <w:t>директор ННІ бізнесу і фінансів ЗВО «Подільський державний університет»</w:t>
      </w:r>
    </w:p>
    <w:p w14:paraId="66D0DC83" w14:textId="1568B3CA" w:rsidR="0001237E" w:rsidRPr="0083372D" w:rsidRDefault="0034020F" w:rsidP="00D44A6E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3372D">
        <w:rPr>
          <w:b/>
          <w:bCs/>
          <w:sz w:val="28"/>
          <w:szCs w:val="28"/>
          <w:lang w:val="uk-UA"/>
        </w:rPr>
        <w:t>Терещенко С.І.,</w:t>
      </w:r>
      <w:r w:rsidRPr="0083372D">
        <w:rPr>
          <w:sz w:val="28"/>
          <w:szCs w:val="28"/>
          <w:lang w:val="uk-UA"/>
        </w:rPr>
        <w:t xml:space="preserve"> д.е.н., професор, завідувач кафедри економіки та підприємництва ім. проф. І. М. Брюховецького Сумського національного аграрного університету</w:t>
      </w:r>
    </w:p>
    <w:p w14:paraId="75A87E47" w14:textId="77777777" w:rsidR="00B615AE" w:rsidRPr="0083372D" w:rsidRDefault="00B615AE" w:rsidP="00D44A6E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C017130" w14:textId="77777777" w:rsidR="00526FFB" w:rsidRPr="0083372D" w:rsidRDefault="00526FFB" w:rsidP="00D44A6E">
      <w:pPr>
        <w:pStyle w:val="docdata"/>
        <w:spacing w:before="0" w:beforeAutospacing="0" w:after="0" w:afterAutospacing="0"/>
        <w:jc w:val="both"/>
        <w:rPr>
          <w:b/>
          <w:lang w:val="uk-UA"/>
        </w:rPr>
      </w:pPr>
      <w:r w:rsidRPr="0083372D">
        <w:rPr>
          <w:b/>
          <w:lang w:val="uk-UA"/>
        </w:rPr>
        <w:br w:type="page"/>
      </w:r>
    </w:p>
    <w:p w14:paraId="3E6020F8" w14:textId="7EEDC834" w:rsidR="00CB659A" w:rsidRPr="0083372D" w:rsidRDefault="00ED12AB" w:rsidP="00ED12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372D">
        <w:rPr>
          <w:rFonts w:ascii="Times New Roman" w:hAnsi="Times New Roman" w:cs="Times New Roman"/>
          <w:b/>
          <w:color w:val="auto"/>
        </w:rPr>
        <w:lastRenderedPageBreak/>
        <w:t>1. –</w:t>
      </w:r>
      <w:r w:rsidRPr="0083372D">
        <w:rPr>
          <w:color w:val="auto"/>
        </w:rPr>
        <w:t xml:space="preserve"> </w:t>
      </w:r>
      <w:r w:rsidR="00CB659A" w:rsidRPr="0083372D">
        <w:rPr>
          <w:rFonts w:ascii="Times New Roman" w:hAnsi="Times New Roman" w:cs="Times New Roman"/>
          <w:b/>
          <w:color w:val="auto"/>
          <w:sz w:val="28"/>
          <w:szCs w:val="28"/>
        </w:rPr>
        <w:t>Профіль освітньо-</w:t>
      </w:r>
      <w:r w:rsidR="0033612D" w:rsidRPr="008337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наукової </w:t>
      </w:r>
      <w:r w:rsidR="00CB659A" w:rsidRPr="0083372D">
        <w:rPr>
          <w:rFonts w:ascii="Times New Roman" w:hAnsi="Times New Roman" w:cs="Times New Roman"/>
          <w:b/>
          <w:color w:val="auto"/>
          <w:sz w:val="28"/>
          <w:szCs w:val="28"/>
        </w:rPr>
        <w:t>програми</w:t>
      </w:r>
      <w:r w:rsidR="00CF721B" w:rsidRPr="008337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"</w:t>
      </w:r>
      <w:r w:rsidR="00410673" w:rsidRPr="0083372D">
        <w:rPr>
          <w:rFonts w:ascii="Times New Roman" w:hAnsi="Times New Roman" w:cs="Times New Roman"/>
          <w:b/>
          <w:color w:val="auto"/>
          <w:sz w:val="28"/>
          <w:szCs w:val="28"/>
        </w:rPr>
        <w:t>Торгівля та п</w:t>
      </w:r>
      <w:r w:rsidR="00CF721B" w:rsidRPr="008337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ідприємництво"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1C6252" w:rsidRPr="0083372D" w14:paraId="391502F0" w14:textId="77777777" w:rsidTr="00AD5A14">
        <w:tc>
          <w:tcPr>
            <w:tcW w:w="9628" w:type="dxa"/>
            <w:gridSpan w:val="2"/>
            <w:shd w:val="clear" w:color="auto" w:fill="auto"/>
          </w:tcPr>
          <w:p w14:paraId="08DD9E77" w14:textId="77777777" w:rsidR="001C6252" w:rsidRPr="0083372D" w:rsidRDefault="001C6252" w:rsidP="00221377">
            <w:pPr>
              <w:pStyle w:val="33"/>
              <w:keepNext/>
              <w:keepLines/>
              <w:shd w:val="clear" w:color="auto" w:fill="auto"/>
              <w:tabs>
                <w:tab w:val="left" w:pos="1347"/>
                <w:tab w:val="left" w:leader="underscore" w:pos="7666"/>
              </w:tabs>
              <w:spacing w:after="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83372D">
              <w:rPr>
                <w:rStyle w:val="220"/>
                <w:b/>
                <w:color w:val="auto"/>
              </w:rPr>
              <w:t>1 - Загальна інформація</w:t>
            </w:r>
          </w:p>
        </w:tc>
      </w:tr>
      <w:tr w:rsidR="001C6252" w:rsidRPr="0083372D" w14:paraId="1330D934" w14:textId="77777777" w:rsidTr="00AD5A14">
        <w:tc>
          <w:tcPr>
            <w:tcW w:w="2405" w:type="dxa"/>
            <w:shd w:val="clear" w:color="auto" w:fill="auto"/>
            <w:vAlign w:val="center"/>
          </w:tcPr>
          <w:p w14:paraId="761E8481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bCs/>
                <w:sz w:val="22"/>
                <w:szCs w:val="22"/>
                <w:lang w:eastAsia="en-US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BCE4878" w14:textId="77777777" w:rsidR="001C6252" w:rsidRPr="0083372D" w:rsidRDefault="001C6252" w:rsidP="0022137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Національний університет біоресурсів і природокористування України</w:t>
            </w:r>
          </w:p>
          <w:p w14:paraId="03BEE3F6" w14:textId="77777777" w:rsidR="00A70338" w:rsidRPr="0083372D" w:rsidRDefault="00A70338" w:rsidP="0022137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D3C08F7" w14:textId="77777777" w:rsidR="00874BC6" w:rsidRPr="0083372D" w:rsidRDefault="00ED12AB" w:rsidP="0022137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Економічний факультет</w:t>
            </w:r>
          </w:p>
        </w:tc>
      </w:tr>
      <w:tr w:rsidR="00456C43" w:rsidRPr="0083372D" w14:paraId="667E8EA7" w14:textId="77777777" w:rsidTr="00AD5A14">
        <w:tc>
          <w:tcPr>
            <w:tcW w:w="2405" w:type="dxa"/>
            <w:shd w:val="clear" w:color="auto" w:fill="auto"/>
            <w:vAlign w:val="center"/>
          </w:tcPr>
          <w:p w14:paraId="540961D4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6FAD5DD" w14:textId="77777777" w:rsidR="00ED12AB" w:rsidRPr="0083372D" w:rsidRDefault="0002259B" w:rsidP="00ED12AB">
            <w:pPr>
              <w:rPr>
                <w:rStyle w:val="25"/>
                <w:color w:val="auto"/>
              </w:rPr>
            </w:pPr>
            <w:r w:rsidRPr="0083372D">
              <w:rPr>
                <w:rStyle w:val="25"/>
                <w:b w:val="0"/>
                <w:color w:val="auto"/>
              </w:rPr>
              <w:t xml:space="preserve">Третій </w:t>
            </w:r>
            <w:r w:rsidR="00456C43" w:rsidRPr="0083372D">
              <w:rPr>
                <w:rStyle w:val="25"/>
                <w:b w:val="0"/>
                <w:color w:val="auto"/>
              </w:rPr>
              <w:t>рівень вищої освіти</w:t>
            </w:r>
          </w:p>
          <w:p w14:paraId="5FEB3C93" w14:textId="77777777" w:rsidR="001C6252" w:rsidRPr="0083372D" w:rsidRDefault="00456C43" w:rsidP="00456C43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eastAsia="Times New Roman" w:cs="Microsoft Sans Serif"/>
                <w:color w:val="auto"/>
                <w:szCs w:val="24"/>
              </w:rPr>
            </w:pPr>
            <w:r w:rsidRPr="0083372D">
              <w:rPr>
                <w:rStyle w:val="25"/>
                <w:rFonts w:eastAsia="Times New Roman" w:cs="Microsoft Sans Serif"/>
                <w:color w:val="auto"/>
                <w:szCs w:val="24"/>
              </w:rPr>
              <w:t>Науковий ступінь: д</w:t>
            </w:r>
            <w:r w:rsidR="00E96482" w:rsidRPr="0083372D">
              <w:rPr>
                <w:rStyle w:val="25"/>
                <w:rFonts w:eastAsia="Times New Roman" w:cs="Microsoft Sans Serif"/>
                <w:color w:val="auto"/>
                <w:szCs w:val="24"/>
              </w:rPr>
              <w:t>октор філософії</w:t>
            </w:r>
          </w:p>
          <w:p w14:paraId="5E7FC392" w14:textId="5D012485" w:rsidR="00456C43" w:rsidRPr="0083372D" w:rsidRDefault="00456C43" w:rsidP="00ED190B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eastAsia="Times New Roman" w:cs="Microsoft Sans Serif"/>
                <w:b w:val="0"/>
                <w:sz w:val="24"/>
                <w:szCs w:val="24"/>
              </w:rPr>
            </w:pPr>
            <w:r w:rsidRPr="0083372D">
              <w:rPr>
                <w:rStyle w:val="25"/>
                <w:rFonts w:eastAsia="Times New Roman" w:cs="Microsoft Sans Serif"/>
                <w:color w:val="auto"/>
                <w:szCs w:val="24"/>
              </w:rPr>
              <w:t xml:space="preserve">Кваліфікація: доктор філософії </w:t>
            </w:r>
            <w:r w:rsidR="00ED190B" w:rsidRPr="0083372D">
              <w:rPr>
                <w:rStyle w:val="25"/>
                <w:rFonts w:eastAsia="Times New Roman" w:cs="Microsoft Sans Serif"/>
                <w:color w:val="auto"/>
                <w:szCs w:val="24"/>
              </w:rPr>
              <w:t xml:space="preserve">з </w:t>
            </w:r>
            <w:r w:rsidR="00410673" w:rsidRPr="0083372D">
              <w:rPr>
                <w:rStyle w:val="25"/>
                <w:rFonts w:eastAsia="Times New Roman" w:cs="Microsoft Sans Serif"/>
                <w:color w:val="auto"/>
                <w:szCs w:val="24"/>
              </w:rPr>
              <w:t>торгівлі</w:t>
            </w:r>
          </w:p>
        </w:tc>
      </w:tr>
      <w:tr w:rsidR="001C6252" w:rsidRPr="0083372D" w14:paraId="61F6C198" w14:textId="77777777" w:rsidTr="00AD5A14">
        <w:tc>
          <w:tcPr>
            <w:tcW w:w="2405" w:type="dxa"/>
            <w:shd w:val="clear" w:color="auto" w:fill="auto"/>
            <w:vAlign w:val="center"/>
          </w:tcPr>
          <w:p w14:paraId="20339BF9" w14:textId="77777777" w:rsidR="001C6252" w:rsidRPr="0083372D" w:rsidRDefault="001C6252" w:rsidP="00CA786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Офіційна назва освітньо</w:t>
            </w:r>
            <w:r w:rsidR="00CA786E" w:rsidRPr="0083372D">
              <w:rPr>
                <w:rStyle w:val="220"/>
                <w:b/>
                <w:bCs/>
                <w:color w:val="auto"/>
                <w:szCs w:val="24"/>
              </w:rPr>
              <w:t>-наукової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 програми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F36A3C" w14:textId="2A740F20" w:rsidR="00ED12AB" w:rsidRPr="0083372D" w:rsidRDefault="00D150EF" w:rsidP="00ED12AB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Торгівля та п</w:t>
            </w:r>
            <w:r w:rsidR="00ED12AB" w:rsidRPr="0083372D">
              <w:rPr>
                <w:rFonts w:ascii="Times New Roman" w:hAnsi="Times New Roman" w:cs="Times New Roman"/>
                <w:color w:val="auto"/>
              </w:rPr>
              <w:t>ідприємництво</w:t>
            </w:r>
          </w:p>
          <w:p w14:paraId="733F6446" w14:textId="745FAC48" w:rsidR="001C6252" w:rsidRPr="0083372D" w:rsidRDefault="00D150EF" w:rsidP="00ED12A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T</w:t>
            </w:r>
            <w:r w:rsidRPr="0083372D">
              <w:rPr>
                <w:rFonts w:ascii="Times New Roman" w:hAnsi="Times New Roman" w:cs="Times New Roman"/>
                <w:color w:val="auto"/>
              </w:rPr>
              <w:t xml:space="preserve">rade and </w:t>
            </w:r>
            <w:r w:rsidR="00325F7B" w:rsidRPr="0083372D">
              <w:rPr>
                <w:rFonts w:ascii="Times New Roman" w:hAnsi="Times New Roman" w:cs="Times New Roman"/>
                <w:color w:val="auto"/>
              </w:rPr>
              <w:t>Entrepreneurship</w:t>
            </w:r>
          </w:p>
        </w:tc>
      </w:tr>
      <w:tr w:rsidR="001C6252" w:rsidRPr="0083372D" w14:paraId="20C74244" w14:textId="77777777" w:rsidTr="00AD5A14">
        <w:tc>
          <w:tcPr>
            <w:tcW w:w="2405" w:type="dxa"/>
            <w:shd w:val="clear" w:color="auto" w:fill="auto"/>
            <w:vAlign w:val="center"/>
          </w:tcPr>
          <w:p w14:paraId="526DE146" w14:textId="77777777" w:rsidR="001C6252" w:rsidRPr="0083372D" w:rsidRDefault="001C6252" w:rsidP="00CA786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Тип диплому та обсяг освітньо</w:t>
            </w:r>
            <w:r w:rsidR="00CA786E" w:rsidRPr="0083372D">
              <w:rPr>
                <w:rStyle w:val="220"/>
                <w:b/>
                <w:bCs/>
                <w:color w:val="auto"/>
                <w:szCs w:val="24"/>
              </w:rPr>
              <w:t xml:space="preserve">-наукової 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>програми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C681A56" w14:textId="77777777" w:rsidR="001C6252" w:rsidRPr="0083372D" w:rsidRDefault="001C6252" w:rsidP="00E96482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5"/>
                <w:color w:val="auto"/>
                <w:szCs w:val="24"/>
              </w:rPr>
              <w:t xml:space="preserve">Диплом </w:t>
            </w:r>
            <w:r w:rsidR="0033612D" w:rsidRPr="0083372D">
              <w:rPr>
                <w:rStyle w:val="25"/>
                <w:color w:val="auto"/>
                <w:szCs w:val="24"/>
              </w:rPr>
              <w:t>доктора філософії</w:t>
            </w:r>
            <w:r w:rsidRPr="0083372D">
              <w:rPr>
                <w:rStyle w:val="25"/>
                <w:color w:val="auto"/>
                <w:szCs w:val="24"/>
              </w:rPr>
              <w:t xml:space="preserve">, </w:t>
            </w:r>
            <w:r w:rsidR="001F6760" w:rsidRPr="0083372D">
              <w:rPr>
                <w:rStyle w:val="25"/>
                <w:color w:val="auto"/>
                <w:szCs w:val="24"/>
              </w:rPr>
              <w:t xml:space="preserve">одиничний, </w:t>
            </w:r>
            <w:r w:rsidR="003A7EF3" w:rsidRPr="0083372D">
              <w:rPr>
                <w:rStyle w:val="25"/>
                <w:color w:val="auto"/>
                <w:szCs w:val="24"/>
              </w:rPr>
              <w:t>6</w:t>
            </w:r>
            <w:r w:rsidR="00A70338" w:rsidRPr="0083372D">
              <w:rPr>
                <w:rStyle w:val="25"/>
                <w:color w:val="auto"/>
                <w:szCs w:val="24"/>
              </w:rPr>
              <w:t>0</w:t>
            </w:r>
            <w:r w:rsidRPr="0083372D">
              <w:rPr>
                <w:rStyle w:val="25"/>
                <w:color w:val="auto"/>
                <w:szCs w:val="24"/>
              </w:rPr>
              <w:t xml:space="preserve"> кредитів ЄКТС, термін навчання </w:t>
            </w:r>
            <w:r w:rsidR="00A4458D" w:rsidRPr="0083372D">
              <w:rPr>
                <w:rStyle w:val="25"/>
                <w:color w:val="auto"/>
                <w:szCs w:val="24"/>
              </w:rPr>
              <w:t xml:space="preserve">4 </w:t>
            </w:r>
            <w:r w:rsidRPr="0083372D">
              <w:rPr>
                <w:rStyle w:val="25"/>
                <w:color w:val="auto"/>
                <w:szCs w:val="24"/>
              </w:rPr>
              <w:t>роки</w:t>
            </w:r>
            <w:r w:rsidR="00456C43" w:rsidRPr="0083372D">
              <w:rPr>
                <w:rStyle w:val="25"/>
                <w:color w:val="auto"/>
                <w:szCs w:val="24"/>
              </w:rPr>
              <w:t xml:space="preserve">       </w:t>
            </w:r>
          </w:p>
        </w:tc>
      </w:tr>
      <w:tr w:rsidR="001C6252" w:rsidRPr="0083372D" w14:paraId="2D78C2EC" w14:textId="77777777" w:rsidTr="00AD5A14">
        <w:tc>
          <w:tcPr>
            <w:tcW w:w="2405" w:type="dxa"/>
            <w:shd w:val="clear" w:color="auto" w:fill="auto"/>
            <w:vAlign w:val="center"/>
          </w:tcPr>
          <w:p w14:paraId="1745E932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Наявність акредитації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00FE95F" w14:textId="77777777" w:rsidR="001C6252" w:rsidRPr="0083372D" w:rsidRDefault="00A70338" w:rsidP="00D60423">
            <w:pPr>
              <w:pStyle w:val="210"/>
              <w:shd w:val="clear" w:color="auto" w:fill="auto"/>
              <w:tabs>
                <w:tab w:val="left" w:pos="250"/>
              </w:tabs>
              <w:spacing w:before="0"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5"/>
                <w:color w:val="auto"/>
                <w:szCs w:val="24"/>
              </w:rPr>
              <w:t>Акредитується вперше</w:t>
            </w:r>
          </w:p>
        </w:tc>
      </w:tr>
      <w:tr w:rsidR="001C6252" w:rsidRPr="0083372D" w14:paraId="78FB7171" w14:textId="77777777" w:rsidTr="00AD5A14">
        <w:tc>
          <w:tcPr>
            <w:tcW w:w="2405" w:type="dxa"/>
            <w:shd w:val="clear" w:color="auto" w:fill="auto"/>
            <w:vAlign w:val="center"/>
          </w:tcPr>
          <w:p w14:paraId="0CDA904F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Цикл/рівень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DEDF7F" w14:textId="77777777" w:rsidR="00CA786E" w:rsidRPr="0083372D" w:rsidRDefault="00CA786E" w:rsidP="00CA786E">
            <w:pPr>
              <w:pStyle w:val="Bodytext40"/>
              <w:shd w:val="clear" w:color="auto" w:fill="auto"/>
              <w:spacing w:before="0" w:line="269" w:lineRule="exact"/>
              <w:jc w:val="left"/>
              <w:rPr>
                <w:rStyle w:val="Bodytext4115pt"/>
                <w:color w:val="auto"/>
              </w:rPr>
            </w:pPr>
            <w:r w:rsidRPr="0083372D">
              <w:rPr>
                <w:rStyle w:val="Bodytext4115pt"/>
                <w:color w:val="auto"/>
              </w:rPr>
              <w:t xml:space="preserve">НРК України - </w:t>
            </w:r>
            <w:r w:rsidR="003A7EF3" w:rsidRPr="0083372D">
              <w:rPr>
                <w:rStyle w:val="Bodytext4115pt"/>
                <w:color w:val="auto"/>
              </w:rPr>
              <w:t>8</w:t>
            </w:r>
            <w:r w:rsidRPr="0083372D">
              <w:rPr>
                <w:rStyle w:val="Bodytext4115pt"/>
                <w:color w:val="auto"/>
              </w:rPr>
              <w:t xml:space="preserve"> рівень, FQ&gt;-ЕНЕА - третій цикл,</w:t>
            </w:r>
          </w:p>
          <w:p w14:paraId="7C30D8D6" w14:textId="77777777" w:rsidR="001C6252" w:rsidRPr="0083372D" w:rsidRDefault="00CA786E" w:rsidP="00CA786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Bodytext4115pt"/>
                <w:rFonts w:eastAsia="Calibri"/>
                <w:b w:val="0"/>
                <w:color w:val="auto"/>
              </w:rPr>
              <w:t>ЕQF-LLL - 8 рівень</w:t>
            </w:r>
            <w:r w:rsidR="00A70338" w:rsidRPr="0083372D">
              <w:rPr>
                <w:rStyle w:val="Bodytext4115pt"/>
                <w:rFonts w:eastAsia="Calibri"/>
                <w:b w:val="0"/>
                <w:color w:val="auto"/>
              </w:rPr>
              <w:t xml:space="preserve">. </w:t>
            </w:r>
            <w:r w:rsidR="00A70338" w:rsidRPr="0083372D">
              <w:rPr>
                <w:rStyle w:val="25"/>
                <w:color w:val="auto"/>
              </w:rPr>
              <w:t>Третій (освітньо-науковий) рівень вищої освіти.</w:t>
            </w:r>
          </w:p>
        </w:tc>
      </w:tr>
      <w:tr w:rsidR="001C6252" w:rsidRPr="0083372D" w14:paraId="78439B7E" w14:textId="77777777" w:rsidTr="00AD5A14">
        <w:tc>
          <w:tcPr>
            <w:tcW w:w="2405" w:type="dxa"/>
            <w:shd w:val="clear" w:color="auto" w:fill="auto"/>
            <w:vAlign w:val="center"/>
          </w:tcPr>
          <w:p w14:paraId="613BE4E0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Передумови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1C843B5" w14:textId="77777777" w:rsidR="001C6252" w:rsidRPr="0083372D" w:rsidRDefault="00E96482" w:rsidP="00874BC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83372D">
              <w:rPr>
                <w:b w:val="0"/>
                <w:bCs/>
                <w:sz w:val="24"/>
                <w:szCs w:val="24"/>
                <w:lang w:eastAsia="en-US"/>
              </w:rPr>
              <w:t>Диплом спеціаліста</w:t>
            </w:r>
          </w:p>
          <w:p w14:paraId="0ADA6AE5" w14:textId="77777777" w:rsidR="00E96482" w:rsidRPr="0083372D" w:rsidRDefault="00E96482" w:rsidP="00874BC6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b w:val="0"/>
                <w:bCs/>
                <w:sz w:val="24"/>
                <w:szCs w:val="24"/>
                <w:lang w:eastAsia="en-US"/>
              </w:rPr>
              <w:t>Диплом магістра</w:t>
            </w:r>
          </w:p>
        </w:tc>
      </w:tr>
      <w:tr w:rsidR="001C6252" w:rsidRPr="0083372D" w14:paraId="08848D50" w14:textId="77777777" w:rsidTr="00AD5A14">
        <w:tc>
          <w:tcPr>
            <w:tcW w:w="2405" w:type="dxa"/>
            <w:shd w:val="clear" w:color="auto" w:fill="auto"/>
            <w:vAlign w:val="center"/>
          </w:tcPr>
          <w:p w14:paraId="54B13BD7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Мова(и) викладання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E5185BE" w14:textId="77777777" w:rsidR="001C6252" w:rsidRPr="0083372D" w:rsidRDefault="001C6252" w:rsidP="00ED12A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  <w:szCs w:val="22"/>
              </w:rPr>
              <w:t>Українська</w:t>
            </w:r>
          </w:p>
        </w:tc>
      </w:tr>
      <w:tr w:rsidR="001C6252" w:rsidRPr="0083372D" w14:paraId="2B35C9E3" w14:textId="77777777" w:rsidTr="00AD5A14">
        <w:tc>
          <w:tcPr>
            <w:tcW w:w="2405" w:type="dxa"/>
            <w:shd w:val="clear" w:color="auto" w:fill="auto"/>
            <w:vAlign w:val="center"/>
          </w:tcPr>
          <w:p w14:paraId="602DEDE2" w14:textId="77777777" w:rsidR="001C6252" w:rsidRPr="0083372D" w:rsidRDefault="00CA786E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Термін дії освітньо-наукової </w:t>
            </w:r>
            <w:r w:rsidR="001C6252" w:rsidRPr="0083372D">
              <w:rPr>
                <w:rStyle w:val="220"/>
                <w:b/>
                <w:bCs/>
                <w:color w:val="auto"/>
                <w:szCs w:val="24"/>
              </w:rPr>
              <w:t>програми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D0BDD4D" w14:textId="77777777" w:rsidR="001C6252" w:rsidRPr="0083372D" w:rsidRDefault="008F59E3" w:rsidP="0002259B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5"/>
                <w:color w:val="auto"/>
                <w:szCs w:val="24"/>
              </w:rPr>
              <w:t>5 років</w:t>
            </w:r>
          </w:p>
        </w:tc>
      </w:tr>
      <w:tr w:rsidR="001C6252" w:rsidRPr="0083372D" w14:paraId="4C55AA56" w14:textId="77777777" w:rsidTr="00AD5A14">
        <w:tc>
          <w:tcPr>
            <w:tcW w:w="2405" w:type="dxa"/>
            <w:shd w:val="clear" w:color="auto" w:fill="auto"/>
            <w:vAlign w:val="center"/>
          </w:tcPr>
          <w:p w14:paraId="498EC70E" w14:textId="77777777" w:rsidR="001C6252" w:rsidRPr="0083372D" w:rsidRDefault="001C6252" w:rsidP="000B30D8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Інтернет-адреса постійного розміщення опису освітньо</w:t>
            </w:r>
            <w:r w:rsidR="000B30D8" w:rsidRPr="0083372D">
              <w:rPr>
                <w:rStyle w:val="220"/>
                <w:b/>
                <w:bCs/>
                <w:color w:val="auto"/>
                <w:szCs w:val="24"/>
              </w:rPr>
              <w:t>-наукової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 програми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57749C4" w14:textId="77777777" w:rsidR="001C6252" w:rsidRPr="0083372D" w:rsidRDefault="00CA786E" w:rsidP="00CF721B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Bodytext4115pt"/>
                <w:rFonts w:eastAsia="Calibri"/>
                <w:b w:val="0"/>
                <w:color w:val="auto"/>
              </w:rPr>
              <w:t>aspirantura@nubip.edu.ua</w:t>
            </w:r>
          </w:p>
        </w:tc>
      </w:tr>
      <w:tr w:rsidR="001C6252" w:rsidRPr="0083372D" w14:paraId="49531944" w14:textId="77777777" w:rsidTr="00AD5A14">
        <w:tc>
          <w:tcPr>
            <w:tcW w:w="9628" w:type="dxa"/>
            <w:gridSpan w:val="2"/>
            <w:shd w:val="clear" w:color="auto" w:fill="auto"/>
            <w:vAlign w:val="center"/>
          </w:tcPr>
          <w:p w14:paraId="0D747FAF" w14:textId="77777777" w:rsidR="001C6252" w:rsidRPr="0083372D" w:rsidRDefault="001C6252" w:rsidP="00CA786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2 - Мета освітньо-</w:t>
            </w:r>
            <w:r w:rsidR="00CA786E" w:rsidRPr="0083372D">
              <w:rPr>
                <w:rStyle w:val="220"/>
                <w:b/>
                <w:bCs/>
                <w:color w:val="auto"/>
                <w:szCs w:val="24"/>
              </w:rPr>
              <w:t>наукової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 програми</w:t>
            </w:r>
          </w:p>
        </w:tc>
      </w:tr>
      <w:tr w:rsidR="001C6252" w:rsidRPr="0083372D" w14:paraId="716DA0A1" w14:textId="77777777" w:rsidTr="00AD5A14">
        <w:tc>
          <w:tcPr>
            <w:tcW w:w="9628" w:type="dxa"/>
            <w:gridSpan w:val="2"/>
            <w:shd w:val="clear" w:color="auto" w:fill="auto"/>
            <w:vAlign w:val="center"/>
          </w:tcPr>
          <w:p w14:paraId="13FD247E" w14:textId="13E4F440" w:rsidR="00DB64ED" w:rsidRPr="0083372D" w:rsidRDefault="0056234F" w:rsidP="002044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Підготовка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 xml:space="preserve"> фахівців вищої кваліфікації 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 xml:space="preserve">зі спеціальності </w:t>
            </w:r>
            <w:r w:rsidR="00D82740" w:rsidRPr="0083372D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="00D82740" w:rsidRPr="0083372D">
              <w:rPr>
                <w:rFonts w:ascii="Times New Roman" w:hAnsi="Times New Roman" w:cs="Times New Roman"/>
                <w:color w:val="auto"/>
              </w:rPr>
              <w:t>7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D82740" w:rsidRPr="0083372D">
              <w:rPr>
                <w:rFonts w:ascii="Times New Roman" w:hAnsi="Times New Roman" w:cs="Times New Roman"/>
                <w:color w:val="auto"/>
              </w:rPr>
              <w:t>Т</w:t>
            </w:r>
            <w:r w:rsidR="001F45B0" w:rsidRPr="0083372D">
              <w:rPr>
                <w:rStyle w:val="23"/>
                <w:b w:val="0"/>
                <w:color w:val="auto"/>
                <w:u w:val="none"/>
              </w:rPr>
              <w:t>оргівля</w:t>
            </w:r>
            <w:r w:rsidR="00CF62CC" w:rsidRPr="0083372D">
              <w:rPr>
                <w:rFonts w:ascii="Times New Roman" w:hAnsi="Times New Roman" w:cs="Times New Roman"/>
                <w:color w:val="auto"/>
              </w:rPr>
              <w:t>»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>європейсько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>го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 xml:space="preserve"> та світово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>го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 xml:space="preserve"> рівн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>я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 xml:space="preserve"> інтелектуального розвитку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>, які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>б забезпечили генерування і трансфер сучасних наукових знань і задовольнили потреби науки і освіти задля розвитку</w:t>
            </w:r>
            <w:r w:rsidR="00153725" w:rsidRPr="008337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B64ED" w:rsidRPr="0083372D">
              <w:rPr>
                <w:rFonts w:ascii="Times New Roman" w:hAnsi="Times New Roman" w:cs="Times New Roman"/>
                <w:color w:val="auto"/>
              </w:rPr>
              <w:t>торгівлі</w:t>
            </w:r>
            <w:r w:rsidR="001F45B0" w:rsidRPr="0083372D">
              <w:rPr>
                <w:rFonts w:ascii="Times New Roman" w:hAnsi="Times New Roman" w:cs="Times New Roman"/>
                <w:color w:val="auto"/>
              </w:rPr>
              <w:t>,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 xml:space="preserve"> були здатними</w:t>
            </w:r>
            <w:r w:rsidR="00402D27" w:rsidRPr="008337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B64ED" w:rsidRPr="0083372D">
              <w:rPr>
                <w:rFonts w:ascii="Times New Roman" w:hAnsi="Times New Roman" w:cs="Times New Roman"/>
                <w:color w:val="auto"/>
              </w:rPr>
              <w:t xml:space="preserve">забезпечити сталий розвиток </w:t>
            </w:r>
            <w:r w:rsidR="00153725" w:rsidRPr="0083372D">
              <w:rPr>
                <w:rFonts w:ascii="Times New Roman" w:hAnsi="Times New Roman" w:cs="Times New Roman"/>
                <w:color w:val="auto"/>
              </w:rPr>
              <w:t>підприємництва</w:t>
            </w:r>
            <w:r w:rsidR="002044B5" w:rsidRPr="0083372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B64ED" w:rsidRPr="0083372D">
              <w:rPr>
                <w:rFonts w:ascii="Times New Roman" w:hAnsi="Times New Roman" w:cs="Times New Roman"/>
                <w:color w:val="auto"/>
              </w:rPr>
              <w:t xml:space="preserve">з урахуванням повоєнного відродження </w:t>
            </w:r>
            <w:r w:rsidR="002044B5" w:rsidRPr="0083372D">
              <w:rPr>
                <w:rFonts w:ascii="Times New Roman" w:hAnsi="Times New Roman" w:cs="Times New Roman"/>
                <w:color w:val="auto"/>
              </w:rPr>
              <w:t>економіки країни</w:t>
            </w:r>
            <w:r w:rsidR="00E03677" w:rsidRPr="0083372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C6252" w:rsidRPr="0083372D" w14:paraId="58011EC5" w14:textId="77777777" w:rsidTr="00AD5A14">
        <w:tc>
          <w:tcPr>
            <w:tcW w:w="9628" w:type="dxa"/>
            <w:gridSpan w:val="2"/>
            <w:shd w:val="clear" w:color="auto" w:fill="auto"/>
            <w:vAlign w:val="center"/>
          </w:tcPr>
          <w:p w14:paraId="15B83CCC" w14:textId="77777777" w:rsidR="001C6252" w:rsidRPr="0083372D" w:rsidRDefault="001C6252" w:rsidP="000B30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3 - Характеристика освітньо</w:t>
            </w:r>
            <w:r w:rsidR="00D60423" w:rsidRPr="0083372D">
              <w:rPr>
                <w:rStyle w:val="220"/>
                <w:b/>
                <w:bCs/>
                <w:color w:val="auto"/>
                <w:szCs w:val="24"/>
              </w:rPr>
              <w:t>-</w:t>
            </w:r>
            <w:r w:rsidR="000B30D8" w:rsidRPr="0083372D">
              <w:rPr>
                <w:rStyle w:val="220"/>
                <w:b/>
                <w:bCs/>
                <w:color w:val="auto"/>
                <w:szCs w:val="24"/>
              </w:rPr>
              <w:t>наукової</w:t>
            </w:r>
            <w:r w:rsidR="00D60423" w:rsidRPr="0083372D">
              <w:rPr>
                <w:rStyle w:val="220"/>
                <w:b/>
                <w:bCs/>
                <w:color w:val="auto"/>
                <w:szCs w:val="24"/>
              </w:rPr>
              <w:t xml:space="preserve"> 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>програми</w:t>
            </w:r>
          </w:p>
        </w:tc>
      </w:tr>
      <w:tr w:rsidR="003605E2" w:rsidRPr="0083372D" w14:paraId="1B642F72" w14:textId="77777777" w:rsidTr="00AD5A14">
        <w:tc>
          <w:tcPr>
            <w:tcW w:w="2405" w:type="dxa"/>
            <w:shd w:val="clear" w:color="auto" w:fill="auto"/>
            <w:vAlign w:val="center"/>
          </w:tcPr>
          <w:p w14:paraId="3E066267" w14:textId="77777777" w:rsidR="000B30D8" w:rsidRPr="0083372D" w:rsidRDefault="000B30D8" w:rsidP="000B30D8">
            <w:pPr>
              <w:pStyle w:val="Bodytext4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  <w:lang w:val="uk-UA"/>
              </w:rPr>
            </w:pPr>
            <w:r w:rsidRPr="0083372D">
              <w:rPr>
                <w:rStyle w:val="Bodytext4115ptBold"/>
                <w:color w:val="auto"/>
                <w:sz w:val="24"/>
                <w:szCs w:val="24"/>
              </w:rPr>
              <w:t>Предметна область (галузь знань, спеціальність, спеціалізація</w:t>
            </w:r>
          </w:p>
          <w:p w14:paraId="15F9E668" w14:textId="77777777" w:rsidR="001C6252" w:rsidRPr="0083372D" w:rsidRDefault="000B30D8" w:rsidP="000B30D8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Bodytext4115pt"/>
                <w:rFonts w:eastAsia="Calibri"/>
                <w:color w:val="auto"/>
                <w:sz w:val="24"/>
                <w:szCs w:val="24"/>
              </w:rPr>
              <w:t>(за наявності))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E608B6D" w14:textId="77777777" w:rsidR="00D82740" w:rsidRPr="0083372D" w:rsidRDefault="00D82740" w:rsidP="00D82740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bookmarkStart w:id="1" w:name="_Hlk198970823"/>
            <w:r w:rsidRPr="0083372D">
              <w:rPr>
                <w:sz w:val="24"/>
                <w:szCs w:val="24"/>
              </w:rPr>
              <w:t>D «Бізнес, адміністрування та право»</w:t>
            </w:r>
            <w:bookmarkEnd w:id="1"/>
          </w:p>
          <w:p w14:paraId="6F856467" w14:textId="50D53543" w:rsidR="00874BC6" w:rsidRPr="0083372D" w:rsidRDefault="00D82740" w:rsidP="00D82740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bookmarkStart w:id="2" w:name="_Hlk198970833"/>
            <w:r w:rsidRPr="0083372D">
              <w:rPr>
                <w:sz w:val="24"/>
                <w:szCs w:val="24"/>
              </w:rPr>
              <w:t>D7 «Торгівля»</w:t>
            </w:r>
            <w:bookmarkEnd w:id="2"/>
          </w:p>
          <w:p w14:paraId="7D4CE8C5" w14:textId="77777777" w:rsidR="00D82740" w:rsidRPr="0083372D" w:rsidRDefault="00D82740" w:rsidP="003E30EA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  <w:p w14:paraId="6B69BB13" w14:textId="5C9E5E39" w:rsidR="00856F73" w:rsidRPr="0083372D" w:rsidRDefault="00071E59" w:rsidP="00DB64ED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83372D">
              <w:rPr>
                <w:rStyle w:val="25"/>
                <w:color w:val="auto"/>
                <w:szCs w:val="24"/>
              </w:rPr>
              <w:t xml:space="preserve">Об’єкти вивчення та/ або діяльності: </w:t>
            </w:r>
            <w:r w:rsidR="00856F73" w:rsidRPr="0083372D">
              <w:rPr>
                <w:sz w:val="24"/>
                <w:szCs w:val="24"/>
              </w:rPr>
              <w:t>діяльність суб’єктів господарювання</w:t>
            </w:r>
            <w:r w:rsidR="00153725" w:rsidRPr="0083372D">
              <w:rPr>
                <w:sz w:val="24"/>
                <w:szCs w:val="24"/>
              </w:rPr>
              <w:t xml:space="preserve"> підприємницьких структур в торгівлі</w:t>
            </w:r>
            <w:r w:rsidR="00856F73" w:rsidRPr="0083372D">
              <w:rPr>
                <w:sz w:val="24"/>
                <w:szCs w:val="24"/>
              </w:rPr>
              <w:t xml:space="preserve"> з орієнтацією на інноваційну наукову (дослідницьку) та педагогічну діяльність</w:t>
            </w:r>
          </w:p>
          <w:p w14:paraId="523ACB40" w14:textId="03C2CA2B" w:rsidR="00DB64ED" w:rsidRPr="0083372D" w:rsidRDefault="00DB64ED" w:rsidP="00DB64ED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0" w:line="240" w:lineRule="auto"/>
              <w:ind w:firstLine="5"/>
              <w:jc w:val="both"/>
              <w:rPr>
                <w:rStyle w:val="25"/>
                <w:b w:val="0"/>
                <w:bCs/>
                <w:szCs w:val="24"/>
              </w:rPr>
            </w:pPr>
            <w:r w:rsidRPr="0083372D">
              <w:rPr>
                <w:b/>
                <w:sz w:val="24"/>
                <w:szCs w:val="24"/>
                <w:lang w:eastAsia="en-US"/>
              </w:rPr>
              <w:t>Цілі навчання:</w:t>
            </w:r>
            <w:r w:rsidR="00856F73" w:rsidRPr="0083372D">
              <w:rPr>
                <w:sz w:val="24"/>
                <w:szCs w:val="24"/>
              </w:rPr>
              <w:t xml:space="preserve"> підготовка висококваліфікованих фахівців для торг</w:t>
            </w:r>
            <w:r w:rsidR="00153725" w:rsidRPr="0083372D">
              <w:rPr>
                <w:sz w:val="24"/>
                <w:szCs w:val="24"/>
              </w:rPr>
              <w:t>о</w:t>
            </w:r>
            <w:r w:rsidR="00856F73" w:rsidRPr="0083372D">
              <w:rPr>
                <w:sz w:val="24"/>
                <w:szCs w:val="24"/>
              </w:rPr>
              <w:t>вельних структур, що потребують наявності ступеня доктора філософії, які здатні продукувати нові ідеї, розв'язувати комплексні проблеми, проводити власні фундаментальні та/або прикладні дослідження, що передбачають глибинне переосмислення наявних та створення нових цілісних знань і професійних практик, здійснювати наукову та педагогічну діяльність.</w:t>
            </w:r>
          </w:p>
          <w:p w14:paraId="34944020" w14:textId="62D27962" w:rsidR="00856F73" w:rsidRPr="0083372D" w:rsidRDefault="00071E59" w:rsidP="00B73FDD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120" w:line="240" w:lineRule="auto"/>
              <w:ind w:firstLine="6"/>
              <w:jc w:val="both"/>
              <w:rPr>
                <w:sz w:val="24"/>
                <w:szCs w:val="24"/>
              </w:rPr>
            </w:pPr>
            <w:r w:rsidRPr="0083372D">
              <w:rPr>
                <w:rStyle w:val="25"/>
                <w:color w:val="auto"/>
                <w:szCs w:val="24"/>
              </w:rPr>
              <w:lastRenderedPageBreak/>
              <w:t xml:space="preserve">Теоретичний зміст предметної області: </w:t>
            </w:r>
            <w:r w:rsidR="00856F73" w:rsidRPr="0083372D">
              <w:rPr>
                <w:sz w:val="24"/>
                <w:szCs w:val="24"/>
              </w:rPr>
              <w:t xml:space="preserve">Теоретичний зміст предметної області: теоретико-методологічні, науково-методичні, фундаментальні та прикладні основи </w:t>
            </w:r>
            <w:r w:rsidR="00153725" w:rsidRPr="0083372D">
              <w:rPr>
                <w:sz w:val="24"/>
                <w:szCs w:val="24"/>
              </w:rPr>
              <w:t xml:space="preserve">підприємницької </w:t>
            </w:r>
            <w:r w:rsidR="002044B5" w:rsidRPr="0083372D">
              <w:rPr>
                <w:sz w:val="24"/>
                <w:szCs w:val="24"/>
              </w:rPr>
              <w:t xml:space="preserve">діяльності </w:t>
            </w:r>
            <w:r w:rsidR="00153725" w:rsidRPr="0083372D">
              <w:rPr>
                <w:sz w:val="24"/>
                <w:szCs w:val="24"/>
              </w:rPr>
              <w:t>у</w:t>
            </w:r>
            <w:r w:rsidR="002044B5" w:rsidRPr="0083372D">
              <w:rPr>
                <w:sz w:val="24"/>
                <w:szCs w:val="24"/>
              </w:rPr>
              <w:t xml:space="preserve"> сфері торгівлі,</w:t>
            </w:r>
            <w:r w:rsidR="002044B5" w:rsidRPr="0083372D">
              <w:rPr>
                <w:color w:val="FF0000"/>
                <w:sz w:val="24"/>
                <w:szCs w:val="24"/>
              </w:rPr>
              <w:t xml:space="preserve"> </w:t>
            </w:r>
            <w:r w:rsidR="00856F73" w:rsidRPr="0083372D">
              <w:rPr>
                <w:sz w:val="24"/>
                <w:szCs w:val="24"/>
              </w:rPr>
              <w:t xml:space="preserve">які забезпечують прийняття обґрунтованих професійних рішень з її розвитку. </w:t>
            </w:r>
          </w:p>
          <w:p w14:paraId="366CD85A" w14:textId="67E311FB" w:rsidR="00856F73" w:rsidRPr="0083372D" w:rsidRDefault="00071E59" w:rsidP="001F6892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120" w:line="240" w:lineRule="auto"/>
              <w:ind w:firstLine="6"/>
              <w:jc w:val="both"/>
              <w:rPr>
                <w:sz w:val="24"/>
                <w:szCs w:val="24"/>
              </w:rPr>
            </w:pPr>
            <w:r w:rsidRPr="0083372D">
              <w:rPr>
                <w:rStyle w:val="25"/>
                <w:color w:val="auto"/>
                <w:szCs w:val="24"/>
              </w:rPr>
              <w:t>Методи, методики та технології</w:t>
            </w:r>
            <w:r w:rsidRPr="0083372D">
              <w:rPr>
                <w:rStyle w:val="25"/>
                <w:b w:val="0"/>
                <w:bCs/>
                <w:color w:val="auto"/>
                <w:szCs w:val="24"/>
              </w:rPr>
              <w:t xml:space="preserve"> </w:t>
            </w:r>
            <w:r w:rsidR="00856F73" w:rsidRPr="0083372D">
              <w:rPr>
                <w:sz w:val="24"/>
                <w:szCs w:val="24"/>
              </w:rPr>
              <w:t xml:space="preserve">система загальнонаукових та спеціальних методів, методик та технологій для досліджень та/або інноваційної діяльності в </w:t>
            </w:r>
            <w:r w:rsidR="001F45B0" w:rsidRPr="0083372D">
              <w:rPr>
                <w:sz w:val="24"/>
                <w:szCs w:val="24"/>
              </w:rPr>
              <w:t>торг</w:t>
            </w:r>
            <w:r w:rsidR="00153725" w:rsidRPr="0083372D">
              <w:rPr>
                <w:sz w:val="24"/>
                <w:szCs w:val="24"/>
              </w:rPr>
              <w:t>о</w:t>
            </w:r>
            <w:r w:rsidR="00856F73" w:rsidRPr="0083372D">
              <w:rPr>
                <w:sz w:val="24"/>
                <w:szCs w:val="24"/>
              </w:rPr>
              <w:t>вельних структурах.</w:t>
            </w:r>
          </w:p>
          <w:p w14:paraId="08B4CE8A" w14:textId="52315C87" w:rsidR="00874BC6" w:rsidRPr="0083372D" w:rsidRDefault="00071E59" w:rsidP="001F45B0">
            <w:pPr>
              <w:pStyle w:val="82"/>
              <w:shd w:val="clear" w:color="auto" w:fill="auto"/>
              <w:tabs>
                <w:tab w:val="left" w:pos="720"/>
              </w:tabs>
              <w:snapToGrid w:val="0"/>
              <w:spacing w:before="120" w:line="240" w:lineRule="auto"/>
              <w:ind w:firstLine="6"/>
              <w:jc w:val="both"/>
              <w:rPr>
                <w:bCs/>
                <w:sz w:val="24"/>
                <w:szCs w:val="24"/>
              </w:rPr>
            </w:pPr>
            <w:r w:rsidRPr="0083372D">
              <w:rPr>
                <w:rStyle w:val="25"/>
                <w:color w:val="auto"/>
                <w:szCs w:val="24"/>
              </w:rPr>
              <w:t>Інструменти та обладнання:</w:t>
            </w:r>
            <w:r w:rsidRPr="0083372D">
              <w:rPr>
                <w:rStyle w:val="25"/>
                <w:b w:val="0"/>
                <w:bCs/>
                <w:color w:val="auto"/>
                <w:szCs w:val="24"/>
              </w:rPr>
              <w:t xml:space="preserve"> </w:t>
            </w:r>
            <w:r w:rsidR="00856F73" w:rsidRPr="0083372D">
              <w:rPr>
                <w:sz w:val="24"/>
                <w:szCs w:val="24"/>
              </w:rPr>
              <w:t xml:space="preserve">сучасні інформаційні системи 5 (хмарні технології, комунікаційні технології передачі та обміну інформацією), спеціалізоване програмне забезпечення, прилади та обладнання, необхідні для виконання інноваційної науководослідної, педагогічної, професійної діяльності </w:t>
            </w:r>
            <w:r w:rsidR="00153725" w:rsidRPr="0083372D">
              <w:rPr>
                <w:sz w:val="24"/>
                <w:szCs w:val="24"/>
              </w:rPr>
              <w:t>в</w:t>
            </w:r>
            <w:r w:rsidR="001F45B0" w:rsidRPr="0083372D">
              <w:rPr>
                <w:sz w:val="24"/>
                <w:szCs w:val="24"/>
              </w:rPr>
              <w:t xml:space="preserve"> торгі</w:t>
            </w:r>
            <w:r w:rsidR="00856F73" w:rsidRPr="0083372D">
              <w:rPr>
                <w:sz w:val="24"/>
                <w:szCs w:val="24"/>
              </w:rPr>
              <w:t>вельних структурах.</w:t>
            </w:r>
          </w:p>
        </w:tc>
      </w:tr>
      <w:tr w:rsidR="001C6252" w:rsidRPr="0083372D" w14:paraId="68AA0B8B" w14:textId="77777777" w:rsidTr="00AD5A14">
        <w:tc>
          <w:tcPr>
            <w:tcW w:w="2405" w:type="dxa"/>
            <w:shd w:val="clear" w:color="auto" w:fill="auto"/>
            <w:vAlign w:val="center"/>
          </w:tcPr>
          <w:p w14:paraId="6D7CDB70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FB4C46" w14:textId="77777777" w:rsidR="001C6252" w:rsidRPr="0083372D" w:rsidRDefault="001C6252" w:rsidP="00CA786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5"/>
                <w:color w:val="auto"/>
                <w:szCs w:val="24"/>
              </w:rPr>
              <w:t>Освітньо-</w:t>
            </w:r>
            <w:r w:rsidR="00CA786E" w:rsidRPr="0083372D">
              <w:rPr>
                <w:rStyle w:val="25"/>
                <w:color w:val="auto"/>
                <w:szCs w:val="24"/>
              </w:rPr>
              <w:t>наукова</w:t>
            </w:r>
          </w:p>
        </w:tc>
      </w:tr>
      <w:tr w:rsidR="001C6252" w:rsidRPr="0083372D" w14:paraId="3BC4527E" w14:textId="77777777" w:rsidTr="00AD5A14">
        <w:tc>
          <w:tcPr>
            <w:tcW w:w="2405" w:type="dxa"/>
            <w:shd w:val="clear" w:color="auto" w:fill="auto"/>
            <w:vAlign w:val="center"/>
          </w:tcPr>
          <w:p w14:paraId="5E89C5D6" w14:textId="77777777" w:rsidR="001C6252" w:rsidRPr="0083372D" w:rsidRDefault="001C6252" w:rsidP="000B30D8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Основний фокус освітньо</w:t>
            </w:r>
            <w:r w:rsidR="000B30D8" w:rsidRPr="0083372D">
              <w:rPr>
                <w:rStyle w:val="220"/>
                <w:b/>
                <w:bCs/>
                <w:color w:val="auto"/>
                <w:szCs w:val="24"/>
              </w:rPr>
              <w:t>-наукової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 програми та спеціалізації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677839F" w14:textId="77777777" w:rsidR="00DB64ED" w:rsidRPr="0083372D" w:rsidRDefault="007F66ED" w:rsidP="007F66ED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</w:pP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Наукові дослідження в області підприємництва</w:t>
            </w:r>
            <w:r w:rsidR="007A5C89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торгівлі </w:t>
            </w:r>
            <w:r w:rsidR="007A5C89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та біржової діяльності 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в розрізі вирішення сучасних проблем науки </w:t>
            </w:r>
            <w:r w:rsidR="00DB64ED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забезпечення сталого розвитку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DB64ED" w:rsidRPr="0083372D">
              <w:rPr>
                <w:rStyle w:val="25"/>
                <w:bCs/>
                <w:szCs w:val="24"/>
              </w:rPr>
              <w:t xml:space="preserve">сільських територій з урахуванням повоєнного відродження соціально-економічних відносин </w:t>
            </w:r>
          </w:p>
          <w:p w14:paraId="120165A6" w14:textId="77777777" w:rsidR="007F66ED" w:rsidRPr="0083372D" w:rsidRDefault="007F66ED" w:rsidP="007F66ED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Bodytext4115pt"/>
                <w:rFonts w:eastAsia="Microsoft Sans Serif"/>
                <w:bCs/>
                <w:color w:val="auto"/>
                <w:sz w:val="24"/>
                <w:szCs w:val="24"/>
              </w:rPr>
            </w:pPr>
            <w:r w:rsidRPr="0083372D">
              <w:rPr>
                <w:rStyle w:val="Bodytext4115pt"/>
                <w:rFonts w:eastAsia="Microsoft Sans Serif"/>
                <w:bCs/>
                <w:color w:val="auto"/>
                <w:sz w:val="24"/>
                <w:szCs w:val="24"/>
              </w:rPr>
              <w:t xml:space="preserve">Загальний: </w:t>
            </w:r>
          </w:p>
          <w:p w14:paraId="5AA54095" w14:textId="77777777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 xml:space="preserve">організація та проведення наукових досліджень; </w:t>
            </w:r>
          </w:p>
          <w:p w14:paraId="10AB8593" w14:textId="0BB2C921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>загальнонаукова методологія та її застосуванн</w:t>
            </w:r>
            <w:r w:rsidR="001F6892" w:rsidRPr="0083372D">
              <w:t xml:space="preserve">я у дослідженнях </w:t>
            </w:r>
            <w:r w:rsidR="00153725" w:rsidRPr="0083372D">
              <w:t xml:space="preserve">торгівлі та </w:t>
            </w:r>
            <w:r w:rsidR="007A5C89" w:rsidRPr="0083372D">
              <w:t>підприємництва</w:t>
            </w:r>
            <w:r w:rsidRPr="0083372D">
              <w:t xml:space="preserve">; </w:t>
            </w:r>
          </w:p>
          <w:p w14:paraId="1F300C08" w14:textId="1B8D6A3D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 xml:space="preserve">спеціальні методи аналізу і моделювання у дослідженнях </w:t>
            </w:r>
            <w:r w:rsidR="00153725" w:rsidRPr="0083372D">
              <w:t xml:space="preserve">торгівлі та </w:t>
            </w:r>
            <w:r w:rsidR="007A5C89" w:rsidRPr="0083372D">
              <w:t>підприємництва</w:t>
            </w:r>
            <w:r w:rsidRPr="0083372D">
              <w:t>;</w:t>
            </w:r>
          </w:p>
          <w:p w14:paraId="114A4828" w14:textId="7A245258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 xml:space="preserve">експертні оцінки у дослідженнях </w:t>
            </w:r>
            <w:r w:rsidR="00153725" w:rsidRPr="0083372D">
              <w:t>торгівлі та підприємництва</w:t>
            </w:r>
            <w:r w:rsidRPr="0083372D">
              <w:t>;</w:t>
            </w:r>
            <w:r w:rsidR="00153725" w:rsidRPr="0083372D">
              <w:t xml:space="preserve"> </w:t>
            </w:r>
          </w:p>
          <w:p w14:paraId="69BED150" w14:textId="77777777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>комунікативна діяльність науковця та ведення наукових дискусій;</w:t>
            </w:r>
          </w:p>
          <w:p w14:paraId="5870DF66" w14:textId="77777777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>інформаційні моделі об’єктів та предметів наукових досліджень.</w:t>
            </w:r>
          </w:p>
          <w:p w14:paraId="7D373720" w14:textId="77777777" w:rsidR="007F66ED" w:rsidRPr="0083372D" w:rsidRDefault="007F66ED" w:rsidP="007F66ED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Bodytext4115pt"/>
                <w:rFonts w:eastAsia="Microsoft Sans Serif"/>
                <w:bCs/>
                <w:color w:val="auto"/>
                <w:sz w:val="24"/>
                <w:szCs w:val="24"/>
              </w:rPr>
            </w:pPr>
            <w:r w:rsidRPr="0083372D">
              <w:rPr>
                <w:rStyle w:val="Bodytext4115pt"/>
                <w:rFonts w:eastAsia="Microsoft Sans Serif"/>
                <w:bCs/>
                <w:color w:val="auto"/>
                <w:sz w:val="24"/>
                <w:szCs w:val="24"/>
              </w:rPr>
              <w:t xml:space="preserve">Спеціальний: </w:t>
            </w:r>
          </w:p>
          <w:p w14:paraId="4A4AB61E" w14:textId="77D4CFB9" w:rsidR="007F66ED" w:rsidRPr="0083372D" w:rsidRDefault="007F66ED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>концептуальні, теоретичні і методологічні</w:t>
            </w:r>
            <w:r w:rsidR="0029383C" w:rsidRPr="0083372D">
              <w:t xml:space="preserve"> засади</w:t>
            </w:r>
            <w:r w:rsidRPr="0083372D">
              <w:t xml:space="preserve"> </w:t>
            </w:r>
            <w:r w:rsidR="0029383C" w:rsidRPr="0083372D">
              <w:t xml:space="preserve">досліджень </w:t>
            </w:r>
            <w:r w:rsidR="00153725" w:rsidRPr="0083372D">
              <w:t>підприємницької діяльності в торгівлі</w:t>
            </w:r>
            <w:r w:rsidRPr="0083372D">
              <w:t>;</w:t>
            </w:r>
          </w:p>
          <w:p w14:paraId="2F398187" w14:textId="1218F59D" w:rsidR="007F66ED" w:rsidRPr="0083372D" w:rsidRDefault="00122732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 xml:space="preserve">методика дослідження організації і функціонування суб’єктів </w:t>
            </w:r>
            <w:r w:rsidR="00153725" w:rsidRPr="0083372D">
              <w:t>торговельного</w:t>
            </w:r>
            <w:r w:rsidR="00C57CB9" w:rsidRPr="0083372D">
              <w:t xml:space="preserve"> підприємництва</w:t>
            </w:r>
            <w:r w:rsidRPr="0083372D">
              <w:t xml:space="preserve"> в Україні</w:t>
            </w:r>
            <w:r w:rsidR="007F66ED" w:rsidRPr="0083372D">
              <w:t>;</w:t>
            </w:r>
          </w:p>
          <w:p w14:paraId="4C2AEFB5" w14:textId="77777777" w:rsidR="007F66ED" w:rsidRPr="0083372D" w:rsidRDefault="00122732" w:rsidP="007F66ED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</w:pPr>
            <w:r w:rsidRPr="0083372D">
              <w:t>загальні та спеціальні методи аналізу</w:t>
            </w:r>
            <w:r w:rsidR="007F66ED" w:rsidRPr="0083372D">
              <w:t xml:space="preserve"> </w:t>
            </w:r>
            <w:r w:rsidR="00563BF4" w:rsidRPr="0083372D">
              <w:t xml:space="preserve">торгівельної </w:t>
            </w:r>
            <w:r w:rsidR="007F66ED" w:rsidRPr="0083372D">
              <w:t>діяльн</w:t>
            </w:r>
            <w:r w:rsidRPr="0083372D">
              <w:t>ості</w:t>
            </w:r>
            <w:r w:rsidR="00563BF4" w:rsidRPr="0083372D">
              <w:t xml:space="preserve">, в тому числі на </w:t>
            </w:r>
            <w:r w:rsidR="007F66ED" w:rsidRPr="0083372D">
              <w:t>товарних бірж</w:t>
            </w:r>
            <w:r w:rsidR="00563BF4" w:rsidRPr="0083372D">
              <w:t>ах</w:t>
            </w:r>
            <w:r w:rsidR="007F66ED" w:rsidRPr="0083372D">
              <w:t>;</w:t>
            </w:r>
          </w:p>
          <w:p w14:paraId="263AE087" w14:textId="269ED415" w:rsidR="001C6252" w:rsidRPr="0083372D" w:rsidRDefault="006225F6" w:rsidP="003B212E">
            <w:pPr>
              <w:pStyle w:val="af2"/>
              <w:numPr>
                <w:ilvl w:val="0"/>
                <w:numId w:val="41"/>
              </w:numPr>
              <w:tabs>
                <w:tab w:val="left" w:pos="545"/>
                <w:tab w:val="left" w:pos="720"/>
              </w:tabs>
              <w:snapToGrid w:val="0"/>
              <w:ind w:left="0" w:firstLine="227"/>
              <w:jc w:val="both"/>
              <w:rPr>
                <w:rStyle w:val="Bodytext4115pt"/>
                <w:rFonts w:eastAsia="Calibri"/>
                <w:color w:val="auto"/>
                <w:sz w:val="24"/>
                <w:szCs w:val="24"/>
                <w:lang w:eastAsia="ru-RU" w:bidi="ar-SA"/>
              </w:rPr>
            </w:pPr>
            <w:r w:rsidRPr="0083372D">
              <w:t>методика</w:t>
            </w:r>
            <w:r w:rsidR="007F66ED" w:rsidRPr="0083372D">
              <w:t xml:space="preserve"> управління ціновими ризиками </w:t>
            </w:r>
            <w:r w:rsidR="0029383C" w:rsidRPr="0083372D">
              <w:t xml:space="preserve">на ринку з використанням </w:t>
            </w:r>
            <w:r w:rsidRPr="0083372D">
              <w:t>біржових інструментів</w:t>
            </w:r>
            <w:r w:rsidR="007F66ED" w:rsidRPr="0083372D">
              <w:t>.</w:t>
            </w:r>
            <w:r w:rsidR="003B212E" w:rsidRPr="0083372D">
              <w:rPr>
                <w:rStyle w:val="25"/>
                <w:b w:val="0"/>
                <w:color w:val="auto"/>
              </w:rPr>
              <w:t xml:space="preserve"> </w:t>
            </w:r>
          </w:p>
        </w:tc>
      </w:tr>
      <w:tr w:rsidR="006225F6" w:rsidRPr="0083372D" w14:paraId="58E0FFF5" w14:textId="77777777" w:rsidTr="00AD5A14">
        <w:tc>
          <w:tcPr>
            <w:tcW w:w="2405" w:type="dxa"/>
            <w:shd w:val="clear" w:color="auto" w:fill="auto"/>
            <w:vAlign w:val="center"/>
          </w:tcPr>
          <w:p w14:paraId="759D6F22" w14:textId="77777777" w:rsidR="001C6252" w:rsidRPr="0083372D" w:rsidRDefault="001C6252" w:rsidP="000B30D8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Особливості</w:t>
            </w:r>
            <w:r w:rsidR="000B30D8" w:rsidRPr="0083372D">
              <w:rPr>
                <w:rStyle w:val="220"/>
                <w:b/>
                <w:bCs/>
                <w:color w:val="auto"/>
                <w:szCs w:val="24"/>
              </w:rPr>
              <w:t xml:space="preserve"> освітньо-наукової програми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3BD5081" w14:textId="77777777" w:rsidR="00A70338" w:rsidRPr="0083372D" w:rsidRDefault="00A70338" w:rsidP="00A70338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Bodytext4115pt"/>
                <w:rFonts w:eastAsia="Microsoft Sans Serif"/>
                <w:b w:val="0"/>
                <w:color w:val="auto"/>
                <w:sz w:val="24"/>
                <w:szCs w:val="24"/>
              </w:rPr>
            </w:pPr>
            <w:r w:rsidRPr="0083372D">
              <w:rPr>
                <w:rStyle w:val="Bodytext4115pt"/>
                <w:rFonts w:eastAsia="Microsoft Sans Serif"/>
                <w:b w:val="0"/>
                <w:color w:val="auto"/>
                <w:sz w:val="24"/>
                <w:szCs w:val="24"/>
              </w:rPr>
              <w:t xml:space="preserve">Програма реалізується у невеликих групах дослідників і передбачає диференційований підхід до здобувачів </w:t>
            </w:r>
            <w:r w:rsidRPr="0083372D">
              <w:rPr>
                <w:rStyle w:val="25"/>
                <w:color w:val="auto"/>
              </w:rPr>
              <w:t xml:space="preserve">вищої освіти ступеня доктора філософії </w:t>
            </w:r>
            <w:r w:rsidRPr="0083372D">
              <w:rPr>
                <w:rStyle w:val="Bodytext4115pt"/>
                <w:rFonts w:eastAsia="Microsoft Sans Serif"/>
                <w:b w:val="0"/>
                <w:color w:val="auto"/>
                <w:sz w:val="24"/>
                <w:szCs w:val="24"/>
              </w:rPr>
              <w:t>денної,</w:t>
            </w:r>
            <w:r w:rsidRPr="0083372D">
              <w:rPr>
                <w:rStyle w:val="Bodytext4115pt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вечірньої </w:t>
            </w:r>
            <w:r w:rsidRPr="0083372D">
              <w:rPr>
                <w:rStyle w:val="Bodytext4115pt"/>
                <w:rFonts w:eastAsia="Microsoft Sans Serif"/>
                <w:b w:val="0"/>
                <w:color w:val="auto"/>
                <w:sz w:val="24"/>
                <w:szCs w:val="24"/>
              </w:rPr>
              <w:t>та заочної форм навчання.</w:t>
            </w:r>
          </w:p>
          <w:p w14:paraId="00C64719" w14:textId="77777777" w:rsidR="00A70338" w:rsidRPr="0083372D" w:rsidRDefault="00A70338" w:rsidP="00A70338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Bodytext4115pt"/>
                <w:rFonts w:eastAsia="Microsoft Sans Serif"/>
                <w:color w:val="auto"/>
                <w:sz w:val="24"/>
                <w:szCs w:val="24"/>
              </w:rPr>
            </w:pPr>
            <w:r w:rsidRPr="0083372D">
              <w:rPr>
                <w:rStyle w:val="Bodytext4115pt"/>
                <w:rFonts w:eastAsia="Microsoft Sans Serif"/>
                <w:color w:val="auto"/>
                <w:sz w:val="24"/>
                <w:szCs w:val="24"/>
              </w:rPr>
              <w:t xml:space="preserve">Освітня складова програми 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реалізується упродовж 8 семестрів,</w:t>
            </w:r>
            <w:r w:rsidRPr="0083372D">
              <w:rPr>
                <w:rStyle w:val="Bodytext4115pt"/>
                <w:rFonts w:eastAsia="Microsoft Sans Serif"/>
                <w:color w:val="auto"/>
                <w:sz w:val="24"/>
                <w:szCs w:val="24"/>
              </w:rPr>
              <w:t xml:space="preserve"> 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тривалістю </w:t>
            </w:r>
            <w:r w:rsidR="0056234F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6</w:t>
            </w:r>
            <w:r w:rsidRPr="0083372D">
              <w:rPr>
                <w:rStyle w:val="Bodytext4115pt"/>
                <w:rFonts w:eastAsia="Microsoft Sans Serif"/>
                <w:b w:val="0"/>
                <w:color w:val="auto"/>
                <w:sz w:val="24"/>
                <w:szCs w:val="24"/>
              </w:rPr>
              <w:t>0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кредитів 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ЄКТС. Програма передбачає</w:t>
            </w:r>
            <w:r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4</w:t>
            </w:r>
            <w:r w:rsidR="00355546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5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кредитів ЄКТС для </w:t>
            </w:r>
            <w:r w:rsidR="003B212E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обов’язкових компонентів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, з яких 1</w:t>
            </w:r>
            <w:r w:rsidR="00355546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4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кредитів</w:t>
            </w:r>
            <w:r w:rsidR="003B212E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ЄКТС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– це дисципліни загальної підготовки та </w:t>
            </w:r>
            <w:r w:rsidR="00355546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31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кредитів </w:t>
            </w:r>
            <w:r w:rsidR="003B212E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ЄКТС </w:t>
            </w:r>
            <w:r w:rsidR="0053026C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– це дисципліни </w:t>
            </w:r>
            <w:r w:rsidR="003B212E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спеціальної (фахової) підготовки. Ще </w:t>
            </w:r>
            <w:r w:rsidR="00355546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>15</w:t>
            </w:r>
            <w:r w:rsidR="003B212E" w:rsidRPr="0083372D">
              <w:rPr>
                <w:rStyle w:val="Bodytext4115pt"/>
                <w:rFonts w:eastAsia="Microsoft Sans Serif"/>
                <w:b w:val="0"/>
                <w:bCs/>
                <w:color w:val="auto"/>
                <w:sz w:val="24"/>
                <w:szCs w:val="24"/>
              </w:rPr>
              <w:t xml:space="preserve"> кредитів ЄКТС передбачено на вибіркові дисципліни. </w:t>
            </w:r>
          </w:p>
          <w:p w14:paraId="51A24294" w14:textId="41F1E56B" w:rsidR="001C6252" w:rsidRPr="0083372D" w:rsidRDefault="00A70338" w:rsidP="001F45B0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 xml:space="preserve">Наукова складова програми </w:t>
            </w:r>
            <w:r w:rsidRPr="0083372D">
              <w:rPr>
                <w:b w:val="0"/>
                <w:bCs/>
                <w:sz w:val="24"/>
                <w:szCs w:val="24"/>
              </w:rPr>
              <w:t>передбачає здійснення</w:t>
            </w:r>
            <w:r w:rsidRPr="0083372D">
              <w:rPr>
                <w:sz w:val="24"/>
                <w:szCs w:val="24"/>
              </w:rPr>
              <w:t xml:space="preserve"> </w:t>
            </w:r>
            <w:r w:rsidRPr="0083372D">
              <w:rPr>
                <w:b w:val="0"/>
                <w:bCs/>
                <w:sz w:val="24"/>
                <w:szCs w:val="24"/>
              </w:rPr>
              <w:t xml:space="preserve">власних наукових досліджень під керівництвом </w:t>
            </w:r>
            <w:r w:rsidR="00C57CB9" w:rsidRPr="0083372D">
              <w:rPr>
                <w:b w:val="0"/>
                <w:bCs/>
                <w:sz w:val="24"/>
                <w:szCs w:val="24"/>
              </w:rPr>
              <w:t xml:space="preserve">одного або двох </w:t>
            </w:r>
            <w:r w:rsidRPr="0083372D">
              <w:rPr>
                <w:b w:val="0"/>
                <w:bCs/>
                <w:sz w:val="24"/>
                <w:szCs w:val="24"/>
              </w:rPr>
              <w:t>науков</w:t>
            </w:r>
            <w:r w:rsidR="00C57CB9" w:rsidRPr="0083372D">
              <w:rPr>
                <w:b w:val="0"/>
                <w:bCs/>
                <w:sz w:val="24"/>
                <w:szCs w:val="24"/>
              </w:rPr>
              <w:t xml:space="preserve">их </w:t>
            </w:r>
            <w:r w:rsidRPr="0083372D">
              <w:rPr>
                <w:b w:val="0"/>
                <w:bCs/>
                <w:sz w:val="24"/>
                <w:szCs w:val="24"/>
              </w:rPr>
              <w:lastRenderedPageBreak/>
              <w:t>керівник</w:t>
            </w:r>
            <w:r w:rsidR="00C57CB9" w:rsidRPr="0083372D">
              <w:rPr>
                <w:b w:val="0"/>
                <w:bCs/>
                <w:sz w:val="24"/>
                <w:szCs w:val="24"/>
              </w:rPr>
              <w:t>ів</w:t>
            </w:r>
            <w:r w:rsidRPr="0083372D">
              <w:rPr>
                <w:b w:val="0"/>
                <w:bCs/>
                <w:sz w:val="24"/>
                <w:szCs w:val="24"/>
              </w:rPr>
              <w:t xml:space="preserve"> з відповідним оформленням одержаних результатів у </w:t>
            </w:r>
            <w:r w:rsidR="006225F6" w:rsidRPr="0083372D">
              <w:rPr>
                <w:b w:val="0"/>
                <w:bCs/>
                <w:sz w:val="24"/>
                <w:szCs w:val="24"/>
              </w:rPr>
              <w:t xml:space="preserve"> формі дисертації</w:t>
            </w:r>
            <w:r w:rsidRPr="0083372D">
              <w:rPr>
                <w:b w:val="0"/>
                <w:bCs/>
                <w:sz w:val="24"/>
                <w:szCs w:val="24"/>
              </w:rPr>
              <w:t>.</w:t>
            </w:r>
            <w:r w:rsidRPr="0083372D">
              <w:rPr>
                <w:sz w:val="24"/>
                <w:szCs w:val="24"/>
              </w:rPr>
              <w:t xml:space="preserve"> </w:t>
            </w:r>
            <w:r w:rsidRPr="0083372D">
              <w:rPr>
                <w:b w:val="0"/>
                <w:bCs/>
                <w:sz w:val="24"/>
                <w:szCs w:val="24"/>
              </w:rPr>
              <w:t>Ця складова програми не вимірюється кредитами ЄКТС, а оформлюється окремо у вигляді індивідуального плану наукової роботи аспіранта і є складовою частиною навчального плану.</w:t>
            </w:r>
            <w:r w:rsidRPr="0083372D">
              <w:rPr>
                <w:sz w:val="24"/>
                <w:szCs w:val="24"/>
              </w:rPr>
              <w:t xml:space="preserve"> </w:t>
            </w:r>
            <w:r w:rsidR="00CA786E" w:rsidRPr="0083372D">
              <w:rPr>
                <w:rStyle w:val="25"/>
                <w:color w:val="auto"/>
                <w:szCs w:val="24"/>
              </w:rPr>
              <w:t>Аспірантам</w:t>
            </w:r>
            <w:r w:rsidR="003E30EA" w:rsidRPr="0083372D">
              <w:rPr>
                <w:rStyle w:val="25"/>
                <w:color w:val="auto"/>
                <w:szCs w:val="24"/>
              </w:rPr>
              <w:t xml:space="preserve"> надають розширену інформацію з формування </w:t>
            </w:r>
            <w:r w:rsidR="00CA786E" w:rsidRPr="0083372D">
              <w:rPr>
                <w:rStyle w:val="25"/>
                <w:color w:val="auto"/>
                <w:szCs w:val="24"/>
              </w:rPr>
              <w:t>наукових</w:t>
            </w:r>
            <w:r w:rsidR="003E30EA" w:rsidRPr="0083372D">
              <w:rPr>
                <w:rStyle w:val="25"/>
                <w:color w:val="auto"/>
                <w:szCs w:val="24"/>
              </w:rPr>
              <w:t xml:space="preserve"> компетентностей для </w:t>
            </w:r>
            <w:r w:rsidR="00CA786E" w:rsidRPr="0083372D">
              <w:rPr>
                <w:rStyle w:val="25"/>
                <w:color w:val="auto"/>
                <w:szCs w:val="24"/>
              </w:rPr>
              <w:t>дослідження</w:t>
            </w:r>
            <w:r w:rsidR="003E30EA" w:rsidRPr="0083372D">
              <w:rPr>
                <w:rStyle w:val="25"/>
                <w:color w:val="auto"/>
                <w:szCs w:val="24"/>
              </w:rPr>
              <w:t xml:space="preserve"> </w:t>
            </w:r>
            <w:r w:rsidR="00D82740" w:rsidRPr="0083372D">
              <w:rPr>
                <w:rStyle w:val="25"/>
                <w:color w:val="auto"/>
                <w:szCs w:val="24"/>
              </w:rPr>
              <w:t xml:space="preserve">торгівлі та </w:t>
            </w:r>
            <w:r w:rsidR="00552757" w:rsidRPr="0083372D">
              <w:rPr>
                <w:rStyle w:val="25"/>
                <w:color w:val="auto"/>
                <w:szCs w:val="24"/>
              </w:rPr>
              <w:t>підприємництва</w:t>
            </w:r>
            <w:r w:rsidR="00FC292E" w:rsidRPr="0083372D">
              <w:rPr>
                <w:rStyle w:val="25"/>
                <w:color w:val="auto"/>
                <w:szCs w:val="24"/>
              </w:rPr>
              <w:t>.</w:t>
            </w:r>
            <w:r w:rsidR="003E30EA" w:rsidRPr="0083372D">
              <w:rPr>
                <w:rStyle w:val="25"/>
                <w:color w:val="auto"/>
                <w:szCs w:val="24"/>
              </w:rPr>
              <w:t xml:space="preserve"> </w:t>
            </w:r>
          </w:p>
        </w:tc>
      </w:tr>
      <w:tr w:rsidR="001C6252" w:rsidRPr="0083372D" w14:paraId="7DFDF130" w14:textId="77777777" w:rsidTr="00AD5A14">
        <w:tc>
          <w:tcPr>
            <w:tcW w:w="9628" w:type="dxa"/>
            <w:gridSpan w:val="2"/>
            <w:shd w:val="clear" w:color="auto" w:fill="auto"/>
          </w:tcPr>
          <w:p w14:paraId="4AC8374A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3372D">
              <w:rPr>
                <w:rStyle w:val="220"/>
                <w:b/>
                <w:color w:val="auto"/>
              </w:rPr>
              <w:lastRenderedPageBreak/>
              <w:t>4 - Придатність випускників до працевлаштування та подальшого навчання</w:t>
            </w:r>
          </w:p>
        </w:tc>
      </w:tr>
      <w:tr w:rsidR="001C6252" w:rsidRPr="0083372D" w14:paraId="4BCDFFF5" w14:textId="77777777" w:rsidTr="00AD5A14">
        <w:tc>
          <w:tcPr>
            <w:tcW w:w="2405" w:type="dxa"/>
            <w:shd w:val="clear" w:color="auto" w:fill="auto"/>
            <w:vAlign w:val="center"/>
          </w:tcPr>
          <w:p w14:paraId="121AC071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auto"/>
                <w:szCs w:val="24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Придатність до працевлаштування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7556839" w14:textId="320C0872" w:rsidR="00C57CB9" w:rsidRPr="0083372D" w:rsidRDefault="00C57CB9" w:rsidP="00D9707C">
            <w:pPr>
              <w:spacing w:line="26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 xml:space="preserve">Дослідницька та викладацька діяльність у сфері </w:t>
            </w:r>
            <w:r w:rsidR="00D82740" w:rsidRPr="0083372D">
              <w:rPr>
                <w:rFonts w:ascii="Times New Roman" w:hAnsi="Times New Roman" w:cs="Times New Roman"/>
              </w:rPr>
              <w:t xml:space="preserve">торгівлі та </w:t>
            </w:r>
            <w:r w:rsidR="00D9707C" w:rsidRPr="0083372D">
              <w:rPr>
                <w:rFonts w:ascii="Times New Roman" w:hAnsi="Times New Roman" w:cs="Times New Roman"/>
              </w:rPr>
              <w:t>підприємництва</w:t>
            </w:r>
            <w:r w:rsidRPr="0083372D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128C1CE4" w14:textId="3CCBD14F" w:rsidR="00C57CB9" w:rsidRPr="0083372D" w:rsidRDefault="00C57CB9" w:rsidP="00D9707C">
            <w:pPr>
              <w:spacing w:line="266" w:lineRule="auto"/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>Адміністративна т</w:t>
            </w:r>
            <w:r w:rsidR="00D9707C" w:rsidRPr="0083372D">
              <w:rPr>
                <w:rFonts w:ascii="Times New Roman" w:hAnsi="Times New Roman"/>
                <w:color w:val="auto"/>
              </w:rPr>
              <w:t>а</w:t>
            </w:r>
            <w:r w:rsidRPr="0083372D">
              <w:rPr>
                <w:rFonts w:ascii="Times New Roman" w:hAnsi="Times New Roman"/>
                <w:color w:val="auto"/>
              </w:rPr>
              <w:t xml:space="preserve"> управлінська діяльність у сфері </w:t>
            </w:r>
            <w:r w:rsidR="00D82740" w:rsidRPr="0083372D">
              <w:rPr>
                <w:rFonts w:ascii="Times New Roman" w:hAnsi="Times New Roman" w:cs="Times New Roman"/>
              </w:rPr>
              <w:t xml:space="preserve">торгівлі та </w:t>
            </w:r>
            <w:r w:rsidR="00D9707C" w:rsidRPr="0083372D">
              <w:rPr>
                <w:rFonts w:ascii="Times New Roman" w:hAnsi="Times New Roman" w:cs="Times New Roman"/>
              </w:rPr>
              <w:t>підприємництва</w:t>
            </w:r>
            <w:r w:rsidRPr="0083372D">
              <w:rPr>
                <w:rFonts w:ascii="Times New Roman" w:hAnsi="Times New Roman"/>
                <w:color w:val="auto"/>
              </w:rPr>
              <w:t xml:space="preserve">. </w:t>
            </w:r>
          </w:p>
          <w:p w14:paraId="1C3A46EC" w14:textId="344FB55D" w:rsidR="006B6530" w:rsidRPr="0083372D" w:rsidRDefault="00CA786E" w:rsidP="00D9707C">
            <w:pPr>
              <w:spacing w:line="266" w:lineRule="auto"/>
              <w:ind w:firstLine="33"/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>Посади згідно класифікатора професій України</w:t>
            </w:r>
            <w:r w:rsidR="00A737EA" w:rsidRPr="0083372D">
              <w:rPr>
                <w:rFonts w:ascii="Times New Roman" w:hAnsi="Times New Roman"/>
                <w:color w:val="auto"/>
              </w:rPr>
              <w:t xml:space="preserve"> «Класифікатор професій ДК 003:2010»</w:t>
            </w:r>
            <w:r w:rsidRPr="0083372D">
              <w:rPr>
                <w:rFonts w:ascii="Times New Roman" w:hAnsi="Times New Roman"/>
                <w:color w:val="auto"/>
              </w:rPr>
              <w:t>.</w:t>
            </w:r>
            <w:r w:rsidRPr="0083372D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83372D">
              <w:rPr>
                <w:rFonts w:ascii="Times New Roman" w:hAnsi="Times New Roman"/>
                <w:color w:val="auto"/>
              </w:rPr>
              <w:t xml:space="preserve">Асистент (2310.2), </w:t>
            </w:r>
            <w:r w:rsidR="0056234F" w:rsidRPr="0083372D">
              <w:rPr>
                <w:rFonts w:ascii="Times New Roman" w:hAnsi="Times New Roman"/>
                <w:color w:val="auto"/>
              </w:rPr>
              <w:t xml:space="preserve">викладач </w:t>
            </w:r>
            <w:r w:rsidR="00955444" w:rsidRPr="0083372D">
              <w:rPr>
                <w:rFonts w:ascii="Times New Roman" w:hAnsi="Times New Roman"/>
                <w:color w:val="auto"/>
              </w:rPr>
              <w:t>закладу вищої освіти</w:t>
            </w:r>
            <w:r w:rsidR="0056234F" w:rsidRPr="0083372D">
              <w:rPr>
                <w:rFonts w:ascii="Times New Roman" w:hAnsi="Times New Roman"/>
                <w:color w:val="auto"/>
              </w:rPr>
              <w:t xml:space="preserve"> (2310.2), </w:t>
            </w:r>
            <w:r w:rsidRPr="0083372D">
              <w:rPr>
                <w:rFonts w:ascii="Times New Roman" w:hAnsi="Times New Roman"/>
                <w:color w:val="auto"/>
              </w:rPr>
              <w:t xml:space="preserve">доцент (2310.1), професор (2310.1), </w:t>
            </w:r>
            <w:r w:rsidR="00955444" w:rsidRPr="0083372D">
              <w:rPr>
                <w:rFonts w:ascii="Times New Roman" w:hAnsi="Times New Roman"/>
                <w:color w:val="auto"/>
              </w:rPr>
              <w:t xml:space="preserve">докторант (2310.1), молодший науковий співробітник (біржові операції) (2413.1), науковий співробітник (біржові операції) (2413.1), </w:t>
            </w:r>
            <w:r w:rsidR="00242B6B" w:rsidRPr="0083372D">
              <w:rPr>
                <w:rFonts w:ascii="Times New Roman" w:hAnsi="Times New Roman"/>
                <w:color w:val="auto"/>
              </w:rPr>
              <w:t>н</w:t>
            </w:r>
            <w:r w:rsidR="00955444" w:rsidRPr="0083372D">
              <w:rPr>
                <w:rFonts w:ascii="Times New Roman" w:hAnsi="Times New Roman"/>
                <w:color w:val="auto"/>
              </w:rPr>
              <w:t>ауковий співробітник-консультант (біржові операції) (2413.1),</w:t>
            </w:r>
            <w:r w:rsidR="00242B6B" w:rsidRPr="0083372D">
              <w:rPr>
                <w:rFonts w:ascii="Times New Roman" w:hAnsi="Times New Roman"/>
                <w:color w:val="auto"/>
              </w:rPr>
              <w:t xml:space="preserve"> е</w:t>
            </w:r>
            <w:r w:rsidR="00955444" w:rsidRPr="0083372D">
              <w:rPr>
                <w:rFonts w:ascii="Times New Roman" w:hAnsi="Times New Roman"/>
                <w:color w:val="auto"/>
              </w:rPr>
              <w:t xml:space="preserve">ксперт із торговельно-економічних операцій (2419.2), </w:t>
            </w:r>
            <w:r w:rsidR="00242B6B" w:rsidRPr="0083372D">
              <w:rPr>
                <w:rFonts w:ascii="Times New Roman" w:hAnsi="Times New Roman"/>
                <w:color w:val="auto"/>
              </w:rPr>
              <w:t>к</w:t>
            </w:r>
            <w:r w:rsidR="00955444" w:rsidRPr="0083372D">
              <w:rPr>
                <w:rFonts w:ascii="Times New Roman" w:hAnsi="Times New Roman"/>
                <w:color w:val="auto"/>
              </w:rPr>
              <w:t xml:space="preserve">онсультант з ефективності підприємництва (2419.2), </w:t>
            </w:r>
            <w:r w:rsidR="00A737EA" w:rsidRPr="0083372D">
              <w:rPr>
                <w:rFonts w:ascii="Times New Roman" w:hAnsi="Times New Roman"/>
                <w:color w:val="auto"/>
              </w:rPr>
              <w:t xml:space="preserve">голова правління (1210.1), </w:t>
            </w:r>
            <w:r w:rsidR="00AD3668" w:rsidRPr="0083372D">
              <w:rPr>
                <w:rFonts w:ascii="Times New Roman" w:hAnsi="Times New Roman"/>
                <w:color w:val="auto"/>
              </w:rPr>
              <w:t xml:space="preserve">виконавчий </w:t>
            </w:r>
            <w:r w:rsidRPr="0083372D">
              <w:rPr>
                <w:rFonts w:ascii="Times New Roman" w:hAnsi="Times New Roman"/>
                <w:color w:val="auto"/>
              </w:rPr>
              <w:t xml:space="preserve">директор </w:t>
            </w:r>
            <w:r w:rsidR="00AD3668" w:rsidRPr="0083372D">
              <w:rPr>
                <w:rFonts w:ascii="Times New Roman" w:hAnsi="Times New Roman"/>
                <w:color w:val="auto"/>
              </w:rPr>
              <w:t xml:space="preserve">(1210.1), </w:t>
            </w:r>
            <w:r w:rsidRPr="0083372D">
              <w:rPr>
                <w:rFonts w:ascii="Times New Roman" w:hAnsi="Times New Roman"/>
                <w:color w:val="auto"/>
              </w:rPr>
              <w:t xml:space="preserve">директор (начальник, інший керівник) підприємства (1210.1), </w:t>
            </w:r>
            <w:r w:rsidR="00AD3668" w:rsidRPr="0083372D">
              <w:rPr>
                <w:rFonts w:ascii="Times New Roman" w:hAnsi="Times New Roman"/>
                <w:color w:val="auto"/>
              </w:rPr>
              <w:t>керівник</w:t>
            </w:r>
            <w:r w:rsidR="00242B6B" w:rsidRPr="0083372D">
              <w:rPr>
                <w:rFonts w:ascii="Times New Roman" w:hAnsi="Times New Roman"/>
                <w:color w:val="auto"/>
              </w:rPr>
              <w:t xml:space="preserve"> (ректор, </w:t>
            </w:r>
            <w:r w:rsidR="00AD3668" w:rsidRPr="0083372D">
              <w:rPr>
                <w:rFonts w:ascii="Times New Roman" w:hAnsi="Times New Roman"/>
                <w:color w:val="auto"/>
              </w:rPr>
              <w:t xml:space="preserve">президент, директор, </w:t>
            </w:r>
            <w:r w:rsidR="00242B6B" w:rsidRPr="0083372D">
              <w:rPr>
                <w:rFonts w:ascii="Times New Roman" w:hAnsi="Times New Roman"/>
                <w:color w:val="auto"/>
              </w:rPr>
              <w:t xml:space="preserve">начальник) </w:t>
            </w:r>
            <w:r w:rsidR="006225F6" w:rsidRPr="0083372D">
              <w:rPr>
                <w:rFonts w:ascii="Times New Roman" w:hAnsi="Times New Roman"/>
                <w:color w:val="auto"/>
              </w:rPr>
              <w:t>закладу вищої освіти</w:t>
            </w:r>
            <w:r w:rsidRPr="0083372D">
              <w:rPr>
                <w:rFonts w:ascii="Times New Roman" w:hAnsi="Times New Roman"/>
                <w:color w:val="auto"/>
              </w:rPr>
              <w:t>)</w:t>
            </w:r>
            <w:r w:rsidR="00A737EA" w:rsidRPr="0083372D">
              <w:rPr>
                <w:rFonts w:ascii="Times New Roman" w:hAnsi="Times New Roman"/>
                <w:color w:val="auto"/>
              </w:rPr>
              <w:t xml:space="preserve"> </w:t>
            </w:r>
            <w:r w:rsidRPr="0083372D">
              <w:rPr>
                <w:rFonts w:ascii="Times New Roman" w:hAnsi="Times New Roman"/>
                <w:color w:val="auto"/>
              </w:rPr>
              <w:t xml:space="preserve">(1210.1), </w:t>
            </w:r>
            <w:r w:rsidR="00242B6B" w:rsidRPr="0083372D">
              <w:rPr>
                <w:rFonts w:ascii="Times New Roman" w:hAnsi="Times New Roman"/>
                <w:color w:val="auto"/>
              </w:rPr>
              <w:t>з</w:t>
            </w:r>
            <w:r w:rsidR="0020372B" w:rsidRPr="0083372D">
              <w:rPr>
                <w:rFonts w:ascii="Times New Roman" w:hAnsi="Times New Roman"/>
                <w:color w:val="auto"/>
              </w:rPr>
              <w:t xml:space="preserve">авідувач підприємства роздрібної торгівлі (1224),  </w:t>
            </w:r>
            <w:r w:rsidR="00242B6B" w:rsidRPr="0083372D">
              <w:rPr>
                <w:rFonts w:ascii="Times New Roman" w:hAnsi="Times New Roman"/>
                <w:color w:val="auto"/>
              </w:rPr>
              <w:t>д</w:t>
            </w:r>
            <w:r w:rsidR="0020372B" w:rsidRPr="0083372D">
              <w:rPr>
                <w:rFonts w:ascii="Times New Roman" w:hAnsi="Times New Roman"/>
                <w:color w:val="auto"/>
              </w:rPr>
              <w:t>иректор (керівник) малої торговельної фірми (1314)</w:t>
            </w:r>
            <w:r w:rsidR="00AD3668" w:rsidRPr="0083372D">
              <w:rPr>
                <w:rFonts w:ascii="Times New Roman" w:hAnsi="Times New Roman"/>
                <w:color w:val="auto"/>
              </w:rPr>
              <w:t xml:space="preserve">, </w:t>
            </w:r>
            <w:r w:rsidR="006B6530" w:rsidRPr="0083372D">
              <w:rPr>
                <w:rFonts w:ascii="Times New Roman" w:hAnsi="Times New Roman"/>
                <w:color w:val="auto"/>
              </w:rPr>
              <w:t>завідувач центрального складу (1226.2), представник торговельний (3415).</w:t>
            </w:r>
          </w:p>
          <w:p w14:paraId="53BE6FA5" w14:textId="6481C929" w:rsidR="00242B6B" w:rsidRPr="0083372D" w:rsidRDefault="00242B6B" w:rsidP="00242B6B">
            <w:pPr>
              <w:spacing w:line="266" w:lineRule="auto"/>
              <w:ind w:firstLine="459"/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 xml:space="preserve">Місце працевлаштування. </w:t>
            </w:r>
            <w:r w:rsidR="0053026C" w:rsidRPr="0083372D">
              <w:rPr>
                <w:rFonts w:ascii="Times New Roman" w:hAnsi="Times New Roman"/>
                <w:color w:val="auto"/>
              </w:rPr>
              <w:t>Міністерство</w:t>
            </w:r>
            <w:r w:rsidRPr="0083372D">
              <w:rPr>
                <w:rFonts w:ascii="Times New Roman" w:hAnsi="Times New Roman"/>
                <w:color w:val="auto"/>
              </w:rPr>
              <w:t xml:space="preserve"> </w:t>
            </w:r>
            <w:r w:rsidR="0053026C" w:rsidRPr="0083372D">
              <w:rPr>
                <w:rFonts w:ascii="Times New Roman" w:hAnsi="Times New Roman"/>
                <w:color w:val="auto"/>
              </w:rPr>
              <w:t xml:space="preserve">освіти і науки </w:t>
            </w:r>
            <w:r w:rsidRPr="0083372D">
              <w:rPr>
                <w:rFonts w:ascii="Times New Roman" w:hAnsi="Times New Roman"/>
                <w:color w:val="auto"/>
              </w:rPr>
              <w:t>України, заклади вищої освіти, науково-</w:t>
            </w:r>
            <w:r w:rsidR="00CF62CC" w:rsidRPr="0083372D">
              <w:rPr>
                <w:rFonts w:ascii="Times New Roman" w:hAnsi="Times New Roman"/>
                <w:color w:val="auto"/>
              </w:rPr>
              <w:t>дослідні</w:t>
            </w:r>
            <w:r w:rsidRPr="0083372D">
              <w:rPr>
                <w:rFonts w:ascii="Times New Roman" w:hAnsi="Times New Roman"/>
                <w:color w:val="auto"/>
              </w:rPr>
              <w:t xml:space="preserve"> інститути та центри, </w:t>
            </w:r>
            <w:r w:rsidR="00E9210D" w:rsidRPr="0083372D">
              <w:rPr>
                <w:rFonts w:ascii="Times New Roman" w:hAnsi="Times New Roman"/>
                <w:color w:val="auto"/>
              </w:rPr>
              <w:t>торговельні підприємницькі структури</w:t>
            </w:r>
            <w:r w:rsidR="0053026C" w:rsidRPr="0083372D">
              <w:rPr>
                <w:rFonts w:ascii="Times New Roman" w:hAnsi="Times New Roman"/>
                <w:color w:val="auto"/>
              </w:rPr>
              <w:t>, інвестиційні компанії, аналітичні агентства.</w:t>
            </w:r>
          </w:p>
        </w:tc>
      </w:tr>
      <w:tr w:rsidR="006225F6" w:rsidRPr="0083372D" w14:paraId="188041A3" w14:textId="77777777" w:rsidTr="00AD5A14">
        <w:tc>
          <w:tcPr>
            <w:tcW w:w="2405" w:type="dxa"/>
            <w:shd w:val="clear" w:color="auto" w:fill="auto"/>
            <w:vAlign w:val="center"/>
          </w:tcPr>
          <w:p w14:paraId="38E12CE0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auto"/>
                <w:szCs w:val="24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Подальше навчання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183632B" w14:textId="77777777" w:rsidR="0053026C" w:rsidRPr="0083372D" w:rsidRDefault="00B615AE" w:rsidP="00B615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</w:rPr>
              <w:t>Навчання для розвитку та самовдосконалення у науковій та професійній сферах діяльності, а також інших споріднених галузях наукових знань, дослідницькі гранти та стипендії (у т. ч. закордоном), що містять додаткові освітні компоненти.</w:t>
            </w:r>
          </w:p>
        </w:tc>
      </w:tr>
      <w:tr w:rsidR="001C6252" w:rsidRPr="0083372D" w14:paraId="2F9545AD" w14:textId="77777777" w:rsidTr="00AD5A14">
        <w:tc>
          <w:tcPr>
            <w:tcW w:w="9628" w:type="dxa"/>
            <w:gridSpan w:val="2"/>
            <w:shd w:val="clear" w:color="auto" w:fill="auto"/>
          </w:tcPr>
          <w:p w14:paraId="0B62DBF7" w14:textId="77777777" w:rsidR="0097491F" w:rsidRPr="0083372D" w:rsidRDefault="0097491F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20"/>
                <w:b/>
                <w:color w:val="auto"/>
              </w:rPr>
            </w:pPr>
          </w:p>
          <w:p w14:paraId="6A9D4CB9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3372D">
              <w:rPr>
                <w:rStyle w:val="220"/>
                <w:b/>
                <w:color w:val="auto"/>
              </w:rPr>
              <w:t xml:space="preserve">5 </w:t>
            </w:r>
            <w:r w:rsidRPr="0083372D">
              <w:rPr>
                <w:rStyle w:val="25"/>
                <w:b/>
                <w:bCs/>
                <w:color w:val="auto"/>
              </w:rPr>
              <w:t xml:space="preserve">- </w:t>
            </w:r>
            <w:r w:rsidRPr="0083372D">
              <w:rPr>
                <w:rStyle w:val="220"/>
                <w:b/>
                <w:color w:val="auto"/>
              </w:rPr>
              <w:t>Викладання та оцінювання</w:t>
            </w:r>
          </w:p>
        </w:tc>
      </w:tr>
      <w:tr w:rsidR="001C6252" w:rsidRPr="0083372D" w14:paraId="3E2EFA9D" w14:textId="77777777" w:rsidTr="00AD5A14">
        <w:tc>
          <w:tcPr>
            <w:tcW w:w="2405" w:type="dxa"/>
            <w:shd w:val="clear" w:color="auto" w:fill="auto"/>
            <w:vAlign w:val="center"/>
          </w:tcPr>
          <w:p w14:paraId="0C9EC9FA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Викладання та навчання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2B74447" w14:textId="77777777" w:rsidR="00E32D1B" w:rsidRPr="0083372D" w:rsidRDefault="000B30D8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Підхід до викладання та навчання передбачає: </w:t>
            </w:r>
          </w:p>
          <w:p w14:paraId="0BC32413" w14:textId="77777777" w:rsidR="00E32D1B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>- лекційні курси, практичні та семінарські заняття, консультації, самостійну роботу здобувачів;</w:t>
            </w:r>
          </w:p>
          <w:p w14:paraId="584B9CEE" w14:textId="77777777" w:rsidR="00E32D1B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- </w:t>
            </w:r>
            <w:r w:rsidR="000B30D8" w:rsidRPr="0083372D">
              <w:rPr>
                <w:color w:val="auto"/>
              </w:rPr>
              <w:t>впровадження активних методів навчання</w:t>
            </w:r>
            <w:r w:rsidR="006225F6" w:rsidRPr="0083372D">
              <w:rPr>
                <w:color w:val="auto"/>
              </w:rPr>
              <w:t>, с</w:t>
            </w:r>
            <w:r w:rsidRPr="0083372D">
              <w:rPr>
                <w:color w:val="auto"/>
              </w:rPr>
              <w:t>прямованих на особистісний розвиток (аспірантів) здобувачів</w:t>
            </w:r>
            <w:r w:rsidR="000B30D8" w:rsidRPr="0083372D">
              <w:rPr>
                <w:color w:val="auto"/>
              </w:rPr>
              <w:t xml:space="preserve">; </w:t>
            </w:r>
          </w:p>
          <w:p w14:paraId="67D040DB" w14:textId="77777777" w:rsidR="00E32D1B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- </w:t>
            </w:r>
            <w:r w:rsidR="000B30D8" w:rsidRPr="0083372D">
              <w:rPr>
                <w:color w:val="auto"/>
              </w:rPr>
              <w:t xml:space="preserve">тісну співпрацю аспірантів (здобувачів) зі своїми науковими керівниками; </w:t>
            </w:r>
          </w:p>
          <w:p w14:paraId="3B550F10" w14:textId="77777777" w:rsidR="00E32D1B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- </w:t>
            </w:r>
            <w:r w:rsidR="000B30D8" w:rsidRPr="0083372D">
              <w:rPr>
                <w:color w:val="auto"/>
              </w:rPr>
              <w:t xml:space="preserve">залучення до консультування аспірантів (здобувачів) визнаних фахівців-практиків економічної науки; </w:t>
            </w:r>
          </w:p>
          <w:p w14:paraId="492FBC2B" w14:textId="77777777" w:rsidR="00E32D1B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- </w:t>
            </w:r>
            <w:r w:rsidR="000B30D8" w:rsidRPr="0083372D">
              <w:rPr>
                <w:color w:val="auto"/>
              </w:rPr>
              <w:t>інформаційну підтримку</w:t>
            </w:r>
            <w:r w:rsidRPr="0083372D">
              <w:rPr>
                <w:color w:val="auto"/>
              </w:rPr>
              <w:t xml:space="preserve"> щодо участі у конкурсах, грантах</w:t>
            </w:r>
            <w:r w:rsidR="000B30D8" w:rsidRPr="0083372D">
              <w:rPr>
                <w:color w:val="auto"/>
              </w:rPr>
              <w:t>;</w:t>
            </w:r>
          </w:p>
          <w:p w14:paraId="475291EA" w14:textId="77777777" w:rsidR="00E32D1B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- </w:t>
            </w:r>
            <w:r w:rsidR="000B30D8" w:rsidRPr="0083372D">
              <w:rPr>
                <w:color w:val="auto"/>
              </w:rPr>
              <w:t xml:space="preserve"> надання можливості аспірантам (здобувачам) приймати у</w:t>
            </w:r>
            <w:r w:rsidR="00325F7B" w:rsidRPr="0083372D">
              <w:rPr>
                <w:color w:val="auto"/>
              </w:rPr>
              <w:t>часть у підготовці наукових проє</w:t>
            </w:r>
            <w:r w:rsidR="000B30D8" w:rsidRPr="0083372D">
              <w:rPr>
                <w:color w:val="auto"/>
              </w:rPr>
              <w:t xml:space="preserve">ктів; </w:t>
            </w:r>
          </w:p>
          <w:p w14:paraId="45B4A51C" w14:textId="77777777" w:rsidR="001C6252" w:rsidRPr="0083372D" w:rsidRDefault="00E32D1B" w:rsidP="000B30D8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lastRenderedPageBreak/>
              <w:t xml:space="preserve">- </w:t>
            </w:r>
            <w:r w:rsidR="000B30D8" w:rsidRPr="0083372D">
              <w:rPr>
                <w:color w:val="auto"/>
              </w:rPr>
              <w:t>безпосередню участь у виконанні бюджетних та ініціативних науково-дослідних робіт.</w:t>
            </w:r>
          </w:p>
        </w:tc>
      </w:tr>
      <w:tr w:rsidR="006225F6" w:rsidRPr="0083372D" w14:paraId="0E693E1E" w14:textId="77777777" w:rsidTr="00AD5A14">
        <w:tc>
          <w:tcPr>
            <w:tcW w:w="2405" w:type="dxa"/>
            <w:shd w:val="clear" w:color="auto" w:fill="auto"/>
            <w:vAlign w:val="center"/>
          </w:tcPr>
          <w:p w14:paraId="2B5131E7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lastRenderedPageBreak/>
              <w:t>Оцінювання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4F42EBA" w14:textId="77777777" w:rsidR="003B3205" w:rsidRPr="0083372D" w:rsidRDefault="00E32D1B" w:rsidP="003B3205">
            <w:pPr>
              <w:spacing w:line="26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3372D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Освітня складова програми.</w:t>
            </w:r>
            <w:r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3B3205"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>Система оцінювання знань за дисциплінами освітньо-наукової програми складається з поточного та підсумкового контролю.</w:t>
            </w:r>
          </w:p>
          <w:p w14:paraId="06B17E2D" w14:textId="77777777" w:rsidR="003B3205" w:rsidRPr="0083372D" w:rsidRDefault="003B3205" w:rsidP="003B3205">
            <w:pPr>
              <w:spacing w:line="26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3372D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Поточний контроль знань</w:t>
            </w:r>
            <w:r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аспірантів проводиться в усній формі (опитування за результатами опрацьованого матеріалу).</w:t>
            </w:r>
          </w:p>
          <w:p w14:paraId="62422756" w14:textId="77777777" w:rsidR="003B3205" w:rsidRPr="0083372D" w:rsidRDefault="003B3205" w:rsidP="003B3205">
            <w:pPr>
              <w:spacing w:line="266" w:lineRule="auto"/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Підсумковий контроль</w:t>
            </w:r>
            <w:r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знань </w:t>
            </w:r>
            <w:r w:rsidR="00E32D1B"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проводиться у формі </w:t>
            </w:r>
            <w:r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екзамену/заліку </w:t>
            </w:r>
            <w:r w:rsidR="003F7C0F"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>письмово</w:t>
            </w:r>
            <w:r w:rsidRPr="0083372D">
              <w:rPr>
                <w:rFonts w:ascii="Times New Roman" w:eastAsia="Calibri" w:hAnsi="Times New Roman" w:cs="Times New Roman"/>
                <w:color w:val="auto"/>
                <w:lang w:eastAsia="en-US"/>
              </w:rPr>
              <w:t>, з подальшою усною співбесідою.</w:t>
            </w:r>
          </w:p>
          <w:p w14:paraId="1EEC07C7" w14:textId="77777777" w:rsidR="003F7C0F" w:rsidRPr="0083372D" w:rsidRDefault="003F7C0F" w:rsidP="007F66ED">
            <w:pPr>
              <w:spacing w:line="266" w:lineRule="auto"/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b/>
                <w:color w:val="auto"/>
              </w:rPr>
              <w:t>Наукова складова програми.</w:t>
            </w:r>
            <w:r w:rsidRPr="0083372D">
              <w:rPr>
                <w:rFonts w:ascii="Times New Roman" w:hAnsi="Times New Roman"/>
                <w:color w:val="auto"/>
              </w:rPr>
              <w:t xml:space="preserve"> Оцінювання наукової діяльності аспірантів (здобувачів) базується на кількісних і якісних показниках їхньої роботи відповідно до затвердженого індивідуального плану. Звіти аспірантів (здобувачів), за результатами виконання індивідуального плану</w:t>
            </w:r>
            <w:r w:rsidR="00D9707C" w:rsidRPr="0083372D">
              <w:rPr>
                <w:rFonts w:ascii="Times New Roman" w:hAnsi="Times New Roman"/>
                <w:color w:val="auto"/>
              </w:rPr>
              <w:t xml:space="preserve"> двічі на рік</w:t>
            </w:r>
            <w:r w:rsidRPr="0083372D">
              <w:rPr>
                <w:rFonts w:ascii="Times New Roman" w:hAnsi="Times New Roman"/>
                <w:color w:val="auto"/>
              </w:rPr>
              <w:t xml:space="preserve"> затверджуються на засіданні кафедр</w:t>
            </w:r>
            <w:r w:rsidR="00D9707C" w:rsidRPr="0083372D">
              <w:rPr>
                <w:rFonts w:ascii="Times New Roman" w:hAnsi="Times New Roman"/>
                <w:color w:val="auto"/>
              </w:rPr>
              <w:t>и</w:t>
            </w:r>
            <w:r w:rsidRPr="0083372D">
              <w:rPr>
                <w:rFonts w:ascii="Times New Roman" w:hAnsi="Times New Roman"/>
                <w:color w:val="auto"/>
              </w:rPr>
              <w:t xml:space="preserve"> та вченій раді економічного факультету з рекомендацією продовження навчання в аспірантурі.</w:t>
            </w:r>
          </w:p>
          <w:p w14:paraId="5FF32898" w14:textId="77777777" w:rsidR="001C6252" w:rsidRPr="0083372D" w:rsidRDefault="003B3205" w:rsidP="006225F6">
            <w:pPr>
              <w:spacing w:line="266" w:lineRule="auto"/>
              <w:jc w:val="both"/>
              <w:rPr>
                <w:b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>Кінцевим результатом навчання аспіранта (здобувача) є належним чином оформлений, за результатами наукових досліджень, рукопис дисертації, її публічний захист та присудження йому наукового ступеня доктора філософії підприємництв</w:t>
            </w:r>
            <w:r w:rsidR="007F66ED" w:rsidRPr="0083372D">
              <w:rPr>
                <w:rFonts w:ascii="Times New Roman" w:hAnsi="Times New Roman"/>
                <w:color w:val="auto"/>
              </w:rPr>
              <w:t>а</w:t>
            </w:r>
            <w:r w:rsidRPr="0083372D">
              <w:rPr>
                <w:rFonts w:ascii="Times New Roman" w:hAnsi="Times New Roman"/>
                <w:color w:val="auto"/>
              </w:rPr>
              <w:t>, торгівл</w:t>
            </w:r>
            <w:r w:rsidR="007F66ED" w:rsidRPr="0083372D">
              <w:rPr>
                <w:rFonts w:ascii="Times New Roman" w:hAnsi="Times New Roman"/>
                <w:color w:val="auto"/>
              </w:rPr>
              <w:t>і</w:t>
            </w:r>
            <w:r w:rsidRPr="0083372D">
              <w:rPr>
                <w:rFonts w:ascii="Times New Roman" w:hAnsi="Times New Roman"/>
                <w:color w:val="auto"/>
              </w:rPr>
              <w:t xml:space="preserve"> та біржов</w:t>
            </w:r>
            <w:r w:rsidR="007F66ED" w:rsidRPr="0083372D">
              <w:rPr>
                <w:rFonts w:ascii="Times New Roman" w:hAnsi="Times New Roman"/>
                <w:color w:val="auto"/>
              </w:rPr>
              <w:t>ої</w:t>
            </w:r>
            <w:r w:rsidRPr="0083372D">
              <w:rPr>
                <w:rFonts w:ascii="Times New Roman" w:hAnsi="Times New Roman"/>
                <w:color w:val="auto"/>
              </w:rPr>
              <w:t xml:space="preserve"> діяльн</w:t>
            </w:r>
            <w:r w:rsidR="007F66ED" w:rsidRPr="0083372D">
              <w:rPr>
                <w:rFonts w:ascii="Times New Roman" w:hAnsi="Times New Roman"/>
                <w:color w:val="auto"/>
              </w:rPr>
              <w:t>ості</w:t>
            </w:r>
            <w:r w:rsidRPr="0083372D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1C6252" w:rsidRPr="0083372D" w14:paraId="423117ED" w14:textId="77777777" w:rsidTr="00AD5A14">
        <w:tc>
          <w:tcPr>
            <w:tcW w:w="9628" w:type="dxa"/>
            <w:gridSpan w:val="2"/>
            <w:shd w:val="clear" w:color="auto" w:fill="auto"/>
          </w:tcPr>
          <w:p w14:paraId="7680B1C7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3372D">
              <w:rPr>
                <w:rStyle w:val="220"/>
                <w:b/>
                <w:color w:val="auto"/>
              </w:rPr>
              <w:t>6 – Програмні компетентності</w:t>
            </w:r>
          </w:p>
        </w:tc>
      </w:tr>
      <w:tr w:rsidR="001C6252" w:rsidRPr="0083372D" w14:paraId="7ADC4087" w14:textId="77777777" w:rsidTr="00AD5A14">
        <w:tc>
          <w:tcPr>
            <w:tcW w:w="2405" w:type="dxa"/>
            <w:shd w:val="clear" w:color="auto" w:fill="auto"/>
            <w:vAlign w:val="center"/>
          </w:tcPr>
          <w:p w14:paraId="706FCA05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Інтегральна </w:t>
            </w:r>
            <w:r w:rsidRPr="0083372D">
              <w:rPr>
                <w:rStyle w:val="220"/>
                <w:b/>
                <w:color w:val="auto"/>
              </w:rPr>
              <w:t>компетентність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BA60360" w14:textId="624D0D4C" w:rsidR="00FC292E" w:rsidRPr="0083372D" w:rsidRDefault="00856F73" w:rsidP="00910A5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3372D">
              <w:rPr>
                <w:rFonts w:ascii="Times New Roman" w:hAnsi="Times New Roman" w:cs="Times New Roman"/>
              </w:rPr>
              <w:t>Здатність продукувати нові ідеї, розв’язувати комплексні проблеми у сфері торгівлі, що передбачає глибоке переосмислення наявних і створення нових цілісних знань та/або професійних практик, застосовувати новітні методології наукової, педагогічної, професійної діяльності, здійснювати власні наукові дослідження, результати яких мають наукову новизну, теоретичне та практичне значення</w:t>
            </w:r>
          </w:p>
        </w:tc>
      </w:tr>
      <w:tr w:rsidR="001C6252" w:rsidRPr="0083372D" w14:paraId="1E18F54A" w14:textId="77777777" w:rsidTr="00AD5A14">
        <w:tc>
          <w:tcPr>
            <w:tcW w:w="2405" w:type="dxa"/>
            <w:shd w:val="clear" w:color="auto" w:fill="auto"/>
            <w:vAlign w:val="center"/>
          </w:tcPr>
          <w:p w14:paraId="6EA48642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Загальні </w:t>
            </w:r>
            <w:r w:rsidRPr="0083372D">
              <w:rPr>
                <w:rStyle w:val="220"/>
                <w:b/>
                <w:color w:val="auto"/>
              </w:rPr>
              <w:t>компетентності (ЗК)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8BF7EB3" w14:textId="47A6FC7E" w:rsidR="0001237E" w:rsidRPr="0083372D" w:rsidRDefault="0001237E" w:rsidP="00DD51D9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3372D">
              <w:rPr>
                <w:b w:val="0"/>
                <w:sz w:val="24"/>
                <w:szCs w:val="24"/>
              </w:rPr>
              <w:t>ЗK01. Здатність розв’язувати комплексні проблеми у сфері</w:t>
            </w:r>
            <w:r w:rsidR="00E9210D" w:rsidRPr="0083372D">
              <w:rPr>
                <w:b w:val="0"/>
                <w:sz w:val="24"/>
                <w:szCs w:val="24"/>
              </w:rPr>
              <w:t xml:space="preserve"> </w:t>
            </w:r>
            <w:r w:rsidRPr="0083372D">
              <w:rPr>
                <w:b w:val="0"/>
                <w:sz w:val="24"/>
                <w:szCs w:val="24"/>
              </w:rPr>
              <w:t>торг</w:t>
            </w:r>
            <w:r w:rsidR="00E9210D" w:rsidRPr="0083372D">
              <w:rPr>
                <w:b w:val="0"/>
                <w:sz w:val="24"/>
                <w:szCs w:val="24"/>
              </w:rPr>
              <w:t>івлі</w:t>
            </w:r>
            <w:r w:rsidRPr="0083372D">
              <w:rPr>
                <w:b w:val="0"/>
                <w:sz w:val="24"/>
                <w:szCs w:val="24"/>
              </w:rPr>
              <w:t xml:space="preserve">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 </w:t>
            </w:r>
          </w:p>
          <w:p w14:paraId="256C6216" w14:textId="77777777" w:rsidR="0001237E" w:rsidRPr="0083372D" w:rsidRDefault="0001237E" w:rsidP="00DD51D9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3372D">
              <w:rPr>
                <w:b w:val="0"/>
                <w:sz w:val="24"/>
                <w:szCs w:val="24"/>
              </w:rPr>
              <w:t>ЗК02. Здатність працювати в міжнародному контексті.</w:t>
            </w:r>
          </w:p>
          <w:p w14:paraId="49FB9D4A" w14:textId="77777777" w:rsidR="0001237E" w:rsidRPr="0083372D" w:rsidRDefault="0001237E" w:rsidP="00DD51D9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3372D">
              <w:rPr>
                <w:b w:val="0"/>
                <w:sz w:val="24"/>
                <w:szCs w:val="24"/>
              </w:rPr>
              <w:t xml:space="preserve">ЗК03. Здатність працювати автономно. </w:t>
            </w:r>
          </w:p>
          <w:p w14:paraId="54CDFBAB" w14:textId="77777777" w:rsidR="0001237E" w:rsidRPr="0083372D" w:rsidRDefault="0001237E" w:rsidP="00DD51D9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3372D">
              <w:rPr>
                <w:b w:val="0"/>
                <w:sz w:val="24"/>
                <w:szCs w:val="24"/>
              </w:rPr>
              <w:t xml:space="preserve">ЗК 04 Здатність до міжособистісної взаємодії </w:t>
            </w:r>
          </w:p>
          <w:p w14:paraId="7D3CBC83" w14:textId="2EF836A4" w:rsidR="00774C27" w:rsidRPr="0083372D" w:rsidRDefault="0001237E" w:rsidP="00DD51D9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3372D">
              <w:rPr>
                <w:b w:val="0"/>
                <w:sz w:val="24"/>
                <w:szCs w:val="24"/>
              </w:rPr>
              <w:t>ЗК05. Здатність розробляти проекти та управляти ними</w:t>
            </w:r>
            <w:r w:rsidR="00DD51D9" w:rsidRPr="0083372D">
              <w:rPr>
                <w:b w:val="0"/>
                <w:sz w:val="24"/>
                <w:szCs w:val="24"/>
              </w:rPr>
              <w:t>.</w:t>
            </w:r>
          </w:p>
        </w:tc>
      </w:tr>
      <w:tr w:rsidR="001C6252" w:rsidRPr="0083372D" w14:paraId="628E8AAE" w14:textId="77777777" w:rsidTr="00AD5A14">
        <w:trPr>
          <w:trHeight w:val="870"/>
        </w:trPr>
        <w:tc>
          <w:tcPr>
            <w:tcW w:w="2405" w:type="dxa"/>
            <w:shd w:val="clear" w:color="auto" w:fill="auto"/>
            <w:vAlign w:val="center"/>
          </w:tcPr>
          <w:p w14:paraId="3E86C990" w14:textId="77777777" w:rsidR="001C6252" w:rsidRPr="0083372D" w:rsidRDefault="001C6252" w:rsidP="00D478B7">
            <w:pPr>
              <w:rPr>
                <w:color w:val="auto"/>
              </w:rPr>
            </w:pPr>
            <w:r w:rsidRPr="0083372D">
              <w:rPr>
                <w:rStyle w:val="220"/>
                <w:rFonts w:cs="Times New Roman"/>
                <w:color w:val="auto"/>
              </w:rPr>
              <w:t>Фахові компетентності спеціальності (</w:t>
            </w:r>
            <w:r w:rsidR="00D478B7" w:rsidRPr="0083372D">
              <w:rPr>
                <w:rStyle w:val="220"/>
                <w:rFonts w:cs="Times New Roman"/>
                <w:color w:val="auto"/>
              </w:rPr>
              <w:t>С</w:t>
            </w:r>
            <w:r w:rsidRPr="0083372D">
              <w:rPr>
                <w:rStyle w:val="220"/>
                <w:rFonts w:cs="Times New Roman"/>
                <w:color w:val="auto"/>
              </w:rPr>
              <w:t>К)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3EF5D32" w14:textId="5AE6AA6B" w:rsidR="0001237E" w:rsidRPr="0083372D" w:rsidRDefault="0001237E" w:rsidP="00DB64ED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 xml:space="preserve">СК01. Здатність планувати і виконувати оригінальні дослідження на відповідному рівні, досягати наукових результатів, які можуть бути опубліковані у провідних наукових виданнях, впроваджені у практичну діяльність, що створюють нові знання у торговельних структурах та/або дотичних до них міждисциплінарних напрямах </w:t>
            </w:r>
          </w:p>
          <w:p w14:paraId="20D736BC" w14:textId="4DE7B37B" w:rsidR="0001237E" w:rsidRPr="0083372D" w:rsidRDefault="0001237E" w:rsidP="00DB64ED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>СК02. Здатність продукувати, обґрунтовувати нові ідеї, гіпотези і моделі та приймати науково обґрунтовані рішення у</w:t>
            </w:r>
            <w:r w:rsidR="00E9210D" w:rsidRPr="0083372D">
              <w:rPr>
                <w:rFonts w:ascii="Times New Roman" w:hAnsi="Times New Roman" w:cs="Times New Roman"/>
              </w:rPr>
              <w:t xml:space="preserve"> </w:t>
            </w:r>
            <w:r w:rsidRPr="0083372D">
              <w:rPr>
                <w:rFonts w:ascii="Times New Roman" w:hAnsi="Times New Roman" w:cs="Times New Roman"/>
              </w:rPr>
              <w:t xml:space="preserve">торговельній діяльності. </w:t>
            </w:r>
          </w:p>
          <w:p w14:paraId="7B5B8F87" w14:textId="77777777" w:rsidR="0001237E" w:rsidRPr="0083372D" w:rsidRDefault="0001237E" w:rsidP="00DB64ED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 xml:space="preserve">СK03. Здатність здійснювати науково-педагогічну діяльність у вищій освіті. </w:t>
            </w:r>
          </w:p>
          <w:p w14:paraId="029E27F5" w14:textId="77777777" w:rsidR="0001237E" w:rsidRPr="0083372D" w:rsidRDefault="0001237E" w:rsidP="00DB64ED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 xml:space="preserve">СK04. Здатність усно та/або письмово презентувати, обговорювати, апробовувати результати досліджень, розробок, проєктів українською та іноземною мовами. </w:t>
            </w:r>
          </w:p>
          <w:p w14:paraId="086F8380" w14:textId="61DEC509" w:rsidR="0001237E" w:rsidRPr="0083372D" w:rsidRDefault="0001237E" w:rsidP="00DB64ED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lastRenderedPageBreak/>
              <w:t>СК05. Здатність до критичного переосмислення і розвитку сучасних теорій, методологій, об'єктів досліджень й практик, із застосуванням системного підходу до врахування неекономічних аспектів з різних галузей знань</w:t>
            </w:r>
            <w:r w:rsidR="00E9210D" w:rsidRPr="0083372D">
              <w:rPr>
                <w:rFonts w:ascii="Times New Roman" w:hAnsi="Times New Roman" w:cs="Times New Roman"/>
              </w:rPr>
              <w:t xml:space="preserve"> </w:t>
            </w:r>
            <w:r w:rsidRPr="0083372D">
              <w:rPr>
                <w:rFonts w:ascii="Times New Roman" w:hAnsi="Times New Roman" w:cs="Times New Roman"/>
              </w:rPr>
              <w:t xml:space="preserve">у торговельній діяльності. </w:t>
            </w:r>
          </w:p>
          <w:p w14:paraId="5B524483" w14:textId="77777777" w:rsidR="001C6252" w:rsidRPr="0083372D" w:rsidRDefault="0001237E" w:rsidP="0001237E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>СК06. Здатність застосовувати сучасні інформаційно-комунікативні технології (інформаційні системи, хмарні технології, комунікаційні технології передачі та обміну інформацією), прилади та обладнання (в тому числі комп'ютерна техніка, апаратно-програмне забезпечення), необхідні для виконання інноваційної науково-дослідної, педагогічної, професійної діяльності в торговельних структурах</w:t>
            </w:r>
          </w:p>
          <w:p w14:paraId="73A6ABC5" w14:textId="3D524CCD" w:rsidR="00DC0AE0" w:rsidRPr="0083372D" w:rsidRDefault="00DC0AE0" w:rsidP="0001237E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 xml:space="preserve">СК7. Здатність ідентифікувати сучасні тенденції розвитку торгівлі продовольчими товарами, оцінюючи передумови, проблеми та переваги, визначати їх вплив на практику підприємницької діяльності. </w:t>
            </w:r>
          </w:p>
          <w:p w14:paraId="39148066" w14:textId="453A9659" w:rsidR="00DC0AE0" w:rsidRPr="0083372D" w:rsidRDefault="00DC0AE0" w:rsidP="0001237E">
            <w:pPr>
              <w:tabs>
                <w:tab w:val="left" w:pos="360"/>
                <w:tab w:val="left" w:pos="425"/>
              </w:tabs>
              <w:jc w:val="both"/>
              <w:rPr>
                <w:rFonts w:ascii="Times New Roman" w:hAnsi="Times New Roman" w:cs="Times New Roman"/>
              </w:rPr>
            </w:pPr>
            <w:r w:rsidRPr="0083372D">
              <w:rPr>
                <w:rFonts w:ascii="Times New Roman" w:hAnsi="Times New Roman" w:cs="Times New Roman"/>
              </w:rPr>
              <w:t>СК8. Здатність визначати сучасні тенденції на організованих товарних ринках та обґрунтовувати прогнозні рішення по їх розвитку.</w:t>
            </w:r>
          </w:p>
        </w:tc>
      </w:tr>
      <w:tr w:rsidR="001C6252" w:rsidRPr="0083372D" w14:paraId="574F07CD" w14:textId="77777777" w:rsidTr="00AD5A14">
        <w:tc>
          <w:tcPr>
            <w:tcW w:w="9628" w:type="dxa"/>
            <w:gridSpan w:val="2"/>
            <w:shd w:val="clear" w:color="auto" w:fill="auto"/>
          </w:tcPr>
          <w:p w14:paraId="116B2AA0" w14:textId="77777777" w:rsidR="001C6252" w:rsidRPr="0083372D" w:rsidRDefault="00A25F25" w:rsidP="00A25F25">
            <w:pPr>
              <w:pStyle w:val="210"/>
              <w:shd w:val="clear" w:color="auto" w:fill="auto"/>
              <w:spacing w:before="0" w:after="0" w:line="240" w:lineRule="auto"/>
              <w:ind w:left="720"/>
              <w:jc w:val="center"/>
              <w:rPr>
                <w:b w:val="0"/>
                <w:sz w:val="24"/>
                <w:szCs w:val="24"/>
              </w:rPr>
            </w:pPr>
            <w:r w:rsidRPr="0083372D">
              <w:rPr>
                <w:rFonts w:eastAsia="Times New Roman"/>
                <w:sz w:val="24"/>
                <w:szCs w:val="24"/>
              </w:rPr>
              <w:lastRenderedPageBreak/>
              <w:t>7–</w:t>
            </w:r>
            <w:r w:rsidR="001C6252" w:rsidRPr="0083372D">
              <w:rPr>
                <w:rStyle w:val="220"/>
                <w:b/>
                <w:color w:val="auto"/>
              </w:rPr>
              <w:t>Програмні результати навчання</w:t>
            </w:r>
          </w:p>
        </w:tc>
      </w:tr>
      <w:tr w:rsidR="00A24604" w:rsidRPr="0083372D" w14:paraId="456960B9" w14:textId="77777777" w:rsidTr="00577449">
        <w:tc>
          <w:tcPr>
            <w:tcW w:w="2405" w:type="dxa"/>
            <w:shd w:val="clear" w:color="auto" w:fill="auto"/>
          </w:tcPr>
          <w:p w14:paraId="0DEB2ED9" w14:textId="77777777" w:rsidR="001C6252" w:rsidRPr="0083372D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7223" w:type="dxa"/>
            <w:shd w:val="clear" w:color="auto" w:fill="auto"/>
          </w:tcPr>
          <w:p w14:paraId="1270F97A" w14:textId="20848DCA" w:rsidR="004369F9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 xml:space="preserve">РН01. Мати передові концептуальні, методологічні знання у сфері </w:t>
            </w:r>
            <w:r w:rsidR="006B6530" w:rsidRPr="0083372D">
              <w:t xml:space="preserve">торгівлі </w:t>
            </w:r>
            <w:r w:rsidR="0001237E" w:rsidRPr="0083372D">
              <w:t xml:space="preserve">та/або на межі предметних галузей, а також дослідницькі навички, які є достатніми для проведення наукових, прикладних досліджень на рівні актуальних світових досягнень, отримання нових знань та/або здійснення інноваційної професійної діяльності. </w:t>
            </w:r>
          </w:p>
          <w:p w14:paraId="131F6B1B" w14:textId="184032AF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>РН02. Глибоко розуміти загальні принципи та методи економічних наук, методологію наукових досліджень, застосовувати їх в процесі проведення власних досліджен</w:t>
            </w:r>
            <w:r w:rsidR="00E9210D" w:rsidRPr="0083372D">
              <w:t>ь</w:t>
            </w:r>
            <w:r w:rsidR="0001237E" w:rsidRPr="0083372D">
              <w:t xml:space="preserve"> </w:t>
            </w:r>
            <w:r w:rsidR="00E9210D" w:rsidRPr="0083372D">
              <w:t xml:space="preserve">у </w:t>
            </w:r>
            <w:r w:rsidR="0001237E" w:rsidRPr="0083372D">
              <w:t xml:space="preserve">сфері торгівлі, а також у викладацькій практиці. </w:t>
            </w:r>
          </w:p>
          <w:p w14:paraId="375C9D9C" w14:textId="71E5352B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>РН03. Застосовувати сучасні інструменти і технології пошуку, оброблення та аналізу інформації, зокрема, статистичні, економіко-математичні методи аналізу даних великого обсягу та/або складної структури, спеціалізовані бази даних та інформаційно-комунікативні технології, прилади та обладнання.</w:t>
            </w:r>
          </w:p>
          <w:p w14:paraId="7717495A" w14:textId="0135AB69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 xml:space="preserve">РН04. Розробляти та досліджувати концептуальні, математичні, комп’ютерні моделі процесів і систем, ефективно використовувати їх для отримання нових знань та/або створення інноваційних продуктів у сфері торгівлі, а також у дотичних міждисциплінарних напрямах. </w:t>
            </w:r>
          </w:p>
          <w:p w14:paraId="5366002C" w14:textId="10C39C71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 xml:space="preserve">РН05. Застосовувати сучасні методи та інструменти наукових досліджень та інноваційної діяльності для отримання нових знань та/або розв’язання комплексних проблем у сфері торгівлі, а також у дотичних міждисциплінарних напрямах. </w:t>
            </w:r>
          </w:p>
          <w:p w14:paraId="1E2E0D38" w14:textId="77777777" w:rsidR="00130BB3" w:rsidRPr="0083372D" w:rsidRDefault="00130BB3" w:rsidP="00130BB3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 xml:space="preserve">ПРН06. Приймати ефективні, етичні та соціально відповідальні рішення, забезпечувати лідерство, автономність та міжособистісну взаємодію у їх реалізації в професійній діяльності. </w:t>
            </w:r>
          </w:p>
          <w:p w14:paraId="67BDDEFB" w14:textId="77777777" w:rsidR="00130BB3" w:rsidRPr="0083372D" w:rsidRDefault="00130BB3" w:rsidP="00130BB3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 xml:space="preserve">ПРН07. Аналізувати та оцінювати стан, тенденції розвитку торгівлі та підприємництва, застосовувати сучасні методології, методи та інструменти для вирішення актуальних проблем у професійній практиці. </w:t>
            </w:r>
          </w:p>
          <w:p w14:paraId="355DC06E" w14:textId="35840D9D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 xml:space="preserve">РН08. Формулювати та перевіряти гіпотези, використовувати для обґрунтування висновків належні докази, зокрема, актуальні </w:t>
            </w:r>
            <w:r w:rsidR="0001237E" w:rsidRPr="0083372D">
              <w:lastRenderedPageBreak/>
              <w:t xml:space="preserve">літературні та інформаційні джерела, результати теоретичного аналізу, моделювання, експериментальних досліджень. </w:t>
            </w:r>
          </w:p>
          <w:p w14:paraId="68AC0BFB" w14:textId="260B0C77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>РН09. Планувати і виконувати теоретичні та/або емпіричні дослідження з використанням сучасних методів й інструментів, здійснювати критичний аналіз результатів власних або сторонніх досліджень у контексті усього комплексу сучасних знань щодо проблем у сфері торгівлі</w:t>
            </w:r>
            <w:r w:rsidR="00E9210D" w:rsidRPr="0083372D">
              <w:t xml:space="preserve"> </w:t>
            </w:r>
            <w:r w:rsidR="0001237E" w:rsidRPr="0083372D">
              <w:t xml:space="preserve">та дотичних міждисциплінарних напрямів, з дотриманням норм академічної і професійної етики. </w:t>
            </w:r>
          </w:p>
          <w:p w14:paraId="2B549C16" w14:textId="10E9EF33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>РН10. Ініціювати, розробляти, реалізовувати наукові та/або інноваційні проєкти, які дають можливість переосмислити наявні та/або отримати нові цілісні знання, розв’язувати проблеми торгівлі з урахуванням етичних, соціальних, економічних, екологічних і правових аспектів.</w:t>
            </w:r>
          </w:p>
          <w:p w14:paraId="67F4D427" w14:textId="798A3351" w:rsidR="0001237E" w:rsidRPr="0083372D" w:rsidRDefault="00DC0AE0" w:rsidP="007015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>РН11. Вільно презентувати, обговорювати державною та іноземними мовами результати досліджень, наукові та/або прикладні проблеми торгівлі</w:t>
            </w:r>
            <w:r w:rsidR="006B6530" w:rsidRPr="0083372D">
              <w:t xml:space="preserve"> та підприємництва, </w:t>
            </w:r>
            <w:r w:rsidR="0001237E" w:rsidRPr="0083372D">
              <w:t xml:space="preserve">оприлюднювати їх у наукових публікаціях провідних міжнародних видань або впроваджувати у практичну діяльність. </w:t>
            </w:r>
          </w:p>
          <w:p w14:paraId="0AFF7F82" w14:textId="45DFA8AE" w:rsidR="00A24604" w:rsidRPr="0083372D" w:rsidRDefault="00DC0AE0" w:rsidP="000123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</w:t>
            </w:r>
            <w:r w:rsidR="0001237E" w:rsidRPr="0083372D">
              <w:t>РН12. Організовувати і здійснювати освітній процес у закладах освіти, розробляти і впроваджувати спеціальні освітні компоненти зі сфери торгівлі.</w:t>
            </w:r>
            <w:r w:rsidR="00C30299" w:rsidRPr="0083372D">
              <w:t xml:space="preserve"> </w:t>
            </w:r>
          </w:p>
          <w:p w14:paraId="69683BC9" w14:textId="77777777" w:rsidR="00DC0AE0" w:rsidRPr="0083372D" w:rsidRDefault="00DC0AE0" w:rsidP="0001237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ПРН13. Глибоко розуміти теоретичні та методологічні аспекти торгівлі, застосовувати їх в практичній діяльності суб’єктів підприємницької діяльності задля підвищення ефективності функціонування ланцюгів створення вартості.</w:t>
            </w:r>
          </w:p>
          <w:p w14:paraId="367BC60B" w14:textId="048ACAFA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jc w:val="both"/>
              <w:textAlignment w:val="baseline"/>
            </w:pPr>
            <w:r w:rsidRPr="0083372D">
              <w:t>ПРН14. Застосовувати сучасні методи та інструменти управління організованими товарними ринками та вирішувати проблеми розвитку торгівлі.</w:t>
            </w:r>
          </w:p>
        </w:tc>
      </w:tr>
      <w:tr w:rsidR="00A24604" w:rsidRPr="0083372D" w14:paraId="6A3A6507" w14:textId="77777777" w:rsidTr="00AD5A14">
        <w:tc>
          <w:tcPr>
            <w:tcW w:w="9628" w:type="dxa"/>
            <w:gridSpan w:val="2"/>
            <w:shd w:val="clear" w:color="auto" w:fill="auto"/>
          </w:tcPr>
          <w:p w14:paraId="76B0730B" w14:textId="77777777" w:rsidR="00A24604" w:rsidRPr="0083372D" w:rsidRDefault="00A24604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83372D">
              <w:rPr>
                <w:rFonts w:eastAsia="Times New Roman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6225F6" w:rsidRPr="0083372D" w14:paraId="68B8E346" w14:textId="77777777" w:rsidTr="00577449">
        <w:tc>
          <w:tcPr>
            <w:tcW w:w="2405" w:type="dxa"/>
            <w:shd w:val="clear" w:color="auto" w:fill="auto"/>
            <w:vAlign w:val="center"/>
          </w:tcPr>
          <w:p w14:paraId="5D42BD72" w14:textId="77777777" w:rsidR="00A24604" w:rsidRPr="0083372D" w:rsidRDefault="00A24604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Кадрове забезпечення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46A9A93" w14:textId="77777777" w:rsidR="00A24604" w:rsidRPr="0083372D" w:rsidRDefault="0070157E" w:rsidP="006225F6">
            <w:pPr>
              <w:ind w:firstLine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 xml:space="preserve">До реалізації ОНП залучаються </w:t>
            </w:r>
            <w:r w:rsidR="00D44EDE" w:rsidRPr="0083372D">
              <w:rPr>
                <w:rFonts w:ascii="Times New Roman" w:hAnsi="Times New Roman" w:cs="Times New Roman"/>
                <w:color w:val="auto"/>
              </w:rPr>
              <w:t>науково-педагогічн</w:t>
            </w:r>
            <w:r w:rsidRPr="0083372D">
              <w:rPr>
                <w:rFonts w:ascii="Times New Roman" w:hAnsi="Times New Roman" w:cs="Times New Roman"/>
                <w:color w:val="auto"/>
              </w:rPr>
              <w:t>і</w:t>
            </w:r>
            <w:r w:rsidR="00D44EDE" w:rsidRPr="0083372D">
              <w:rPr>
                <w:rFonts w:ascii="Times New Roman" w:hAnsi="Times New Roman" w:cs="Times New Roman"/>
                <w:color w:val="auto"/>
              </w:rPr>
              <w:t xml:space="preserve"> працівник</w:t>
            </w:r>
            <w:r w:rsidRPr="0083372D">
              <w:rPr>
                <w:rFonts w:ascii="Times New Roman" w:hAnsi="Times New Roman" w:cs="Times New Roman"/>
                <w:color w:val="auto"/>
              </w:rPr>
              <w:t>и</w:t>
            </w:r>
            <w:r w:rsidR="00D44EDE" w:rsidRPr="0083372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3372D">
              <w:rPr>
                <w:rFonts w:ascii="Times New Roman" w:hAnsi="Times New Roman" w:cs="Times New Roman"/>
                <w:color w:val="auto"/>
              </w:rPr>
              <w:t>які</w:t>
            </w:r>
            <w:r w:rsidR="00D44EDE" w:rsidRPr="0083372D">
              <w:rPr>
                <w:rFonts w:ascii="Times New Roman" w:hAnsi="Times New Roman" w:cs="Times New Roman"/>
                <w:color w:val="auto"/>
              </w:rPr>
              <w:t xml:space="preserve"> є штатними співробітниками Національного університету біоресурсів і природокористування України, мають науковий ступінь і вчене звання та підтверджений рівень наукової і професійної активності</w:t>
            </w:r>
            <w:r w:rsidRPr="0083372D">
              <w:rPr>
                <w:rFonts w:ascii="Times New Roman" w:hAnsi="Times New Roman" w:cs="Times New Roman"/>
                <w:color w:val="auto"/>
              </w:rPr>
              <w:t>, а також висококваліфіковані спеціалісти-практики</w:t>
            </w:r>
            <w:r w:rsidR="006225F6" w:rsidRPr="0083372D">
              <w:rPr>
                <w:rFonts w:ascii="Times New Roman" w:hAnsi="Times New Roman" w:cs="Times New Roman"/>
                <w:color w:val="auto"/>
              </w:rPr>
              <w:t>, які регулярно проходять підвищення кваліфікації.</w:t>
            </w:r>
          </w:p>
        </w:tc>
      </w:tr>
      <w:tr w:rsidR="00A24604" w:rsidRPr="0083372D" w14:paraId="770B4C47" w14:textId="77777777" w:rsidTr="00577449">
        <w:tc>
          <w:tcPr>
            <w:tcW w:w="2405" w:type="dxa"/>
            <w:shd w:val="clear" w:color="auto" w:fill="auto"/>
            <w:vAlign w:val="center"/>
          </w:tcPr>
          <w:p w14:paraId="17F3E786" w14:textId="77777777" w:rsidR="00A24604" w:rsidRPr="0083372D" w:rsidRDefault="00A24604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Матеріально-технічне забезпечення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0305B329" w14:textId="77777777" w:rsidR="00B62CA7" w:rsidRPr="0083372D" w:rsidRDefault="00D44EDE" w:rsidP="00264F52">
            <w:pPr>
              <w:spacing w:line="23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Забезпеченість навчальними приміщеннями, комп’ютерними робочими місцями, мультимедійним обладнанням відповідає потребі. Наявна вся необхідна соціально-побутова інфраструктура, кількість місць в гуртожитках відповідає вимогам.</w:t>
            </w:r>
            <w:r w:rsidR="003C6CCB" w:rsidRPr="008337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24604" w:rsidRPr="0083372D">
              <w:rPr>
                <w:rFonts w:ascii="Times New Roman" w:hAnsi="Times New Roman" w:cs="Times New Roman"/>
                <w:color w:val="auto"/>
              </w:rPr>
              <w:t xml:space="preserve">Навчально-лабораторна база структурних підрозділів </w:t>
            </w:r>
            <w:r w:rsidRPr="0083372D">
              <w:rPr>
                <w:rFonts w:ascii="Times New Roman" w:hAnsi="Times New Roman" w:cs="Times New Roman"/>
                <w:color w:val="auto"/>
              </w:rPr>
              <w:t xml:space="preserve">економічного </w:t>
            </w:r>
            <w:r w:rsidR="00A24604" w:rsidRPr="0083372D">
              <w:rPr>
                <w:rFonts w:ascii="Times New Roman" w:hAnsi="Times New Roman" w:cs="Times New Roman"/>
                <w:color w:val="auto"/>
              </w:rPr>
              <w:t xml:space="preserve">факультету дозволяє організовувати та проводити заняття з усіх навчальних дисциплін на задовільному рівні. </w:t>
            </w:r>
          </w:p>
          <w:p w14:paraId="0CB6D735" w14:textId="77777777" w:rsidR="00B62CA7" w:rsidRPr="0083372D" w:rsidRDefault="00A24604" w:rsidP="00264F52">
            <w:pPr>
              <w:spacing w:line="23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 xml:space="preserve">Для проведення лекційних занять використовуються мультимедійні проектори, навчальні лабораторії обладнані необхідними приладами та інструментами. </w:t>
            </w:r>
          </w:p>
          <w:p w14:paraId="5D6ABF48" w14:textId="77777777" w:rsidR="004600C3" w:rsidRPr="0083372D" w:rsidRDefault="00C57CB9" w:rsidP="00264F52">
            <w:pPr>
              <w:spacing w:line="23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</w:rPr>
              <w:t xml:space="preserve">На кафедрі </w:t>
            </w:r>
            <w:r w:rsidR="00925254" w:rsidRPr="0083372D">
              <w:rPr>
                <w:rFonts w:ascii="Times New Roman" w:hAnsi="Times New Roman" w:cs="Times New Roman"/>
              </w:rPr>
              <w:t>організації підприємництва та біржової діяльності</w:t>
            </w:r>
            <w:r w:rsidRPr="0083372D">
              <w:rPr>
                <w:rFonts w:ascii="Times New Roman" w:hAnsi="Times New Roman" w:cs="Times New Roman"/>
              </w:rPr>
              <w:t xml:space="preserve"> фукціонує </w:t>
            </w:r>
            <w:r w:rsidR="00D9707C" w:rsidRPr="0083372D">
              <w:rPr>
                <w:rFonts w:ascii="Times New Roman" w:hAnsi="Times New Roman" w:cs="Times New Roman"/>
              </w:rPr>
              <w:t xml:space="preserve">дві </w:t>
            </w:r>
            <w:r w:rsidRPr="0083372D">
              <w:rPr>
                <w:rFonts w:ascii="Times New Roman" w:hAnsi="Times New Roman" w:cs="Times New Roman"/>
              </w:rPr>
              <w:t>навчальн</w:t>
            </w:r>
            <w:r w:rsidR="00D9707C" w:rsidRPr="0083372D">
              <w:rPr>
                <w:rFonts w:ascii="Times New Roman" w:hAnsi="Times New Roman" w:cs="Times New Roman"/>
              </w:rPr>
              <w:t xml:space="preserve">о-наукових </w:t>
            </w:r>
            <w:r w:rsidRPr="0083372D">
              <w:rPr>
                <w:rFonts w:ascii="Times New Roman" w:hAnsi="Times New Roman" w:cs="Times New Roman"/>
              </w:rPr>
              <w:t>лабораторі</w:t>
            </w:r>
            <w:r w:rsidR="00D9707C" w:rsidRPr="0083372D">
              <w:rPr>
                <w:rFonts w:ascii="Times New Roman" w:hAnsi="Times New Roman" w:cs="Times New Roman"/>
              </w:rPr>
              <w:t xml:space="preserve">й: бізнес-планування </w:t>
            </w:r>
            <w:r w:rsidRPr="0083372D">
              <w:rPr>
                <w:rFonts w:ascii="Times New Roman" w:hAnsi="Times New Roman" w:cs="Times New Roman"/>
              </w:rPr>
              <w:t>(а</w:t>
            </w:r>
            <w:r w:rsidR="00925254" w:rsidRPr="0083372D">
              <w:rPr>
                <w:rFonts w:ascii="Times New Roman" w:hAnsi="Times New Roman" w:cs="Times New Roman"/>
              </w:rPr>
              <w:t>уд</w:t>
            </w:r>
            <w:r w:rsidRPr="0083372D">
              <w:rPr>
                <w:rFonts w:ascii="Times New Roman" w:hAnsi="Times New Roman" w:cs="Times New Roman"/>
              </w:rPr>
              <w:t xml:space="preserve">. </w:t>
            </w:r>
            <w:r w:rsidR="00925254" w:rsidRPr="0083372D">
              <w:rPr>
                <w:rFonts w:ascii="Times New Roman" w:hAnsi="Times New Roman" w:cs="Times New Roman"/>
              </w:rPr>
              <w:t>409</w:t>
            </w:r>
            <w:r w:rsidRPr="0083372D">
              <w:rPr>
                <w:rFonts w:ascii="Times New Roman" w:hAnsi="Times New Roman" w:cs="Times New Roman"/>
              </w:rPr>
              <w:t>, к. 10</w:t>
            </w:r>
            <w:r w:rsidR="004600C3" w:rsidRPr="0083372D">
              <w:rPr>
                <w:rFonts w:ascii="Times New Roman" w:hAnsi="Times New Roman" w:cs="Times New Roman"/>
              </w:rPr>
              <w:t xml:space="preserve">) та </w:t>
            </w:r>
            <w:r w:rsidR="00D9707C" w:rsidRPr="0083372D">
              <w:rPr>
                <w:rFonts w:ascii="Times New Roman" w:hAnsi="Times New Roman" w:cs="Times New Roman"/>
                <w:color w:val="auto"/>
              </w:rPr>
              <w:t xml:space="preserve">біржової діяльності і торгівлі </w:t>
            </w:r>
            <w:r w:rsidR="00D9707C" w:rsidRPr="0083372D">
              <w:rPr>
                <w:rFonts w:ascii="Times New Roman" w:hAnsi="Times New Roman" w:cs="Times New Roman"/>
              </w:rPr>
              <w:t>(ауд. 509, к. 10)</w:t>
            </w:r>
            <w:r w:rsidR="004600C3" w:rsidRPr="0083372D">
              <w:rPr>
                <w:rFonts w:ascii="Times New Roman" w:hAnsi="Times New Roman" w:cs="Times New Roman"/>
                <w:color w:val="auto"/>
              </w:rPr>
              <w:t xml:space="preserve">, де </w:t>
            </w:r>
            <w:r w:rsidR="004600C3" w:rsidRPr="0083372D">
              <w:rPr>
                <w:rFonts w:ascii="Times New Roman" w:hAnsi="Times New Roman" w:cs="Times New Roman"/>
              </w:rPr>
              <w:t>проводяться практичні заняття, консультації для аспірантів, дослідження.</w:t>
            </w:r>
          </w:p>
          <w:p w14:paraId="63391260" w14:textId="77777777" w:rsidR="004600C3" w:rsidRPr="0083372D" w:rsidRDefault="004600C3" w:rsidP="00264F52">
            <w:pPr>
              <w:spacing w:line="23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 xml:space="preserve">Для їх функціонування використовується мультимедійний проектор PanasonicPT, екран проекційний настінний 213 X 200 MotteWhites, камерою AverVision 130, дошка магнітна Board 425080, </w:t>
            </w:r>
            <w:r w:rsidRPr="0083372D">
              <w:rPr>
                <w:rFonts w:ascii="Times New Roman" w:hAnsi="Times New Roman" w:cs="Times New Roman"/>
                <w:color w:val="auto"/>
              </w:rPr>
              <w:lastRenderedPageBreak/>
              <w:t>відеопрезентер Samsung 5000 ДХ, монітор 17 TFT, мікрофон EZ 6/12. 15 комп’ютери IntelCeleron 430, 530. Комп’ютери оснащені програмами Windows XP, MS Office 10, Opera, FireFox, програмними продуктами для аналізу операцій інтернет-трейдингу Quik. Забезпечено доступ до торгових терміналів світових та вітчизняних бірж.</w:t>
            </w:r>
          </w:p>
          <w:p w14:paraId="1F82C6A4" w14:textId="77777777" w:rsidR="00E91787" w:rsidRPr="0083372D" w:rsidRDefault="00C57CB9" w:rsidP="004600C3">
            <w:pPr>
              <w:spacing w:line="23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</w:rPr>
              <w:t>Також аспіранти виконують свої дослідження в навчально-наукових лабораторіях «AGMEMOD» (а</w:t>
            </w:r>
            <w:r w:rsidR="00925254" w:rsidRPr="0083372D">
              <w:rPr>
                <w:rFonts w:ascii="Times New Roman" w:hAnsi="Times New Roman" w:cs="Times New Roman"/>
              </w:rPr>
              <w:t>уд</w:t>
            </w:r>
            <w:r w:rsidRPr="0083372D">
              <w:rPr>
                <w:rFonts w:ascii="Times New Roman" w:hAnsi="Times New Roman" w:cs="Times New Roman"/>
              </w:rPr>
              <w:t>. 307, к. 10) та ТОПАЗ (ЄС проект Erasmus+№585603-EPP-1-2017-1- DE-EPPKA2-CBHE-JP (2017–3299/001-001) «Від теоретично-орієнтованого до практичного навчання у аграрній сфері») (а</w:t>
            </w:r>
            <w:r w:rsidR="00925254" w:rsidRPr="0083372D">
              <w:rPr>
                <w:rFonts w:ascii="Times New Roman" w:hAnsi="Times New Roman" w:cs="Times New Roman"/>
              </w:rPr>
              <w:t>уд</w:t>
            </w:r>
            <w:r w:rsidRPr="0083372D">
              <w:rPr>
                <w:rFonts w:ascii="Times New Roman" w:hAnsi="Times New Roman" w:cs="Times New Roman"/>
              </w:rPr>
              <w:t xml:space="preserve">. 513, к. 10), в яких використовується модель «AGMEMOD», яка орієнтується на комплексні науково-виробничі завдання, базується на використанні моделі часткової ринкової рівноваги для прийняття відповідних агрополітичних рішень та розвитку агропродовольчого ринку в сфері </w:t>
            </w:r>
            <w:r w:rsidR="00925254" w:rsidRPr="0083372D">
              <w:rPr>
                <w:rFonts w:ascii="Times New Roman" w:hAnsi="Times New Roman" w:cs="Times New Roman"/>
              </w:rPr>
              <w:t>підприємництва та торгівлі.</w:t>
            </w:r>
          </w:p>
        </w:tc>
      </w:tr>
      <w:tr w:rsidR="00A24604" w:rsidRPr="0083372D" w14:paraId="2327ADB4" w14:textId="77777777" w:rsidTr="00577449">
        <w:tc>
          <w:tcPr>
            <w:tcW w:w="2405" w:type="dxa"/>
            <w:shd w:val="clear" w:color="auto" w:fill="auto"/>
            <w:vAlign w:val="center"/>
          </w:tcPr>
          <w:p w14:paraId="077A43AC" w14:textId="77777777" w:rsidR="00A24604" w:rsidRPr="0083372D" w:rsidRDefault="00A24604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7882C4F8" w14:textId="4A66847E" w:rsidR="00A24604" w:rsidRPr="0083372D" w:rsidRDefault="00512605" w:rsidP="00512605">
            <w:pPr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 xml:space="preserve">Інформаційне та навчально-методичне забезпечення освітньо-наукової програми зі спеціальності </w:t>
            </w:r>
            <w:r w:rsidR="005302E0" w:rsidRPr="0083372D">
              <w:rPr>
                <w:rFonts w:ascii="Times New Roman" w:hAnsi="Times New Roman"/>
                <w:color w:val="auto"/>
                <w:lang w:val="en-US"/>
              </w:rPr>
              <w:t>D</w:t>
            </w:r>
            <w:r w:rsidR="005302E0" w:rsidRPr="0083372D">
              <w:rPr>
                <w:rFonts w:ascii="Times New Roman" w:hAnsi="Times New Roman"/>
                <w:color w:val="auto"/>
              </w:rPr>
              <w:t>7</w:t>
            </w:r>
            <w:r w:rsidRPr="0083372D">
              <w:rPr>
                <w:rFonts w:ascii="Times New Roman" w:hAnsi="Times New Roman"/>
                <w:color w:val="auto"/>
              </w:rPr>
              <w:t xml:space="preserve"> «</w:t>
            </w:r>
            <w:r w:rsidR="005302E0" w:rsidRPr="0083372D">
              <w:rPr>
                <w:rFonts w:ascii="Times New Roman" w:hAnsi="Times New Roman"/>
                <w:color w:val="auto"/>
              </w:rPr>
              <w:t>Т</w:t>
            </w:r>
            <w:r w:rsidR="00925254" w:rsidRPr="0083372D">
              <w:rPr>
                <w:rFonts w:ascii="Times New Roman" w:hAnsi="Times New Roman"/>
                <w:color w:val="auto"/>
              </w:rPr>
              <w:t>оргівля</w:t>
            </w:r>
            <w:r w:rsidRPr="0083372D">
              <w:rPr>
                <w:rFonts w:ascii="Times New Roman" w:hAnsi="Times New Roman"/>
                <w:color w:val="auto"/>
              </w:rPr>
              <w:t xml:space="preserve">» відповідає </w:t>
            </w:r>
            <w:r w:rsidR="00C473E9" w:rsidRPr="0083372D">
              <w:rPr>
                <w:rFonts w:ascii="Times New Roman" w:hAnsi="Times New Roman"/>
                <w:color w:val="auto"/>
              </w:rPr>
              <w:t>встановленим вимогам</w:t>
            </w:r>
            <w:r w:rsidRPr="0083372D">
              <w:rPr>
                <w:rFonts w:ascii="Times New Roman" w:hAnsi="Times New Roman"/>
                <w:color w:val="auto"/>
              </w:rPr>
              <w:t>, має актуальний змістовний контент, базується на сучасних інформаційно-комунікаційних технологіях. Зокрема, о</w:t>
            </w:r>
            <w:r w:rsidR="00A24604" w:rsidRPr="0083372D">
              <w:rPr>
                <w:rFonts w:ascii="Times New Roman" w:hAnsi="Times New Roman"/>
                <w:color w:val="auto"/>
              </w:rPr>
              <w:t>фіційний веб-сайт https://</w:t>
            </w:r>
            <w:r w:rsidR="00A25F25" w:rsidRPr="0083372D">
              <w:rPr>
                <w:rFonts w:ascii="Times New Roman" w:hAnsi="Times New Roman"/>
                <w:color w:val="auto"/>
              </w:rPr>
              <w:t>nubip.edu.ua</w:t>
            </w:r>
            <w:r w:rsidR="00A24604" w:rsidRPr="0083372D">
              <w:rPr>
                <w:rFonts w:ascii="Times New Roman" w:hAnsi="Times New Roman"/>
                <w:color w:val="auto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4BCB53BB" w14:textId="77777777" w:rsidR="00A24604" w:rsidRPr="0083372D" w:rsidRDefault="00A24604" w:rsidP="00512605">
            <w:pPr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 xml:space="preserve">Всі зареєстровані в університеті користувачі мають необмежений доступ до мережі Інтернет. </w:t>
            </w:r>
          </w:p>
          <w:p w14:paraId="52580DAA" w14:textId="77777777" w:rsidR="00264F52" w:rsidRPr="0083372D" w:rsidRDefault="00A24604" w:rsidP="00221377">
            <w:pPr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 xml:space="preserve">Бібліотечний фонд багатогалузевий, нараховує понад один мільйон примірників вітчизняної та зарубіжної літератури, у т.ч. рідкісних видань, спец. видів науково-технічної літератури і документів (з 1984 р.), авторефератів дисертацій (з 1950 р.), дисертацій (з 1946 р.), більше 500 назв журналів та більше 50 назв газет. </w:t>
            </w:r>
          </w:p>
          <w:p w14:paraId="17111FB5" w14:textId="77777777" w:rsidR="00A24604" w:rsidRPr="0083372D" w:rsidRDefault="00A24604" w:rsidP="00221377">
            <w:pPr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 xml:space="preserve">Бібліотечне обслуговування читачів проводиться на 8 абонементах, у 7 читальних залах на </w:t>
            </w:r>
            <w:r w:rsidR="00C46A61" w:rsidRPr="0083372D">
              <w:rPr>
                <w:rFonts w:ascii="Times New Roman" w:hAnsi="Times New Roman"/>
                <w:color w:val="auto"/>
              </w:rPr>
              <w:t xml:space="preserve">понад </w:t>
            </w:r>
            <w:r w:rsidRPr="0083372D">
              <w:rPr>
                <w:rFonts w:ascii="Times New Roman" w:hAnsi="Times New Roman"/>
                <w:color w:val="auto"/>
              </w:rPr>
              <w:t>5</w:t>
            </w:r>
            <w:r w:rsidR="00C46A61" w:rsidRPr="0083372D">
              <w:rPr>
                <w:rFonts w:ascii="Times New Roman" w:hAnsi="Times New Roman"/>
                <w:color w:val="auto"/>
              </w:rPr>
              <w:t>00</w:t>
            </w:r>
            <w:r w:rsidRPr="0083372D">
              <w:rPr>
                <w:rFonts w:ascii="Times New Roman" w:hAnsi="Times New Roman"/>
                <w:color w:val="auto"/>
              </w:rPr>
              <w:t xml:space="preserve"> місць, з яких 4 – галузеві, 1 універсальний та 1 спеціалізований читальний зал для професорсько-викладацького складу, аспірантів та магістрів – Reference Room; МБА; каталоги, в т.ч. електронний (понад 180000 одиниць записів); біб</w:t>
            </w:r>
            <w:r w:rsidR="00FC56C9" w:rsidRPr="0083372D">
              <w:rPr>
                <w:rFonts w:ascii="Times New Roman" w:hAnsi="Times New Roman"/>
                <w:color w:val="auto"/>
              </w:rPr>
              <w:t>лі</w:t>
            </w:r>
            <w:r w:rsidRPr="0083372D">
              <w:rPr>
                <w:rFonts w:ascii="Times New Roman" w:hAnsi="Times New Roman"/>
                <w:color w:val="auto"/>
              </w:rPr>
              <w:t>ографічні картотеки в тому числі персоналії (з 1954 р.); фонд довідкових і бібліографічних видань</w:t>
            </w:r>
            <w:r w:rsidR="00577449" w:rsidRPr="0083372D">
              <w:rPr>
                <w:rFonts w:ascii="Times New Roman" w:hAnsi="Times New Roman"/>
                <w:color w:val="auto"/>
              </w:rPr>
              <w:t>.</w:t>
            </w:r>
            <w:r w:rsidRPr="0083372D">
              <w:rPr>
                <w:rFonts w:ascii="Times New Roman" w:hAnsi="Times New Roman"/>
                <w:color w:val="auto"/>
              </w:rPr>
              <w:t xml:space="preserve"> Така розгалужена система бібліотеки дає можливість щорічно обслуговувати всіма структурними підрозділами</w:t>
            </w:r>
            <w:r w:rsidR="00C473E9" w:rsidRPr="0083372D">
              <w:rPr>
                <w:rFonts w:ascii="Times New Roman" w:hAnsi="Times New Roman"/>
                <w:color w:val="auto"/>
              </w:rPr>
              <w:t xml:space="preserve"> понад 40000 користувачів у рік</w:t>
            </w:r>
            <w:r w:rsidRPr="0083372D">
              <w:rPr>
                <w:rFonts w:ascii="Times New Roman" w:hAnsi="Times New Roman"/>
                <w:color w:val="auto"/>
              </w:rPr>
              <w:t xml:space="preserve">. </w:t>
            </w:r>
          </w:p>
          <w:p w14:paraId="06FA1A48" w14:textId="77777777" w:rsidR="00A24604" w:rsidRPr="0083372D" w:rsidRDefault="00A24604" w:rsidP="00221377">
            <w:pPr>
              <w:pStyle w:val="Default"/>
              <w:jc w:val="both"/>
              <w:rPr>
                <w:color w:val="auto"/>
              </w:rPr>
            </w:pPr>
            <w:r w:rsidRPr="0083372D">
              <w:rPr>
                <w:color w:val="auto"/>
              </w:rPr>
              <w:t xml:space="preserve">Читальний зал забезпечений бездротовим доступом до мережі Інтернет. Всі ресурси бібліотеки доступні через сайт університету: </w:t>
            </w:r>
            <w:r w:rsidR="00A25F25" w:rsidRPr="0083372D">
              <w:rPr>
                <w:color w:val="auto"/>
              </w:rPr>
              <w:t>https://nubip.edu.ua.</w:t>
            </w:r>
          </w:p>
          <w:p w14:paraId="43CEE01F" w14:textId="77777777" w:rsidR="00A24604" w:rsidRPr="0083372D" w:rsidRDefault="001D4D42" w:rsidP="001D4D42">
            <w:pPr>
              <w:jc w:val="both"/>
              <w:rPr>
                <w:rFonts w:ascii="Times New Roman" w:hAnsi="Times New Roman"/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>У</w:t>
            </w:r>
            <w:r w:rsidR="00A24604" w:rsidRPr="0083372D">
              <w:rPr>
                <w:rFonts w:ascii="Times New Roman" w:hAnsi="Times New Roman"/>
                <w:color w:val="auto"/>
              </w:rPr>
              <w:t xml:space="preserve"> НУБіП України відкрито доступ до найбільших наукометричних баз даних Web of Science</w:t>
            </w:r>
            <w:r w:rsidRPr="0083372D">
              <w:rPr>
                <w:rFonts w:ascii="Times New Roman" w:hAnsi="Times New Roman"/>
                <w:color w:val="auto"/>
              </w:rPr>
              <w:t xml:space="preserve"> та SCOPUS</w:t>
            </w:r>
            <w:r w:rsidR="00A24604" w:rsidRPr="0083372D">
              <w:rPr>
                <w:rFonts w:ascii="Times New Roman" w:hAnsi="Times New Roman"/>
                <w:color w:val="auto"/>
              </w:rPr>
              <w:t>.</w:t>
            </w:r>
            <w:r w:rsidR="00167FEF" w:rsidRPr="0083372D">
              <w:rPr>
                <w:rFonts w:ascii="Times New Roman" w:hAnsi="Times New Roman"/>
                <w:color w:val="auto"/>
              </w:rPr>
              <w:t xml:space="preserve"> </w:t>
            </w:r>
            <w:r w:rsidR="00A24604" w:rsidRPr="0083372D">
              <w:rPr>
                <w:rFonts w:ascii="Times New Roman" w:hAnsi="Times New Roman"/>
                <w:color w:val="auto"/>
              </w:rPr>
              <w:t>Доступ здійснюється з локальної мережі університету</w:t>
            </w:r>
            <w:r w:rsidRPr="0083372D">
              <w:rPr>
                <w:rFonts w:ascii="Times New Roman" w:hAnsi="Times New Roman"/>
                <w:color w:val="auto"/>
              </w:rPr>
              <w:t>.</w:t>
            </w:r>
          </w:p>
          <w:p w14:paraId="7278E64B" w14:textId="31616106" w:rsidR="0030443A" w:rsidRPr="0083372D" w:rsidRDefault="0030443A" w:rsidP="0072490B">
            <w:pPr>
              <w:jc w:val="both"/>
              <w:rPr>
                <w:color w:val="auto"/>
              </w:rPr>
            </w:pPr>
            <w:r w:rsidRPr="0083372D">
              <w:rPr>
                <w:rFonts w:ascii="Times New Roman" w:hAnsi="Times New Roman"/>
                <w:color w:val="auto"/>
              </w:rPr>
              <w:t>Навчання аспірантів здійснюється також на</w:t>
            </w:r>
            <w:r w:rsidR="005302E0" w:rsidRPr="0083372D">
              <w:rPr>
                <w:rFonts w:ascii="Times New Roman" w:hAnsi="Times New Roman"/>
                <w:color w:val="auto"/>
              </w:rPr>
              <w:t xml:space="preserve"> </w:t>
            </w:r>
            <w:hyperlink r:id="rId11" w:history="1">
              <w:r w:rsidRPr="0083372D">
                <w:rPr>
                  <w:rFonts w:ascii="Times New Roman" w:hAnsi="Times New Roman"/>
                  <w:color w:val="auto"/>
                </w:rPr>
                <w:t>Навчально-інформаційн</w:t>
              </w:r>
              <w:r w:rsidR="0072490B" w:rsidRPr="0083372D">
                <w:rPr>
                  <w:rFonts w:ascii="Times New Roman" w:hAnsi="Times New Roman"/>
                  <w:color w:val="auto"/>
                </w:rPr>
                <w:t>ому</w:t>
              </w:r>
              <w:r w:rsidRPr="0083372D">
                <w:rPr>
                  <w:rFonts w:ascii="Times New Roman" w:hAnsi="Times New Roman"/>
                  <w:color w:val="auto"/>
                </w:rPr>
                <w:t xml:space="preserve"> портал</w:t>
              </w:r>
              <w:r w:rsidR="0072490B" w:rsidRPr="0083372D">
                <w:rPr>
                  <w:rFonts w:ascii="Times New Roman" w:hAnsi="Times New Roman"/>
                  <w:color w:val="auto"/>
                </w:rPr>
                <w:t>і</w:t>
              </w:r>
              <w:r w:rsidRPr="0083372D">
                <w:rPr>
                  <w:rFonts w:ascii="Times New Roman" w:hAnsi="Times New Roman"/>
                  <w:color w:val="auto"/>
                </w:rPr>
                <w:t xml:space="preserve"> НУБіП України</w:t>
              </w:r>
              <w:r w:rsidR="0072490B" w:rsidRPr="0083372D">
                <w:rPr>
                  <w:rFonts w:ascii="Times New Roman" w:hAnsi="Times New Roman"/>
                  <w:color w:val="auto"/>
                </w:rPr>
                <w:t xml:space="preserve"> </w:t>
              </w:r>
              <w:r w:rsidRPr="0083372D">
                <w:rPr>
                  <w:rFonts w:ascii="Times New Roman" w:hAnsi="Times New Roman"/>
                  <w:color w:val="auto"/>
                </w:rPr>
                <w:t>elearn.nubip.edu.ua</w:t>
              </w:r>
            </w:hyperlink>
          </w:p>
        </w:tc>
      </w:tr>
      <w:tr w:rsidR="00A24604" w:rsidRPr="0083372D" w14:paraId="57E7BA50" w14:textId="77777777" w:rsidTr="00AD5A14">
        <w:tc>
          <w:tcPr>
            <w:tcW w:w="9628" w:type="dxa"/>
            <w:gridSpan w:val="2"/>
            <w:shd w:val="clear" w:color="auto" w:fill="auto"/>
            <w:vAlign w:val="center"/>
          </w:tcPr>
          <w:p w14:paraId="443F9FF1" w14:textId="77777777" w:rsidR="00A24604" w:rsidRPr="0083372D" w:rsidRDefault="00A24604" w:rsidP="00221377">
            <w:pPr>
              <w:pStyle w:val="Default"/>
              <w:jc w:val="center"/>
              <w:rPr>
                <w:color w:val="auto"/>
              </w:rPr>
            </w:pPr>
            <w:r w:rsidRPr="0083372D">
              <w:rPr>
                <w:rStyle w:val="220"/>
                <w:color w:val="auto"/>
              </w:rPr>
              <w:t>9 - Академічна мобільність</w:t>
            </w:r>
          </w:p>
        </w:tc>
      </w:tr>
      <w:tr w:rsidR="00A24604" w:rsidRPr="0083372D" w14:paraId="6471AF59" w14:textId="77777777" w:rsidTr="00AD5A14">
        <w:tc>
          <w:tcPr>
            <w:tcW w:w="2405" w:type="dxa"/>
            <w:shd w:val="clear" w:color="auto" w:fill="auto"/>
            <w:vAlign w:val="center"/>
          </w:tcPr>
          <w:p w14:paraId="6FE38020" w14:textId="77777777" w:rsidR="00A24604" w:rsidRPr="0083372D" w:rsidRDefault="00A24604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>Національна кредитна мобільність</w:t>
            </w:r>
          </w:p>
        </w:tc>
        <w:tc>
          <w:tcPr>
            <w:tcW w:w="7223" w:type="dxa"/>
            <w:shd w:val="clear" w:color="auto" w:fill="auto"/>
          </w:tcPr>
          <w:p w14:paraId="05B74F81" w14:textId="77777777" w:rsidR="00A24604" w:rsidRPr="0083372D" w:rsidRDefault="003C6CCB" w:rsidP="001D4D42">
            <w:pPr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3372D">
              <w:rPr>
                <w:rFonts w:ascii="Times New Roman" w:hAnsi="Times New Roman" w:cs="Times New Roman"/>
                <w:color w:val="auto"/>
                <w:lang w:eastAsia="ru-RU"/>
              </w:rPr>
              <w:t xml:space="preserve">На основі двосторонніх договорів </w:t>
            </w:r>
            <w:r w:rsidR="007D544F" w:rsidRPr="0083372D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про співробітництво </w:t>
            </w:r>
            <w:r w:rsidRPr="0083372D">
              <w:rPr>
                <w:rFonts w:ascii="Times New Roman" w:hAnsi="Times New Roman" w:cs="Times New Roman"/>
                <w:color w:val="auto"/>
                <w:lang w:eastAsia="ru-RU"/>
              </w:rPr>
              <w:t>між НУБіП України та університетами України</w:t>
            </w:r>
            <w:r w:rsidR="007D544F" w:rsidRPr="0083372D">
              <w:rPr>
                <w:rFonts w:ascii="Times New Roman" w:hAnsi="Times New Roman" w:cs="Times New Roman"/>
                <w:color w:val="auto"/>
                <w:lang w:eastAsia="ru-RU"/>
              </w:rPr>
              <w:t xml:space="preserve">, науковими установами. </w:t>
            </w:r>
          </w:p>
        </w:tc>
      </w:tr>
      <w:tr w:rsidR="00401973" w:rsidRPr="0083372D" w14:paraId="7D6A868E" w14:textId="77777777" w:rsidTr="00AD5A14">
        <w:tc>
          <w:tcPr>
            <w:tcW w:w="2405" w:type="dxa"/>
            <w:shd w:val="clear" w:color="auto" w:fill="auto"/>
            <w:vAlign w:val="center"/>
          </w:tcPr>
          <w:p w14:paraId="7860DEF7" w14:textId="77777777" w:rsidR="00A24604" w:rsidRPr="0083372D" w:rsidRDefault="00A24604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Міжнародна 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lastRenderedPageBreak/>
              <w:t>кредитна мобільність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3756B0AD" w14:textId="77777777" w:rsidR="00512605" w:rsidRPr="0083372D" w:rsidRDefault="00512605" w:rsidP="00C91A3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eastAsia="Times New Roman" w:cs="Microsoft Sans Serif"/>
                <w:b w:val="0"/>
                <w:sz w:val="24"/>
                <w:szCs w:val="24"/>
              </w:rPr>
            </w:pPr>
            <w:r w:rsidRPr="0083372D">
              <w:rPr>
                <w:rFonts w:eastAsia="Times New Roman" w:cs="Microsoft Sans Serif"/>
                <w:b w:val="0"/>
                <w:sz w:val="24"/>
                <w:szCs w:val="24"/>
              </w:rPr>
              <w:lastRenderedPageBreak/>
              <w:t xml:space="preserve">Забезпечується відповідно до підписаних міжнародних угод та </w:t>
            </w:r>
            <w:r w:rsidRPr="0083372D">
              <w:rPr>
                <w:rFonts w:eastAsia="Times New Roman" w:cs="Microsoft Sans Serif"/>
                <w:b w:val="0"/>
                <w:sz w:val="24"/>
                <w:szCs w:val="24"/>
              </w:rPr>
              <w:lastRenderedPageBreak/>
              <w:t>меморандумів</w:t>
            </w:r>
            <w:r w:rsidR="00401973"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 </w:t>
            </w:r>
            <w:r w:rsidR="00054CD9" w:rsidRPr="0083372D">
              <w:rPr>
                <w:rFonts w:eastAsia="Times New Roman" w:cs="Microsoft Sans Serif"/>
                <w:b w:val="0"/>
                <w:sz w:val="24"/>
                <w:szCs w:val="24"/>
              </w:rPr>
              <w:t>НУБІП України</w:t>
            </w:r>
            <w:r w:rsidR="00401973"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. </w:t>
            </w:r>
            <w:r w:rsidR="00C63EAB"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Посилення практичної складової аспірантів економічного факультету забезпечується через </w:t>
            </w:r>
            <w:hyperlink r:id="rId12" w:history="1">
              <w:r w:rsidR="00C63EAB" w:rsidRPr="0083372D">
                <w:rPr>
                  <w:rFonts w:eastAsia="Times New Roman" w:cs="Microsoft Sans Serif"/>
                  <w:b w:val="0"/>
                  <w:sz w:val="24"/>
                  <w:szCs w:val="24"/>
                </w:rPr>
                <w:t>Програму ERASMUS + «Від теоретично-орієнтованого до практичного навчання у аграрній сфері» (TOPAS)</w:t>
              </w:r>
            </w:hyperlink>
            <w:r w:rsidR="00C63EAB"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. </w:t>
            </w:r>
            <w:r w:rsidR="00401973"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Академічна мобільність здобувачів на економічному факультеті може бути реалізована </w:t>
            </w:r>
            <w:r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із </w:t>
            </w:r>
            <w:r w:rsidR="00054CD9"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провідними </w:t>
            </w:r>
            <w:r w:rsidR="00C63EAB" w:rsidRPr="0083372D">
              <w:rPr>
                <w:rFonts w:eastAsia="Times New Roman" w:cs="Microsoft Sans Serif"/>
                <w:b w:val="0"/>
                <w:sz w:val="24"/>
                <w:szCs w:val="24"/>
              </w:rPr>
              <w:t>міжнародними</w:t>
            </w:r>
            <w:r w:rsidRPr="0083372D">
              <w:rPr>
                <w:rFonts w:eastAsia="Times New Roman" w:cs="Microsoft Sans Serif"/>
                <w:b w:val="0"/>
                <w:sz w:val="24"/>
                <w:szCs w:val="24"/>
              </w:rPr>
              <w:t xml:space="preserve"> університетами</w:t>
            </w:r>
            <w:r w:rsidR="00C63EAB" w:rsidRPr="0083372D">
              <w:rPr>
                <w:rFonts w:eastAsia="Times New Roman" w:cs="Microsoft Sans Serif"/>
                <w:b w:val="0"/>
                <w:sz w:val="24"/>
                <w:szCs w:val="24"/>
              </w:rPr>
              <w:t>, зокрема: Німеччини, Франції, Італії, Польщі, Словаччини, Румунії, Латвії, Литви, Болгарії, Туреччини</w:t>
            </w:r>
            <w:r w:rsidRPr="0083372D">
              <w:rPr>
                <w:rFonts w:eastAsia="Times New Roman" w:cs="Microsoft Sans Serif"/>
                <w:b w:val="0"/>
                <w:sz w:val="24"/>
                <w:szCs w:val="24"/>
              </w:rPr>
              <w:t>.</w:t>
            </w:r>
          </w:p>
          <w:p w14:paraId="13C4BBEF" w14:textId="77777777" w:rsidR="00A24604" w:rsidRPr="0083372D" w:rsidRDefault="003C6CCB" w:rsidP="00401973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3372D">
              <w:rPr>
                <w:rFonts w:eastAsia="Times New Roman" w:cs="Microsoft Sans Serif"/>
                <w:b w:val="0"/>
                <w:sz w:val="24"/>
                <w:szCs w:val="24"/>
              </w:rPr>
              <w:t>А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кадемічна мобільність </w:t>
            </w:r>
            <w:r w:rsidR="001D4D42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>аспірантів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401973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може бути 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>реаліз</w:t>
            </w:r>
            <w:r w:rsidR="00401973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>ованою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D4D42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також 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через їх стажуваннях на провідних </w:t>
            </w:r>
            <w:r w:rsidR="00054CD9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>міжнародних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біржах</w:t>
            </w:r>
            <w:r w:rsidR="00D60423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="00401973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>у міжнародних компаніях агробізнесу,</w:t>
            </w:r>
            <w:r w:rsidR="00D60423"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державних та інших установах</w:t>
            </w:r>
            <w:r w:rsidRPr="0083372D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</w:tr>
      <w:tr w:rsidR="00A24604" w:rsidRPr="0083372D" w14:paraId="676C0829" w14:textId="77777777" w:rsidTr="00AD5A14">
        <w:tc>
          <w:tcPr>
            <w:tcW w:w="2405" w:type="dxa"/>
            <w:shd w:val="clear" w:color="auto" w:fill="auto"/>
            <w:vAlign w:val="center"/>
          </w:tcPr>
          <w:p w14:paraId="7AB8E168" w14:textId="77777777" w:rsidR="00A24604" w:rsidRPr="0083372D" w:rsidRDefault="00A24604" w:rsidP="00E737B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83372D">
              <w:rPr>
                <w:rStyle w:val="220"/>
                <w:b/>
                <w:bCs/>
                <w:color w:val="auto"/>
                <w:sz w:val="22"/>
                <w:szCs w:val="22"/>
              </w:rPr>
              <w:lastRenderedPageBreak/>
              <w:t xml:space="preserve">Навчання </w:t>
            </w:r>
            <w:r w:rsidR="00785EC5" w:rsidRPr="0083372D">
              <w:rPr>
                <w:rStyle w:val="220"/>
                <w:b/>
                <w:bCs/>
                <w:color w:val="auto"/>
                <w:sz w:val="22"/>
                <w:szCs w:val="22"/>
              </w:rPr>
              <w:t>іноземних</w:t>
            </w:r>
            <w:r w:rsidRPr="0083372D">
              <w:rPr>
                <w:rStyle w:val="220"/>
                <w:b/>
                <w:bCs/>
                <w:color w:val="auto"/>
                <w:sz w:val="22"/>
                <w:szCs w:val="22"/>
              </w:rPr>
              <w:t xml:space="preserve"> здобувачів вищої</w:t>
            </w:r>
            <w:r w:rsidRPr="0083372D">
              <w:rPr>
                <w:rStyle w:val="220"/>
                <w:b/>
                <w:bCs/>
                <w:color w:val="auto"/>
                <w:szCs w:val="24"/>
              </w:rPr>
              <w:t xml:space="preserve"> </w:t>
            </w:r>
            <w:r w:rsidRPr="0083372D">
              <w:rPr>
                <w:rStyle w:val="220"/>
                <w:b/>
                <w:bCs/>
                <w:color w:val="auto"/>
                <w:sz w:val="22"/>
                <w:szCs w:val="22"/>
              </w:rPr>
              <w:t>освіти</w:t>
            </w:r>
          </w:p>
        </w:tc>
        <w:tc>
          <w:tcPr>
            <w:tcW w:w="7223" w:type="dxa"/>
            <w:shd w:val="clear" w:color="auto" w:fill="auto"/>
          </w:tcPr>
          <w:p w14:paraId="21AC3B4F" w14:textId="77777777" w:rsidR="00A24604" w:rsidRPr="0083372D" w:rsidRDefault="00A24604" w:rsidP="00663C13">
            <w:pPr>
              <w:tabs>
                <w:tab w:val="left" w:pos="578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Навчання іноземних здобувачів вищої освіти проводиться на за</w:t>
            </w:r>
            <w:r w:rsidR="00785EC5" w:rsidRPr="0083372D">
              <w:rPr>
                <w:rFonts w:ascii="Times New Roman" w:hAnsi="Times New Roman" w:cs="Times New Roman"/>
                <w:color w:val="auto"/>
              </w:rPr>
              <w:t>гальних умовах з додатковою мовн</w:t>
            </w:r>
            <w:r w:rsidRPr="0083372D">
              <w:rPr>
                <w:rFonts w:ascii="Times New Roman" w:hAnsi="Times New Roman" w:cs="Times New Roman"/>
                <w:color w:val="auto"/>
              </w:rPr>
              <w:t>ою підготовкою.</w:t>
            </w:r>
          </w:p>
        </w:tc>
      </w:tr>
      <w:bookmarkEnd w:id="0"/>
    </w:tbl>
    <w:p w14:paraId="3681EB28" w14:textId="6B3301A8" w:rsidR="00CB659A" w:rsidRPr="0083372D" w:rsidRDefault="00A24604" w:rsidP="00663C13">
      <w:pPr>
        <w:pStyle w:val="33"/>
        <w:keepNext/>
        <w:keepLines/>
        <w:numPr>
          <w:ilvl w:val="0"/>
          <w:numId w:val="11"/>
        </w:numPr>
        <w:shd w:val="clear" w:color="auto" w:fill="auto"/>
        <w:tabs>
          <w:tab w:val="left" w:pos="1132"/>
        </w:tabs>
        <w:spacing w:after="0" w:line="240" w:lineRule="auto"/>
        <w:jc w:val="center"/>
        <w:rPr>
          <w:sz w:val="28"/>
          <w:szCs w:val="28"/>
        </w:rPr>
      </w:pPr>
      <w:r w:rsidRPr="0083372D">
        <w:rPr>
          <w:sz w:val="28"/>
          <w:szCs w:val="28"/>
        </w:rPr>
        <w:br w:type="page"/>
      </w:r>
      <w:r w:rsidR="00CB659A" w:rsidRPr="0083372D">
        <w:rPr>
          <w:sz w:val="28"/>
          <w:szCs w:val="28"/>
        </w:rPr>
        <w:lastRenderedPageBreak/>
        <w:t>Перелік компонент освітньо-</w:t>
      </w:r>
      <w:r w:rsidR="003B3205" w:rsidRPr="0083372D">
        <w:rPr>
          <w:sz w:val="28"/>
          <w:szCs w:val="28"/>
        </w:rPr>
        <w:t>наукової</w:t>
      </w:r>
      <w:r w:rsidR="00CB659A" w:rsidRPr="0083372D">
        <w:rPr>
          <w:sz w:val="28"/>
          <w:szCs w:val="28"/>
        </w:rPr>
        <w:t xml:space="preserve"> програми </w:t>
      </w:r>
      <w:r w:rsidR="00CF721B" w:rsidRPr="0083372D">
        <w:rPr>
          <w:sz w:val="28"/>
          <w:szCs w:val="28"/>
        </w:rPr>
        <w:t>"</w:t>
      </w:r>
      <w:r w:rsidR="005302E0" w:rsidRPr="0083372D">
        <w:rPr>
          <w:sz w:val="28"/>
          <w:szCs w:val="28"/>
        </w:rPr>
        <w:t>Торгівля та п</w:t>
      </w:r>
      <w:r w:rsidR="00CF721B" w:rsidRPr="0083372D">
        <w:rPr>
          <w:sz w:val="28"/>
          <w:szCs w:val="28"/>
        </w:rPr>
        <w:t xml:space="preserve">ідприємництво" </w:t>
      </w:r>
      <w:r w:rsidR="00CB659A" w:rsidRPr="0083372D">
        <w:rPr>
          <w:sz w:val="28"/>
          <w:szCs w:val="28"/>
        </w:rPr>
        <w:t>та їх логічна послідовність</w:t>
      </w:r>
    </w:p>
    <w:p w14:paraId="31272457" w14:textId="77777777" w:rsidR="00CB659A" w:rsidRPr="0083372D" w:rsidRDefault="00CB659A" w:rsidP="004C2335">
      <w:pPr>
        <w:pStyle w:val="82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83372D">
        <w:rPr>
          <w:sz w:val="28"/>
          <w:szCs w:val="28"/>
        </w:rPr>
        <w:t>2.1. Перелік компонент О</w:t>
      </w:r>
      <w:r w:rsidR="00C91A37" w:rsidRPr="0083372D">
        <w:rPr>
          <w:sz w:val="28"/>
          <w:szCs w:val="28"/>
        </w:rPr>
        <w:t>Н</w:t>
      </w:r>
      <w:r w:rsidRPr="0083372D">
        <w:rPr>
          <w:sz w:val="28"/>
          <w:szCs w:val="28"/>
        </w:rPr>
        <w:t>П</w:t>
      </w:r>
    </w:p>
    <w:tbl>
      <w:tblPr>
        <w:tblStyle w:val="a9"/>
        <w:tblW w:w="9502" w:type="dxa"/>
        <w:tblLook w:val="04A0" w:firstRow="1" w:lastRow="0" w:firstColumn="1" w:lastColumn="0" w:noHBand="0" w:noVBand="1"/>
      </w:tblPr>
      <w:tblGrid>
        <w:gridCol w:w="1177"/>
        <w:gridCol w:w="5199"/>
        <w:gridCol w:w="1416"/>
        <w:gridCol w:w="1701"/>
        <w:gridCol w:w="9"/>
      </w:tblGrid>
      <w:tr w:rsidR="00A70338" w:rsidRPr="0083372D" w14:paraId="0347BE87" w14:textId="77777777" w:rsidTr="00846D5E">
        <w:trPr>
          <w:gridAfter w:val="1"/>
          <w:wAfter w:w="9" w:type="dxa"/>
        </w:trPr>
        <w:tc>
          <w:tcPr>
            <w:tcW w:w="1177" w:type="dxa"/>
          </w:tcPr>
          <w:p w14:paraId="45A9EA08" w14:textId="77777777" w:rsidR="00A70338" w:rsidRPr="0083372D" w:rsidRDefault="00A70338" w:rsidP="00A70338">
            <w:pPr>
              <w:pStyle w:val="82"/>
              <w:shd w:val="clear" w:color="auto" w:fill="auto"/>
              <w:tabs>
                <w:tab w:val="left" w:pos="22"/>
              </w:tabs>
              <w:spacing w:before="0" w:line="240" w:lineRule="auto"/>
              <w:rPr>
                <w:b/>
                <w:sz w:val="28"/>
                <w:szCs w:val="28"/>
              </w:rPr>
            </w:pPr>
            <w:r w:rsidRPr="0083372D">
              <w:rPr>
                <w:rStyle w:val="25"/>
                <w:color w:val="auto"/>
              </w:rPr>
              <w:t>Код н/д</w:t>
            </w:r>
          </w:p>
        </w:tc>
        <w:tc>
          <w:tcPr>
            <w:tcW w:w="5199" w:type="dxa"/>
          </w:tcPr>
          <w:p w14:paraId="2284193D" w14:textId="77777777" w:rsidR="00A70338" w:rsidRPr="0083372D" w:rsidRDefault="00A70338" w:rsidP="00A70338">
            <w:pPr>
              <w:pStyle w:val="82"/>
              <w:shd w:val="clear" w:color="auto" w:fill="auto"/>
              <w:tabs>
                <w:tab w:val="left" w:pos="85"/>
              </w:tabs>
              <w:spacing w:before="0" w:line="240" w:lineRule="auto"/>
              <w:rPr>
                <w:b/>
                <w:sz w:val="28"/>
                <w:szCs w:val="28"/>
              </w:rPr>
            </w:pPr>
            <w:r w:rsidRPr="0083372D">
              <w:rPr>
                <w:rStyle w:val="25"/>
                <w:color w:val="auto"/>
              </w:rPr>
              <w:t>Компоненти освітньо-наукової програми (навчальні дисципліни, практики, кваліфікаційна робота)</w:t>
            </w:r>
          </w:p>
        </w:tc>
        <w:tc>
          <w:tcPr>
            <w:tcW w:w="1416" w:type="dxa"/>
          </w:tcPr>
          <w:p w14:paraId="40C8F4F4" w14:textId="77777777" w:rsidR="00A70338" w:rsidRPr="0083372D" w:rsidRDefault="00A70338" w:rsidP="00A70338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</w:pPr>
            <w:r w:rsidRPr="0083372D">
              <w:rPr>
                <w:rStyle w:val="25"/>
                <w:b/>
                <w:color w:val="auto"/>
              </w:rPr>
              <w:t>Кількість</w:t>
            </w:r>
          </w:p>
          <w:p w14:paraId="786A0C87" w14:textId="77777777" w:rsidR="00A70338" w:rsidRPr="0083372D" w:rsidRDefault="00A70338" w:rsidP="00A70338">
            <w:pPr>
              <w:pStyle w:val="82"/>
              <w:shd w:val="clear" w:color="auto" w:fill="auto"/>
              <w:tabs>
                <w:tab w:val="left" w:pos="0"/>
              </w:tabs>
              <w:spacing w:before="0" w:line="240" w:lineRule="auto"/>
              <w:rPr>
                <w:b/>
                <w:sz w:val="28"/>
                <w:szCs w:val="28"/>
              </w:rPr>
            </w:pPr>
            <w:r w:rsidRPr="0083372D">
              <w:rPr>
                <w:rStyle w:val="25"/>
                <w:color w:val="auto"/>
              </w:rPr>
              <w:t>кредитів</w:t>
            </w:r>
          </w:p>
        </w:tc>
        <w:tc>
          <w:tcPr>
            <w:tcW w:w="1701" w:type="dxa"/>
          </w:tcPr>
          <w:p w14:paraId="176F99B9" w14:textId="77777777" w:rsidR="00A70338" w:rsidRPr="0083372D" w:rsidRDefault="00A70338" w:rsidP="00A70338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</w:pPr>
            <w:r w:rsidRPr="0083372D">
              <w:rPr>
                <w:rStyle w:val="25"/>
                <w:b/>
                <w:color w:val="auto"/>
              </w:rPr>
              <w:t>Форма</w:t>
            </w:r>
          </w:p>
          <w:p w14:paraId="2F68F94B" w14:textId="77777777" w:rsidR="00A70338" w:rsidRPr="0083372D" w:rsidRDefault="00A70338" w:rsidP="00A70338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</w:pPr>
            <w:r w:rsidRPr="0083372D">
              <w:rPr>
                <w:rStyle w:val="25"/>
                <w:b/>
                <w:color w:val="auto"/>
              </w:rPr>
              <w:t>підсумкового</w:t>
            </w:r>
          </w:p>
          <w:p w14:paraId="693076BA" w14:textId="77777777" w:rsidR="00A70338" w:rsidRPr="0083372D" w:rsidRDefault="00A70338" w:rsidP="00A70338">
            <w:pPr>
              <w:pStyle w:val="82"/>
              <w:shd w:val="clear" w:color="auto" w:fill="auto"/>
              <w:tabs>
                <w:tab w:val="left" w:pos="0"/>
              </w:tabs>
              <w:spacing w:before="0" w:line="240" w:lineRule="auto"/>
              <w:rPr>
                <w:b/>
                <w:sz w:val="28"/>
                <w:szCs w:val="28"/>
              </w:rPr>
            </w:pPr>
            <w:r w:rsidRPr="0083372D">
              <w:rPr>
                <w:rStyle w:val="25"/>
                <w:color w:val="auto"/>
              </w:rPr>
              <w:t>контролю</w:t>
            </w:r>
          </w:p>
        </w:tc>
      </w:tr>
      <w:tr w:rsidR="00A70338" w:rsidRPr="0083372D" w14:paraId="6B27A6CE" w14:textId="77777777" w:rsidTr="00846D5E">
        <w:trPr>
          <w:gridAfter w:val="1"/>
          <w:wAfter w:w="9" w:type="dxa"/>
        </w:trPr>
        <w:tc>
          <w:tcPr>
            <w:tcW w:w="1177" w:type="dxa"/>
          </w:tcPr>
          <w:p w14:paraId="7264E54E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22"/>
              <w:rPr>
                <w:b/>
                <w:sz w:val="20"/>
              </w:rPr>
            </w:pPr>
            <w:r w:rsidRPr="0083372D">
              <w:rPr>
                <w:b/>
                <w:sz w:val="20"/>
              </w:rPr>
              <w:t>1</w:t>
            </w:r>
          </w:p>
        </w:tc>
        <w:tc>
          <w:tcPr>
            <w:tcW w:w="5199" w:type="dxa"/>
          </w:tcPr>
          <w:p w14:paraId="23BDDE3F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0"/>
              </w:rPr>
            </w:pPr>
            <w:r w:rsidRPr="0083372D"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 w14:paraId="4603D97F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0"/>
              </w:rPr>
            </w:pPr>
            <w:r w:rsidRPr="0083372D">
              <w:rPr>
                <w:b/>
                <w:sz w:val="20"/>
              </w:rPr>
              <w:t>3</w:t>
            </w:r>
          </w:p>
        </w:tc>
        <w:tc>
          <w:tcPr>
            <w:tcW w:w="1701" w:type="dxa"/>
          </w:tcPr>
          <w:p w14:paraId="1CBBC956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0"/>
              </w:rPr>
            </w:pPr>
            <w:r w:rsidRPr="0083372D">
              <w:rPr>
                <w:b/>
                <w:sz w:val="20"/>
              </w:rPr>
              <w:t>4</w:t>
            </w:r>
          </w:p>
        </w:tc>
      </w:tr>
      <w:tr w:rsidR="00054CD9" w:rsidRPr="0083372D" w14:paraId="3CE1E050" w14:textId="77777777" w:rsidTr="00A70338">
        <w:tc>
          <w:tcPr>
            <w:tcW w:w="9502" w:type="dxa"/>
            <w:gridSpan w:val="5"/>
          </w:tcPr>
          <w:p w14:paraId="6B372060" w14:textId="77777777" w:rsidR="00A70338" w:rsidRPr="0083372D" w:rsidRDefault="00A70338" w:rsidP="00664466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rStyle w:val="220"/>
                <w:bCs/>
                <w:color w:val="auto"/>
              </w:rPr>
              <w:t xml:space="preserve">1. </w:t>
            </w:r>
            <w:r w:rsidR="00664466" w:rsidRPr="0083372D">
              <w:rPr>
                <w:rStyle w:val="220"/>
                <w:bCs/>
                <w:color w:val="auto"/>
              </w:rPr>
              <w:t xml:space="preserve">Обов’язкові компоненти ОНП </w:t>
            </w:r>
          </w:p>
        </w:tc>
      </w:tr>
      <w:tr w:rsidR="00054CD9" w:rsidRPr="0083372D" w14:paraId="4FDDAE2E" w14:textId="77777777" w:rsidTr="00A70338">
        <w:tc>
          <w:tcPr>
            <w:tcW w:w="9502" w:type="dxa"/>
            <w:gridSpan w:val="5"/>
          </w:tcPr>
          <w:p w14:paraId="40672405" w14:textId="77777777" w:rsidR="00A70338" w:rsidRPr="0083372D" w:rsidRDefault="00664466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rStyle w:val="220"/>
                <w:bCs/>
                <w:color w:val="auto"/>
              </w:rPr>
            </w:pPr>
            <w:r w:rsidRPr="0083372D">
              <w:rPr>
                <w:rStyle w:val="220"/>
                <w:bCs/>
                <w:color w:val="auto"/>
              </w:rPr>
              <w:t>1.1.Цикл загальної підготовки</w:t>
            </w:r>
          </w:p>
        </w:tc>
      </w:tr>
      <w:tr w:rsidR="00A70338" w:rsidRPr="0083372D" w14:paraId="4418EDE2" w14:textId="77777777" w:rsidTr="00846D5E">
        <w:trPr>
          <w:gridAfter w:val="1"/>
          <w:wAfter w:w="9" w:type="dxa"/>
        </w:trPr>
        <w:tc>
          <w:tcPr>
            <w:tcW w:w="1177" w:type="dxa"/>
          </w:tcPr>
          <w:p w14:paraId="066FF6CD" w14:textId="77777777" w:rsidR="00A70338" w:rsidRPr="0083372D" w:rsidRDefault="00BD3F6C" w:rsidP="00A70338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</w:t>
            </w:r>
            <w:r w:rsidR="00664466" w:rsidRPr="0083372D">
              <w:rPr>
                <w:sz w:val="24"/>
                <w:szCs w:val="24"/>
              </w:rPr>
              <w:t>1</w:t>
            </w:r>
          </w:p>
        </w:tc>
        <w:tc>
          <w:tcPr>
            <w:tcW w:w="5199" w:type="dxa"/>
          </w:tcPr>
          <w:p w14:paraId="105BD305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Філософія науки</w:t>
            </w:r>
          </w:p>
        </w:tc>
        <w:tc>
          <w:tcPr>
            <w:tcW w:w="1416" w:type="dxa"/>
          </w:tcPr>
          <w:p w14:paraId="2DBB114D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93906F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A70338" w:rsidRPr="0083372D" w14:paraId="572E4328" w14:textId="77777777" w:rsidTr="00846D5E">
        <w:trPr>
          <w:gridAfter w:val="1"/>
          <w:wAfter w:w="9" w:type="dxa"/>
        </w:trPr>
        <w:tc>
          <w:tcPr>
            <w:tcW w:w="1177" w:type="dxa"/>
          </w:tcPr>
          <w:p w14:paraId="0B6ABED0" w14:textId="77777777" w:rsidR="00A70338" w:rsidRPr="0083372D" w:rsidRDefault="00BD3F6C" w:rsidP="00A70338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</w:t>
            </w:r>
            <w:r w:rsidR="00A70338" w:rsidRPr="0083372D">
              <w:rPr>
                <w:sz w:val="24"/>
                <w:szCs w:val="24"/>
              </w:rPr>
              <w:t>2</w:t>
            </w:r>
          </w:p>
        </w:tc>
        <w:tc>
          <w:tcPr>
            <w:tcW w:w="5199" w:type="dxa"/>
          </w:tcPr>
          <w:p w14:paraId="1926DE86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1416" w:type="dxa"/>
          </w:tcPr>
          <w:p w14:paraId="03336D8F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6FEC73C" w14:textId="77777777" w:rsidR="00A70338" w:rsidRPr="0083372D" w:rsidRDefault="00A70338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A70338" w:rsidRPr="0083372D" w14:paraId="128B6D96" w14:textId="77777777" w:rsidTr="00846D5E">
        <w:trPr>
          <w:gridAfter w:val="1"/>
          <w:wAfter w:w="9" w:type="dxa"/>
        </w:trPr>
        <w:tc>
          <w:tcPr>
            <w:tcW w:w="1177" w:type="dxa"/>
          </w:tcPr>
          <w:p w14:paraId="24D337C4" w14:textId="77777777" w:rsidR="00A70338" w:rsidRPr="0083372D" w:rsidRDefault="00BD3F6C" w:rsidP="00A70338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</w:t>
            </w:r>
            <w:r w:rsidR="00A70338" w:rsidRPr="0083372D">
              <w:rPr>
                <w:sz w:val="24"/>
                <w:szCs w:val="24"/>
              </w:rPr>
              <w:t>3</w:t>
            </w:r>
          </w:p>
        </w:tc>
        <w:tc>
          <w:tcPr>
            <w:tcW w:w="5199" w:type="dxa"/>
          </w:tcPr>
          <w:p w14:paraId="560F12B3" w14:textId="77777777" w:rsidR="00A70338" w:rsidRPr="0083372D" w:rsidRDefault="00846D5E" w:rsidP="00A70338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Педагогіка та управління закладами вищої школи</w:t>
            </w:r>
          </w:p>
        </w:tc>
        <w:tc>
          <w:tcPr>
            <w:tcW w:w="1416" w:type="dxa"/>
          </w:tcPr>
          <w:p w14:paraId="1B4D3538" w14:textId="77777777" w:rsidR="00A70338" w:rsidRPr="0083372D" w:rsidRDefault="003A57DD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BFF772A" w14:textId="77777777" w:rsidR="00A70338" w:rsidRPr="0083372D" w:rsidRDefault="001B07E6" w:rsidP="00A70338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E4D4C" w:rsidRPr="0083372D" w14:paraId="3683727A" w14:textId="77777777" w:rsidTr="00846D5E">
        <w:trPr>
          <w:gridAfter w:val="1"/>
          <w:wAfter w:w="9" w:type="dxa"/>
        </w:trPr>
        <w:tc>
          <w:tcPr>
            <w:tcW w:w="6376" w:type="dxa"/>
            <w:gridSpan w:val="2"/>
          </w:tcPr>
          <w:p w14:paraId="09F7D98E" w14:textId="77777777" w:rsidR="00EE4D4C" w:rsidRPr="0083372D" w:rsidRDefault="00EE4D4C" w:rsidP="00BF3F86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3117" w:type="dxa"/>
            <w:gridSpan w:val="2"/>
          </w:tcPr>
          <w:p w14:paraId="0461C9B2" w14:textId="77777777" w:rsidR="00EE4D4C" w:rsidRPr="0083372D" w:rsidRDefault="00EE4D4C" w:rsidP="003A57DD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 xml:space="preserve">       1</w:t>
            </w:r>
            <w:r w:rsidR="003A57DD" w:rsidRPr="0083372D">
              <w:rPr>
                <w:b/>
                <w:sz w:val="24"/>
                <w:szCs w:val="24"/>
              </w:rPr>
              <w:t>4</w:t>
            </w:r>
          </w:p>
        </w:tc>
      </w:tr>
      <w:tr w:rsidR="00EE4D4C" w:rsidRPr="0083372D" w14:paraId="7B7C2AAD" w14:textId="77777777" w:rsidTr="00BF3F86">
        <w:trPr>
          <w:gridAfter w:val="1"/>
          <w:wAfter w:w="9" w:type="dxa"/>
        </w:trPr>
        <w:tc>
          <w:tcPr>
            <w:tcW w:w="9493" w:type="dxa"/>
            <w:gridSpan w:val="4"/>
          </w:tcPr>
          <w:p w14:paraId="6BCB90BA" w14:textId="77777777" w:rsidR="00EE4D4C" w:rsidRPr="0083372D" w:rsidRDefault="00EE4D4C" w:rsidP="00BF3F86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1.2. Цикл спеціальної (фахової) підготовки</w:t>
            </w:r>
          </w:p>
        </w:tc>
      </w:tr>
      <w:tr w:rsidR="00EF4CE2" w:rsidRPr="0083372D" w14:paraId="6FC0F951" w14:textId="77777777" w:rsidTr="00BF0A46">
        <w:trPr>
          <w:gridAfter w:val="1"/>
          <w:wAfter w:w="9" w:type="dxa"/>
        </w:trPr>
        <w:tc>
          <w:tcPr>
            <w:tcW w:w="1177" w:type="dxa"/>
          </w:tcPr>
          <w:p w14:paraId="657E1978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ОК4</w:t>
            </w:r>
          </w:p>
        </w:tc>
        <w:tc>
          <w:tcPr>
            <w:tcW w:w="5199" w:type="dxa"/>
            <w:vAlign w:val="center"/>
          </w:tcPr>
          <w:p w14:paraId="31A3FCB7" w14:textId="495508A0" w:rsidR="00EF4CE2" w:rsidRPr="0083372D" w:rsidRDefault="00130BB3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Комерційне товарознавство</w:t>
            </w:r>
          </w:p>
        </w:tc>
        <w:tc>
          <w:tcPr>
            <w:tcW w:w="1416" w:type="dxa"/>
          </w:tcPr>
          <w:p w14:paraId="7B22D670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2897E5A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</w:tr>
      <w:tr w:rsidR="00EF4CE2" w:rsidRPr="0083372D" w14:paraId="5E47A443" w14:textId="77777777" w:rsidTr="005E2B39">
        <w:trPr>
          <w:gridAfter w:val="1"/>
          <w:wAfter w:w="9" w:type="dxa"/>
        </w:trPr>
        <w:tc>
          <w:tcPr>
            <w:tcW w:w="1177" w:type="dxa"/>
          </w:tcPr>
          <w:p w14:paraId="5929823A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ОК5</w:t>
            </w:r>
          </w:p>
        </w:tc>
        <w:tc>
          <w:tcPr>
            <w:tcW w:w="5199" w:type="dxa"/>
            <w:vAlign w:val="center"/>
          </w:tcPr>
          <w:p w14:paraId="2875C7E9" w14:textId="3644253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 xml:space="preserve">Торговельне підприємництво </w:t>
            </w:r>
          </w:p>
        </w:tc>
        <w:tc>
          <w:tcPr>
            <w:tcW w:w="1416" w:type="dxa"/>
          </w:tcPr>
          <w:p w14:paraId="4982EB25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E83B871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</w:tr>
      <w:tr w:rsidR="00EF4CE2" w:rsidRPr="0083372D" w14:paraId="1551EEA8" w14:textId="77777777" w:rsidTr="005E2B39">
        <w:trPr>
          <w:gridAfter w:val="1"/>
          <w:wAfter w:w="9" w:type="dxa"/>
        </w:trPr>
        <w:tc>
          <w:tcPr>
            <w:tcW w:w="1177" w:type="dxa"/>
          </w:tcPr>
          <w:p w14:paraId="7D7576AD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ОК6</w:t>
            </w:r>
          </w:p>
        </w:tc>
        <w:tc>
          <w:tcPr>
            <w:tcW w:w="5199" w:type="dxa"/>
          </w:tcPr>
          <w:p w14:paraId="1E56D0F9" w14:textId="193C7403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Біржова торгівля на організованих товарних ринках</w:t>
            </w:r>
          </w:p>
        </w:tc>
        <w:tc>
          <w:tcPr>
            <w:tcW w:w="1416" w:type="dxa"/>
          </w:tcPr>
          <w:p w14:paraId="039B9955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3560030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</w:tr>
      <w:tr w:rsidR="00EF4CE2" w:rsidRPr="0083372D" w14:paraId="06B52BC7" w14:textId="77777777" w:rsidTr="00BF0A46">
        <w:trPr>
          <w:gridAfter w:val="1"/>
          <w:wAfter w:w="9" w:type="dxa"/>
        </w:trPr>
        <w:tc>
          <w:tcPr>
            <w:tcW w:w="1177" w:type="dxa"/>
          </w:tcPr>
          <w:p w14:paraId="033D65DF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ОК7</w:t>
            </w:r>
          </w:p>
        </w:tc>
        <w:tc>
          <w:tcPr>
            <w:tcW w:w="5199" w:type="dxa"/>
            <w:vAlign w:val="center"/>
          </w:tcPr>
          <w:p w14:paraId="6579D062" w14:textId="628598E1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Методологія наукового дослідження та інтелектуальна власність</w:t>
            </w:r>
          </w:p>
        </w:tc>
        <w:tc>
          <w:tcPr>
            <w:tcW w:w="1416" w:type="dxa"/>
          </w:tcPr>
          <w:p w14:paraId="0D3C3E89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B37CCB5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</w:tr>
      <w:tr w:rsidR="00EF4CE2" w:rsidRPr="0083372D" w14:paraId="78B058EB" w14:textId="77777777" w:rsidTr="00BF0A46">
        <w:trPr>
          <w:gridAfter w:val="1"/>
          <w:wAfter w:w="9" w:type="dxa"/>
        </w:trPr>
        <w:tc>
          <w:tcPr>
            <w:tcW w:w="1177" w:type="dxa"/>
          </w:tcPr>
          <w:p w14:paraId="6F5D139C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ОК8</w:t>
            </w:r>
          </w:p>
        </w:tc>
        <w:tc>
          <w:tcPr>
            <w:tcW w:w="5199" w:type="dxa"/>
            <w:vAlign w:val="center"/>
          </w:tcPr>
          <w:p w14:paraId="60C628DA" w14:textId="4995FA1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Економетричне моделювання бізнес-систем</w:t>
            </w:r>
          </w:p>
        </w:tc>
        <w:tc>
          <w:tcPr>
            <w:tcW w:w="1416" w:type="dxa"/>
          </w:tcPr>
          <w:p w14:paraId="2D1A23AA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ED6FCE2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</w:tr>
      <w:tr w:rsidR="00EF4CE2" w:rsidRPr="0083372D" w14:paraId="1FAFA554" w14:textId="77777777" w:rsidTr="00BF0A46">
        <w:trPr>
          <w:gridAfter w:val="1"/>
          <w:wAfter w:w="9" w:type="dxa"/>
        </w:trPr>
        <w:tc>
          <w:tcPr>
            <w:tcW w:w="1177" w:type="dxa"/>
          </w:tcPr>
          <w:p w14:paraId="20502203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ОК9</w:t>
            </w:r>
          </w:p>
        </w:tc>
        <w:tc>
          <w:tcPr>
            <w:tcW w:w="5199" w:type="dxa"/>
            <w:vAlign w:val="center"/>
          </w:tcPr>
          <w:p w14:paraId="3D35A3A2" w14:textId="63DFDBB6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Діджиталізація бізнес-процесів у торгівлі та підприємництві</w:t>
            </w:r>
          </w:p>
        </w:tc>
        <w:tc>
          <w:tcPr>
            <w:tcW w:w="1416" w:type="dxa"/>
          </w:tcPr>
          <w:p w14:paraId="4DD34FD3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AA208D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</w:tr>
      <w:tr w:rsidR="00C37282" w:rsidRPr="0083372D" w14:paraId="5C681100" w14:textId="77777777" w:rsidTr="00846D5E">
        <w:trPr>
          <w:gridAfter w:val="1"/>
          <w:wAfter w:w="9" w:type="dxa"/>
        </w:trPr>
        <w:tc>
          <w:tcPr>
            <w:tcW w:w="1177" w:type="dxa"/>
          </w:tcPr>
          <w:p w14:paraId="306654C5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ОК10</w:t>
            </w:r>
          </w:p>
        </w:tc>
        <w:tc>
          <w:tcPr>
            <w:tcW w:w="5199" w:type="dxa"/>
          </w:tcPr>
          <w:p w14:paraId="60CEC775" w14:textId="77777777" w:rsidR="00C37282" w:rsidRPr="0083372D" w:rsidRDefault="00C37282" w:rsidP="005302E0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Педагогічна (асистентська) практика</w:t>
            </w:r>
          </w:p>
        </w:tc>
        <w:tc>
          <w:tcPr>
            <w:tcW w:w="1416" w:type="dxa"/>
          </w:tcPr>
          <w:p w14:paraId="77C6AEB0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bCs/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C289851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залік</w:t>
            </w:r>
          </w:p>
        </w:tc>
      </w:tr>
      <w:tr w:rsidR="00C37282" w:rsidRPr="0083372D" w14:paraId="6897C3CA" w14:textId="77777777" w:rsidTr="00846D5E">
        <w:trPr>
          <w:gridAfter w:val="1"/>
          <w:wAfter w:w="9" w:type="dxa"/>
        </w:trPr>
        <w:tc>
          <w:tcPr>
            <w:tcW w:w="6376" w:type="dxa"/>
            <w:gridSpan w:val="2"/>
          </w:tcPr>
          <w:p w14:paraId="1F6101F9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3117" w:type="dxa"/>
            <w:gridSpan w:val="2"/>
          </w:tcPr>
          <w:p w14:paraId="6795602E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 xml:space="preserve">        31</w:t>
            </w:r>
          </w:p>
        </w:tc>
      </w:tr>
      <w:tr w:rsidR="00C37282" w:rsidRPr="0083372D" w14:paraId="06603122" w14:textId="77777777" w:rsidTr="00846D5E">
        <w:trPr>
          <w:gridAfter w:val="1"/>
          <w:wAfter w:w="9" w:type="dxa"/>
        </w:trPr>
        <w:tc>
          <w:tcPr>
            <w:tcW w:w="6376" w:type="dxa"/>
            <w:gridSpan w:val="2"/>
          </w:tcPr>
          <w:p w14:paraId="213EF89F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b/>
                <w:bCs/>
                <w:sz w:val="24"/>
                <w:szCs w:val="24"/>
              </w:rPr>
              <w:t>Загальний обсяг</w:t>
            </w:r>
            <w:r w:rsidRPr="0083372D">
              <w:rPr>
                <w:sz w:val="24"/>
                <w:szCs w:val="24"/>
              </w:rPr>
              <w:t xml:space="preserve"> </w:t>
            </w:r>
            <w:r w:rsidRPr="0083372D">
              <w:rPr>
                <w:b/>
                <w:bCs/>
                <w:sz w:val="24"/>
                <w:szCs w:val="24"/>
              </w:rPr>
              <w:t>обов’язкових компонентів ОНП</w:t>
            </w:r>
          </w:p>
        </w:tc>
        <w:tc>
          <w:tcPr>
            <w:tcW w:w="3117" w:type="dxa"/>
            <w:gridSpan w:val="2"/>
          </w:tcPr>
          <w:p w14:paraId="07D4B63F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 xml:space="preserve">       45</w:t>
            </w:r>
          </w:p>
        </w:tc>
      </w:tr>
      <w:tr w:rsidR="00C37282" w:rsidRPr="0083372D" w14:paraId="29872E0B" w14:textId="77777777" w:rsidTr="00A70338">
        <w:tc>
          <w:tcPr>
            <w:tcW w:w="9502" w:type="dxa"/>
            <w:gridSpan w:val="5"/>
          </w:tcPr>
          <w:p w14:paraId="33499934" w14:textId="77777777" w:rsidR="00C37282" w:rsidRPr="0083372D" w:rsidRDefault="00C37282" w:rsidP="00C37282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rStyle w:val="220"/>
                <w:bCs/>
                <w:color w:val="auto"/>
              </w:rPr>
              <w:t>2. Вибіркові компоненти ОНП</w:t>
            </w:r>
          </w:p>
        </w:tc>
      </w:tr>
      <w:tr w:rsidR="00EF4CE2" w:rsidRPr="0083372D" w14:paraId="37BAF5B9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41FE20C8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ВК1</w:t>
            </w:r>
          </w:p>
        </w:tc>
        <w:tc>
          <w:tcPr>
            <w:tcW w:w="5199" w:type="dxa"/>
            <w:vAlign w:val="center"/>
          </w:tcPr>
          <w:p w14:paraId="4D3C68C1" w14:textId="6DB61E92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 xml:space="preserve">Проектування підприємницької діяльності </w:t>
            </w:r>
          </w:p>
        </w:tc>
        <w:tc>
          <w:tcPr>
            <w:tcW w:w="1416" w:type="dxa"/>
          </w:tcPr>
          <w:p w14:paraId="218B94A0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2D16FCE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46286AD4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1A71836B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ВК2</w:t>
            </w:r>
          </w:p>
        </w:tc>
        <w:tc>
          <w:tcPr>
            <w:tcW w:w="5199" w:type="dxa"/>
            <w:vAlign w:val="center"/>
          </w:tcPr>
          <w:p w14:paraId="0FCB55BF" w14:textId="1B829E46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Суасні технології біржової торгівлі</w:t>
            </w:r>
          </w:p>
        </w:tc>
        <w:tc>
          <w:tcPr>
            <w:tcW w:w="1416" w:type="dxa"/>
          </w:tcPr>
          <w:p w14:paraId="06A54ADF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E35EF42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37CB00EE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1797152B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ВК3</w:t>
            </w:r>
          </w:p>
        </w:tc>
        <w:tc>
          <w:tcPr>
            <w:tcW w:w="5199" w:type="dxa"/>
            <w:vAlign w:val="center"/>
          </w:tcPr>
          <w:p w14:paraId="1A13D768" w14:textId="5034B9D4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Управління логістичною діяльністю</w:t>
            </w:r>
          </w:p>
        </w:tc>
        <w:tc>
          <w:tcPr>
            <w:tcW w:w="1416" w:type="dxa"/>
          </w:tcPr>
          <w:p w14:paraId="063B80E2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3CC183F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689645BD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01EF6E5A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ВК4</w:t>
            </w:r>
          </w:p>
        </w:tc>
        <w:tc>
          <w:tcPr>
            <w:tcW w:w="5199" w:type="dxa"/>
            <w:vAlign w:val="center"/>
          </w:tcPr>
          <w:p w14:paraId="59691589" w14:textId="548611A3" w:rsidR="00EF4CE2" w:rsidRPr="0083372D" w:rsidRDefault="00130BB3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Товарознавча експертиза</w:t>
            </w:r>
          </w:p>
        </w:tc>
        <w:tc>
          <w:tcPr>
            <w:tcW w:w="1416" w:type="dxa"/>
          </w:tcPr>
          <w:p w14:paraId="2F6C145F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05644B2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74000E78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67FE6522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ВК5</w:t>
            </w:r>
          </w:p>
        </w:tc>
        <w:tc>
          <w:tcPr>
            <w:tcW w:w="5199" w:type="dxa"/>
            <w:vAlign w:val="center"/>
          </w:tcPr>
          <w:p w14:paraId="257AC4C3" w14:textId="2640D4E4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Оподаткування міжнародних торгівельних операцій</w:t>
            </w:r>
          </w:p>
        </w:tc>
        <w:tc>
          <w:tcPr>
            <w:tcW w:w="1416" w:type="dxa"/>
          </w:tcPr>
          <w:p w14:paraId="71DB2688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F622A5C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19CB4E26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413805F5" w14:textId="77777777" w:rsidR="00EF4CE2" w:rsidRPr="0083372D" w:rsidRDefault="00EF4CE2" w:rsidP="00EF4CE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3372D">
              <w:rPr>
                <w:rFonts w:ascii="Times New Roman" w:eastAsia="Calibri" w:hAnsi="Times New Roman" w:cs="Times New Roman"/>
                <w:color w:val="auto"/>
              </w:rPr>
              <w:t>ВК6</w:t>
            </w:r>
          </w:p>
        </w:tc>
        <w:tc>
          <w:tcPr>
            <w:tcW w:w="5199" w:type="dxa"/>
            <w:vAlign w:val="center"/>
          </w:tcPr>
          <w:p w14:paraId="1D49654B" w14:textId="01C298E8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Інвестиційне забезпечення підприємництва та торгівлі</w:t>
            </w:r>
          </w:p>
        </w:tc>
        <w:tc>
          <w:tcPr>
            <w:tcW w:w="1416" w:type="dxa"/>
          </w:tcPr>
          <w:p w14:paraId="23BFA732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A7DDE71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5088D7F8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2781CB04" w14:textId="77777777" w:rsidR="00EF4CE2" w:rsidRPr="0083372D" w:rsidRDefault="00EF4CE2" w:rsidP="00EF4CE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3372D">
              <w:rPr>
                <w:rFonts w:ascii="Times New Roman" w:eastAsia="Calibri" w:hAnsi="Times New Roman" w:cs="Times New Roman"/>
                <w:color w:val="auto"/>
              </w:rPr>
              <w:t>ВК7</w:t>
            </w:r>
          </w:p>
        </w:tc>
        <w:tc>
          <w:tcPr>
            <w:tcW w:w="5199" w:type="dxa"/>
            <w:vAlign w:val="center"/>
          </w:tcPr>
          <w:p w14:paraId="39562FAC" w14:textId="7D6F1BFD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Поведінкова економіка в торгівлі та підприємництві</w:t>
            </w:r>
          </w:p>
        </w:tc>
        <w:tc>
          <w:tcPr>
            <w:tcW w:w="1416" w:type="dxa"/>
          </w:tcPr>
          <w:p w14:paraId="3A6F9D72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6F7EE96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740F42AA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2CD21904" w14:textId="77777777" w:rsidR="00EF4CE2" w:rsidRPr="0083372D" w:rsidRDefault="00EF4CE2" w:rsidP="00EF4CE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3372D">
              <w:rPr>
                <w:rFonts w:ascii="Times New Roman" w:eastAsia="Calibri" w:hAnsi="Times New Roman" w:cs="Times New Roman"/>
                <w:color w:val="auto"/>
              </w:rPr>
              <w:t>ВК8</w:t>
            </w:r>
          </w:p>
        </w:tc>
        <w:tc>
          <w:tcPr>
            <w:tcW w:w="5199" w:type="dxa"/>
            <w:vAlign w:val="center"/>
          </w:tcPr>
          <w:p w14:paraId="131672B7" w14:textId="548369B3" w:rsidR="00EF4CE2" w:rsidRPr="0083372D" w:rsidRDefault="00130BB3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Інноваційний розвиток підприємництва</w:t>
            </w:r>
          </w:p>
        </w:tc>
        <w:tc>
          <w:tcPr>
            <w:tcW w:w="1416" w:type="dxa"/>
          </w:tcPr>
          <w:p w14:paraId="5F3B9C2A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CE2CE41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04128E19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087D76A9" w14:textId="77777777" w:rsidR="00EF4CE2" w:rsidRPr="0083372D" w:rsidRDefault="00EF4CE2" w:rsidP="00EF4CE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3372D">
              <w:rPr>
                <w:rFonts w:ascii="Times New Roman" w:eastAsia="Calibri" w:hAnsi="Times New Roman" w:cs="Times New Roman"/>
                <w:color w:val="auto"/>
              </w:rPr>
              <w:t>ВК9</w:t>
            </w:r>
          </w:p>
        </w:tc>
        <w:tc>
          <w:tcPr>
            <w:tcW w:w="5199" w:type="dxa"/>
            <w:vAlign w:val="center"/>
          </w:tcPr>
          <w:p w14:paraId="503DF175" w14:textId="009107FE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Соціальне підприємництво</w:t>
            </w:r>
          </w:p>
        </w:tc>
        <w:tc>
          <w:tcPr>
            <w:tcW w:w="1416" w:type="dxa"/>
          </w:tcPr>
          <w:p w14:paraId="7364FAF4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3FC6099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EF4CE2" w:rsidRPr="0083372D" w14:paraId="75F7ED9C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56E2179E" w14:textId="77777777" w:rsidR="00EF4CE2" w:rsidRPr="0083372D" w:rsidRDefault="00EF4CE2" w:rsidP="00EF4CE2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3372D">
              <w:rPr>
                <w:rFonts w:ascii="Times New Roman" w:eastAsia="Calibri" w:hAnsi="Times New Roman" w:cs="Times New Roman"/>
                <w:color w:val="auto"/>
              </w:rPr>
              <w:t>ВК10</w:t>
            </w:r>
          </w:p>
        </w:tc>
        <w:tc>
          <w:tcPr>
            <w:tcW w:w="5199" w:type="dxa"/>
            <w:vAlign w:val="center"/>
          </w:tcPr>
          <w:p w14:paraId="3AB0EDA1" w14:textId="442E1B0F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Державний фінансовий моніторинг</w:t>
            </w:r>
          </w:p>
        </w:tc>
        <w:tc>
          <w:tcPr>
            <w:tcW w:w="1416" w:type="dxa"/>
          </w:tcPr>
          <w:p w14:paraId="3098FC2D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0F1725" w14:textId="77777777" w:rsidR="00EF4CE2" w:rsidRPr="0083372D" w:rsidRDefault="00EF4CE2" w:rsidP="00EF4CE2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5302E0" w:rsidRPr="0083372D" w14:paraId="1AD64643" w14:textId="77777777" w:rsidTr="00375499">
        <w:trPr>
          <w:gridAfter w:val="1"/>
          <w:wAfter w:w="9" w:type="dxa"/>
        </w:trPr>
        <w:tc>
          <w:tcPr>
            <w:tcW w:w="1177" w:type="dxa"/>
          </w:tcPr>
          <w:p w14:paraId="43636D96" w14:textId="77777777" w:rsidR="005302E0" w:rsidRPr="0083372D" w:rsidRDefault="005302E0" w:rsidP="005302E0">
            <w:pPr>
              <w:pStyle w:val="82"/>
              <w:shd w:val="clear" w:color="auto" w:fill="auto"/>
              <w:spacing w:before="0" w:line="240" w:lineRule="auto"/>
              <w:ind w:firstLine="22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ВК11</w:t>
            </w:r>
          </w:p>
        </w:tc>
        <w:tc>
          <w:tcPr>
            <w:tcW w:w="5199" w:type="dxa"/>
            <w:vAlign w:val="center"/>
          </w:tcPr>
          <w:p w14:paraId="586FED54" w14:textId="66EF783D" w:rsidR="005302E0" w:rsidRPr="0083372D" w:rsidRDefault="005302E0" w:rsidP="005302E0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Дисципліна  (вільного вибору за уподобанням)*</w:t>
            </w:r>
          </w:p>
        </w:tc>
        <w:tc>
          <w:tcPr>
            <w:tcW w:w="1416" w:type="dxa"/>
          </w:tcPr>
          <w:p w14:paraId="58F0A78D" w14:textId="77777777" w:rsidR="005302E0" w:rsidRPr="0083372D" w:rsidRDefault="005302E0" w:rsidP="005302E0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358A59D" w14:textId="77777777" w:rsidR="005302E0" w:rsidRPr="0083372D" w:rsidRDefault="005302E0" w:rsidP="005302E0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екзамен</w:t>
            </w:r>
          </w:p>
        </w:tc>
      </w:tr>
      <w:tr w:rsidR="00846D5E" w:rsidRPr="0083372D" w14:paraId="6CDBE060" w14:textId="77777777" w:rsidTr="00846D5E">
        <w:trPr>
          <w:gridAfter w:val="1"/>
          <w:wAfter w:w="9" w:type="dxa"/>
        </w:trPr>
        <w:tc>
          <w:tcPr>
            <w:tcW w:w="6376" w:type="dxa"/>
            <w:gridSpan w:val="2"/>
          </w:tcPr>
          <w:p w14:paraId="29524418" w14:textId="77777777" w:rsidR="00846D5E" w:rsidRPr="0083372D" w:rsidRDefault="00846D5E" w:rsidP="00846D5E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1416" w:type="dxa"/>
          </w:tcPr>
          <w:p w14:paraId="540B18B2" w14:textId="77777777" w:rsidR="00846D5E" w:rsidRPr="0083372D" w:rsidRDefault="00846D5E" w:rsidP="00846D5E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8BF458C" w14:textId="77777777" w:rsidR="00846D5E" w:rsidRPr="0083372D" w:rsidRDefault="00846D5E" w:rsidP="00846D5E">
            <w:pPr>
              <w:pStyle w:val="82"/>
              <w:shd w:val="clear" w:color="auto" w:fill="auto"/>
              <w:spacing w:before="0" w:line="240" w:lineRule="auto"/>
              <w:ind w:firstLine="32"/>
              <w:rPr>
                <w:b/>
                <w:sz w:val="24"/>
                <w:szCs w:val="24"/>
              </w:rPr>
            </w:pPr>
          </w:p>
        </w:tc>
      </w:tr>
      <w:tr w:rsidR="00846D5E" w:rsidRPr="0083372D" w14:paraId="0E4E3193" w14:textId="77777777" w:rsidTr="00846D5E">
        <w:trPr>
          <w:gridAfter w:val="1"/>
          <w:wAfter w:w="9" w:type="dxa"/>
        </w:trPr>
        <w:tc>
          <w:tcPr>
            <w:tcW w:w="6376" w:type="dxa"/>
            <w:gridSpan w:val="2"/>
          </w:tcPr>
          <w:p w14:paraId="4A3BBEE2" w14:textId="77777777" w:rsidR="00846D5E" w:rsidRPr="0083372D" w:rsidRDefault="00846D5E" w:rsidP="00846D5E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>ЗАГАЛЬНИЙ ОБСЯГ ОНП</w:t>
            </w:r>
          </w:p>
        </w:tc>
        <w:tc>
          <w:tcPr>
            <w:tcW w:w="3117" w:type="dxa"/>
            <w:gridSpan w:val="2"/>
          </w:tcPr>
          <w:p w14:paraId="7116AF41" w14:textId="77777777" w:rsidR="00846D5E" w:rsidRPr="0083372D" w:rsidRDefault="00846D5E" w:rsidP="00846D5E">
            <w:pPr>
              <w:pStyle w:val="82"/>
              <w:shd w:val="clear" w:color="auto" w:fill="auto"/>
              <w:spacing w:before="0" w:line="240" w:lineRule="auto"/>
              <w:ind w:firstLine="32"/>
              <w:jc w:val="left"/>
              <w:rPr>
                <w:b/>
                <w:sz w:val="24"/>
                <w:szCs w:val="24"/>
              </w:rPr>
            </w:pPr>
            <w:r w:rsidRPr="0083372D">
              <w:rPr>
                <w:b/>
                <w:sz w:val="24"/>
                <w:szCs w:val="24"/>
              </w:rPr>
              <w:t xml:space="preserve">       60</w:t>
            </w:r>
          </w:p>
        </w:tc>
      </w:tr>
    </w:tbl>
    <w:p w14:paraId="68D089AD" w14:textId="05A3A7DD" w:rsidR="003200F0" w:rsidRPr="0083372D" w:rsidRDefault="00331237" w:rsidP="00331237">
      <w:pPr>
        <w:pStyle w:val="21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83372D">
        <w:rPr>
          <w:b w:val="0"/>
          <w:sz w:val="24"/>
          <w:szCs w:val="24"/>
        </w:rPr>
        <w:t>*Згідно каталогу вибіркових дисциплін на 202</w:t>
      </w:r>
      <w:r w:rsidR="002102F0" w:rsidRPr="0083372D">
        <w:rPr>
          <w:b w:val="0"/>
          <w:sz w:val="24"/>
          <w:szCs w:val="24"/>
        </w:rPr>
        <w:t>5</w:t>
      </w:r>
      <w:r w:rsidRPr="0083372D">
        <w:rPr>
          <w:b w:val="0"/>
          <w:sz w:val="24"/>
          <w:szCs w:val="24"/>
        </w:rPr>
        <w:t>-202</w:t>
      </w:r>
      <w:r w:rsidR="002102F0" w:rsidRPr="0083372D">
        <w:rPr>
          <w:b w:val="0"/>
          <w:sz w:val="24"/>
          <w:szCs w:val="24"/>
        </w:rPr>
        <w:t>6</w:t>
      </w:r>
      <w:r w:rsidRPr="0083372D">
        <w:rPr>
          <w:b w:val="0"/>
          <w:sz w:val="24"/>
          <w:szCs w:val="24"/>
        </w:rPr>
        <w:t xml:space="preserve"> рр. ht</w:t>
      </w:r>
      <w:r w:rsidR="00ED190B" w:rsidRPr="0083372D">
        <w:rPr>
          <w:b w:val="0"/>
          <w:sz w:val="24"/>
          <w:szCs w:val="24"/>
        </w:rPr>
        <w:t>tps://nubip.edu.ua/node/90928/15</w:t>
      </w:r>
    </w:p>
    <w:p w14:paraId="233E914F" w14:textId="77777777" w:rsidR="003200F0" w:rsidRPr="0083372D" w:rsidRDefault="003200F0">
      <w:pPr>
        <w:widowControl/>
        <w:rPr>
          <w:color w:val="auto"/>
          <w:sz w:val="28"/>
          <w:szCs w:val="28"/>
        </w:rPr>
      </w:pPr>
      <w:r w:rsidRPr="0083372D">
        <w:rPr>
          <w:color w:val="auto"/>
          <w:sz w:val="28"/>
          <w:szCs w:val="28"/>
        </w:rPr>
        <w:br w:type="page"/>
      </w:r>
    </w:p>
    <w:p w14:paraId="325946E9" w14:textId="77777777" w:rsidR="0066507B" w:rsidRPr="0083372D" w:rsidRDefault="0066507B" w:rsidP="0066507B">
      <w:pPr>
        <w:pStyle w:val="82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lastRenderedPageBreak/>
        <w:t>2.2. Структурно-логічна схема</w:t>
      </w:r>
    </w:p>
    <w:p w14:paraId="26022FDD" w14:textId="77777777" w:rsidR="0066507B" w:rsidRPr="0083372D" w:rsidRDefault="0066507B" w:rsidP="006650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337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вивчення компонент освітньо-наукової програми </w:t>
      </w:r>
    </w:p>
    <w:p w14:paraId="3CF2F53F" w14:textId="38858D7C" w:rsidR="0066507B" w:rsidRPr="0083372D" w:rsidRDefault="0066507B" w:rsidP="0066507B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3372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9210D" w:rsidRPr="0083372D">
        <w:rPr>
          <w:rFonts w:ascii="Times New Roman" w:hAnsi="Times New Roman" w:cs="Times New Roman"/>
          <w:bCs/>
          <w:color w:val="auto"/>
          <w:sz w:val="28"/>
          <w:szCs w:val="28"/>
        </w:rPr>
        <w:t>Торгівля та п</w:t>
      </w:r>
      <w:r w:rsidRPr="0083372D">
        <w:rPr>
          <w:rFonts w:ascii="Times New Roman" w:hAnsi="Times New Roman" w:cs="Times New Roman"/>
          <w:bCs/>
          <w:color w:val="auto"/>
          <w:sz w:val="28"/>
          <w:szCs w:val="28"/>
        </w:rPr>
        <w:t>ідприємництво»</w:t>
      </w:r>
    </w:p>
    <w:p w14:paraId="4FB7420F" w14:textId="2E612F83" w:rsidR="0030443A" w:rsidRPr="0083372D" w:rsidRDefault="00D24B1D">
      <w:pPr>
        <w:widowControl/>
        <w:rPr>
          <w:b/>
          <w:color w:val="auto"/>
          <w:sz w:val="28"/>
          <w:szCs w:val="28"/>
        </w:rPr>
      </w:pPr>
      <w:r w:rsidRPr="0083372D"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F7204" wp14:editId="42566679">
                <wp:simplePos x="0" y="0"/>
                <wp:positionH relativeFrom="margin">
                  <wp:posOffset>-281586</wp:posOffset>
                </wp:positionH>
                <wp:positionV relativeFrom="paragraph">
                  <wp:posOffset>315139</wp:posOffset>
                </wp:positionV>
                <wp:extent cx="6479540" cy="8325485"/>
                <wp:effectExtent l="0" t="0" r="16510" b="18415"/>
                <wp:wrapNone/>
                <wp:docPr id="285" name="Группа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8325485"/>
                          <a:chOff x="51155" y="15245"/>
                          <a:chExt cx="6482901" cy="6504974"/>
                        </a:xfrm>
                      </wpg:grpSpPr>
                      <wps:wsp>
                        <wps:cNvPr id="286" name="Прямая со стрелкой 286"/>
                        <wps:cNvCnPr>
                          <a:cxnSpLocks noChangeShapeType="1"/>
                        </wps:cNvCnPr>
                        <wps:spPr bwMode="auto">
                          <a:xfrm>
                            <a:off x="6092692" y="4245429"/>
                            <a:ext cx="2404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Надпись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625" y="29645"/>
                            <a:ext cx="1438135" cy="6725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27DB35B" w14:textId="77777777" w:rsidR="001F45B0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</w:t>
                              </w: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рік навчання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14:paraId="0B568E64" w14:textId="77777777" w:rsidR="001F45B0" w:rsidRPr="00EE0016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2 </w:t>
                              </w: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8" name="Надпись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95921" y="15245"/>
                            <a:ext cx="1438135" cy="68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ED327" w14:textId="77777777" w:rsidR="001F45B0" w:rsidRPr="00EE0016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1, 2, 3, 4</w:t>
                              </w: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рік навчання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Надпись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55820" y="1020285"/>
                            <a:ext cx="1635308" cy="372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18FEA" w14:textId="3FAB9BEC" w:rsidR="001F45B0" w:rsidRPr="00AD43E3" w:rsidRDefault="001F31D1" w:rsidP="008644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Торговельне п</w:t>
                              </w:r>
                              <w:r w:rsidR="005302E0" w:rsidRPr="005302E0">
                                <w:rPr>
                                  <w:rFonts w:ascii="Times New Roman" w:hAnsi="Times New Roman" w:cs="Times New Roman"/>
                                </w:rPr>
                                <w:t xml:space="preserve">ідприємництво </w:t>
                              </w:r>
                              <w:r w:rsidR="001F45B0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r w:rsidR="00D24B1D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1" name="Надпись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053" y="1007871"/>
                            <a:ext cx="1725134" cy="374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DC3F9" w14:textId="77777777" w:rsidR="001F45B0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6505D">
                                <w:rPr>
                                  <w:rFonts w:ascii="Times New Roman" w:hAnsi="Times New Roman" w:cs="Times New Roman"/>
                                </w:rPr>
                                <w:t>Філософія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науки </w:t>
                              </w:r>
                            </w:p>
                            <w:p w14:paraId="05E3F5E9" w14:textId="77777777" w:rsidR="001F45B0" w:rsidRPr="009D494E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r w:rsidRPr="009D494E">
                                <w:rPr>
                                  <w:rFonts w:ascii="Times New Roman" w:hAnsi="Times New Roman" w:cs="Times New Roman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Надпись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0544" y="1618435"/>
                            <a:ext cx="1736842" cy="622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90344" w14:textId="6A518F47" w:rsidR="001F45B0" w:rsidRPr="00AD43E3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6505D">
                                <w:rPr>
                                  <w:rFonts w:ascii="Times New Roman" w:hAnsi="Times New Roman" w:cs="Times New Roman"/>
                                </w:rPr>
                                <w:t>Іноземна мова за професійним спрямуванням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5476CA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ОК2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5" name="Надпись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2252" y="2428666"/>
                            <a:ext cx="1753928" cy="54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53E95" w14:textId="102D7C5F" w:rsidR="001F45B0" w:rsidRPr="00AD43E3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46D5E">
                                <w:rPr>
                                  <w:rFonts w:ascii="Times New Roman" w:hAnsi="Times New Roman" w:cs="Times New Roman"/>
                                </w:rPr>
                                <w:t>Педагогіка та управління закладами вищої школи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5476CA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ОК3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Надпись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5522" y="4949384"/>
                            <a:ext cx="1784345" cy="664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1186B" w14:textId="609A71DF" w:rsidR="001F45B0" w:rsidRPr="0086448E" w:rsidRDefault="001F45B0" w:rsidP="005476CA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8B48FC">
                                <w:rPr>
                                  <w:rFonts w:ascii="Times New Roman" w:eastAsia="SimSun" w:hAnsi="Times New Roman" w:cs="Times New Roman"/>
                                  <w:color w:val="auto"/>
                                </w:rPr>
                                <w:t>Методологія наукового дослідження та інтелектуальна власність</w:t>
                              </w:r>
                              <w:r w:rsidR="005476CA">
                                <w:rPr>
                                  <w:rFonts w:ascii="Times New Roman" w:eastAsia="SimSun" w:hAnsi="Times New Roman" w:cs="Times New Roman"/>
                                  <w:color w:val="auto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SimSun" w:hAnsi="Times New Roman" w:cs="Times New Roman"/>
                                  <w:color w:val="auto"/>
                                </w:rPr>
                                <w:t>ОК7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Прямая со стрелкой 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28" y="886408"/>
                            <a:ext cx="5567775" cy="1015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00" name="Надпись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46645" y="1324947"/>
                            <a:ext cx="1447659" cy="1053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E3231" w14:textId="77777777" w:rsidR="001F45B0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Педагогічна практика </w:t>
                              </w:r>
                            </w:p>
                            <w:p w14:paraId="43B83307" w14:textId="77777777" w:rsidR="001F45B0" w:rsidRPr="00AD43E3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(5,6 семестр) </w:t>
                              </w: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</w:rPr>
                                <w:t>ОК10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1" name="Прямая со стрелкой 301"/>
                        <wps:cNvCnPr>
                          <a:cxnSpLocks noChangeShapeType="1"/>
                        </wps:cNvCnPr>
                        <wps:spPr bwMode="auto">
                          <a:xfrm>
                            <a:off x="6333339" y="1618435"/>
                            <a:ext cx="0" cy="2626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Прямая со стрелкой 3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24638" y="707279"/>
                            <a:ext cx="8213" cy="906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Прямая соединительная линия 303"/>
                        <wps:cNvCnPr/>
                        <wps:spPr>
                          <a:xfrm>
                            <a:off x="811763" y="727788"/>
                            <a:ext cx="0" cy="15862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4" name="Прямая соединительная линия 304"/>
                        <wps:cNvCnPr/>
                        <wps:spPr>
                          <a:xfrm>
                            <a:off x="2335835" y="707279"/>
                            <a:ext cx="0" cy="35556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5" name="Надпись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37314" y="2649894"/>
                            <a:ext cx="1450428" cy="3870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463E7" w14:textId="77777777" w:rsidR="001F45B0" w:rsidRPr="00C63EAB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</w:pPr>
                              <w:r w:rsidRPr="00C63EAB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</w:rPr>
                                <w:t>Здійснення наукових досліджень та підготовка дисертації на здобуття ступеня вищої освіти «Доктор філософії»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6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48919" y="3688703"/>
                            <a:ext cx="1868476" cy="1029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73253" w14:textId="77777777" w:rsidR="001F31D1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D494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Дисципліни вільн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ого вибору аспіранта</w:t>
                              </w:r>
                            </w:p>
                            <w:p w14:paraId="34AE2198" w14:textId="617FD2CF" w:rsidR="001F45B0" w:rsidRPr="00D971E9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(обсяг – 15</w:t>
                              </w:r>
                              <w:r w:rsidRPr="009D494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кредитів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): </w:t>
                              </w:r>
                              <w:r w:rsidRPr="00DA75C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ВК1-ВК11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7" name="Прямая соединительная линия 307"/>
                        <wps:cNvCnPr/>
                        <wps:spPr>
                          <a:xfrm>
                            <a:off x="5617028" y="709127"/>
                            <a:ext cx="0" cy="6204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8" name="Прямая соединительная линия 308"/>
                        <wps:cNvCnPr/>
                        <wps:spPr>
                          <a:xfrm flipH="1">
                            <a:off x="51155" y="896566"/>
                            <a:ext cx="4337" cy="439071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9" name="Надпись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510" y="30463"/>
                            <a:ext cx="1439634" cy="673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1476A" w14:textId="412C0FDC" w:rsidR="001F45B0" w:rsidRPr="00EE0016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рік навчання</w:t>
                              </w:r>
                              <w:r w:rsidR="00D24B1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1" name="Надпись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16985" y="21271"/>
                            <a:ext cx="1437640" cy="688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09058" w14:textId="77777777" w:rsidR="001F45B0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</w:t>
                              </w: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рік навчання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14:paraId="7FDE6172" w14:textId="77777777" w:rsidR="001F45B0" w:rsidRPr="00EE0016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3 </w:t>
                              </w:r>
                              <w:r w:rsidRPr="00EE00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2" name="Надпись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68825" y="1624138"/>
                            <a:ext cx="1622302" cy="865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6143F" w14:textId="77777777" w:rsidR="001F45B0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0077">
                                <w:rPr>
                                  <w:rFonts w:ascii="Times New Roman" w:hAnsi="Times New Roman" w:cs="Times New Roman"/>
                                </w:rPr>
                                <w:t xml:space="preserve">Економетричне моделювання </w:t>
                              </w:r>
                            </w:p>
                            <w:p w14:paraId="2873B955" w14:textId="2C67C63B" w:rsidR="001F45B0" w:rsidRPr="00DC0D6A" w:rsidRDefault="001F45B0" w:rsidP="003044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наукових </w:t>
                              </w:r>
                              <w:r w:rsidRPr="00940077">
                                <w:rPr>
                                  <w:rFonts w:ascii="Times New Roman" w:hAnsi="Times New Roman" w:cs="Times New Roman"/>
                                </w:rPr>
                                <w:t>бізнес - проєктів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1F31D1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DC0D6A">
                                <w:rPr>
                                  <w:rFonts w:ascii="Times New Roman" w:hAnsi="Times New Roman" w:cs="Times New Roman"/>
                                </w:rPr>
                                <w:t>ОК8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5" name="Прямая соединительная линия 315"/>
                        <wps:cNvCnPr/>
                        <wps:spPr>
                          <a:xfrm>
                            <a:off x="2335835" y="120984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6" name="Прямая соединительная линия 316"/>
                        <wps:cNvCnPr/>
                        <wps:spPr>
                          <a:xfrm>
                            <a:off x="2346502" y="3050346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7" name="Прямая соединительная линия 317"/>
                        <wps:cNvCnPr/>
                        <wps:spPr>
                          <a:xfrm>
                            <a:off x="2330542" y="4257685"/>
                            <a:ext cx="22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F7204" id="Группа 285" o:spid="_x0000_s1026" style="position:absolute;margin-left:-22.15pt;margin-top:24.8pt;width:510.2pt;height:655.55pt;z-index:251659264;mso-position-horizontal-relative:margin;mso-width-relative:margin;mso-height-relative:margin" coordorigin="511,152" coordsize="64829,6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6" o:spid="_x0000_s1027" type="#_x0000_t32" style="position:absolute;left:60926;top:42454;width:2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28" type="#_x0000_t202" style="position:absolute;left:17806;top:296;width:14381;height:6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" fillcolor="window" strokecolor="windowText">
                  <v:textbox>
                    <w:txbxContent>
                      <w:p w14:paraId="627DB35B" w14:textId="77777777" w:rsidR="001F45B0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 xml:space="preserve"> рік навчання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14:paraId="0B568E64" w14:textId="77777777" w:rsidR="001F45B0" w:rsidRPr="00EE0016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2 </w:t>
                        </w: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>семестр</w:t>
                        </w:r>
                      </w:p>
                    </w:txbxContent>
                  </v:textbox>
                </v:shape>
                <v:shape id="Надпись 15" o:spid="_x0000_s1029" type="#_x0000_t202" style="position:absolute;left:50959;top:152;width:14381;height:6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">
                  <v:textbox>
                    <w:txbxContent>
                      <w:p w14:paraId="513ED327" w14:textId="77777777" w:rsidR="001F45B0" w:rsidRPr="00EE0016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1, 2, 3, 4</w:t>
                        </w: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 xml:space="preserve"> рік навчання</w:t>
                        </w:r>
                      </w:p>
                    </w:txbxContent>
                  </v:textbox>
                </v:shape>
                <v:shape id="_x0000_s1030" type="#_x0000_t202" style="position:absolute;left:25558;top:10202;width:16353;height:3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">
                  <v:textbox>
                    <w:txbxContent>
                      <w:p w14:paraId="09918FEA" w14:textId="3FAB9BEC" w:rsidR="001F45B0" w:rsidRPr="00AD43E3" w:rsidRDefault="001F31D1" w:rsidP="0086448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Торговельне п</w:t>
                        </w:r>
                        <w:r w:rsidR="005302E0" w:rsidRPr="005302E0">
                          <w:rPr>
                            <w:rFonts w:ascii="Times New Roman" w:hAnsi="Times New Roman" w:cs="Times New Roman"/>
                          </w:rPr>
                          <w:t xml:space="preserve">ідприємництво </w:t>
                        </w:r>
                        <w:r w:rsidR="001F45B0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r w:rsidR="00D24B1D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shape>
                <v:shape id="Надпись 23" o:spid="_x0000_s1031" type="#_x0000_t202" style="position:absolute;left:2790;top:10078;width:17251;height:3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">
                  <v:textbox>
                    <w:txbxContent>
                      <w:p w14:paraId="19CDC3F9" w14:textId="77777777" w:rsidR="001F45B0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6505D">
                          <w:rPr>
                            <w:rFonts w:ascii="Times New Roman" w:hAnsi="Times New Roman" w:cs="Times New Roman"/>
                          </w:rPr>
                          <w:t>Філософія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науки </w:t>
                        </w:r>
                      </w:p>
                      <w:p w14:paraId="05E3F5E9" w14:textId="77777777" w:rsidR="001F45B0" w:rsidRPr="009D494E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r w:rsidRPr="009D494E">
                          <w:rPr>
                            <w:rFonts w:ascii="Times New Roman" w:hAnsi="Times New Roman" w:cs="Times New Roman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Надпись 22" o:spid="_x0000_s1032" type="#_x0000_t202" style="position:absolute;left:2605;top:16184;width:17368;height:6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">
                  <v:textbox>
                    <w:txbxContent>
                      <w:p w14:paraId="40F90344" w14:textId="6A518F47" w:rsidR="001F45B0" w:rsidRPr="00AD43E3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6505D">
                          <w:rPr>
                            <w:rFonts w:ascii="Times New Roman" w:hAnsi="Times New Roman" w:cs="Times New Roman"/>
                          </w:rPr>
                          <w:t>Іноземна мова за професійним спрямуванням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476CA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ОК2</w:t>
                        </w:r>
                      </w:p>
                    </w:txbxContent>
                  </v:textbox>
                </v:shape>
                <v:shape id="_x0000_s1033" type="#_x0000_t202" style="position:absolute;left:2722;top:24286;width:17539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">
                  <v:textbox>
                    <w:txbxContent>
                      <w:p w14:paraId="73553E95" w14:textId="102D7C5F" w:rsidR="001F45B0" w:rsidRPr="00AD43E3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6D5E">
                          <w:rPr>
                            <w:rFonts w:ascii="Times New Roman" w:hAnsi="Times New Roman" w:cs="Times New Roman"/>
                          </w:rPr>
                          <w:t>Педагогіка та управління закладами вищої школи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476CA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ОК3</w:t>
                        </w:r>
                      </w:p>
                    </w:txbxContent>
                  </v:textbox>
                </v:shape>
                <v:shape id="Надпись 20" o:spid="_x0000_s1034" type="#_x0000_t202" style="position:absolute;left:2555;top:49493;width:17843;height:6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">
                  <v:textbox>
                    <w:txbxContent>
                      <w:p w14:paraId="0641186B" w14:textId="609A71DF" w:rsidR="001F45B0" w:rsidRPr="0086448E" w:rsidRDefault="001F45B0" w:rsidP="005476CA">
                        <w:pPr>
                          <w:jc w:val="center"/>
                          <w:rPr>
                            <w:color w:val="auto"/>
                          </w:rPr>
                        </w:pPr>
                        <w:r w:rsidRPr="008B48FC">
                          <w:rPr>
                            <w:rFonts w:ascii="Times New Roman" w:eastAsia="SimSun" w:hAnsi="Times New Roman" w:cs="Times New Roman"/>
                            <w:color w:val="auto"/>
                          </w:rPr>
                          <w:t>Методологія наукового дослідження та інтелектуальна власність</w:t>
                        </w:r>
                        <w:r w:rsidR="005476CA">
                          <w:rPr>
                            <w:rFonts w:ascii="Times New Roman" w:eastAsia="SimSun" w:hAnsi="Times New Roman" w:cs="Times New Roman"/>
                            <w:color w:val="auto"/>
                          </w:rPr>
                          <w:t xml:space="preserve">    </w:t>
                        </w:r>
                        <w:r>
                          <w:rPr>
                            <w:rFonts w:ascii="Times New Roman" w:eastAsia="SimSun" w:hAnsi="Times New Roman" w:cs="Times New Roman"/>
                            <w:color w:val="auto"/>
                          </w:rPr>
                          <w:t>ОК7</w:t>
                        </w:r>
                      </w:p>
                    </w:txbxContent>
                  </v:textbox>
                </v:shape>
                <v:shape id="Прямая со стрелкой 299" o:spid="_x0000_s1035" type="#_x0000_t32" style="position:absolute;left:598;top:8864;width:55678;height:1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"/>
                <v:shape id="Надпись 31" o:spid="_x0000_s1036" type="#_x0000_t202" style="position:absolute;left:46466;top:13249;width:14477;height:10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">
                  <v:textbox>
                    <w:txbxContent>
                      <w:p w14:paraId="075E3231" w14:textId="77777777" w:rsidR="001F45B0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Педагогічна практика </w:t>
                        </w:r>
                      </w:p>
                      <w:p w14:paraId="43B83307" w14:textId="77777777" w:rsidR="001F45B0" w:rsidRPr="00AD43E3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(5,6 семестр) 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</w:rPr>
                          <w:t>ОК10</w:t>
                        </w:r>
                      </w:p>
                    </w:txbxContent>
                  </v:textbox>
                </v:shape>
                <v:shape id="Прямая со стрелкой 301" o:spid="_x0000_s1037" type="#_x0000_t32" style="position:absolute;left:63333;top:16184;width:0;height:26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"/>
                <v:shape id="Прямая со стрелкой 302" o:spid="_x0000_s1038" type="#_x0000_t32" style="position:absolute;left:63246;top:7072;width:82;height:90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"/>
                <v:line id="Прямая соединительная линия 303" o:spid="_x0000_s1039" style="position:absolute;visibility:visible;mso-wrap-style:square" from="8117,7277" to="8117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line id="Прямая соединительная линия 304" o:spid="_x0000_s1040" style="position:absolute;visibility:visible;mso-wrap-style:square" from="23358,7072" to="23358,4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<v:shape id="Надпись 16" o:spid="_x0000_s1041" type="#_x0000_t202" style="position:absolute;left:46373;top:26498;width:14504;height:38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">
                  <v:textbox style="layout-flow:vertical;mso-layout-flow-alt:bottom-to-top">
                    <w:txbxContent>
                      <w:p w14:paraId="378463E7" w14:textId="77777777" w:rsidR="001F45B0" w:rsidRPr="00C63EAB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</w:pPr>
                        <w:r w:rsidRPr="00C63EAB">
                          <w:rPr>
                            <w:rFonts w:ascii="Times New Roman" w:hAnsi="Times New Roman" w:cs="Times New Roman"/>
                            <w:b/>
                            <w:color w:val="auto"/>
                          </w:rPr>
                          <w:t>Здійснення наукових досліджень та підготовка дисертації на здобуття ступеня вищої освіти «Доктор філософії»</w:t>
                        </w:r>
                      </w:p>
                    </w:txbxContent>
                  </v:textbox>
                </v:shape>
                <v:shape id="Надпись 14" o:spid="_x0000_s1042" type="#_x0000_t202" style="position:absolute;left:25489;top:36887;width:18684;height:10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">
                  <v:textbox>
                    <w:txbxContent>
                      <w:p w14:paraId="7FC73253" w14:textId="77777777" w:rsidR="001F31D1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D494E">
                          <w:rPr>
                            <w:rFonts w:ascii="Times New Roman" w:hAnsi="Times New Roman" w:cs="Times New Roman"/>
                            <w:b/>
                          </w:rPr>
                          <w:t>Дисципліни вільн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ого вибору аспіранта</w:t>
                        </w:r>
                      </w:p>
                      <w:p w14:paraId="34AE2198" w14:textId="617FD2CF" w:rsidR="001F45B0" w:rsidRPr="00D971E9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(обсяг – 15</w:t>
                        </w:r>
                        <w:r w:rsidRPr="009D494E">
                          <w:rPr>
                            <w:rFonts w:ascii="Times New Roman" w:hAnsi="Times New Roman" w:cs="Times New Roman"/>
                            <w:b/>
                          </w:rPr>
                          <w:t xml:space="preserve"> кредитів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): </w:t>
                        </w:r>
                        <w:r w:rsidRPr="00DA75CE">
                          <w:rPr>
                            <w:rFonts w:ascii="Times New Roman" w:hAnsi="Times New Roman" w:cs="Times New Roman"/>
                            <w:b/>
                          </w:rPr>
                          <w:t>ВК1-ВК11</w:t>
                        </w:r>
                      </w:p>
                    </w:txbxContent>
                  </v:textbox>
                </v:shape>
                <v:line id="Прямая соединительная линия 307" o:spid="_x0000_s1043" style="position:absolute;visibility:visible;mso-wrap-style:square" from="56170,7091" to="56170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Прямая соединительная линия 308" o:spid="_x0000_s1044" style="position:absolute;flip:x;visibility:visible;mso-wrap-style:square" from="511,8965" to="554,5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NG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tamM+kIyPkdAAD//wMAUEsBAi0AFAAGAAgAAAAhANvh9svuAAAAhQEAABMAAAAAAAAAAAAA&#10;AAAAAAAAAFtDb250ZW50X1R5cGVzXS54bWxQSwECLQAUAAYACAAAACEAWvQsW78AAAAVAQAACwAA&#10;AAAAAAAAAAAAAAAfAQAAX3JlbHMvLnJlbHNQSwECLQAUAAYACAAAACEAHG/jRsMAAADcAAAADwAA&#10;AAAAAAAAAAAAAAAHAgAAZHJzL2Rvd25yZXYueG1sUEsFBgAAAAADAAMAtwAAAPcCAAAAAA==&#10;"/>
                <v:shape id="Надпись 198" o:spid="_x0000_s1045" type="#_x0000_t202" style="position:absolute;left:1245;top:304;width:14396;height:6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">
                  <v:textbox>
                    <w:txbxContent>
                      <w:p w14:paraId="4991476A" w14:textId="412C0FDC" w:rsidR="001F45B0" w:rsidRPr="00EE0016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>1 рік навчання</w:t>
                        </w:r>
                        <w:r w:rsidR="00D24B1D">
                          <w:rPr>
                            <w:rFonts w:ascii="Times New Roman" w:hAnsi="Times New Roman" w:cs="Times New Roman"/>
                            <w:b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>1 семестр</w:t>
                        </w:r>
                      </w:p>
                    </w:txbxContent>
                  </v:textbox>
                </v:shape>
                <v:shape id="Надпись 13" o:spid="_x0000_s1046" type="#_x0000_t202" style="position:absolute;left:34169;top:212;width:14377;height:6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">
                  <v:textbox>
                    <w:txbxContent>
                      <w:p w14:paraId="38F09058" w14:textId="77777777" w:rsidR="001F45B0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 xml:space="preserve"> рік навчання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14:paraId="7FDE6172" w14:textId="77777777" w:rsidR="001F45B0" w:rsidRPr="00EE0016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3 </w:t>
                        </w:r>
                        <w:r w:rsidRPr="00EE0016">
                          <w:rPr>
                            <w:rFonts w:ascii="Times New Roman" w:hAnsi="Times New Roman" w:cs="Times New Roman"/>
                            <w:b/>
                          </w:rPr>
                          <w:t>семестр</w:t>
                        </w:r>
                      </w:p>
                    </w:txbxContent>
                  </v:textbox>
                </v:shape>
                <v:shape id="_x0000_s1047" type="#_x0000_t202" style="position:absolute;left:25688;top:16241;width:16223;height:8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">
                  <v:textbox>
                    <w:txbxContent>
                      <w:p w14:paraId="6036143F" w14:textId="77777777" w:rsidR="001F45B0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0077">
                          <w:rPr>
                            <w:rFonts w:ascii="Times New Roman" w:hAnsi="Times New Roman" w:cs="Times New Roman"/>
                          </w:rPr>
                          <w:t xml:space="preserve">Економетричне моделювання </w:t>
                        </w:r>
                      </w:p>
                      <w:p w14:paraId="2873B955" w14:textId="2C67C63B" w:rsidR="001F45B0" w:rsidRPr="00DC0D6A" w:rsidRDefault="001F45B0" w:rsidP="003044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наукових </w:t>
                        </w:r>
                        <w:r w:rsidRPr="00940077">
                          <w:rPr>
                            <w:rFonts w:ascii="Times New Roman" w:hAnsi="Times New Roman" w:cs="Times New Roman"/>
                          </w:rPr>
                          <w:t>бізнес - проєктів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F31D1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DC0D6A">
                          <w:rPr>
                            <w:rFonts w:ascii="Times New Roman" w:hAnsi="Times New Roman" w:cs="Times New Roman"/>
                          </w:rPr>
                          <w:t>ОК8</w:t>
                        </w:r>
                      </w:p>
                    </w:txbxContent>
                  </v:textbox>
                </v:shape>
                <v:line id="Прямая соединительная линия 315" o:spid="_x0000_s1048" style="position:absolute;visibility:visible;mso-wrap-style:square" from="23358,12098" to="25549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<v:line id="Прямая соединительная линия 316" o:spid="_x0000_s1049" style="position:absolute;visibility:visible;mso-wrap-style:square" from="23465,30503" to="25655,30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<v:line id="Прямая соединительная линия 317" o:spid="_x0000_s1050" style="position:absolute;visibility:visible;mso-wrap-style:square" from="23305,42576" to="25536,4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<w10:wrap anchorx="margin"/>
              </v:group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742DB" wp14:editId="054BA8C5">
                <wp:simplePos x="0" y="0"/>
                <wp:positionH relativeFrom="column">
                  <wp:posOffset>-288818</wp:posOffset>
                </wp:positionH>
                <wp:positionV relativeFrom="paragraph">
                  <wp:posOffset>7065282</wp:posOffset>
                </wp:positionV>
                <wp:extent cx="218979" cy="0"/>
                <wp:effectExtent l="0" t="0" r="0" b="0"/>
                <wp:wrapNone/>
                <wp:docPr id="622661089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02F1F" id="Прямая соединительная линия 3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556.3pt" to="-5.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J9vwEAAHk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"/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3BF8A" wp14:editId="616892C6">
                <wp:simplePos x="0" y="0"/>
                <wp:positionH relativeFrom="column">
                  <wp:posOffset>-299378</wp:posOffset>
                </wp:positionH>
                <wp:positionV relativeFrom="paragraph">
                  <wp:posOffset>5753098</wp:posOffset>
                </wp:positionV>
                <wp:extent cx="218979" cy="0"/>
                <wp:effectExtent l="0" t="0" r="0" b="0"/>
                <wp:wrapNone/>
                <wp:docPr id="85062590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C44E9" id="Прямая соединительная линия 3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453pt" to="-6.3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J9vwEAAHk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"/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293FD" wp14:editId="4646B29E">
                <wp:simplePos x="0" y="0"/>
                <wp:positionH relativeFrom="column">
                  <wp:posOffset>-272086</wp:posOffset>
                </wp:positionH>
                <wp:positionV relativeFrom="paragraph">
                  <wp:posOffset>3727817</wp:posOffset>
                </wp:positionV>
                <wp:extent cx="218979" cy="0"/>
                <wp:effectExtent l="0" t="0" r="0" b="0"/>
                <wp:wrapNone/>
                <wp:docPr id="465687058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73864" id="Прямая соединительная линия 3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pt,293.55pt" to="-4.15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J9vwEAAHk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"/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774F33" wp14:editId="7564072E">
                <wp:simplePos x="0" y="0"/>
                <wp:positionH relativeFrom="column">
                  <wp:posOffset>-292001</wp:posOffset>
                </wp:positionH>
                <wp:positionV relativeFrom="paragraph">
                  <wp:posOffset>4727913</wp:posOffset>
                </wp:positionV>
                <wp:extent cx="218979" cy="0"/>
                <wp:effectExtent l="0" t="0" r="0" b="0"/>
                <wp:wrapNone/>
                <wp:docPr id="1090511609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E7DC9" id="Прямая соединительная линия 3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372.3pt" to="-5.75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J9vwEAAHk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"/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75B18" wp14:editId="45105B77">
                <wp:simplePos x="0" y="0"/>
                <wp:positionH relativeFrom="column">
                  <wp:posOffset>-283165</wp:posOffset>
                </wp:positionH>
                <wp:positionV relativeFrom="paragraph">
                  <wp:posOffset>2645007</wp:posOffset>
                </wp:positionV>
                <wp:extent cx="218979" cy="0"/>
                <wp:effectExtent l="0" t="0" r="0" b="0"/>
                <wp:wrapNone/>
                <wp:docPr id="229062556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BC66" id="Прямая соединительная линия 3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208.25pt" to="-5.0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J9vwEAAHk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"/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8646E" wp14:editId="15111AF4">
                <wp:simplePos x="0" y="0"/>
                <wp:positionH relativeFrom="margin">
                  <wp:posOffset>-81747</wp:posOffset>
                </wp:positionH>
                <wp:positionV relativeFrom="paragraph">
                  <wp:posOffset>5351891</wp:posOffset>
                </wp:positionV>
                <wp:extent cx="1781810" cy="770890"/>
                <wp:effectExtent l="0" t="0" r="27940" b="10160"/>
                <wp:wrapNone/>
                <wp:docPr id="1442184422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53415" w14:textId="6639EBA8" w:rsidR="005476CA" w:rsidRDefault="005476CA" w:rsidP="005476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Біржова торгівля на організованих товарних</w:t>
                            </w:r>
                            <w:r w:rsidRPr="008644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ринках</w:t>
                            </w:r>
                          </w:p>
                          <w:p w14:paraId="301BF66D" w14:textId="0520C7D3" w:rsidR="005476CA" w:rsidRPr="00AD43E3" w:rsidRDefault="005476CA" w:rsidP="005476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ОК</w:t>
                            </w:r>
                            <w:r w:rsidR="00D24B1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646E" id="Надпись 19" o:spid="_x0000_s1051" type="#_x0000_t202" style="position:absolute;margin-left:-6.45pt;margin-top:421.4pt;width:140.3pt;height:6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n1GwIAADM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">
                <v:textbox>
                  <w:txbxContent>
                    <w:p w14:paraId="4C353415" w14:textId="6639EBA8" w:rsidR="005476CA" w:rsidRDefault="005476CA" w:rsidP="005476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Біржова торгівля на організованих товарних</w:t>
                      </w:r>
                      <w:r w:rsidRPr="008644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ринках</w:t>
                      </w:r>
                    </w:p>
                    <w:p w14:paraId="301BF66D" w14:textId="0520C7D3" w:rsidR="005476CA" w:rsidRPr="00AD43E3" w:rsidRDefault="005476CA" w:rsidP="005476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ОК</w:t>
                      </w:r>
                      <w:r w:rsidR="00D24B1D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F1296" wp14:editId="28FCEC7F">
                <wp:simplePos x="0" y="0"/>
                <wp:positionH relativeFrom="page">
                  <wp:posOffset>653484</wp:posOffset>
                </wp:positionH>
                <wp:positionV relativeFrom="paragraph">
                  <wp:posOffset>4347432</wp:posOffset>
                </wp:positionV>
                <wp:extent cx="1758950" cy="697230"/>
                <wp:effectExtent l="0" t="0" r="12700" b="26670"/>
                <wp:wrapNone/>
                <wp:docPr id="698726646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878DC" w14:textId="7F2F0CCF" w:rsidR="005476CA" w:rsidRPr="00AD43E3" w:rsidRDefault="00130BB3" w:rsidP="005476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BB3">
                              <w:rPr>
                                <w:rFonts w:ascii="Times New Roman" w:hAnsi="Times New Roman" w:cs="Times New Roman"/>
                              </w:rPr>
                              <w:t>Комерційне товарознавство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476CA">
                              <w:rPr>
                                <w:rFonts w:ascii="Times New Roman" w:hAnsi="Times New Roman" w:cs="Times New Roman"/>
                              </w:rPr>
                              <w:t>ОК4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1296" id="Надпись 21" o:spid="_x0000_s1052" type="#_x0000_t202" style="position:absolute;margin-left:51.45pt;margin-top:342.3pt;width:138.5pt;height:54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r9HAIAADU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">
                <v:textbox>
                  <w:txbxContent>
                    <w:p w14:paraId="4ED878DC" w14:textId="7F2F0CCF" w:rsidR="005476CA" w:rsidRPr="00AD43E3" w:rsidRDefault="00130BB3" w:rsidP="005476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BB3">
                        <w:rPr>
                          <w:rFonts w:ascii="Times New Roman" w:hAnsi="Times New Roman" w:cs="Times New Roman"/>
                        </w:rPr>
                        <w:t>Комерційне товарознавство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476CA">
                        <w:rPr>
                          <w:rFonts w:ascii="Times New Roman" w:hAnsi="Times New Roman" w:cs="Times New Roman"/>
                        </w:rPr>
                        <w:t>ОК4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37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C2286" wp14:editId="0705D880">
                <wp:simplePos x="0" y="0"/>
                <wp:positionH relativeFrom="column">
                  <wp:posOffset>-264906</wp:posOffset>
                </wp:positionH>
                <wp:positionV relativeFrom="paragraph">
                  <wp:posOffset>1760428</wp:posOffset>
                </wp:positionV>
                <wp:extent cx="218979" cy="0"/>
                <wp:effectExtent l="0" t="0" r="0" b="0"/>
                <wp:wrapNone/>
                <wp:docPr id="1454207479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4B39C" id="Прямая соединительная линия 3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138.6pt" to="-3.6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J9vwEAAHk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"/>
            </w:pict>
          </mc:Fallback>
        </mc:AlternateContent>
      </w:r>
      <w:r w:rsidR="001F31D1" w:rsidRPr="008337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D27F7" wp14:editId="2A72EE11">
                <wp:simplePos x="0" y="0"/>
                <wp:positionH relativeFrom="column">
                  <wp:posOffset>2003422</wp:posOffset>
                </wp:positionH>
                <wp:positionV relativeFrom="paragraph">
                  <wp:posOffset>2856972</wp:posOffset>
                </wp:positionV>
                <wp:extent cx="226616" cy="0"/>
                <wp:effectExtent l="0" t="0" r="0" b="0"/>
                <wp:wrapNone/>
                <wp:docPr id="1833578451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B68AE" id="Прямая соединительная линия 3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224.95pt" to="175.6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"/>
            </w:pict>
          </mc:Fallback>
        </mc:AlternateContent>
      </w:r>
      <w:r w:rsidR="001F31D1" w:rsidRPr="008337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7CE57" wp14:editId="284581DF">
                <wp:simplePos x="0" y="0"/>
                <wp:positionH relativeFrom="margin">
                  <wp:align>center</wp:align>
                </wp:positionH>
                <wp:positionV relativeFrom="paragraph">
                  <wp:posOffset>3761897</wp:posOffset>
                </wp:positionV>
                <wp:extent cx="1625119" cy="790575"/>
                <wp:effectExtent l="0" t="0" r="13335" b="28575"/>
                <wp:wrapNone/>
                <wp:docPr id="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119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9763" w14:textId="47C23A24" w:rsidR="001F45B0" w:rsidRPr="00DC0D6A" w:rsidRDefault="001F45B0" w:rsidP="006140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Діджиталізація</w:t>
                            </w:r>
                            <w:r w:rsidRPr="00614039">
                              <w:rPr>
                                <w:rFonts w:ascii="Times New Roman" w:hAnsi="Times New Roman" w:cs="Times New Roman"/>
                              </w:rPr>
                              <w:t xml:space="preserve"> бізнес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-процесів</w:t>
                            </w:r>
                            <w:r w:rsidRPr="00DC0D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302E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 торг</w:t>
                            </w:r>
                            <w:r w:rsidR="005302E0">
                              <w:rPr>
                                <w:rFonts w:ascii="Times New Roman" w:hAnsi="Times New Roman" w:cs="Times New Roman"/>
                              </w:rPr>
                              <w:t xml:space="preserve">івлі </w:t>
                            </w:r>
                            <w:r w:rsidR="001F31D1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DC0D6A">
                              <w:rPr>
                                <w:rFonts w:ascii="Times New Roman" w:hAnsi="Times New Roman" w:cs="Times New Roman"/>
                              </w:rPr>
                              <w:t>ОК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CE57" id="Надпись 12" o:spid="_x0000_s1053" type="#_x0000_t202" style="position:absolute;margin-left:0;margin-top:296.2pt;width:127.95pt;height:62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">
                <v:textbox>
                  <w:txbxContent>
                    <w:p w14:paraId="0BA29763" w14:textId="47C23A24" w:rsidR="001F45B0" w:rsidRPr="00DC0D6A" w:rsidRDefault="001F45B0" w:rsidP="006140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Діджиталізація</w:t>
                      </w:r>
                      <w:r w:rsidRPr="00614039">
                        <w:rPr>
                          <w:rFonts w:ascii="Times New Roman" w:hAnsi="Times New Roman" w:cs="Times New Roman"/>
                        </w:rPr>
                        <w:t xml:space="preserve"> бізнес</w:t>
                      </w:r>
                      <w:r>
                        <w:rPr>
                          <w:rFonts w:ascii="Times New Roman" w:hAnsi="Times New Roman" w:cs="Times New Roman"/>
                        </w:rPr>
                        <w:t>-процесів</w:t>
                      </w:r>
                      <w:r w:rsidRPr="00DC0D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302E0">
                        <w:rPr>
                          <w:rFonts w:ascii="Times New Roman" w:hAnsi="Times New Roman" w:cs="Times New Roman"/>
                          <w:lang w:val="ru-RU"/>
                        </w:rPr>
                        <w:t>у торг</w:t>
                      </w:r>
                      <w:r w:rsidR="005302E0">
                        <w:rPr>
                          <w:rFonts w:ascii="Times New Roman" w:hAnsi="Times New Roman" w:cs="Times New Roman"/>
                        </w:rPr>
                        <w:t xml:space="preserve">івлі </w:t>
                      </w:r>
                      <w:r w:rsidR="001F31D1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DC0D6A">
                        <w:rPr>
                          <w:rFonts w:ascii="Times New Roman" w:hAnsi="Times New Roman" w:cs="Times New Roman"/>
                        </w:rPr>
                        <w:t>ОК</w:t>
                      </w: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43A" w:rsidRPr="0083372D">
        <w:rPr>
          <w:b/>
          <w:color w:val="auto"/>
          <w:sz w:val="28"/>
          <w:szCs w:val="28"/>
        </w:rPr>
        <w:br w:type="page"/>
      </w:r>
    </w:p>
    <w:p w14:paraId="446E20ED" w14:textId="77777777" w:rsidR="000059D9" w:rsidRPr="0083372D" w:rsidRDefault="000059D9" w:rsidP="000059D9">
      <w:pPr>
        <w:pStyle w:val="82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r w:rsidRPr="0083372D">
        <w:rPr>
          <w:b/>
          <w:sz w:val="28"/>
          <w:szCs w:val="28"/>
        </w:rPr>
        <w:lastRenderedPageBreak/>
        <w:t>3. Форма атестації здобувачів вищої освіти</w:t>
      </w:r>
    </w:p>
    <w:p w14:paraId="4FF1F804" w14:textId="77777777" w:rsidR="000059D9" w:rsidRPr="0083372D" w:rsidRDefault="000059D9" w:rsidP="000059D9">
      <w:pPr>
        <w:pStyle w:val="82"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</w:p>
    <w:p w14:paraId="10C49C14" w14:textId="6037B9B7" w:rsidR="00E91787" w:rsidRPr="0083372D" w:rsidRDefault="002C7E45" w:rsidP="002C7E45">
      <w:pPr>
        <w:pStyle w:val="af2"/>
        <w:ind w:left="0" w:firstLine="708"/>
        <w:jc w:val="both"/>
      </w:pPr>
      <w:r w:rsidRPr="0083372D">
        <w:t xml:space="preserve">Атестація здобувачів вищої освіти на здобуття ступеня доктора філософії зі спеціальності </w:t>
      </w:r>
      <w:r w:rsidR="00E9210D" w:rsidRPr="0083372D">
        <w:t>D7 «Торгівля»</w:t>
      </w:r>
      <w:r w:rsidRPr="0083372D">
        <w:t xml:space="preserve"> здійснюється на підставі публічного захисту наукових досягнень у формі дисертаційної роботи. Обов’язковою умовою допуску до захисту є успішне виконання аспірантом його індивідуального навчального плану.</w:t>
      </w:r>
    </w:p>
    <w:p w14:paraId="61A470F2" w14:textId="047DFEAC" w:rsidR="002C7E45" w:rsidRPr="0083372D" w:rsidRDefault="002C7E45" w:rsidP="002C7E45">
      <w:pPr>
        <w:pStyle w:val="af2"/>
        <w:ind w:left="0" w:firstLine="708"/>
        <w:jc w:val="both"/>
      </w:pPr>
      <w:r w:rsidRPr="0083372D">
        <w:t xml:space="preserve">Дисертація на здобуття ступеня доктора філософії є самостійним розгорнутим дослідженням, що пропонує розв’язання актуального наукового завдання у галузі торгівлі або на межі кількох галузей, результати якого становлять оригінальний внесок у розв’язання проблем відповідної галузі та оприлюднені у вигляді монографії або сукупності статей, опублікованих у вітчизняних та/або міжнародних рецензованих фахових виданнях. </w:t>
      </w:r>
    </w:p>
    <w:p w14:paraId="7C8DF144" w14:textId="4A701759" w:rsidR="002C7E45" w:rsidRPr="0083372D" w:rsidRDefault="002C7E45" w:rsidP="002C7E45">
      <w:pPr>
        <w:pStyle w:val="af2"/>
        <w:ind w:left="0" w:firstLine="708"/>
        <w:jc w:val="both"/>
      </w:pPr>
      <w:r w:rsidRPr="0083372D">
        <w:t xml:space="preserve">Вимоги до оформлення дисертації встановлює Міністерство освіти і науки України. </w:t>
      </w:r>
    </w:p>
    <w:p w14:paraId="6C6DB97B" w14:textId="77777777" w:rsidR="00CB659A" w:rsidRPr="0083372D" w:rsidRDefault="002C7E45" w:rsidP="00CF62CC">
      <w:pPr>
        <w:pStyle w:val="af2"/>
        <w:ind w:left="0" w:firstLine="708"/>
        <w:jc w:val="both"/>
      </w:pPr>
      <w:r w:rsidRPr="0083372D">
        <w:t>Вимоги щодо процедури та особливих умов проведення публічного захисту визначаються Кабінетом Міністрів України.</w:t>
      </w:r>
    </w:p>
    <w:p w14:paraId="4871A695" w14:textId="77777777" w:rsidR="0035000D" w:rsidRPr="0083372D" w:rsidRDefault="0035000D" w:rsidP="00CF62CC">
      <w:pPr>
        <w:pStyle w:val="af2"/>
        <w:ind w:left="0" w:firstLine="708"/>
        <w:jc w:val="both"/>
        <w:rPr>
          <w:sz w:val="23"/>
          <w:szCs w:val="23"/>
          <w:lang w:eastAsia="en-US"/>
        </w:rPr>
        <w:sectPr w:rsidR="0035000D" w:rsidRPr="0083372D" w:rsidSect="00CE129C">
          <w:headerReference w:type="even" r:id="rId13"/>
          <w:head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B10888E" w14:textId="77777777" w:rsidR="00151D2C" w:rsidRPr="0083372D" w:rsidRDefault="00151D2C" w:rsidP="001F6892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  <w:lang w:eastAsia="ru-RU"/>
        </w:rPr>
      </w:pPr>
      <w:r w:rsidRPr="0083372D">
        <w:rPr>
          <w:rFonts w:ascii="Times New Roman" w:hAnsi="Times New Roman" w:cs="Times New Roman"/>
          <w:b/>
          <w:color w:val="auto"/>
          <w:sz w:val="30"/>
          <w:szCs w:val="30"/>
          <w:lang w:eastAsia="ru-RU"/>
        </w:rPr>
        <w:lastRenderedPageBreak/>
        <w:t>4. Матриця відповідності  компетентностей компонентам освітньо-наукової програми</w:t>
      </w:r>
    </w:p>
    <w:p w14:paraId="5453950A" w14:textId="77777777" w:rsidR="00151D2C" w:rsidRPr="0083372D" w:rsidRDefault="00151D2C" w:rsidP="001F6892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  <w:lang w:eastAsia="ru-RU"/>
        </w:rPr>
      </w:pPr>
      <w:r w:rsidRPr="0083372D">
        <w:rPr>
          <w:rFonts w:ascii="Times New Roman" w:hAnsi="Times New Roman" w:cs="Times New Roman"/>
          <w:b/>
          <w:color w:val="auto"/>
          <w:sz w:val="30"/>
          <w:szCs w:val="30"/>
          <w:lang w:eastAsia="ru-RU"/>
        </w:rPr>
        <w:t>«Підприємництво, торгівля та біржова діяльність»</w:t>
      </w: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94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</w:tblGrid>
      <w:tr w:rsidR="00151D2C" w:rsidRPr="0083372D" w14:paraId="038BF262" w14:textId="77777777" w:rsidTr="00E310F6">
        <w:trPr>
          <w:cantSplit/>
          <w:trHeight w:val="738"/>
        </w:trPr>
        <w:tc>
          <w:tcPr>
            <w:tcW w:w="6946" w:type="dxa"/>
            <w:shd w:val="clear" w:color="auto" w:fill="FFFFFF" w:themeFill="background1"/>
          </w:tcPr>
          <w:p w14:paraId="2589783A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5D60983" w14:textId="77777777" w:rsidR="00151D2C" w:rsidRPr="0083372D" w:rsidRDefault="00151D2C" w:rsidP="00563001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ОК1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1F37A229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ОК2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454C1E2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ОК3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29EBD6A" w14:textId="77777777" w:rsidR="00151D2C" w:rsidRPr="0083372D" w:rsidRDefault="00151D2C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ОК4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ED55BD6" w14:textId="77777777" w:rsidR="00151D2C" w:rsidRPr="0083372D" w:rsidRDefault="00151D2C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ОК5</w:t>
            </w:r>
            <w:r w:rsidR="00CF2EA4" w:rsidRPr="0083372D"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2A30C96E" w14:textId="77777777" w:rsidR="00151D2C" w:rsidRPr="0083372D" w:rsidRDefault="00151D2C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ОК6</w:t>
            </w:r>
            <w:r w:rsidR="00CF2EA4" w:rsidRPr="0083372D"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CAC4CA4" w14:textId="77777777" w:rsidR="00151D2C" w:rsidRPr="0083372D" w:rsidRDefault="00151D2C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ОК7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904F496" w14:textId="77777777" w:rsidR="00151D2C" w:rsidRPr="0083372D" w:rsidRDefault="00151D2C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ОК8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7E28037E" w14:textId="77777777" w:rsidR="00151D2C" w:rsidRPr="0083372D" w:rsidRDefault="00151D2C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ОК9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01AF348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ОК10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4F3EA66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C740B58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ВК2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AE402F7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ВК3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85288F6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ВК4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615D06EE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ВК5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48DFAFD4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ВК6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486929E9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ВК7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0579BDF1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ВК8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2A78886A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ВК9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D161762" w14:textId="77777777" w:rsidR="00151D2C" w:rsidRPr="0083372D" w:rsidRDefault="00151D2C" w:rsidP="00151D2C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ВК10</w:t>
            </w:r>
          </w:p>
        </w:tc>
      </w:tr>
      <w:tr w:rsidR="00DC0AE0" w:rsidRPr="0083372D" w14:paraId="443CD888" w14:textId="77777777" w:rsidTr="00E310F6">
        <w:trPr>
          <w:trHeight w:val="413"/>
        </w:trPr>
        <w:tc>
          <w:tcPr>
            <w:tcW w:w="6946" w:type="dxa"/>
            <w:shd w:val="clear" w:color="auto" w:fill="FFFFFF" w:themeFill="background1"/>
          </w:tcPr>
          <w:p w14:paraId="2ADE3CBF" w14:textId="098475EF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ЗK01. Здатність розв’язувати комплексні проблеми у сфері торгівлі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 </w:t>
            </w:r>
          </w:p>
        </w:tc>
        <w:tc>
          <w:tcPr>
            <w:tcW w:w="425" w:type="dxa"/>
            <w:shd w:val="clear" w:color="auto" w:fill="auto"/>
          </w:tcPr>
          <w:p w14:paraId="2ACD2622" w14:textId="720AABC9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1B3CA96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13C10CB" w14:textId="1DAF063A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85CE195" w14:textId="7A7F1AEF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E4706EB" w14:textId="304830FA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25E13911" w14:textId="58FCEF8F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C5716E5" w14:textId="57118DF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416213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005F708" w14:textId="3CE3BA3A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FE2A78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541B3AB" w14:textId="50639512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49687D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DE6A324" w14:textId="339F1C43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40D79F8" w14:textId="6B54E9ED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40CC310" w14:textId="366C1456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8A3F77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55A0C23" w14:textId="5AC1042B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7A908E7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6B6D084" w14:textId="206253EC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E6A0488" w14:textId="2898B5A6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  <w:tr w:rsidR="00DC0AE0" w:rsidRPr="0083372D" w14:paraId="4C3C9694" w14:textId="77777777" w:rsidTr="00E310F6">
        <w:tc>
          <w:tcPr>
            <w:tcW w:w="6946" w:type="dxa"/>
            <w:shd w:val="clear" w:color="auto" w:fill="FFFFFF" w:themeFill="background1"/>
          </w:tcPr>
          <w:p w14:paraId="6D4BAE73" w14:textId="40299031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ЗК02. Здатність працювати в міжнародному контексті.</w:t>
            </w:r>
          </w:p>
        </w:tc>
        <w:tc>
          <w:tcPr>
            <w:tcW w:w="425" w:type="dxa"/>
            <w:shd w:val="clear" w:color="auto" w:fill="auto"/>
          </w:tcPr>
          <w:p w14:paraId="0B7051D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6F00537C" w14:textId="59943768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A8FA69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3F6FA72" w14:textId="05D3AC74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4F2D089" w14:textId="77A85826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523711FA" w14:textId="3F070AE7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5B9877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8F1D20" w14:textId="7B61F2B1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25D2B3E" w14:textId="225EBB6A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B50C27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4411A02" w14:textId="4468967C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08FA334" w14:textId="1B1309B8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174F1FD" w14:textId="11F8BDEF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E742031" w14:textId="0165023A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4803FB3A" w14:textId="515D5500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BC9B603" w14:textId="001A624A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458780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1020781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5E69A9C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AC615BB" w14:textId="4D20EE6C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</w:tr>
      <w:tr w:rsidR="00DC0AE0" w:rsidRPr="0083372D" w14:paraId="6CC13281" w14:textId="77777777" w:rsidTr="00E310F6">
        <w:tc>
          <w:tcPr>
            <w:tcW w:w="6946" w:type="dxa"/>
            <w:shd w:val="clear" w:color="auto" w:fill="FFFFFF" w:themeFill="background1"/>
          </w:tcPr>
          <w:p w14:paraId="4B69781E" w14:textId="72BE6AB6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ЗК03. Здатність працювати автономно. </w:t>
            </w:r>
          </w:p>
        </w:tc>
        <w:tc>
          <w:tcPr>
            <w:tcW w:w="425" w:type="dxa"/>
            <w:shd w:val="clear" w:color="auto" w:fill="auto"/>
          </w:tcPr>
          <w:p w14:paraId="2831F443" w14:textId="1E6D292B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1F746E42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0B68B21" w14:textId="5E8E8FFF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60450D3" w14:textId="2D8857D3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E9D6E5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289EE895" w14:textId="0C3A089A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34D6209" w14:textId="0333BDAE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AB6DF2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49C3DAD" w14:textId="2D03BB43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8F6F396" w14:textId="02A27233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4EB7DE3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493060" w14:textId="452D15E2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7D1B494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3098C92" w14:textId="713F2A45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5062B214" w14:textId="3653E6C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556789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15E0697" w14:textId="0969AE6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5F2F8387" w14:textId="30650A12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3CD5C67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02C40DC" w14:textId="1A047083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  <w:tr w:rsidR="00DC0AE0" w:rsidRPr="0083372D" w14:paraId="27130DAC" w14:textId="77777777" w:rsidTr="00E310F6">
        <w:tc>
          <w:tcPr>
            <w:tcW w:w="6946" w:type="dxa"/>
            <w:shd w:val="clear" w:color="auto" w:fill="FFFFFF" w:themeFill="background1"/>
          </w:tcPr>
          <w:p w14:paraId="4ABB5EFF" w14:textId="31A5E8C8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ЗК 04 Здатність до міжособистісної взаємодії </w:t>
            </w:r>
          </w:p>
        </w:tc>
        <w:tc>
          <w:tcPr>
            <w:tcW w:w="425" w:type="dxa"/>
            <w:shd w:val="clear" w:color="auto" w:fill="auto"/>
          </w:tcPr>
          <w:p w14:paraId="11383847" w14:textId="2325E66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4D3B4E4" w14:textId="261E8945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8CF520A" w14:textId="24286C6F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48B20D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8780F27" w14:textId="5C8BB066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60EA41B4" w14:textId="12460B33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5E77DDF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CD48191" w14:textId="31030F68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F7B824D" w14:textId="27488CDA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04289BB" w14:textId="79DF9AE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3AAA8E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51E2A7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150DA53" w14:textId="2F876FFA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5D45EA0" w14:textId="1F458929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3F3EC3A4" w14:textId="0492AEC8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5E4482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1B14815" w14:textId="21615F08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0926F26C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62ED3D5" w14:textId="6E006CF8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D815E7F" w14:textId="017052B1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</w:tr>
      <w:tr w:rsidR="00DC0AE0" w:rsidRPr="0083372D" w14:paraId="21BEACB6" w14:textId="77777777" w:rsidTr="00E310F6">
        <w:tc>
          <w:tcPr>
            <w:tcW w:w="6946" w:type="dxa"/>
            <w:shd w:val="clear" w:color="auto" w:fill="FFFFFF" w:themeFill="background1"/>
          </w:tcPr>
          <w:p w14:paraId="210049AA" w14:textId="650364B2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ЗК05. Здатність розробляти проекти та управляти ними.</w:t>
            </w:r>
          </w:p>
        </w:tc>
        <w:tc>
          <w:tcPr>
            <w:tcW w:w="425" w:type="dxa"/>
            <w:shd w:val="clear" w:color="auto" w:fill="auto"/>
          </w:tcPr>
          <w:p w14:paraId="2316D1D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D7D82E5" w14:textId="5F3C6A4E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31357D9" w14:textId="430CD965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81DCC56" w14:textId="42323FD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A34FB66" w14:textId="7BD6941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D9D5112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73BF149" w14:textId="577FBC9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1A45DE1" w14:textId="4BA917CE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9B24AD9" w14:textId="7B281160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7EE0C9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266120A" w14:textId="0E61937B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0CED5E9" w14:textId="6DAD5B7C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9F12209" w14:textId="0E9B3EC3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12B39DAC" w14:textId="3C85FC2D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0FB48044" w14:textId="4095590C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AA96DB3" w14:textId="0F396928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0E219F5" w14:textId="39C9DB2F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2D0AB31B" w14:textId="65673A0E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0E85EA41" w14:textId="773A39A1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278721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  <w:tr w:rsidR="00DC0AE0" w:rsidRPr="0083372D" w14:paraId="7E16B6C8" w14:textId="77777777" w:rsidTr="00E310F6">
        <w:tc>
          <w:tcPr>
            <w:tcW w:w="6946" w:type="dxa"/>
            <w:shd w:val="clear" w:color="auto" w:fill="FFFFFF" w:themeFill="background1"/>
          </w:tcPr>
          <w:p w14:paraId="2AF4845B" w14:textId="45A31958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СК01. Здатність планувати і виконувати оригінальні дослідження на відповідному рівні, досягати наукових результатів, які можуть бути опубліковані у провідних наукових виданнях, впроваджені у практичну діяльність, що створюють нові знання у торговельних структурах та/або дотичних до них міждисциплінарних напрямах </w:t>
            </w:r>
          </w:p>
        </w:tc>
        <w:tc>
          <w:tcPr>
            <w:tcW w:w="425" w:type="dxa"/>
            <w:shd w:val="clear" w:color="auto" w:fill="auto"/>
          </w:tcPr>
          <w:p w14:paraId="0186606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B2D95AE" w14:textId="1AF0A9CE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ED3FF84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5FE3EFC" w14:textId="7B7C777D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5C32B67" w14:textId="75FB2121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0B64F0CD" w14:textId="2E8816FF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A76AEE8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620CA3A" w14:textId="5D72CCE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2FB0C01" w14:textId="42400EE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40862CC" w14:textId="4E0F767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0C2FD2E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377BC15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3773A76" w14:textId="74C37682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00A899F" w14:textId="49ABB98B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0F4E80E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1B456EA" w14:textId="12EDB530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E773AE8" w14:textId="0FEA73B1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0F1B9F57" w14:textId="2BC72BF2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31BC83E7" w14:textId="0FC1DED6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81D10B5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  <w:tr w:rsidR="00DC0AE0" w:rsidRPr="0083372D" w14:paraId="66454B22" w14:textId="77777777" w:rsidTr="00E310F6">
        <w:tc>
          <w:tcPr>
            <w:tcW w:w="6946" w:type="dxa"/>
            <w:shd w:val="clear" w:color="auto" w:fill="FFFFFF" w:themeFill="background1"/>
          </w:tcPr>
          <w:p w14:paraId="486F1E5A" w14:textId="0FC54E00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СК02. Здатність продукувати, обґрунтовувати нові ідеї, гіпотези і моделі та приймати науково обґрунтовані рішення у торговельній діяльності. </w:t>
            </w:r>
          </w:p>
        </w:tc>
        <w:tc>
          <w:tcPr>
            <w:tcW w:w="425" w:type="dxa"/>
            <w:shd w:val="clear" w:color="auto" w:fill="auto"/>
          </w:tcPr>
          <w:p w14:paraId="69EC3ABC" w14:textId="5CD126DE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2696288C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99E4C10" w14:textId="4310E883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8D8ED68" w14:textId="629E13B7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518A8B1" w14:textId="60F6D92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0E0C562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A521DCB" w14:textId="5A726C08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B4D9F62" w14:textId="62BBFD72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BE833A4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611E78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7EC14CA" w14:textId="175AC702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6E64EB2" w14:textId="7767C34B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C65B6D0" w14:textId="09A657DC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5233395" w14:textId="4AF01523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627EDC2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7D0BC47" w14:textId="2883E6D2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DD3D026" w14:textId="149C4AD9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21E53246" w14:textId="442B1E7A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70C6738E" w14:textId="7100FF00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84BFD6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  <w:tr w:rsidR="00DC0AE0" w:rsidRPr="0083372D" w14:paraId="16572D18" w14:textId="77777777" w:rsidTr="00E310F6">
        <w:tc>
          <w:tcPr>
            <w:tcW w:w="6946" w:type="dxa"/>
            <w:shd w:val="clear" w:color="auto" w:fill="FFFFFF" w:themeFill="background1"/>
          </w:tcPr>
          <w:p w14:paraId="0B6034B7" w14:textId="137494F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СK03. Здатність здійснювати науково-педагогічну діяльність у вищій освіті. </w:t>
            </w:r>
          </w:p>
        </w:tc>
        <w:tc>
          <w:tcPr>
            <w:tcW w:w="425" w:type="dxa"/>
            <w:shd w:val="clear" w:color="auto" w:fill="auto"/>
          </w:tcPr>
          <w:p w14:paraId="04D31066" w14:textId="5ECD0117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3028CA35" w14:textId="30BA7D2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7E23317" w14:textId="18CE728A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BCEB90C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49DC3F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2373ED4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16314D0" w14:textId="72A748D1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1223CB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80FBF2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44E5239" w14:textId="16D87141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BB5305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10C7F6D" w14:textId="2B09FB24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781622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A00933" w14:textId="1F5E0EA1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6B8DD3D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B05225F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F0457C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74A828C8" w14:textId="453CFDAB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7231896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170FAEC" w14:textId="03677FD4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</w:tr>
      <w:tr w:rsidR="00DC0AE0" w:rsidRPr="0083372D" w14:paraId="0CF1BDF5" w14:textId="77777777" w:rsidTr="00E310F6">
        <w:tc>
          <w:tcPr>
            <w:tcW w:w="6946" w:type="dxa"/>
            <w:shd w:val="clear" w:color="auto" w:fill="FFFFFF" w:themeFill="background1"/>
          </w:tcPr>
          <w:p w14:paraId="2969A0DA" w14:textId="218A8CE2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 xml:space="preserve">СK04. Здатність усно та/або письмово презентувати, обговорювати, апробовувати результати досліджень, розробок, проєктів українською та іноземною мовами. </w:t>
            </w:r>
          </w:p>
        </w:tc>
        <w:tc>
          <w:tcPr>
            <w:tcW w:w="425" w:type="dxa"/>
            <w:shd w:val="clear" w:color="auto" w:fill="auto"/>
          </w:tcPr>
          <w:p w14:paraId="544C885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7172D7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F3859D0" w14:textId="7C84D289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FDA7F1D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C4B73CB" w14:textId="05F87BE2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55A6210A" w14:textId="2968B6C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14E64DB" w14:textId="16A178EF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178018CD" w14:textId="6DF5B39D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84431E3" w14:textId="25505BA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B3A9AE5" w14:textId="087D99D1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2551D54" w14:textId="05AEBC3E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6530D10" w14:textId="2E9BA2D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B28E7DD" w14:textId="6669D8CA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B540D4E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28F6BA4" w14:textId="18754878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3212143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905C109" w14:textId="68B23A59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7CCB4ADC" w14:textId="4FDC70AC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E03DCE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53E2A84" w14:textId="6B4C49A5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  <w:tr w:rsidR="00E310F6" w:rsidRPr="0083372D" w14:paraId="19B981DA" w14:textId="77777777" w:rsidTr="00E310F6">
        <w:tc>
          <w:tcPr>
            <w:tcW w:w="6946" w:type="dxa"/>
            <w:shd w:val="clear" w:color="auto" w:fill="FFFFFF" w:themeFill="background1"/>
          </w:tcPr>
          <w:p w14:paraId="311115BB" w14:textId="06085E95" w:rsidR="000D0ACE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СК05. Здатність до критичного переосмислення і розвитку сучасних теорій, методологій, об'єктів досліджень й практик, із застосуванням системного підходу до врахування неекономічних аспектів з різних галузей знань у торговельній діяльності.</w:t>
            </w:r>
          </w:p>
        </w:tc>
        <w:tc>
          <w:tcPr>
            <w:tcW w:w="425" w:type="dxa"/>
            <w:shd w:val="clear" w:color="auto" w:fill="auto"/>
          </w:tcPr>
          <w:p w14:paraId="777B6379" w14:textId="0E8DD400" w:rsidR="000D0ACE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53A4102B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80D1B29" w14:textId="7AB4D170" w:rsidR="000D0ACE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9D7D00F" w14:textId="0EE1AD90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75592F6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68F3B417" w14:textId="3138473C" w:rsidR="000D0ACE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850D68E" w14:textId="5AC61623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043FDA0" w14:textId="182B24F1" w:rsidR="000D0ACE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B659627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33E2466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20710D4" w14:textId="4E457C80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41D828F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B269738" w14:textId="4D85457F" w:rsidR="000D0ACE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2840F25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F45C314" w14:textId="0A47D09A" w:rsidR="000D0ACE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259986E" w14:textId="673ACC7A" w:rsidR="000D0ACE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2398D59" w14:textId="77777777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04F083ED" w14:textId="56DB515F" w:rsidR="000D0ACE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1A01C07D" w14:textId="1B8E6946" w:rsidR="000D0ACE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0424763" w14:textId="28B54BAB" w:rsidR="000D0ACE" w:rsidRPr="0083372D" w:rsidRDefault="000D0ACE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spacing w:line="276" w:lineRule="auto"/>
              <w:ind w:left="0"/>
              <w:contextualSpacing/>
              <w:textAlignment w:val="baseline"/>
            </w:pPr>
          </w:p>
        </w:tc>
      </w:tr>
    </w:tbl>
    <w:p w14:paraId="7CB73659" w14:textId="77777777" w:rsidR="00DA3CCB" w:rsidRPr="0083372D" w:rsidRDefault="00DA3CCB"/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94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</w:tblGrid>
      <w:tr w:rsidR="00DA3CCB" w:rsidRPr="0083372D" w14:paraId="168FB3EB" w14:textId="77777777" w:rsidTr="00DA3CCB">
        <w:trPr>
          <w:trHeight w:val="991"/>
        </w:trPr>
        <w:tc>
          <w:tcPr>
            <w:tcW w:w="6946" w:type="dxa"/>
            <w:shd w:val="clear" w:color="auto" w:fill="FFFFFF" w:themeFill="background1"/>
          </w:tcPr>
          <w:p w14:paraId="1BACF057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548D04C2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0FC676F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E18E8D0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CA84517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E6F2872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ОК5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96F73E1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ОК6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3BD701B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828EE7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CB11E9F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1F0600E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ОК10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DA1A597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D5A8E04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606F91B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48F6FDA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DC2DF60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05644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FFA5A39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2642FA5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884BF5C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7ADEDFB" w14:textId="77777777" w:rsidR="00DA3CCB" w:rsidRPr="0083372D" w:rsidRDefault="00DA3CCB" w:rsidP="00DA3CCB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ВК10</w:t>
            </w:r>
          </w:p>
        </w:tc>
      </w:tr>
      <w:tr w:rsidR="00DC0AE0" w:rsidRPr="0083372D" w14:paraId="6BDF5B78" w14:textId="77777777" w:rsidTr="00E310F6">
        <w:tc>
          <w:tcPr>
            <w:tcW w:w="6946" w:type="dxa"/>
            <w:shd w:val="clear" w:color="auto" w:fill="FFFFFF" w:themeFill="background1"/>
          </w:tcPr>
          <w:p w14:paraId="1A7840A3" w14:textId="797F0AA5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СК06. Здатність застосовувати сучасні інформаційно-комунікативні технології (інформаційні системи, хмарні технології, комунікаційні технології передачі та обміну інформацією), прилади та обладнання (в тому числі комп'ютерна техніка, апаратно-програмне забезпечення), необхідні для виконання інноваційної науково-дослідної, педагогічної, професійної діяльності в торговельних структурах</w:t>
            </w:r>
          </w:p>
        </w:tc>
        <w:tc>
          <w:tcPr>
            <w:tcW w:w="425" w:type="dxa"/>
            <w:shd w:val="clear" w:color="auto" w:fill="auto"/>
          </w:tcPr>
          <w:p w14:paraId="12545B2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4939818B" w14:textId="673943F3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E2B88F0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731380E" w14:textId="57644EBB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64034E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083A1DCC" w14:textId="3E32D44B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895BE1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3AABE9D" w14:textId="4A34EA6C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85F7EB4" w14:textId="5F28A8D6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28C87EB" w14:textId="55829A2D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14473BFC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BD4DE89" w14:textId="7D4C8BD6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069D2CA" w14:textId="6C231FA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76C83884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7A2D1570" w14:textId="7FAB5D31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2E9C7116" w14:textId="3BF0A2C5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2AB1529" w14:textId="19A13C55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38579A44" w14:textId="02CC1E3F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3C5EA6A" w14:textId="41695861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ABE917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</w:tr>
      <w:tr w:rsidR="00DC0AE0" w:rsidRPr="0083372D" w14:paraId="5D7ADB0C" w14:textId="77777777" w:rsidTr="00E310F6">
        <w:tc>
          <w:tcPr>
            <w:tcW w:w="6946" w:type="dxa"/>
            <w:shd w:val="clear" w:color="auto" w:fill="FFFFFF" w:themeFill="background1"/>
          </w:tcPr>
          <w:p w14:paraId="17DFD876" w14:textId="19C848F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  <w:rPr>
                <w:rStyle w:val="25"/>
                <w:rFonts w:eastAsia="Calibri"/>
                <w:b w:val="0"/>
                <w:color w:val="auto"/>
              </w:rPr>
            </w:pPr>
            <w:r w:rsidRPr="0083372D">
              <w:t xml:space="preserve">СК7. Здатність ідентифікувати сучасні тенденції розвитку торгівлі продовольчими товарами, оцінюючи передумови, проблеми та переваги, визначати їх вплив на практику підприємницької діяльності. </w:t>
            </w:r>
          </w:p>
        </w:tc>
        <w:tc>
          <w:tcPr>
            <w:tcW w:w="425" w:type="dxa"/>
            <w:shd w:val="clear" w:color="auto" w:fill="auto"/>
          </w:tcPr>
          <w:p w14:paraId="017FEA3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2349983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61A4C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1FBB5CF" w14:textId="1CC786BA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07A8EE2" w14:textId="547845A7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78C82EE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2BCDDC4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129478E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4EF0172" w14:textId="2D795280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0174FDA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5F2514" w14:textId="109147AF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321E43A9" w14:textId="7C9D9A15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4E168A9A" w14:textId="0CC80A48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1D0187A" w14:textId="25CC0810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3747D4B1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9B75202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8D1EA0B" w14:textId="4084A1ED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580CA799" w14:textId="071AAF84" w:rsidR="00DC0AE0" w:rsidRPr="0083372D" w:rsidRDefault="00130BB3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78867F3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ACBF4CA" w14:textId="349F97BF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</w:tr>
      <w:tr w:rsidR="00DC0AE0" w:rsidRPr="0083372D" w14:paraId="646A59E2" w14:textId="77777777" w:rsidTr="00E310F6">
        <w:tc>
          <w:tcPr>
            <w:tcW w:w="6946" w:type="dxa"/>
            <w:shd w:val="clear" w:color="auto" w:fill="FFFFFF" w:themeFill="background1"/>
          </w:tcPr>
          <w:p w14:paraId="21C0292E" w14:textId="33A3EA4C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  <w:rPr>
                <w:rStyle w:val="25"/>
                <w:rFonts w:eastAsia="Calibri"/>
                <w:b w:val="0"/>
                <w:color w:val="auto"/>
              </w:rPr>
            </w:pPr>
            <w:r w:rsidRPr="0083372D">
              <w:t>СК8. Здатність визначати сучасні тенденції на організованих товарних ринках та обґрунтовувати прогнозні рішення по їх розвитку.</w:t>
            </w:r>
          </w:p>
        </w:tc>
        <w:tc>
          <w:tcPr>
            <w:tcW w:w="425" w:type="dxa"/>
            <w:shd w:val="clear" w:color="auto" w:fill="auto"/>
          </w:tcPr>
          <w:p w14:paraId="63F88B6C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51099389" w14:textId="79AFC584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776DDEC9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D08B410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1F0AB25" w14:textId="2514F6AE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68E28268" w14:textId="35E20BEF" w:rsidR="00DC0AE0" w:rsidRPr="0083372D" w:rsidRDefault="00BF4271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54B1B30F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402F3A24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ED63BEF" w14:textId="6B1205E7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BC63D41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6F28C326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09D36F29" w14:textId="3077C1A4" w:rsidR="00DC0AE0" w:rsidRPr="0083372D" w:rsidRDefault="00E054D9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0F5C302B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5EB0A4E8" w14:textId="1D0EC65B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39B33678" w14:textId="5ADC52B2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2B3D596F" w14:textId="55C34D98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  <w:shd w:val="clear" w:color="auto" w:fill="auto"/>
          </w:tcPr>
          <w:p w14:paraId="6B9CC7DF" w14:textId="3B44D58B" w:rsidR="00DC0AE0" w:rsidRPr="0083372D" w:rsidRDefault="00A25AE7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  <w:shd w:val="clear" w:color="auto" w:fill="auto"/>
          </w:tcPr>
          <w:p w14:paraId="78AC99F7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  <w:shd w:val="clear" w:color="auto" w:fill="auto"/>
          </w:tcPr>
          <w:p w14:paraId="109B7E90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  <w:shd w:val="clear" w:color="auto" w:fill="auto"/>
          </w:tcPr>
          <w:p w14:paraId="38530818" w14:textId="77777777" w:rsidR="00DC0AE0" w:rsidRPr="0083372D" w:rsidRDefault="00DC0AE0" w:rsidP="00DC0AE0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</w:tr>
    </w:tbl>
    <w:p w14:paraId="72C4F13E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0867D209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11F15626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7282B017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1AAA5CB7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14B3A3C9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4A9F1E8D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5563DA78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72C0FFDD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7124AC0E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26E98F25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6925543B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581D5ACF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7931AF4E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021F4A10" w14:textId="77777777" w:rsidR="00DA3CCB" w:rsidRPr="0083372D" w:rsidRDefault="00DA3CCB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6C52491F" w14:textId="77777777" w:rsidR="00EF4CE2" w:rsidRPr="0083372D" w:rsidRDefault="00EF4CE2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</w:p>
    <w:p w14:paraId="6BC789B5" w14:textId="0E6FA67A" w:rsidR="00F939E5" w:rsidRPr="0083372D" w:rsidRDefault="00F939E5" w:rsidP="00521461">
      <w:pPr>
        <w:pStyle w:val="Heading30"/>
        <w:shd w:val="clear" w:color="auto" w:fill="auto"/>
        <w:tabs>
          <w:tab w:val="left" w:pos="1147"/>
        </w:tabs>
        <w:spacing w:line="326" w:lineRule="exact"/>
        <w:ind w:firstLine="0"/>
        <w:jc w:val="center"/>
        <w:rPr>
          <w:b/>
          <w:lang w:val="uk-UA"/>
        </w:rPr>
      </w:pPr>
      <w:r w:rsidRPr="0083372D">
        <w:rPr>
          <w:b/>
          <w:lang w:val="uk-UA"/>
        </w:rPr>
        <w:t>5.Матриця забезпечення програмних результатів навчання відповідними компонентами освітньо-наукової програми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</w:tblGrid>
      <w:tr w:rsidR="00CF2EA4" w:rsidRPr="0083372D" w14:paraId="17579469" w14:textId="77777777" w:rsidTr="006432F8">
        <w:trPr>
          <w:cantSplit/>
          <w:trHeight w:val="1205"/>
        </w:trPr>
        <w:tc>
          <w:tcPr>
            <w:tcW w:w="6663" w:type="dxa"/>
          </w:tcPr>
          <w:p w14:paraId="60FAE631" w14:textId="77777777" w:rsidR="00CF2EA4" w:rsidRPr="0083372D" w:rsidRDefault="00CF2EA4" w:rsidP="00CF2EA4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45DCA95" w14:textId="77777777" w:rsidR="00CF2EA4" w:rsidRPr="0083372D" w:rsidRDefault="00CF2EA4" w:rsidP="00CF2EA4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83372D">
              <w:rPr>
                <w:rFonts w:eastAsia="Times New Roman"/>
                <w:b w:val="0"/>
                <w:sz w:val="24"/>
                <w:szCs w:val="24"/>
              </w:rPr>
              <w:t>ОК1</w:t>
            </w:r>
          </w:p>
        </w:tc>
        <w:tc>
          <w:tcPr>
            <w:tcW w:w="426" w:type="dxa"/>
            <w:textDirection w:val="btLr"/>
          </w:tcPr>
          <w:p w14:paraId="6D31755E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ОК2</w:t>
            </w:r>
          </w:p>
        </w:tc>
        <w:tc>
          <w:tcPr>
            <w:tcW w:w="425" w:type="dxa"/>
            <w:textDirection w:val="btLr"/>
          </w:tcPr>
          <w:p w14:paraId="1D707CAE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ОК3</w:t>
            </w:r>
          </w:p>
        </w:tc>
        <w:tc>
          <w:tcPr>
            <w:tcW w:w="425" w:type="dxa"/>
            <w:textDirection w:val="btLr"/>
          </w:tcPr>
          <w:p w14:paraId="7F6BD77B" w14:textId="77777777" w:rsidR="00CF2EA4" w:rsidRPr="0083372D" w:rsidRDefault="00CF2EA4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jc w:val="center"/>
              <w:textAlignment w:val="baseline"/>
            </w:pPr>
            <w:r w:rsidRPr="0083372D">
              <w:t>ОК4</w:t>
            </w:r>
          </w:p>
        </w:tc>
        <w:tc>
          <w:tcPr>
            <w:tcW w:w="425" w:type="dxa"/>
            <w:textDirection w:val="btLr"/>
          </w:tcPr>
          <w:p w14:paraId="67367355" w14:textId="77777777" w:rsidR="00CF2EA4" w:rsidRPr="0083372D" w:rsidRDefault="00CF2EA4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jc w:val="center"/>
              <w:textAlignment w:val="baseline"/>
            </w:pPr>
            <w:r w:rsidRPr="0083372D">
              <w:t>ОК5</w:t>
            </w:r>
          </w:p>
        </w:tc>
        <w:tc>
          <w:tcPr>
            <w:tcW w:w="426" w:type="dxa"/>
            <w:textDirection w:val="btLr"/>
          </w:tcPr>
          <w:p w14:paraId="2EF36237" w14:textId="77777777" w:rsidR="00CF2EA4" w:rsidRPr="0083372D" w:rsidRDefault="00CF2EA4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jc w:val="center"/>
              <w:textAlignment w:val="baseline"/>
            </w:pPr>
            <w:r w:rsidRPr="0083372D">
              <w:t>ОК6</w:t>
            </w:r>
          </w:p>
        </w:tc>
        <w:tc>
          <w:tcPr>
            <w:tcW w:w="425" w:type="dxa"/>
            <w:textDirection w:val="btLr"/>
          </w:tcPr>
          <w:p w14:paraId="4A0BA5C1" w14:textId="77777777" w:rsidR="00CF2EA4" w:rsidRPr="0083372D" w:rsidRDefault="00CF2EA4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jc w:val="center"/>
              <w:textAlignment w:val="baseline"/>
            </w:pPr>
            <w:r w:rsidRPr="0083372D">
              <w:t>ОК7</w:t>
            </w:r>
          </w:p>
        </w:tc>
        <w:tc>
          <w:tcPr>
            <w:tcW w:w="425" w:type="dxa"/>
            <w:textDirection w:val="btLr"/>
          </w:tcPr>
          <w:p w14:paraId="3BE2CBC8" w14:textId="77777777" w:rsidR="00CF2EA4" w:rsidRPr="0083372D" w:rsidRDefault="00CF2EA4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jc w:val="center"/>
              <w:textAlignment w:val="baseline"/>
            </w:pPr>
            <w:r w:rsidRPr="0083372D">
              <w:t>ОК8</w:t>
            </w:r>
          </w:p>
        </w:tc>
        <w:tc>
          <w:tcPr>
            <w:tcW w:w="425" w:type="dxa"/>
            <w:textDirection w:val="btLr"/>
          </w:tcPr>
          <w:p w14:paraId="06B09C5D" w14:textId="77777777" w:rsidR="00CF2EA4" w:rsidRPr="0083372D" w:rsidRDefault="00CF2EA4" w:rsidP="00216BAE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jc w:val="center"/>
              <w:textAlignment w:val="baseline"/>
            </w:pPr>
            <w:r w:rsidRPr="0083372D">
              <w:t>ОК9</w:t>
            </w:r>
          </w:p>
        </w:tc>
        <w:tc>
          <w:tcPr>
            <w:tcW w:w="425" w:type="dxa"/>
            <w:textDirection w:val="btLr"/>
          </w:tcPr>
          <w:p w14:paraId="406B540E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ОК10</w:t>
            </w:r>
          </w:p>
        </w:tc>
        <w:tc>
          <w:tcPr>
            <w:tcW w:w="425" w:type="dxa"/>
            <w:textDirection w:val="btLr"/>
          </w:tcPr>
          <w:p w14:paraId="708486BB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ВК1</w:t>
            </w:r>
          </w:p>
        </w:tc>
        <w:tc>
          <w:tcPr>
            <w:tcW w:w="425" w:type="dxa"/>
            <w:textDirection w:val="btLr"/>
          </w:tcPr>
          <w:p w14:paraId="2731B87C" w14:textId="77777777" w:rsidR="00CF2EA4" w:rsidRPr="0083372D" w:rsidRDefault="00CF2EA4" w:rsidP="00CF2EA4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83372D">
              <w:rPr>
                <w:rFonts w:eastAsia="Times New Roman"/>
                <w:b w:val="0"/>
                <w:sz w:val="24"/>
                <w:szCs w:val="24"/>
              </w:rPr>
              <w:t>ВК2</w:t>
            </w:r>
          </w:p>
        </w:tc>
        <w:tc>
          <w:tcPr>
            <w:tcW w:w="425" w:type="dxa"/>
            <w:textDirection w:val="btLr"/>
          </w:tcPr>
          <w:p w14:paraId="397F2CF6" w14:textId="77777777" w:rsidR="00CF2EA4" w:rsidRPr="0083372D" w:rsidRDefault="00CF2EA4" w:rsidP="00CF2EA4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83372D">
              <w:rPr>
                <w:rFonts w:eastAsia="Times New Roman"/>
                <w:b w:val="0"/>
                <w:sz w:val="24"/>
                <w:szCs w:val="24"/>
              </w:rPr>
              <w:t>ВК3</w:t>
            </w:r>
          </w:p>
        </w:tc>
        <w:tc>
          <w:tcPr>
            <w:tcW w:w="425" w:type="dxa"/>
            <w:textDirection w:val="btLr"/>
          </w:tcPr>
          <w:p w14:paraId="5EECB0E2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ВК4</w:t>
            </w:r>
          </w:p>
        </w:tc>
        <w:tc>
          <w:tcPr>
            <w:tcW w:w="426" w:type="dxa"/>
            <w:textDirection w:val="btLr"/>
          </w:tcPr>
          <w:p w14:paraId="394AADF0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ВК5</w:t>
            </w:r>
          </w:p>
        </w:tc>
        <w:tc>
          <w:tcPr>
            <w:tcW w:w="425" w:type="dxa"/>
            <w:textDirection w:val="btLr"/>
          </w:tcPr>
          <w:p w14:paraId="00FF8FE1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ВК6</w:t>
            </w:r>
          </w:p>
        </w:tc>
        <w:tc>
          <w:tcPr>
            <w:tcW w:w="425" w:type="dxa"/>
            <w:textDirection w:val="btLr"/>
          </w:tcPr>
          <w:p w14:paraId="673F6D59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ВК7</w:t>
            </w:r>
          </w:p>
        </w:tc>
        <w:tc>
          <w:tcPr>
            <w:tcW w:w="426" w:type="dxa"/>
            <w:textDirection w:val="btLr"/>
          </w:tcPr>
          <w:p w14:paraId="0752DB89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ВК8</w:t>
            </w:r>
          </w:p>
        </w:tc>
        <w:tc>
          <w:tcPr>
            <w:tcW w:w="426" w:type="dxa"/>
            <w:textDirection w:val="btLr"/>
          </w:tcPr>
          <w:p w14:paraId="10BCBA70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ВК9</w:t>
            </w:r>
          </w:p>
        </w:tc>
        <w:tc>
          <w:tcPr>
            <w:tcW w:w="425" w:type="dxa"/>
            <w:textDirection w:val="btLr"/>
          </w:tcPr>
          <w:p w14:paraId="33491FD9" w14:textId="77777777" w:rsidR="00CF2EA4" w:rsidRPr="0083372D" w:rsidRDefault="00CF2EA4" w:rsidP="00CF2EA4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ВК10</w:t>
            </w:r>
          </w:p>
        </w:tc>
      </w:tr>
      <w:tr w:rsidR="00EF4CE2" w:rsidRPr="0083372D" w14:paraId="6628E97C" w14:textId="77777777" w:rsidTr="006432F8">
        <w:trPr>
          <w:trHeight w:val="413"/>
        </w:trPr>
        <w:tc>
          <w:tcPr>
            <w:tcW w:w="6663" w:type="dxa"/>
          </w:tcPr>
          <w:p w14:paraId="15E54C0D" w14:textId="7CAED93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ПРН01. Мати передові концептуальні, методологічні знання у сфері торгівлі та/або на межі предметних галузей, а також дослідницькі навички, які є достатніми для проведення наукових, прикладних досліджень на рівні актуальних світових досягнень, отримання нових знань та/або здійснення інноваційної професійної діяльності. </w:t>
            </w:r>
          </w:p>
        </w:tc>
        <w:tc>
          <w:tcPr>
            <w:tcW w:w="425" w:type="dxa"/>
          </w:tcPr>
          <w:p w14:paraId="18A3424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32501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073697D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46AAECC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1BC0B6B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B2DF52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D21AF62" w14:textId="2CC1A708" w:rsidR="00EF4CE2" w:rsidRPr="0083372D" w:rsidRDefault="006F5F16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0520583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AA544B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2270BC0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9EB33D6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2F306EE9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701BB623" w14:textId="1020E6B3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72274038" w14:textId="33A3C3D7" w:rsidR="00EF4CE2" w:rsidRPr="0083372D" w:rsidRDefault="00C05B7C" w:rsidP="00EF4CE2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426" w:type="dxa"/>
          </w:tcPr>
          <w:p w14:paraId="66D78693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5529455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7C118666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6" w:type="dxa"/>
          </w:tcPr>
          <w:p w14:paraId="475DEB4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7917856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16661B10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</w:tr>
      <w:tr w:rsidR="00EF4CE2" w:rsidRPr="0083372D" w14:paraId="029796B2" w14:textId="77777777" w:rsidTr="006432F8">
        <w:tc>
          <w:tcPr>
            <w:tcW w:w="6663" w:type="dxa"/>
          </w:tcPr>
          <w:p w14:paraId="4A922E7C" w14:textId="7CE9D378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ПРН02. Глибоко розуміти загальні принципи та методи економічних наук, методологію наукових досліджень, застосовувати їх в процесі проведення власних досліджень у сфері торгівлі, а також у викладацькій практиці. </w:t>
            </w:r>
          </w:p>
        </w:tc>
        <w:tc>
          <w:tcPr>
            <w:tcW w:w="425" w:type="dxa"/>
          </w:tcPr>
          <w:p w14:paraId="650E2F3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36984A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14:paraId="057D2F05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14:paraId="2E818818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3A4EB9D1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793B4A2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7297F7E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4B0F4FC9" w14:textId="1C31B6B3" w:rsidR="00EF4CE2" w:rsidRPr="0083372D" w:rsidRDefault="006F5F16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574A245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0681F927" w14:textId="1D9B8C09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33FF69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7E45CF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5ECE7213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30FB2BA7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6" w:type="dxa"/>
          </w:tcPr>
          <w:p w14:paraId="2EC67CF6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0FB4B44C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227593AA" w14:textId="6F647FE4" w:rsidR="00EF4CE2" w:rsidRPr="0083372D" w:rsidRDefault="00C05B7C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426" w:type="dxa"/>
          </w:tcPr>
          <w:p w14:paraId="13AEA24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2D931B49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7F8A9589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EF4CE2" w:rsidRPr="0083372D" w14:paraId="2DBD294C" w14:textId="77777777" w:rsidTr="006432F8">
        <w:tc>
          <w:tcPr>
            <w:tcW w:w="6663" w:type="dxa"/>
          </w:tcPr>
          <w:p w14:paraId="0C7CC9C3" w14:textId="2E5FF134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ПРН03. Застосовувати сучасні інструменти і технології пошуку, оброблення та аналізу інформації, зокрема, статистичні, економіко-математичні методи аналізу даних великого обсягу та/або складної структури, спеціалізовані бази даних та інформаційно-комунікативні технології, прилади та обладнання.</w:t>
            </w:r>
          </w:p>
        </w:tc>
        <w:tc>
          <w:tcPr>
            <w:tcW w:w="425" w:type="dxa"/>
          </w:tcPr>
          <w:p w14:paraId="2A54FFE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9EB1FE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329779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14:paraId="6BE9DCE6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05CC675C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426" w:type="dxa"/>
          </w:tcPr>
          <w:p w14:paraId="0DA5D50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2DE9D4D1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E963202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63097FFE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7E802A7B" w14:textId="77777777" w:rsidR="00EF4CE2" w:rsidRPr="0083372D" w:rsidRDefault="00EF4CE2" w:rsidP="00EF4CE2">
            <w:pPr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15EAB084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78266E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0B3B46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91C4ACD" w14:textId="2C9CCD73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6" w:type="dxa"/>
          </w:tcPr>
          <w:p w14:paraId="2D6E7896" w14:textId="0E3BF05A" w:rsidR="00EF4CE2" w:rsidRPr="0083372D" w:rsidRDefault="00C05B7C" w:rsidP="00EF4CE2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425" w:type="dxa"/>
          </w:tcPr>
          <w:p w14:paraId="0214CB5E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72CA8374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6" w:type="dxa"/>
          </w:tcPr>
          <w:p w14:paraId="5E21DCB9" w14:textId="0646CA99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541D7F0C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0A9FC109" w14:textId="6CF29C9B" w:rsidR="00EF4CE2" w:rsidRPr="0083372D" w:rsidRDefault="0083372D" w:rsidP="00EF4CE2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EF4CE2" w:rsidRPr="0083372D" w14:paraId="2AD3CE7E" w14:textId="77777777" w:rsidTr="006432F8">
        <w:tc>
          <w:tcPr>
            <w:tcW w:w="6663" w:type="dxa"/>
          </w:tcPr>
          <w:p w14:paraId="4CE616D6" w14:textId="0B8FEF28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ПРН04. Розробляти та досліджувати концептуальні, математичні, комп’ютерні моделі процесів і систем, ефективно використовувати їх для отримання нових знань та/або створення інноваційних продуктів у сфері торгівлі, а також у дотичних міждисциплінарних напрямах. </w:t>
            </w:r>
          </w:p>
        </w:tc>
        <w:tc>
          <w:tcPr>
            <w:tcW w:w="425" w:type="dxa"/>
          </w:tcPr>
          <w:p w14:paraId="3206DB7F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1F631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B2A306A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14:paraId="4C904D64" w14:textId="191E44EB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F5CAF8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2E787D8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F74CAC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E93541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150DA124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46EBB10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AF42ACB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41A9D3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6C0F11C9" w14:textId="593F0A50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92A4A0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06679C48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4FE33B8A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5B6FFE9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14:paraId="7287B2EF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14:paraId="5AE87C3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3F28B3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4CE2" w:rsidRPr="0083372D" w14:paraId="11C35E30" w14:textId="77777777" w:rsidTr="006432F8">
        <w:tc>
          <w:tcPr>
            <w:tcW w:w="6663" w:type="dxa"/>
          </w:tcPr>
          <w:p w14:paraId="1AA587E0" w14:textId="619F398A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ПРН05. Застосовувати сучасні методи та інструменти наукових досліджень та інноваційної діяльності для отримання нових знань та/або розв’язання комплексних проблем у сфері торгівлі, а також у дотичних міждисциплінарних напрямах. </w:t>
            </w:r>
          </w:p>
        </w:tc>
        <w:tc>
          <w:tcPr>
            <w:tcW w:w="425" w:type="dxa"/>
          </w:tcPr>
          <w:p w14:paraId="5B5A568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33B6045C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D2014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B88FCE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15B1584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0E553C8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6FEC24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26701E7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64CD09C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3BEBB84E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5D0A54B0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5" w:type="dxa"/>
          </w:tcPr>
          <w:p w14:paraId="705FC14C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248766E3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7982EA0E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  <w:tc>
          <w:tcPr>
            <w:tcW w:w="426" w:type="dxa"/>
          </w:tcPr>
          <w:p w14:paraId="2E5A01E4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4E074365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07B1630B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6" w:type="dxa"/>
          </w:tcPr>
          <w:p w14:paraId="3B315F4F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70222A0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9B2F73A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lang w:val="en-US"/>
              </w:rPr>
              <w:t>+</w:t>
            </w:r>
          </w:p>
        </w:tc>
      </w:tr>
      <w:tr w:rsidR="00DA3CCB" w:rsidRPr="0083372D" w14:paraId="5AB4C281" w14:textId="77777777" w:rsidTr="00DA3CCB">
        <w:trPr>
          <w:trHeight w:val="850"/>
        </w:trPr>
        <w:tc>
          <w:tcPr>
            <w:tcW w:w="6663" w:type="dxa"/>
          </w:tcPr>
          <w:p w14:paraId="0F01236B" w14:textId="77777777" w:rsidR="00DA3CCB" w:rsidRPr="0083372D" w:rsidRDefault="00DA3CCB" w:rsidP="00DA3CCB">
            <w:pPr>
              <w:tabs>
                <w:tab w:val="left" w:pos="365"/>
                <w:tab w:val="num" w:pos="720"/>
                <w:tab w:val="left" w:pos="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14:paraId="39B87A64" w14:textId="77777777" w:rsidR="00DA3CCB" w:rsidRPr="0083372D" w:rsidRDefault="00DA3CCB" w:rsidP="00DA3CCB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83372D">
              <w:rPr>
                <w:rFonts w:eastAsia="Times New Roman"/>
                <w:b w:val="0"/>
                <w:sz w:val="22"/>
                <w:szCs w:val="22"/>
              </w:rPr>
              <w:t>ОК1</w:t>
            </w:r>
          </w:p>
        </w:tc>
        <w:tc>
          <w:tcPr>
            <w:tcW w:w="426" w:type="dxa"/>
            <w:textDirection w:val="btLr"/>
          </w:tcPr>
          <w:p w14:paraId="753C22D8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ОК2</w:t>
            </w:r>
          </w:p>
        </w:tc>
        <w:tc>
          <w:tcPr>
            <w:tcW w:w="425" w:type="dxa"/>
            <w:textDirection w:val="btLr"/>
          </w:tcPr>
          <w:p w14:paraId="1F11B47A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ОК3</w:t>
            </w:r>
          </w:p>
        </w:tc>
        <w:tc>
          <w:tcPr>
            <w:tcW w:w="425" w:type="dxa"/>
            <w:textDirection w:val="btLr"/>
          </w:tcPr>
          <w:p w14:paraId="0545777A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ОК4</w:t>
            </w:r>
          </w:p>
        </w:tc>
        <w:tc>
          <w:tcPr>
            <w:tcW w:w="425" w:type="dxa"/>
            <w:textDirection w:val="btLr"/>
          </w:tcPr>
          <w:p w14:paraId="55053DEA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ОК5</w:t>
            </w:r>
          </w:p>
        </w:tc>
        <w:tc>
          <w:tcPr>
            <w:tcW w:w="426" w:type="dxa"/>
            <w:textDirection w:val="btLr"/>
          </w:tcPr>
          <w:p w14:paraId="4525157F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ОК6</w:t>
            </w:r>
          </w:p>
        </w:tc>
        <w:tc>
          <w:tcPr>
            <w:tcW w:w="425" w:type="dxa"/>
            <w:textDirection w:val="btLr"/>
          </w:tcPr>
          <w:p w14:paraId="3AB67AA9" w14:textId="77777777" w:rsidR="00DA3CCB" w:rsidRPr="0083372D" w:rsidRDefault="00DA3CCB" w:rsidP="00DA3CCB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83372D">
              <w:rPr>
                <w:rFonts w:eastAsia="Times New Roman"/>
                <w:b w:val="0"/>
                <w:sz w:val="22"/>
                <w:szCs w:val="22"/>
              </w:rPr>
              <w:t>ОК7</w:t>
            </w:r>
          </w:p>
        </w:tc>
        <w:tc>
          <w:tcPr>
            <w:tcW w:w="425" w:type="dxa"/>
            <w:textDirection w:val="btLr"/>
          </w:tcPr>
          <w:p w14:paraId="058C70DA" w14:textId="77777777" w:rsidR="00DA3CCB" w:rsidRPr="0083372D" w:rsidRDefault="00DA3CCB" w:rsidP="00DA3CCB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83372D">
              <w:rPr>
                <w:rFonts w:eastAsia="Times New Roman"/>
                <w:b w:val="0"/>
                <w:sz w:val="22"/>
                <w:szCs w:val="22"/>
              </w:rPr>
              <w:t>ОК8</w:t>
            </w:r>
          </w:p>
        </w:tc>
        <w:tc>
          <w:tcPr>
            <w:tcW w:w="425" w:type="dxa"/>
            <w:textDirection w:val="btLr"/>
          </w:tcPr>
          <w:p w14:paraId="77D20B4C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ОК9</w:t>
            </w:r>
          </w:p>
        </w:tc>
        <w:tc>
          <w:tcPr>
            <w:tcW w:w="425" w:type="dxa"/>
            <w:textDirection w:val="btLr"/>
          </w:tcPr>
          <w:p w14:paraId="500853FA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ОК10</w:t>
            </w:r>
          </w:p>
        </w:tc>
        <w:tc>
          <w:tcPr>
            <w:tcW w:w="425" w:type="dxa"/>
            <w:textDirection w:val="btLr"/>
          </w:tcPr>
          <w:p w14:paraId="6A8A70EA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ВК1</w:t>
            </w:r>
          </w:p>
        </w:tc>
        <w:tc>
          <w:tcPr>
            <w:tcW w:w="425" w:type="dxa"/>
            <w:textDirection w:val="btLr"/>
          </w:tcPr>
          <w:p w14:paraId="5C1AABB4" w14:textId="77777777" w:rsidR="00DA3CCB" w:rsidRPr="0083372D" w:rsidRDefault="00DA3CCB" w:rsidP="00DA3CCB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83372D">
              <w:rPr>
                <w:rFonts w:eastAsia="Times New Roman"/>
                <w:b w:val="0"/>
                <w:sz w:val="22"/>
                <w:szCs w:val="22"/>
              </w:rPr>
              <w:t>ВК2</w:t>
            </w:r>
          </w:p>
        </w:tc>
        <w:tc>
          <w:tcPr>
            <w:tcW w:w="425" w:type="dxa"/>
            <w:textDirection w:val="btLr"/>
          </w:tcPr>
          <w:p w14:paraId="063A0B69" w14:textId="77777777" w:rsidR="00DA3CCB" w:rsidRPr="0083372D" w:rsidRDefault="00DA3CCB" w:rsidP="00DA3CCB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 w:rsidRPr="0083372D">
              <w:rPr>
                <w:rFonts w:eastAsia="Times New Roman"/>
                <w:b w:val="0"/>
                <w:sz w:val="22"/>
                <w:szCs w:val="22"/>
              </w:rPr>
              <w:t>ВК3</w:t>
            </w:r>
          </w:p>
        </w:tc>
        <w:tc>
          <w:tcPr>
            <w:tcW w:w="425" w:type="dxa"/>
            <w:textDirection w:val="btLr"/>
          </w:tcPr>
          <w:p w14:paraId="7BD467A6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ВК4</w:t>
            </w:r>
          </w:p>
        </w:tc>
        <w:tc>
          <w:tcPr>
            <w:tcW w:w="426" w:type="dxa"/>
            <w:textDirection w:val="btLr"/>
          </w:tcPr>
          <w:p w14:paraId="1E994777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ВК5</w:t>
            </w:r>
          </w:p>
        </w:tc>
        <w:tc>
          <w:tcPr>
            <w:tcW w:w="425" w:type="dxa"/>
            <w:textDirection w:val="btLr"/>
          </w:tcPr>
          <w:p w14:paraId="795752F4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ВК6</w:t>
            </w:r>
          </w:p>
        </w:tc>
        <w:tc>
          <w:tcPr>
            <w:tcW w:w="425" w:type="dxa"/>
            <w:textDirection w:val="btLr"/>
          </w:tcPr>
          <w:p w14:paraId="261659B9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ВК7</w:t>
            </w:r>
          </w:p>
        </w:tc>
        <w:tc>
          <w:tcPr>
            <w:tcW w:w="426" w:type="dxa"/>
            <w:textDirection w:val="btLr"/>
          </w:tcPr>
          <w:p w14:paraId="427CC415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ВК8</w:t>
            </w:r>
          </w:p>
        </w:tc>
        <w:tc>
          <w:tcPr>
            <w:tcW w:w="426" w:type="dxa"/>
            <w:textDirection w:val="btLr"/>
          </w:tcPr>
          <w:p w14:paraId="477B241C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ВК9</w:t>
            </w:r>
          </w:p>
        </w:tc>
        <w:tc>
          <w:tcPr>
            <w:tcW w:w="425" w:type="dxa"/>
            <w:textDirection w:val="btLr"/>
          </w:tcPr>
          <w:p w14:paraId="5A250EC7" w14:textId="77777777" w:rsidR="00DA3CCB" w:rsidRPr="0083372D" w:rsidRDefault="00DA3CCB" w:rsidP="00DA3CC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ВК10</w:t>
            </w:r>
          </w:p>
        </w:tc>
      </w:tr>
      <w:tr w:rsidR="00EF4CE2" w:rsidRPr="0083372D" w14:paraId="20BD9FE2" w14:textId="77777777" w:rsidTr="00DA3CCB">
        <w:trPr>
          <w:trHeight w:val="850"/>
        </w:trPr>
        <w:tc>
          <w:tcPr>
            <w:tcW w:w="6663" w:type="dxa"/>
          </w:tcPr>
          <w:p w14:paraId="0269468A" w14:textId="6D0D283E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ПРН06. Приймати ефективні, етичні та соціально відповідальні рішення, забезпечувати лідерство, автономність та міжособистісну взаємодію у їх реалізації в професійній діяльності. </w:t>
            </w:r>
          </w:p>
        </w:tc>
        <w:tc>
          <w:tcPr>
            <w:tcW w:w="425" w:type="dxa"/>
            <w:textDirection w:val="btLr"/>
          </w:tcPr>
          <w:p w14:paraId="1BC3C62C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left="113" w:right="113" w:firstLine="0"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409635A4" w14:textId="77777777" w:rsidR="00EF4CE2" w:rsidRPr="0083372D" w:rsidRDefault="00EF4CE2" w:rsidP="00EF4CE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5D94B323" w14:textId="77777777" w:rsidR="00EF4CE2" w:rsidRPr="0083372D" w:rsidRDefault="00EF4CE2" w:rsidP="00EF4CE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2CA92866" w14:textId="5CE6C3BF" w:rsidR="00EF4CE2" w:rsidRPr="0083372D" w:rsidRDefault="006F5F16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14:paraId="707F8CFF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6850F876" w14:textId="4ECD1594" w:rsidR="00EF4CE2" w:rsidRPr="0083372D" w:rsidRDefault="006F5F16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14:paraId="0558C161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8FF590A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707B451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D9D5F8B" w14:textId="7357F362" w:rsidR="00EF4CE2" w:rsidRPr="0083372D" w:rsidRDefault="00C05B7C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14:paraId="59672259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49D9BC7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D6E0D45" w14:textId="3655A208" w:rsidR="00EF4CE2" w:rsidRPr="0083372D" w:rsidRDefault="00C05B7C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14:paraId="51FFB9BA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A84EE1C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38AF8456" w14:textId="4F088767" w:rsidR="00EF4CE2" w:rsidRPr="0083372D" w:rsidRDefault="00C05B7C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14:paraId="40749AC1" w14:textId="77777777" w:rsidR="00EF4CE2" w:rsidRPr="0083372D" w:rsidRDefault="00EF4CE2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461AAD7" w14:textId="153F4AD2" w:rsidR="00EF4CE2" w:rsidRPr="0083372D" w:rsidRDefault="00C05B7C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14:paraId="41E3D3F2" w14:textId="382609F2" w:rsidR="00EF4CE2" w:rsidRPr="0083372D" w:rsidRDefault="00C05B7C" w:rsidP="0083372D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14:paraId="5C46BC96" w14:textId="326EDB59" w:rsidR="00EF4CE2" w:rsidRPr="0083372D" w:rsidRDefault="0083372D" w:rsidP="00EF4CE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</w:tr>
      <w:tr w:rsidR="00EF4CE2" w:rsidRPr="0083372D" w14:paraId="47AA4A73" w14:textId="77777777" w:rsidTr="006432F8">
        <w:tc>
          <w:tcPr>
            <w:tcW w:w="6663" w:type="dxa"/>
          </w:tcPr>
          <w:p w14:paraId="6396C360" w14:textId="6B9083FA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ПРН07. Аналізувати та оцінювати стан, тенденції розвитку торгівлі та підприємництва, застосовувати сучасні методології, методи та інструменти для вирішення актуальних проблем у професійній практиці. </w:t>
            </w:r>
          </w:p>
        </w:tc>
        <w:tc>
          <w:tcPr>
            <w:tcW w:w="425" w:type="dxa"/>
          </w:tcPr>
          <w:p w14:paraId="29D22506" w14:textId="7663EE88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E3274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66AF4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5FF504" w14:textId="3680C0F2" w:rsidR="00EF4CE2" w:rsidRPr="0083372D" w:rsidRDefault="006F5F16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0475E5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FAF8D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32808C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1E64DA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7B3DEDCF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1D91EDB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1817D51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FB16A6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044B2944" w14:textId="627B7C1F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27ACC53" w14:textId="16826D0D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4BFD75F3" w14:textId="2C806EDC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55A2D76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32E4203" w14:textId="7D8B4F3A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00A764C1" w14:textId="64D6FF16" w:rsidR="00EF4CE2" w:rsidRPr="0083372D" w:rsidRDefault="0083372D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30D0F6A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5B93943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4CE2" w:rsidRPr="0083372D" w14:paraId="0E5ABEFE" w14:textId="77777777" w:rsidTr="006432F8">
        <w:tc>
          <w:tcPr>
            <w:tcW w:w="6663" w:type="dxa"/>
          </w:tcPr>
          <w:p w14:paraId="6AF709F9" w14:textId="5B3AF983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ПРН08. Формулювати та перевіряти гіпотези, використовувати для обґрунтування висновків належні докази, зокрема, актуальні літературні та інформаційні джерела, результати теоретичного аналізу, моделювання, експериментальних досліджень. </w:t>
            </w:r>
          </w:p>
        </w:tc>
        <w:tc>
          <w:tcPr>
            <w:tcW w:w="425" w:type="dxa"/>
          </w:tcPr>
          <w:p w14:paraId="22467A63" w14:textId="72C2D283" w:rsidR="00EF4CE2" w:rsidRPr="0083372D" w:rsidRDefault="00130BB3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04D1F538" w14:textId="0703F319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B9233D" w14:textId="13A04857" w:rsidR="00EF4CE2" w:rsidRPr="0083372D" w:rsidRDefault="006F5F16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A898FFC" w14:textId="0476D285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A65928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372D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25B453E3" w14:textId="5913270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12030083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8375B4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EB5D41E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4097392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4782DC4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1806C3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6C3E2FB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14:paraId="23E773B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014F776C" w14:textId="5629B04F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25" w:type="dxa"/>
          </w:tcPr>
          <w:p w14:paraId="60A51D55" w14:textId="26585079" w:rsidR="00EF4CE2" w:rsidRPr="0083372D" w:rsidRDefault="00C05B7C" w:rsidP="00EF4CE2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425" w:type="dxa"/>
          </w:tcPr>
          <w:p w14:paraId="39634170" w14:textId="646B5895" w:rsidR="00EF4CE2" w:rsidRPr="0083372D" w:rsidRDefault="00C05B7C" w:rsidP="00EF4CE2">
            <w:pPr>
              <w:rPr>
                <w:rFonts w:ascii="Times New Roman" w:hAnsi="Times New Roman" w:cs="Times New Roman"/>
                <w:color w:val="auto"/>
              </w:rPr>
            </w:pPr>
            <w:r w:rsidRPr="0083372D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426" w:type="dxa"/>
          </w:tcPr>
          <w:p w14:paraId="2FD238C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3372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14:paraId="2ED93B5B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EC6DEB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4CE2" w:rsidRPr="0083372D" w14:paraId="64559406" w14:textId="77777777" w:rsidTr="006432F8">
        <w:tc>
          <w:tcPr>
            <w:tcW w:w="6663" w:type="dxa"/>
          </w:tcPr>
          <w:p w14:paraId="4A5DC5B4" w14:textId="39CD2374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</w:pPr>
            <w:r w:rsidRPr="0083372D">
              <w:t xml:space="preserve">ПРН09. Планувати і виконувати теоретичні та/або емпіричні дослідження з використанням сучасних методів й інструментів, здійснювати критичний аналіз результатів власних або сторонніх досліджень у контексті усього комплексу сучасних знань щодо проблем у сфері торгівлі та дотичних міждисциплінарних напрямів, з дотриманням норм академічної і професійної етики. </w:t>
            </w:r>
          </w:p>
        </w:tc>
        <w:tc>
          <w:tcPr>
            <w:tcW w:w="425" w:type="dxa"/>
          </w:tcPr>
          <w:p w14:paraId="0A766369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7AD05E86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26C74167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4524D6AC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14C5E8D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</w:tcPr>
          <w:p w14:paraId="59D4076F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362E20B7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22A9DBD5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69633B90" w14:textId="3A3AADDF" w:rsidR="00EF4CE2" w:rsidRPr="0083372D" w:rsidRDefault="006F5F16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1EF10491" w14:textId="77777777" w:rsidR="00EF4CE2" w:rsidRPr="0083372D" w:rsidRDefault="00EF4CE2" w:rsidP="00EF4C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48EED1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4BFE8DFC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7F99D003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ACE10A1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26" w:type="dxa"/>
          </w:tcPr>
          <w:p w14:paraId="5E60CEF9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2F1022B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2ED120D" w14:textId="0532375B" w:rsidR="00EF4CE2" w:rsidRPr="0083372D" w:rsidRDefault="00C05B7C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4BDA3BD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6" w:type="dxa"/>
          </w:tcPr>
          <w:p w14:paraId="0E357228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36928F8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F4CE2" w:rsidRPr="0083372D" w14:paraId="105925A5" w14:textId="77777777" w:rsidTr="006432F8">
        <w:tc>
          <w:tcPr>
            <w:tcW w:w="6663" w:type="dxa"/>
          </w:tcPr>
          <w:p w14:paraId="421C9387" w14:textId="62D1D016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</w:pPr>
            <w:r w:rsidRPr="0083372D">
              <w:t>ПРН10. Ініціювати, розробляти, реалізовувати наукові та/або інноваційні проєкти, які дають можливість переосмислити наявні та/або отримати нові цілісні знання, розв’язувати проблеми торгівлі з урахуванням етичних, соціальних, економічних, екологічних і правових аспектів.</w:t>
            </w:r>
          </w:p>
        </w:tc>
        <w:tc>
          <w:tcPr>
            <w:tcW w:w="425" w:type="dxa"/>
          </w:tcPr>
          <w:p w14:paraId="5D548AB7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</w:tcPr>
          <w:p w14:paraId="0F5A852C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1EB391AC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9E83F29" w14:textId="5D76DA2F" w:rsidR="00EF4CE2" w:rsidRPr="0083372D" w:rsidRDefault="006F5F16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0DCBF345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64405CB4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4315FE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538D3B8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01F198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3423282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43C877BF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7CA6C5D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2500685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1BB014CC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4D1A9041" w14:textId="5A82E433" w:rsidR="00EF4CE2" w:rsidRPr="0083372D" w:rsidRDefault="00C05B7C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0F1CE5A8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62A321EA" w14:textId="72824EC2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2758FD94" w14:textId="2704DA79" w:rsidR="00EF4CE2" w:rsidRPr="0083372D" w:rsidRDefault="0083372D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1C04DC00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0178BF8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4CE2" w:rsidRPr="0083372D" w14:paraId="1125887D" w14:textId="77777777" w:rsidTr="006432F8">
        <w:tc>
          <w:tcPr>
            <w:tcW w:w="6663" w:type="dxa"/>
          </w:tcPr>
          <w:p w14:paraId="4705DEDE" w14:textId="0604D953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  <w:rPr>
                <w:sz w:val="22"/>
                <w:szCs w:val="22"/>
              </w:rPr>
            </w:pPr>
            <w:r w:rsidRPr="0083372D">
              <w:t xml:space="preserve">ПРН11. Вільно презентувати, обговорювати державною та іноземними мовами результати досліджень, наукові та/або прикладні проблеми торгівлі та підприємництва, оприлюднювати їх у наукових публікаціях провідних міжнародних видань або впроваджувати у практичну діяльність. </w:t>
            </w:r>
          </w:p>
        </w:tc>
        <w:tc>
          <w:tcPr>
            <w:tcW w:w="425" w:type="dxa"/>
          </w:tcPr>
          <w:p w14:paraId="4743CB45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D9E558" w14:textId="68B0C1BD" w:rsidR="00EF4CE2" w:rsidRPr="0083372D" w:rsidRDefault="00130BB3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58401B3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E5FDF73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2F0BFE8B" w14:textId="77777777" w:rsidR="00EF4CE2" w:rsidRPr="0083372D" w:rsidRDefault="00EF4CE2" w:rsidP="00EF4C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A30E413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40AA94F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6B22203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173A152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2A4A3DBB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7D2EEA2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0BD8BA80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477712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53BD468" w14:textId="249E4F03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23507652" w14:textId="6A796AF1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60D7E7C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55E39BC7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17DBFD0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6" w:type="dxa"/>
          </w:tcPr>
          <w:p w14:paraId="6D85F5CA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7332BD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</w:tr>
    </w:tbl>
    <w:p w14:paraId="483BC422" w14:textId="77777777" w:rsidR="006F5F16" w:rsidRPr="0083372D" w:rsidRDefault="006F5F16"/>
    <w:p w14:paraId="2AB91369" w14:textId="77777777" w:rsidR="006F5F16" w:rsidRPr="0083372D" w:rsidRDefault="006F5F16"/>
    <w:p w14:paraId="096396C3" w14:textId="77777777" w:rsidR="006F5F16" w:rsidRPr="0083372D" w:rsidRDefault="006F5F16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</w:tblGrid>
      <w:tr w:rsidR="006F5F16" w:rsidRPr="0083372D" w14:paraId="00622B9A" w14:textId="77777777" w:rsidTr="006F5F16">
        <w:trPr>
          <w:cantSplit/>
          <w:trHeight w:val="10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1AB" w14:textId="77777777" w:rsidR="006F5F16" w:rsidRPr="0083372D" w:rsidRDefault="006F5F16" w:rsidP="006F5F16">
            <w:pPr>
              <w:pStyle w:val="12"/>
              <w:shd w:val="clear" w:color="auto" w:fill="FFFFFF"/>
              <w:tabs>
                <w:tab w:val="left" w:pos="425"/>
              </w:tabs>
              <w:contextualSpacing/>
              <w:textAlignment w:val="baseline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28709" w14:textId="77777777" w:rsidR="006F5F16" w:rsidRPr="0083372D" w:rsidRDefault="006F5F16" w:rsidP="006F5F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33CE9" w14:textId="77777777" w:rsidR="006F5F16" w:rsidRPr="0083372D" w:rsidRDefault="006F5F16" w:rsidP="006F5F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48BE9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83372D">
              <w:rPr>
                <w:b w:val="0"/>
                <w:sz w:val="22"/>
                <w:szCs w:val="22"/>
              </w:rPr>
              <w:t>ОК3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85E9C" w14:textId="77777777" w:rsidR="006F5F16" w:rsidRPr="0083372D" w:rsidRDefault="006F5F16" w:rsidP="006F5F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ОК4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24EFA" w14:textId="77777777" w:rsidR="006F5F16" w:rsidRPr="0083372D" w:rsidRDefault="006F5F16" w:rsidP="006F5F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sz w:val="22"/>
                <w:szCs w:val="22"/>
              </w:rPr>
              <w:t>ОК5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CB185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ОК6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34051" w14:textId="77777777" w:rsidR="006F5F16" w:rsidRPr="0083372D" w:rsidRDefault="006F5F16" w:rsidP="006F5F16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ОК7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726C8" w14:textId="77777777" w:rsidR="006F5F16" w:rsidRPr="0083372D" w:rsidRDefault="006F5F16" w:rsidP="006F5F16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ОК8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7D22C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ОК9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6C437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83372D">
              <w:rPr>
                <w:b w:val="0"/>
                <w:sz w:val="22"/>
                <w:szCs w:val="22"/>
              </w:rPr>
              <w:t>ОК10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250D7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74204D" w14:textId="77777777" w:rsidR="006F5F16" w:rsidRPr="0083372D" w:rsidRDefault="006F5F16" w:rsidP="006F5F16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7D56F" w14:textId="77777777" w:rsidR="006F5F16" w:rsidRPr="0083372D" w:rsidRDefault="006F5F16" w:rsidP="006F5F16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3C449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E10DD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9E14C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519D8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D496A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362819" w14:textId="77777777" w:rsidR="006F5F16" w:rsidRPr="0083372D" w:rsidRDefault="006F5F16" w:rsidP="006F5F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ВК9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D1096" w14:textId="77777777" w:rsidR="006F5F16" w:rsidRPr="0083372D" w:rsidRDefault="006F5F16" w:rsidP="006F5F16">
            <w:pPr>
              <w:pStyle w:val="33"/>
              <w:keepNext/>
              <w:keepLines/>
              <w:tabs>
                <w:tab w:val="left" w:pos="1896"/>
              </w:tabs>
              <w:spacing w:after="0"/>
              <w:ind w:firstLine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83372D">
              <w:rPr>
                <w:b w:val="0"/>
                <w:sz w:val="22"/>
                <w:szCs w:val="22"/>
                <w:lang w:val="en-US"/>
              </w:rPr>
              <w:t>ВК10</w:t>
            </w:r>
          </w:p>
        </w:tc>
      </w:tr>
      <w:tr w:rsidR="00EF4CE2" w:rsidRPr="0083372D" w14:paraId="15587005" w14:textId="77777777" w:rsidTr="006432F8">
        <w:tc>
          <w:tcPr>
            <w:tcW w:w="6663" w:type="dxa"/>
          </w:tcPr>
          <w:p w14:paraId="67F1CB6B" w14:textId="663F2A58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  <w:rPr>
                <w:sz w:val="22"/>
                <w:szCs w:val="22"/>
              </w:rPr>
            </w:pPr>
            <w:r w:rsidRPr="0083372D">
              <w:t xml:space="preserve">ПРН12. Організовувати і здійснювати освітній процес у закладах освіти, розробляти і впроваджувати спеціальні освітні компоненти зі сфери торгівлі. </w:t>
            </w:r>
          </w:p>
        </w:tc>
        <w:tc>
          <w:tcPr>
            <w:tcW w:w="425" w:type="dxa"/>
          </w:tcPr>
          <w:p w14:paraId="4215C7EC" w14:textId="3712D637" w:rsidR="00EF4CE2" w:rsidRPr="0083372D" w:rsidRDefault="00130BB3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58A392D5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1644D703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9F95B90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E3A9C79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49919CC8" w14:textId="77777777" w:rsidR="00EF4CE2" w:rsidRPr="0083372D" w:rsidRDefault="00EF4CE2" w:rsidP="00EF4CE2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723881C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7CD81A1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096ED4EE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7BEB74D1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12ED654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3852DEE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5E3E5820" w14:textId="0E35CE8C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18C7A868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3E945D05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5CC16E58" w14:textId="2513F758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03B30488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6" w:type="dxa"/>
          </w:tcPr>
          <w:p w14:paraId="05C191BA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6E004883" w14:textId="499ED232" w:rsidR="00EF4CE2" w:rsidRPr="0083372D" w:rsidRDefault="0083372D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1BEAAF6C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</w:tr>
      <w:tr w:rsidR="00EF4CE2" w:rsidRPr="0083372D" w14:paraId="5CA38FE9" w14:textId="77777777" w:rsidTr="006432F8">
        <w:tc>
          <w:tcPr>
            <w:tcW w:w="6663" w:type="dxa"/>
          </w:tcPr>
          <w:p w14:paraId="7CCE229D" w14:textId="13CD07A2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  <w:rPr>
                <w:sz w:val="22"/>
                <w:szCs w:val="22"/>
              </w:rPr>
            </w:pPr>
            <w:r w:rsidRPr="0083372D">
              <w:t>ПРН13. Глибоко розуміти теоретичні та методологічні аспекти торгівлі, застосовувати їх в практичній діяльності суб’єктів підприємницької діяльності задля підвищення ефективності функціонування ланцюгів створення вартості.</w:t>
            </w:r>
          </w:p>
        </w:tc>
        <w:tc>
          <w:tcPr>
            <w:tcW w:w="425" w:type="dxa"/>
          </w:tcPr>
          <w:p w14:paraId="0B12E716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</w:tcPr>
          <w:p w14:paraId="6F37E8D1" w14:textId="77777777" w:rsidR="00EF4CE2" w:rsidRPr="0083372D" w:rsidRDefault="00EF4CE2" w:rsidP="00EF4C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EB921C" w14:textId="1E99F6DD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E512380" w14:textId="339D1AD0" w:rsidR="00EF4CE2" w:rsidRPr="0083372D" w:rsidRDefault="006F5F16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37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49CBAB7C" w14:textId="77777777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7E808D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0116662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359EA91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3B8894F1" w14:textId="724919AE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01C6C5CF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419F4B06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70E0132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3372D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5" w:type="dxa"/>
          </w:tcPr>
          <w:p w14:paraId="0F50A7BE" w14:textId="414188D5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243FEFEE" w14:textId="61936A61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43E43103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243918BB" w14:textId="0A04A617" w:rsidR="00EF4CE2" w:rsidRPr="0083372D" w:rsidRDefault="00C05B7C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14:paraId="3D769334" w14:textId="0117B9FD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14:paraId="08FA007E" w14:textId="003E28A1" w:rsidR="00EF4CE2" w:rsidRPr="0083372D" w:rsidRDefault="0083372D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3372D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14:paraId="79F1AA00" w14:textId="732410A0" w:rsidR="00EF4CE2" w:rsidRPr="0083372D" w:rsidRDefault="00EF4CE2" w:rsidP="00EF4CE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713C619" w14:textId="77777777" w:rsidR="00EF4CE2" w:rsidRPr="0083372D" w:rsidRDefault="00EF4CE2" w:rsidP="00EF4CE2">
            <w:pPr>
              <w:pStyle w:val="33"/>
              <w:keepNext/>
              <w:keepLines/>
              <w:shd w:val="clear" w:color="auto" w:fill="auto"/>
              <w:tabs>
                <w:tab w:val="left" w:pos="1896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4CE2" w:rsidRPr="00746A2D" w14:paraId="2CB03FD1" w14:textId="77777777" w:rsidTr="006432F8">
        <w:tc>
          <w:tcPr>
            <w:tcW w:w="6663" w:type="dxa"/>
          </w:tcPr>
          <w:p w14:paraId="09D4CDE4" w14:textId="16B8A57A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contextualSpacing/>
              <w:textAlignment w:val="baseline"/>
              <w:rPr>
                <w:sz w:val="22"/>
                <w:szCs w:val="22"/>
              </w:rPr>
            </w:pPr>
            <w:r w:rsidRPr="0083372D">
              <w:t>ПРН14. Застосовувати сучасні методи та інструменти управління організованими товарними ринками та вирішувати проблеми розвитку торгівлі.</w:t>
            </w:r>
          </w:p>
        </w:tc>
        <w:tc>
          <w:tcPr>
            <w:tcW w:w="425" w:type="dxa"/>
          </w:tcPr>
          <w:p w14:paraId="43EB5B0D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</w:tcPr>
          <w:p w14:paraId="3710D68B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1C035DA7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482C8A43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6FC107D3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</w:tcPr>
          <w:p w14:paraId="5B562189" w14:textId="5DE298F7" w:rsidR="00EF4CE2" w:rsidRPr="0083372D" w:rsidRDefault="006F5F16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12517697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5A3F2EF5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44F95E5F" w14:textId="796B1F45" w:rsidR="00EF4CE2" w:rsidRPr="0083372D" w:rsidRDefault="00C05B7C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2DA63589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5C608622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7E06BD7C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63A036E8" w14:textId="0A2B2128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14673BAC" w14:textId="6F64EF44" w:rsidR="00EF4CE2" w:rsidRPr="0083372D" w:rsidRDefault="00C05B7C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6" w:type="dxa"/>
          </w:tcPr>
          <w:p w14:paraId="576903B5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72C028DE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  <w:tc>
          <w:tcPr>
            <w:tcW w:w="425" w:type="dxa"/>
          </w:tcPr>
          <w:p w14:paraId="50ECBEFD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</w:tcPr>
          <w:p w14:paraId="2567D0F2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6" w:type="dxa"/>
          </w:tcPr>
          <w:p w14:paraId="1AC79002" w14:textId="77777777" w:rsidR="00EF4CE2" w:rsidRPr="0083372D" w:rsidRDefault="00EF4CE2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</w:p>
        </w:tc>
        <w:tc>
          <w:tcPr>
            <w:tcW w:w="425" w:type="dxa"/>
          </w:tcPr>
          <w:p w14:paraId="74EC6A20" w14:textId="61E1B4AE" w:rsidR="00EF4CE2" w:rsidRPr="0083372D" w:rsidRDefault="0083372D" w:rsidP="00EF4CE2">
            <w:pPr>
              <w:pStyle w:val="12"/>
              <w:shd w:val="clear" w:color="auto" w:fill="FFFFFF"/>
              <w:tabs>
                <w:tab w:val="left" w:pos="365"/>
                <w:tab w:val="left" w:pos="425"/>
                <w:tab w:val="num" w:pos="720"/>
                <w:tab w:val="left" w:pos="920"/>
              </w:tabs>
              <w:ind w:left="0"/>
              <w:contextualSpacing/>
              <w:textAlignment w:val="baseline"/>
            </w:pPr>
            <w:r w:rsidRPr="0083372D">
              <w:t>+</w:t>
            </w:r>
          </w:p>
        </w:tc>
      </w:tr>
    </w:tbl>
    <w:p w14:paraId="008D07E0" w14:textId="77777777" w:rsidR="00782FA3" w:rsidRPr="00670721" w:rsidRDefault="00782FA3" w:rsidP="00AF1C88">
      <w:pPr>
        <w:pStyle w:val="33"/>
        <w:keepNext/>
        <w:keepLines/>
        <w:shd w:val="clear" w:color="auto" w:fill="auto"/>
        <w:tabs>
          <w:tab w:val="left" w:pos="1896"/>
        </w:tabs>
        <w:spacing w:after="0" w:line="240" w:lineRule="auto"/>
        <w:ind w:firstLine="0"/>
        <w:rPr>
          <w:b w:val="0"/>
        </w:rPr>
      </w:pPr>
    </w:p>
    <w:sectPr w:rsidR="00782FA3" w:rsidRPr="00670721" w:rsidSect="000D0AC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DC61" w14:textId="77777777" w:rsidR="002E3C85" w:rsidRDefault="002E3C85" w:rsidP="004A748B">
      <w:r>
        <w:separator/>
      </w:r>
    </w:p>
  </w:endnote>
  <w:endnote w:type="continuationSeparator" w:id="0">
    <w:p w14:paraId="1B7E9090" w14:textId="77777777" w:rsidR="002E3C85" w:rsidRDefault="002E3C85" w:rsidP="004A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68A6" w14:textId="77777777" w:rsidR="002E3C85" w:rsidRDefault="002E3C85" w:rsidP="004A748B">
      <w:r>
        <w:separator/>
      </w:r>
    </w:p>
  </w:footnote>
  <w:footnote w:type="continuationSeparator" w:id="0">
    <w:p w14:paraId="6624974D" w14:textId="77777777" w:rsidR="002E3C85" w:rsidRDefault="002E3C85" w:rsidP="004A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1817" w14:textId="77777777" w:rsidR="001F45B0" w:rsidRDefault="001F45B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E4F2" w14:textId="77777777" w:rsidR="001F45B0" w:rsidRDefault="001F45B0" w:rsidP="00F2155F">
    <w:pPr>
      <w:pStyle w:val="a5"/>
      <w:ind w:right="360"/>
    </w:pPr>
  </w:p>
  <w:p w14:paraId="0D13DE20" w14:textId="77777777" w:rsidR="001F45B0" w:rsidRDefault="001F45B0" w:rsidP="00F2155F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7B0F" w14:textId="77777777" w:rsidR="001F45B0" w:rsidRDefault="001F45B0">
    <w:pPr>
      <w:pStyle w:val="a5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E997" w14:textId="77777777" w:rsidR="001F45B0" w:rsidRPr="000D0ACE" w:rsidRDefault="001F45B0" w:rsidP="000D0A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26AA1A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047A5"/>
    <w:multiLevelType w:val="hybridMultilevel"/>
    <w:tmpl w:val="7264F630"/>
    <w:lvl w:ilvl="0" w:tplc="EE0C03F4">
      <w:start w:val="1"/>
      <w:numFmt w:val="bullet"/>
      <w:lvlText w:val="-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03161DED"/>
    <w:multiLevelType w:val="multilevel"/>
    <w:tmpl w:val="735C0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B826E3"/>
    <w:multiLevelType w:val="hybridMultilevel"/>
    <w:tmpl w:val="15C21D7E"/>
    <w:lvl w:ilvl="0" w:tplc="AA285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B2714"/>
    <w:multiLevelType w:val="multilevel"/>
    <w:tmpl w:val="C4D4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0C7644C0"/>
    <w:multiLevelType w:val="hybridMultilevel"/>
    <w:tmpl w:val="6538A1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AD607E"/>
    <w:multiLevelType w:val="hybridMultilevel"/>
    <w:tmpl w:val="22A0C6D0"/>
    <w:lvl w:ilvl="0" w:tplc="AF46B91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2E665E2C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2" w:tplc="42007D8E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3" w:tplc="480C8CAA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4" w:tplc="B60EBC02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5" w:tplc="1AB4B1EC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6" w:tplc="4A72816E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7" w:tplc="FFDC46C2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  <w:lvl w:ilvl="8" w:tplc="E04E9702">
      <w:numFmt w:val="none"/>
      <w:lvlText w:val=""/>
      <w:lvlJc w:val="left"/>
      <w:pPr>
        <w:tabs>
          <w:tab w:val="num" w:pos="110"/>
        </w:tabs>
      </w:pPr>
      <w:rPr>
        <w:rFonts w:cs="Times New Roman"/>
      </w:rPr>
    </w:lvl>
  </w:abstractNum>
  <w:abstractNum w:abstractNumId="9" w15:restartNumberingAfterBreak="0">
    <w:nsid w:val="0EB141F5"/>
    <w:multiLevelType w:val="hybridMultilevel"/>
    <w:tmpl w:val="2E0CD44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1396277A"/>
    <w:multiLevelType w:val="hybridMultilevel"/>
    <w:tmpl w:val="E4E26EB2"/>
    <w:lvl w:ilvl="0" w:tplc="2E2828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  <w:lang w:val="uk-UA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14AB237B"/>
    <w:multiLevelType w:val="multilevel"/>
    <w:tmpl w:val="D2F21E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7F58F0"/>
    <w:multiLevelType w:val="hybridMultilevel"/>
    <w:tmpl w:val="8788DEEA"/>
    <w:lvl w:ilvl="0" w:tplc="F41C55DE">
      <w:start w:val="1"/>
      <w:numFmt w:val="bullet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BF732F"/>
    <w:multiLevelType w:val="hybridMultilevel"/>
    <w:tmpl w:val="8C32E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38503C"/>
    <w:multiLevelType w:val="hybridMultilevel"/>
    <w:tmpl w:val="8842E7E8"/>
    <w:lvl w:ilvl="0" w:tplc="37807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A147F3"/>
    <w:multiLevelType w:val="multilevel"/>
    <w:tmpl w:val="ED0A49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EE33219"/>
    <w:multiLevelType w:val="hybridMultilevel"/>
    <w:tmpl w:val="062E5432"/>
    <w:lvl w:ilvl="0" w:tplc="6552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7D0804"/>
    <w:multiLevelType w:val="hybridMultilevel"/>
    <w:tmpl w:val="2B049F62"/>
    <w:lvl w:ilvl="0" w:tplc="BE88F82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240860"/>
    <w:multiLevelType w:val="hybridMultilevel"/>
    <w:tmpl w:val="904C1D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F20401"/>
    <w:multiLevelType w:val="hybridMultilevel"/>
    <w:tmpl w:val="8DCAF7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7756269"/>
    <w:multiLevelType w:val="hybridMultilevel"/>
    <w:tmpl w:val="40BAA2E2"/>
    <w:lvl w:ilvl="0" w:tplc="0CCAF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B60A72"/>
    <w:multiLevelType w:val="hybridMultilevel"/>
    <w:tmpl w:val="68865F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374ADB"/>
    <w:multiLevelType w:val="hybridMultilevel"/>
    <w:tmpl w:val="CB029906"/>
    <w:lvl w:ilvl="0" w:tplc="F73ED12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3E6256"/>
    <w:multiLevelType w:val="hybridMultilevel"/>
    <w:tmpl w:val="9F6C6D94"/>
    <w:lvl w:ilvl="0" w:tplc="AB56780C">
      <w:start w:val="4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0067C"/>
    <w:multiLevelType w:val="multilevel"/>
    <w:tmpl w:val="8FCE4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D250027"/>
    <w:multiLevelType w:val="hybridMultilevel"/>
    <w:tmpl w:val="8842E7E8"/>
    <w:lvl w:ilvl="0" w:tplc="37807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DE95C63"/>
    <w:multiLevelType w:val="hybridMultilevel"/>
    <w:tmpl w:val="27E015FA"/>
    <w:lvl w:ilvl="0" w:tplc="AB320AD6">
      <w:start w:val="3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3EE7613C"/>
    <w:multiLevelType w:val="hybridMultilevel"/>
    <w:tmpl w:val="2CEA796C"/>
    <w:lvl w:ilvl="0" w:tplc="239A404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42032EC4"/>
    <w:multiLevelType w:val="hybridMultilevel"/>
    <w:tmpl w:val="C0B0D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ED4572D"/>
    <w:multiLevelType w:val="hybridMultilevel"/>
    <w:tmpl w:val="208876A0"/>
    <w:lvl w:ilvl="0" w:tplc="2E2828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429D8"/>
    <w:multiLevelType w:val="hybridMultilevel"/>
    <w:tmpl w:val="F0A2301E"/>
    <w:lvl w:ilvl="0" w:tplc="AB56780C">
      <w:start w:val="4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D303AF1"/>
    <w:multiLevelType w:val="multilevel"/>
    <w:tmpl w:val="F36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7A7FF2"/>
    <w:multiLevelType w:val="hybridMultilevel"/>
    <w:tmpl w:val="18A496F6"/>
    <w:lvl w:ilvl="0" w:tplc="7C50A5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1F127AF"/>
    <w:multiLevelType w:val="hybridMultilevel"/>
    <w:tmpl w:val="9E20DD5A"/>
    <w:lvl w:ilvl="0" w:tplc="86C6F3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29D78F7"/>
    <w:multiLevelType w:val="hybridMultilevel"/>
    <w:tmpl w:val="C1D0CBD0"/>
    <w:lvl w:ilvl="0" w:tplc="FDFEB0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CE3943"/>
    <w:multiLevelType w:val="multilevel"/>
    <w:tmpl w:val="17BC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E838FF"/>
    <w:multiLevelType w:val="singleLevel"/>
    <w:tmpl w:val="A596F74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74509CB"/>
    <w:multiLevelType w:val="hybridMultilevel"/>
    <w:tmpl w:val="09AC6D2C"/>
    <w:lvl w:ilvl="0" w:tplc="63401482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9EC5A04"/>
    <w:multiLevelType w:val="hybridMultilevel"/>
    <w:tmpl w:val="4B9C2D76"/>
    <w:lvl w:ilvl="0" w:tplc="731EC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9F0729F"/>
    <w:multiLevelType w:val="hybridMultilevel"/>
    <w:tmpl w:val="510C9352"/>
    <w:lvl w:ilvl="0" w:tplc="0809000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692C78"/>
    <w:multiLevelType w:val="multilevel"/>
    <w:tmpl w:val="75B41F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05A0A43"/>
    <w:multiLevelType w:val="hybridMultilevel"/>
    <w:tmpl w:val="BB4844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cs="Times New Roman"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cs="Times New Roman"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</w:abstractNum>
  <w:abstractNum w:abstractNumId="48" w15:restartNumberingAfterBreak="0">
    <w:nsid w:val="7ACA67EE"/>
    <w:multiLevelType w:val="hybridMultilevel"/>
    <w:tmpl w:val="BAC6C7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B3D1E3C"/>
    <w:multiLevelType w:val="hybridMultilevel"/>
    <w:tmpl w:val="195076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91907492">
    <w:abstractNumId w:val="27"/>
  </w:num>
  <w:num w:numId="2" w16cid:durableId="2120761486">
    <w:abstractNumId w:val="18"/>
  </w:num>
  <w:num w:numId="3" w16cid:durableId="1897426759">
    <w:abstractNumId w:val="34"/>
  </w:num>
  <w:num w:numId="4" w16cid:durableId="853030305">
    <w:abstractNumId w:val="37"/>
  </w:num>
  <w:num w:numId="5" w16cid:durableId="603735149">
    <w:abstractNumId w:val="5"/>
  </w:num>
  <w:num w:numId="6" w16cid:durableId="1621720350">
    <w:abstractNumId w:val="3"/>
  </w:num>
  <w:num w:numId="7" w16cid:durableId="370231842">
    <w:abstractNumId w:val="43"/>
  </w:num>
  <w:num w:numId="8" w16cid:durableId="1551530103">
    <w:abstractNumId w:val="36"/>
  </w:num>
  <w:num w:numId="9" w16cid:durableId="966398585">
    <w:abstractNumId w:val="39"/>
  </w:num>
  <w:num w:numId="10" w16cid:durableId="2087722183">
    <w:abstractNumId w:val="17"/>
  </w:num>
  <w:num w:numId="11" w16cid:durableId="888691791">
    <w:abstractNumId w:val="44"/>
  </w:num>
  <w:num w:numId="12" w16cid:durableId="98573159">
    <w:abstractNumId w:val="0"/>
  </w:num>
  <w:num w:numId="13" w16cid:durableId="1272786005">
    <w:abstractNumId w:val="12"/>
  </w:num>
  <w:num w:numId="14" w16cid:durableId="765465278">
    <w:abstractNumId w:val="7"/>
  </w:num>
  <w:num w:numId="15" w16cid:durableId="749078681">
    <w:abstractNumId w:val="48"/>
  </w:num>
  <w:num w:numId="16" w16cid:durableId="134839017">
    <w:abstractNumId w:val="49"/>
  </w:num>
  <w:num w:numId="17" w16cid:durableId="322861039">
    <w:abstractNumId w:val="31"/>
  </w:num>
  <w:num w:numId="18" w16cid:durableId="301931381">
    <w:abstractNumId w:val="45"/>
  </w:num>
  <w:num w:numId="19" w16cid:durableId="6297002">
    <w:abstractNumId w:val="14"/>
  </w:num>
  <w:num w:numId="20" w16cid:durableId="1652900716">
    <w:abstractNumId w:val="22"/>
  </w:num>
  <w:num w:numId="21" w16cid:durableId="327312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6472277">
    <w:abstractNumId w:val="16"/>
  </w:num>
  <w:num w:numId="23" w16cid:durableId="53044543">
    <w:abstractNumId w:val="2"/>
  </w:num>
  <w:num w:numId="24" w16cid:durableId="1757557319">
    <w:abstractNumId w:val="8"/>
  </w:num>
  <w:num w:numId="25" w16cid:durableId="22825181">
    <w:abstractNumId w:val="15"/>
  </w:num>
  <w:num w:numId="26" w16cid:durableId="510609169">
    <w:abstractNumId w:val="28"/>
  </w:num>
  <w:num w:numId="27" w16cid:durableId="209196521">
    <w:abstractNumId w:val="26"/>
  </w:num>
  <w:num w:numId="28" w16cid:durableId="853542279">
    <w:abstractNumId w:val="9"/>
  </w:num>
  <w:num w:numId="29" w16cid:durableId="1257593451">
    <w:abstractNumId w:val="21"/>
  </w:num>
  <w:num w:numId="30" w16cid:durableId="1067386614">
    <w:abstractNumId w:val="29"/>
  </w:num>
  <w:num w:numId="31" w16cid:durableId="920020229">
    <w:abstractNumId w:val="47"/>
  </w:num>
  <w:num w:numId="32" w16cid:durableId="2060780230">
    <w:abstractNumId w:val="24"/>
  </w:num>
  <w:num w:numId="33" w16cid:durableId="1302223453">
    <w:abstractNumId w:val="13"/>
  </w:num>
  <w:num w:numId="34" w16cid:durableId="176967752">
    <w:abstractNumId w:val="30"/>
  </w:num>
  <w:num w:numId="35" w16cid:durableId="2009357155">
    <w:abstractNumId w:val="20"/>
  </w:num>
  <w:num w:numId="36" w16cid:durableId="1730572707">
    <w:abstractNumId w:val="46"/>
  </w:num>
  <w:num w:numId="37" w16cid:durableId="1127048433">
    <w:abstractNumId w:val="33"/>
  </w:num>
  <w:num w:numId="38" w16cid:durableId="233248215">
    <w:abstractNumId w:val="25"/>
  </w:num>
  <w:num w:numId="39" w16cid:durableId="365373118">
    <w:abstractNumId w:val="41"/>
  </w:num>
  <w:num w:numId="40" w16cid:durableId="21636129">
    <w:abstractNumId w:val="19"/>
  </w:num>
  <w:num w:numId="41" w16cid:durableId="2076657425">
    <w:abstractNumId w:val="6"/>
  </w:num>
  <w:num w:numId="42" w16cid:durableId="1361586968">
    <w:abstractNumId w:val="40"/>
  </w:num>
  <w:num w:numId="43" w16cid:durableId="630139012">
    <w:abstractNumId w:val="11"/>
  </w:num>
  <w:num w:numId="44" w16cid:durableId="1991326014">
    <w:abstractNumId w:val="35"/>
  </w:num>
  <w:num w:numId="45" w16cid:durableId="620646038">
    <w:abstractNumId w:val="4"/>
  </w:num>
  <w:num w:numId="46" w16cid:durableId="1398044105">
    <w:abstractNumId w:val="38"/>
  </w:num>
  <w:num w:numId="47" w16cid:durableId="202985037">
    <w:abstractNumId w:val="10"/>
  </w:num>
  <w:num w:numId="48" w16cid:durableId="196818253">
    <w:abstractNumId w:val="23"/>
  </w:num>
  <w:num w:numId="49" w16cid:durableId="627591965">
    <w:abstractNumId w:val="1"/>
  </w:num>
  <w:num w:numId="50" w16cid:durableId="13160290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8"/>
    <w:rsid w:val="000003FB"/>
    <w:rsid w:val="000059D9"/>
    <w:rsid w:val="00007E81"/>
    <w:rsid w:val="00010E3E"/>
    <w:rsid w:val="00011F0A"/>
    <w:rsid w:val="0001237E"/>
    <w:rsid w:val="00012605"/>
    <w:rsid w:val="00013721"/>
    <w:rsid w:val="00016D36"/>
    <w:rsid w:val="000212A0"/>
    <w:rsid w:val="0002259B"/>
    <w:rsid w:val="000237A5"/>
    <w:rsid w:val="00042513"/>
    <w:rsid w:val="00047971"/>
    <w:rsid w:val="00050D98"/>
    <w:rsid w:val="00054CD9"/>
    <w:rsid w:val="00056E2F"/>
    <w:rsid w:val="000607C8"/>
    <w:rsid w:val="00063707"/>
    <w:rsid w:val="00065D2E"/>
    <w:rsid w:val="000678D5"/>
    <w:rsid w:val="00071E59"/>
    <w:rsid w:val="00082F35"/>
    <w:rsid w:val="00091FD3"/>
    <w:rsid w:val="000920B4"/>
    <w:rsid w:val="0009383C"/>
    <w:rsid w:val="0009712E"/>
    <w:rsid w:val="000A1976"/>
    <w:rsid w:val="000A29AD"/>
    <w:rsid w:val="000A3FE1"/>
    <w:rsid w:val="000A6DFE"/>
    <w:rsid w:val="000A6FE1"/>
    <w:rsid w:val="000B0027"/>
    <w:rsid w:val="000B18A9"/>
    <w:rsid w:val="000B30D8"/>
    <w:rsid w:val="000C34C4"/>
    <w:rsid w:val="000C3DAF"/>
    <w:rsid w:val="000C50D4"/>
    <w:rsid w:val="000C7957"/>
    <w:rsid w:val="000D0ACE"/>
    <w:rsid w:val="000D0B27"/>
    <w:rsid w:val="000D0E86"/>
    <w:rsid w:val="000D2ABE"/>
    <w:rsid w:val="000D57A9"/>
    <w:rsid w:val="000D69D5"/>
    <w:rsid w:val="000E7B1C"/>
    <w:rsid w:val="000E7E3A"/>
    <w:rsid w:val="000F1900"/>
    <w:rsid w:val="000F2236"/>
    <w:rsid w:val="000F465E"/>
    <w:rsid w:val="00102401"/>
    <w:rsid w:val="001031CE"/>
    <w:rsid w:val="00116EBB"/>
    <w:rsid w:val="00117293"/>
    <w:rsid w:val="00122732"/>
    <w:rsid w:val="00125AB9"/>
    <w:rsid w:val="00130BB3"/>
    <w:rsid w:val="00131D71"/>
    <w:rsid w:val="00140370"/>
    <w:rsid w:val="00147A10"/>
    <w:rsid w:val="00151D2C"/>
    <w:rsid w:val="001524EB"/>
    <w:rsid w:val="00153725"/>
    <w:rsid w:val="00154671"/>
    <w:rsid w:val="00157896"/>
    <w:rsid w:val="00161AA3"/>
    <w:rsid w:val="00167367"/>
    <w:rsid w:val="00167FEF"/>
    <w:rsid w:val="001846CD"/>
    <w:rsid w:val="00185899"/>
    <w:rsid w:val="00192D40"/>
    <w:rsid w:val="001950D9"/>
    <w:rsid w:val="001A3485"/>
    <w:rsid w:val="001B07E6"/>
    <w:rsid w:val="001B7E4E"/>
    <w:rsid w:val="001C380E"/>
    <w:rsid w:val="001C6252"/>
    <w:rsid w:val="001C676D"/>
    <w:rsid w:val="001C70FC"/>
    <w:rsid w:val="001D4D42"/>
    <w:rsid w:val="001E1A7F"/>
    <w:rsid w:val="001E1D4E"/>
    <w:rsid w:val="001E5CE4"/>
    <w:rsid w:val="001F2C7F"/>
    <w:rsid w:val="001F2EB7"/>
    <w:rsid w:val="001F31D1"/>
    <w:rsid w:val="001F45B0"/>
    <w:rsid w:val="001F50D9"/>
    <w:rsid w:val="001F54D3"/>
    <w:rsid w:val="001F6760"/>
    <w:rsid w:val="001F6892"/>
    <w:rsid w:val="002033C3"/>
    <w:rsid w:val="0020372B"/>
    <w:rsid w:val="00204458"/>
    <w:rsid w:val="002044B5"/>
    <w:rsid w:val="002102F0"/>
    <w:rsid w:val="00213962"/>
    <w:rsid w:val="00216BAE"/>
    <w:rsid w:val="00220657"/>
    <w:rsid w:val="00221377"/>
    <w:rsid w:val="0022212A"/>
    <w:rsid w:val="00222210"/>
    <w:rsid w:val="00230A49"/>
    <w:rsid w:val="00234A76"/>
    <w:rsid w:val="00242B6B"/>
    <w:rsid w:val="0024534E"/>
    <w:rsid w:val="0024695F"/>
    <w:rsid w:val="00253ED2"/>
    <w:rsid w:val="00264F52"/>
    <w:rsid w:val="002655FF"/>
    <w:rsid w:val="00267EDF"/>
    <w:rsid w:val="002812EF"/>
    <w:rsid w:val="00292B9F"/>
    <w:rsid w:val="0029383C"/>
    <w:rsid w:val="00294E81"/>
    <w:rsid w:val="00297871"/>
    <w:rsid w:val="00297CC2"/>
    <w:rsid w:val="002A5516"/>
    <w:rsid w:val="002C01E1"/>
    <w:rsid w:val="002C4B70"/>
    <w:rsid w:val="002C580B"/>
    <w:rsid w:val="002C7E45"/>
    <w:rsid w:val="002D0D66"/>
    <w:rsid w:val="002D7CEC"/>
    <w:rsid w:val="002E1F7A"/>
    <w:rsid w:val="002E3C85"/>
    <w:rsid w:val="002E7A10"/>
    <w:rsid w:val="002F11B0"/>
    <w:rsid w:val="00300F52"/>
    <w:rsid w:val="0030443A"/>
    <w:rsid w:val="00304768"/>
    <w:rsid w:val="00305004"/>
    <w:rsid w:val="00307EF6"/>
    <w:rsid w:val="00312506"/>
    <w:rsid w:val="00312598"/>
    <w:rsid w:val="003144C1"/>
    <w:rsid w:val="0031632D"/>
    <w:rsid w:val="003200F0"/>
    <w:rsid w:val="00323A07"/>
    <w:rsid w:val="00325F7B"/>
    <w:rsid w:val="00326B87"/>
    <w:rsid w:val="00331237"/>
    <w:rsid w:val="0033612D"/>
    <w:rsid w:val="0034020F"/>
    <w:rsid w:val="00343425"/>
    <w:rsid w:val="003439A2"/>
    <w:rsid w:val="00347CF1"/>
    <w:rsid w:val="0035000D"/>
    <w:rsid w:val="00353F35"/>
    <w:rsid w:val="00355546"/>
    <w:rsid w:val="003563B6"/>
    <w:rsid w:val="00356ACF"/>
    <w:rsid w:val="003605E2"/>
    <w:rsid w:val="003607D9"/>
    <w:rsid w:val="003635CB"/>
    <w:rsid w:val="00364D7E"/>
    <w:rsid w:val="003667EB"/>
    <w:rsid w:val="00367356"/>
    <w:rsid w:val="00380234"/>
    <w:rsid w:val="003828C6"/>
    <w:rsid w:val="003939FA"/>
    <w:rsid w:val="00394660"/>
    <w:rsid w:val="00395212"/>
    <w:rsid w:val="00396366"/>
    <w:rsid w:val="00397CE9"/>
    <w:rsid w:val="003A26DD"/>
    <w:rsid w:val="003A5161"/>
    <w:rsid w:val="003A518A"/>
    <w:rsid w:val="003A57DD"/>
    <w:rsid w:val="003A7EF3"/>
    <w:rsid w:val="003B1731"/>
    <w:rsid w:val="003B212E"/>
    <w:rsid w:val="003B3205"/>
    <w:rsid w:val="003B60B1"/>
    <w:rsid w:val="003B6BF3"/>
    <w:rsid w:val="003C09B6"/>
    <w:rsid w:val="003C6CCB"/>
    <w:rsid w:val="003C7FB3"/>
    <w:rsid w:val="003D3857"/>
    <w:rsid w:val="003D475D"/>
    <w:rsid w:val="003E0152"/>
    <w:rsid w:val="003E30EA"/>
    <w:rsid w:val="003F5BF4"/>
    <w:rsid w:val="003F6A5F"/>
    <w:rsid w:val="003F7C0F"/>
    <w:rsid w:val="0040075A"/>
    <w:rsid w:val="00401973"/>
    <w:rsid w:val="00402D27"/>
    <w:rsid w:val="00410673"/>
    <w:rsid w:val="00410E79"/>
    <w:rsid w:val="004133B3"/>
    <w:rsid w:val="00416CBD"/>
    <w:rsid w:val="00420536"/>
    <w:rsid w:val="0042231F"/>
    <w:rsid w:val="0042578B"/>
    <w:rsid w:val="00426BAD"/>
    <w:rsid w:val="00431815"/>
    <w:rsid w:val="004369F9"/>
    <w:rsid w:val="00443A1D"/>
    <w:rsid w:val="00451206"/>
    <w:rsid w:val="00455ECE"/>
    <w:rsid w:val="00456C43"/>
    <w:rsid w:val="004600C3"/>
    <w:rsid w:val="004610F3"/>
    <w:rsid w:val="004616CB"/>
    <w:rsid w:val="0046535C"/>
    <w:rsid w:val="00465D2E"/>
    <w:rsid w:val="00466A4E"/>
    <w:rsid w:val="00470369"/>
    <w:rsid w:val="00475DFF"/>
    <w:rsid w:val="0047763A"/>
    <w:rsid w:val="00480655"/>
    <w:rsid w:val="004833A1"/>
    <w:rsid w:val="004871C8"/>
    <w:rsid w:val="004A748B"/>
    <w:rsid w:val="004A7B08"/>
    <w:rsid w:val="004B021F"/>
    <w:rsid w:val="004B1E31"/>
    <w:rsid w:val="004B44FC"/>
    <w:rsid w:val="004C1830"/>
    <w:rsid w:val="004C2335"/>
    <w:rsid w:val="004C40C6"/>
    <w:rsid w:val="004C77F3"/>
    <w:rsid w:val="004D08C6"/>
    <w:rsid w:val="004D47BA"/>
    <w:rsid w:val="004D5618"/>
    <w:rsid w:val="004D6E75"/>
    <w:rsid w:val="004E5714"/>
    <w:rsid w:val="004E7980"/>
    <w:rsid w:val="004F28F5"/>
    <w:rsid w:val="004F6226"/>
    <w:rsid w:val="00501975"/>
    <w:rsid w:val="00512605"/>
    <w:rsid w:val="005135D0"/>
    <w:rsid w:val="00513FA2"/>
    <w:rsid w:val="005144B8"/>
    <w:rsid w:val="005172BA"/>
    <w:rsid w:val="00521461"/>
    <w:rsid w:val="00526FFB"/>
    <w:rsid w:val="0052743E"/>
    <w:rsid w:val="0053026C"/>
    <w:rsid w:val="005302E0"/>
    <w:rsid w:val="005328BD"/>
    <w:rsid w:val="00535BA2"/>
    <w:rsid w:val="0054143B"/>
    <w:rsid w:val="00541A67"/>
    <w:rsid w:val="005476CA"/>
    <w:rsid w:val="00550FB8"/>
    <w:rsid w:val="0055157E"/>
    <w:rsid w:val="00552757"/>
    <w:rsid w:val="00561848"/>
    <w:rsid w:val="0056234F"/>
    <w:rsid w:val="00563001"/>
    <w:rsid w:val="00563BF4"/>
    <w:rsid w:val="00566D13"/>
    <w:rsid w:val="00566E48"/>
    <w:rsid w:val="005672CC"/>
    <w:rsid w:val="005676B8"/>
    <w:rsid w:val="00577449"/>
    <w:rsid w:val="00577C15"/>
    <w:rsid w:val="005819DE"/>
    <w:rsid w:val="0058476A"/>
    <w:rsid w:val="005B0EDC"/>
    <w:rsid w:val="005B16F9"/>
    <w:rsid w:val="005B4980"/>
    <w:rsid w:val="005B4BF9"/>
    <w:rsid w:val="005C23C1"/>
    <w:rsid w:val="005C33F4"/>
    <w:rsid w:val="005C5C2A"/>
    <w:rsid w:val="005C766A"/>
    <w:rsid w:val="005D000C"/>
    <w:rsid w:val="005D5BF4"/>
    <w:rsid w:val="005D78CE"/>
    <w:rsid w:val="005E45BD"/>
    <w:rsid w:val="005F052E"/>
    <w:rsid w:val="005F087E"/>
    <w:rsid w:val="005F0AAA"/>
    <w:rsid w:val="005F1504"/>
    <w:rsid w:val="00614039"/>
    <w:rsid w:val="00616306"/>
    <w:rsid w:val="00616FE3"/>
    <w:rsid w:val="006225F6"/>
    <w:rsid w:val="00625AE2"/>
    <w:rsid w:val="006312E4"/>
    <w:rsid w:val="006432F8"/>
    <w:rsid w:val="006441E0"/>
    <w:rsid w:val="00644D80"/>
    <w:rsid w:val="00650005"/>
    <w:rsid w:val="006536B9"/>
    <w:rsid w:val="0065648D"/>
    <w:rsid w:val="00663C13"/>
    <w:rsid w:val="00664466"/>
    <w:rsid w:val="0066507B"/>
    <w:rsid w:val="00666A90"/>
    <w:rsid w:val="00667CCA"/>
    <w:rsid w:val="00670721"/>
    <w:rsid w:val="00677064"/>
    <w:rsid w:val="00683053"/>
    <w:rsid w:val="0068350C"/>
    <w:rsid w:val="0068624B"/>
    <w:rsid w:val="006A6739"/>
    <w:rsid w:val="006B34FF"/>
    <w:rsid w:val="006B46E3"/>
    <w:rsid w:val="006B6530"/>
    <w:rsid w:val="006C028D"/>
    <w:rsid w:val="006C03BD"/>
    <w:rsid w:val="006C1876"/>
    <w:rsid w:val="006C2FBA"/>
    <w:rsid w:val="006C4C0B"/>
    <w:rsid w:val="006C7DAE"/>
    <w:rsid w:val="006D48D8"/>
    <w:rsid w:val="006D6656"/>
    <w:rsid w:val="006F1BDD"/>
    <w:rsid w:val="006F5F16"/>
    <w:rsid w:val="0070157E"/>
    <w:rsid w:val="00711121"/>
    <w:rsid w:val="00711E4D"/>
    <w:rsid w:val="007160F3"/>
    <w:rsid w:val="0071649B"/>
    <w:rsid w:val="00717192"/>
    <w:rsid w:val="0072109B"/>
    <w:rsid w:val="00721B77"/>
    <w:rsid w:val="00723074"/>
    <w:rsid w:val="0072490B"/>
    <w:rsid w:val="00726082"/>
    <w:rsid w:val="00732B40"/>
    <w:rsid w:val="00740B01"/>
    <w:rsid w:val="00741573"/>
    <w:rsid w:val="00743160"/>
    <w:rsid w:val="00746554"/>
    <w:rsid w:val="00746A2D"/>
    <w:rsid w:val="007503D1"/>
    <w:rsid w:val="0075094A"/>
    <w:rsid w:val="00753358"/>
    <w:rsid w:val="00754D4B"/>
    <w:rsid w:val="00755B40"/>
    <w:rsid w:val="00763319"/>
    <w:rsid w:val="00764AAF"/>
    <w:rsid w:val="00770CFB"/>
    <w:rsid w:val="00772139"/>
    <w:rsid w:val="00773E9C"/>
    <w:rsid w:val="00774C27"/>
    <w:rsid w:val="007772BF"/>
    <w:rsid w:val="00782FA3"/>
    <w:rsid w:val="0078475D"/>
    <w:rsid w:val="00785EC5"/>
    <w:rsid w:val="00786240"/>
    <w:rsid w:val="00790694"/>
    <w:rsid w:val="00792C57"/>
    <w:rsid w:val="007A4B27"/>
    <w:rsid w:val="007A5C89"/>
    <w:rsid w:val="007B172F"/>
    <w:rsid w:val="007B42AC"/>
    <w:rsid w:val="007B7933"/>
    <w:rsid w:val="007C1558"/>
    <w:rsid w:val="007C2D57"/>
    <w:rsid w:val="007C6413"/>
    <w:rsid w:val="007D53A2"/>
    <w:rsid w:val="007D544F"/>
    <w:rsid w:val="007E02BF"/>
    <w:rsid w:val="007E0BFF"/>
    <w:rsid w:val="007E2835"/>
    <w:rsid w:val="007E2D4C"/>
    <w:rsid w:val="007F0567"/>
    <w:rsid w:val="007F187B"/>
    <w:rsid w:val="007F66ED"/>
    <w:rsid w:val="007F754E"/>
    <w:rsid w:val="00800A07"/>
    <w:rsid w:val="0080132D"/>
    <w:rsid w:val="008100BA"/>
    <w:rsid w:val="008100D8"/>
    <w:rsid w:val="00810EC5"/>
    <w:rsid w:val="00811577"/>
    <w:rsid w:val="00816D98"/>
    <w:rsid w:val="00824CA0"/>
    <w:rsid w:val="00832DBE"/>
    <w:rsid w:val="0083372D"/>
    <w:rsid w:val="00834C92"/>
    <w:rsid w:val="00840D7C"/>
    <w:rsid w:val="00846D5E"/>
    <w:rsid w:val="0085585F"/>
    <w:rsid w:val="00856F73"/>
    <w:rsid w:val="0086448E"/>
    <w:rsid w:val="00865231"/>
    <w:rsid w:val="0086525E"/>
    <w:rsid w:val="0087273A"/>
    <w:rsid w:val="00872ACB"/>
    <w:rsid w:val="00873221"/>
    <w:rsid w:val="00874BC6"/>
    <w:rsid w:val="008776A1"/>
    <w:rsid w:val="00882A03"/>
    <w:rsid w:val="00886D19"/>
    <w:rsid w:val="008870F6"/>
    <w:rsid w:val="00890FC8"/>
    <w:rsid w:val="00891252"/>
    <w:rsid w:val="008A17BE"/>
    <w:rsid w:val="008A3B99"/>
    <w:rsid w:val="008B0CF5"/>
    <w:rsid w:val="008B48FC"/>
    <w:rsid w:val="008C60E8"/>
    <w:rsid w:val="008D2094"/>
    <w:rsid w:val="008D6584"/>
    <w:rsid w:val="008E294E"/>
    <w:rsid w:val="008E3C04"/>
    <w:rsid w:val="008E7D67"/>
    <w:rsid w:val="008F165E"/>
    <w:rsid w:val="008F49BE"/>
    <w:rsid w:val="008F59E3"/>
    <w:rsid w:val="008F5D71"/>
    <w:rsid w:val="0091075B"/>
    <w:rsid w:val="00910A59"/>
    <w:rsid w:val="00912FDF"/>
    <w:rsid w:val="00920595"/>
    <w:rsid w:val="00922401"/>
    <w:rsid w:val="00925254"/>
    <w:rsid w:val="00933134"/>
    <w:rsid w:val="00934150"/>
    <w:rsid w:val="009367C5"/>
    <w:rsid w:val="00940CDE"/>
    <w:rsid w:val="00955444"/>
    <w:rsid w:val="00957806"/>
    <w:rsid w:val="00960068"/>
    <w:rsid w:val="00960B3B"/>
    <w:rsid w:val="00961453"/>
    <w:rsid w:val="00961A21"/>
    <w:rsid w:val="00961B68"/>
    <w:rsid w:val="00962BD9"/>
    <w:rsid w:val="00965CB3"/>
    <w:rsid w:val="0096738F"/>
    <w:rsid w:val="00967807"/>
    <w:rsid w:val="00967CFF"/>
    <w:rsid w:val="009703A0"/>
    <w:rsid w:val="0097491F"/>
    <w:rsid w:val="00976DA5"/>
    <w:rsid w:val="009848AD"/>
    <w:rsid w:val="00985B05"/>
    <w:rsid w:val="009871FB"/>
    <w:rsid w:val="00991420"/>
    <w:rsid w:val="0099178D"/>
    <w:rsid w:val="00991B48"/>
    <w:rsid w:val="0099258E"/>
    <w:rsid w:val="00993782"/>
    <w:rsid w:val="00997EE0"/>
    <w:rsid w:val="009A32E9"/>
    <w:rsid w:val="009A5704"/>
    <w:rsid w:val="009B2867"/>
    <w:rsid w:val="009B2E23"/>
    <w:rsid w:val="009C0592"/>
    <w:rsid w:val="009C770B"/>
    <w:rsid w:val="009D69F4"/>
    <w:rsid w:val="009E34D5"/>
    <w:rsid w:val="009F1789"/>
    <w:rsid w:val="009F1FDD"/>
    <w:rsid w:val="00A0577D"/>
    <w:rsid w:val="00A05F99"/>
    <w:rsid w:val="00A0641A"/>
    <w:rsid w:val="00A11A73"/>
    <w:rsid w:val="00A2001E"/>
    <w:rsid w:val="00A2290E"/>
    <w:rsid w:val="00A237A7"/>
    <w:rsid w:val="00A24604"/>
    <w:rsid w:val="00A25AE7"/>
    <w:rsid w:val="00A25F25"/>
    <w:rsid w:val="00A26262"/>
    <w:rsid w:val="00A27105"/>
    <w:rsid w:val="00A351B0"/>
    <w:rsid w:val="00A35661"/>
    <w:rsid w:val="00A368DE"/>
    <w:rsid w:val="00A40393"/>
    <w:rsid w:val="00A42308"/>
    <w:rsid w:val="00A4458D"/>
    <w:rsid w:val="00A53D3E"/>
    <w:rsid w:val="00A57CDF"/>
    <w:rsid w:val="00A6515A"/>
    <w:rsid w:val="00A6647A"/>
    <w:rsid w:val="00A67756"/>
    <w:rsid w:val="00A677B0"/>
    <w:rsid w:val="00A70338"/>
    <w:rsid w:val="00A71BC9"/>
    <w:rsid w:val="00A737EA"/>
    <w:rsid w:val="00A743BC"/>
    <w:rsid w:val="00A83E7E"/>
    <w:rsid w:val="00A91230"/>
    <w:rsid w:val="00A92DB6"/>
    <w:rsid w:val="00AA231B"/>
    <w:rsid w:val="00AA2DA0"/>
    <w:rsid w:val="00AB4E81"/>
    <w:rsid w:val="00AC023F"/>
    <w:rsid w:val="00AC1BE1"/>
    <w:rsid w:val="00AC28EC"/>
    <w:rsid w:val="00AC5FC4"/>
    <w:rsid w:val="00AC66D7"/>
    <w:rsid w:val="00AC789E"/>
    <w:rsid w:val="00AD3668"/>
    <w:rsid w:val="00AD5A14"/>
    <w:rsid w:val="00AD6AF9"/>
    <w:rsid w:val="00AE10B9"/>
    <w:rsid w:val="00AE44FF"/>
    <w:rsid w:val="00AE619D"/>
    <w:rsid w:val="00AF1326"/>
    <w:rsid w:val="00AF1C88"/>
    <w:rsid w:val="00AF6822"/>
    <w:rsid w:val="00B011F9"/>
    <w:rsid w:val="00B013FA"/>
    <w:rsid w:val="00B069CD"/>
    <w:rsid w:val="00B071E5"/>
    <w:rsid w:val="00B12700"/>
    <w:rsid w:val="00B168C5"/>
    <w:rsid w:val="00B16AF2"/>
    <w:rsid w:val="00B174EE"/>
    <w:rsid w:val="00B34E76"/>
    <w:rsid w:val="00B51E4F"/>
    <w:rsid w:val="00B52CCD"/>
    <w:rsid w:val="00B54063"/>
    <w:rsid w:val="00B57B63"/>
    <w:rsid w:val="00B615AE"/>
    <w:rsid w:val="00B618E8"/>
    <w:rsid w:val="00B62CA7"/>
    <w:rsid w:val="00B64167"/>
    <w:rsid w:val="00B729B6"/>
    <w:rsid w:val="00B73FDD"/>
    <w:rsid w:val="00B74623"/>
    <w:rsid w:val="00B82A31"/>
    <w:rsid w:val="00B83076"/>
    <w:rsid w:val="00B91F49"/>
    <w:rsid w:val="00B9342A"/>
    <w:rsid w:val="00B9369E"/>
    <w:rsid w:val="00B96176"/>
    <w:rsid w:val="00BA278E"/>
    <w:rsid w:val="00BA5777"/>
    <w:rsid w:val="00BA5EB3"/>
    <w:rsid w:val="00BB66D9"/>
    <w:rsid w:val="00BC268A"/>
    <w:rsid w:val="00BC29CE"/>
    <w:rsid w:val="00BC32AE"/>
    <w:rsid w:val="00BC56A6"/>
    <w:rsid w:val="00BC62BC"/>
    <w:rsid w:val="00BC7519"/>
    <w:rsid w:val="00BD2F9F"/>
    <w:rsid w:val="00BD3F6C"/>
    <w:rsid w:val="00BE09AE"/>
    <w:rsid w:val="00BE3F8C"/>
    <w:rsid w:val="00BE43B4"/>
    <w:rsid w:val="00BE6563"/>
    <w:rsid w:val="00BE75A6"/>
    <w:rsid w:val="00BF1368"/>
    <w:rsid w:val="00BF3F86"/>
    <w:rsid w:val="00BF4271"/>
    <w:rsid w:val="00C01F05"/>
    <w:rsid w:val="00C050AC"/>
    <w:rsid w:val="00C05B7C"/>
    <w:rsid w:val="00C11B89"/>
    <w:rsid w:val="00C2470A"/>
    <w:rsid w:val="00C2745F"/>
    <w:rsid w:val="00C30299"/>
    <w:rsid w:val="00C33131"/>
    <w:rsid w:val="00C37282"/>
    <w:rsid w:val="00C4655C"/>
    <w:rsid w:val="00C4685A"/>
    <w:rsid w:val="00C46A61"/>
    <w:rsid w:val="00C473E9"/>
    <w:rsid w:val="00C513B2"/>
    <w:rsid w:val="00C51834"/>
    <w:rsid w:val="00C57CB9"/>
    <w:rsid w:val="00C60C50"/>
    <w:rsid w:val="00C62504"/>
    <w:rsid w:val="00C63EAB"/>
    <w:rsid w:val="00C6500E"/>
    <w:rsid w:val="00C6718E"/>
    <w:rsid w:val="00C736B3"/>
    <w:rsid w:val="00C755FF"/>
    <w:rsid w:val="00C75648"/>
    <w:rsid w:val="00C82E15"/>
    <w:rsid w:val="00C8451F"/>
    <w:rsid w:val="00C857EE"/>
    <w:rsid w:val="00C9149E"/>
    <w:rsid w:val="00C91A37"/>
    <w:rsid w:val="00C9248A"/>
    <w:rsid w:val="00C93EAD"/>
    <w:rsid w:val="00C95790"/>
    <w:rsid w:val="00C964A7"/>
    <w:rsid w:val="00CA786E"/>
    <w:rsid w:val="00CB305E"/>
    <w:rsid w:val="00CB659A"/>
    <w:rsid w:val="00CB702B"/>
    <w:rsid w:val="00CB758C"/>
    <w:rsid w:val="00CD56FB"/>
    <w:rsid w:val="00CD61DC"/>
    <w:rsid w:val="00CE0939"/>
    <w:rsid w:val="00CE129C"/>
    <w:rsid w:val="00CE16A0"/>
    <w:rsid w:val="00CE5052"/>
    <w:rsid w:val="00CF18C7"/>
    <w:rsid w:val="00CF2EA4"/>
    <w:rsid w:val="00CF62CC"/>
    <w:rsid w:val="00CF721B"/>
    <w:rsid w:val="00CF7ABF"/>
    <w:rsid w:val="00D06E46"/>
    <w:rsid w:val="00D07EDB"/>
    <w:rsid w:val="00D13D79"/>
    <w:rsid w:val="00D150EF"/>
    <w:rsid w:val="00D24B1D"/>
    <w:rsid w:val="00D3477C"/>
    <w:rsid w:val="00D41BBF"/>
    <w:rsid w:val="00D44A6E"/>
    <w:rsid w:val="00D44EDE"/>
    <w:rsid w:val="00D478B7"/>
    <w:rsid w:val="00D56A68"/>
    <w:rsid w:val="00D60133"/>
    <w:rsid w:val="00D602BE"/>
    <w:rsid w:val="00D60423"/>
    <w:rsid w:val="00D62120"/>
    <w:rsid w:val="00D6264D"/>
    <w:rsid w:val="00D81550"/>
    <w:rsid w:val="00D82740"/>
    <w:rsid w:val="00D82BBE"/>
    <w:rsid w:val="00D94B7C"/>
    <w:rsid w:val="00D959DC"/>
    <w:rsid w:val="00D969AC"/>
    <w:rsid w:val="00D9707C"/>
    <w:rsid w:val="00D97AEA"/>
    <w:rsid w:val="00DA390C"/>
    <w:rsid w:val="00DA3CCB"/>
    <w:rsid w:val="00DA75CE"/>
    <w:rsid w:val="00DA7D44"/>
    <w:rsid w:val="00DB0637"/>
    <w:rsid w:val="00DB5763"/>
    <w:rsid w:val="00DB64ED"/>
    <w:rsid w:val="00DB6EC8"/>
    <w:rsid w:val="00DB71A7"/>
    <w:rsid w:val="00DC0487"/>
    <w:rsid w:val="00DC0AE0"/>
    <w:rsid w:val="00DC7651"/>
    <w:rsid w:val="00DD1694"/>
    <w:rsid w:val="00DD51D9"/>
    <w:rsid w:val="00DD6DAC"/>
    <w:rsid w:val="00DD78C6"/>
    <w:rsid w:val="00DE77AE"/>
    <w:rsid w:val="00DF0851"/>
    <w:rsid w:val="00DF0923"/>
    <w:rsid w:val="00DF1A45"/>
    <w:rsid w:val="00E03677"/>
    <w:rsid w:val="00E054D9"/>
    <w:rsid w:val="00E0659A"/>
    <w:rsid w:val="00E06936"/>
    <w:rsid w:val="00E07BC8"/>
    <w:rsid w:val="00E11715"/>
    <w:rsid w:val="00E12C40"/>
    <w:rsid w:val="00E14579"/>
    <w:rsid w:val="00E165D3"/>
    <w:rsid w:val="00E310F6"/>
    <w:rsid w:val="00E32D1B"/>
    <w:rsid w:val="00E424C0"/>
    <w:rsid w:val="00E432B7"/>
    <w:rsid w:val="00E547B6"/>
    <w:rsid w:val="00E54CB3"/>
    <w:rsid w:val="00E57FA3"/>
    <w:rsid w:val="00E60B29"/>
    <w:rsid w:val="00E63303"/>
    <w:rsid w:val="00E65266"/>
    <w:rsid w:val="00E70335"/>
    <w:rsid w:val="00E737BD"/>
    <w:rsid w:val="00E742FF"/>
    <w:rsid w:val="00E761E1"/>
    <w:rsid w:val="00E8376E"/>
    <w:rsid w:val="00E84DAE"/>
    <w:rsid w:val="00E852C8"/>
    <w:rsid w:val="00E90468"/>
    <w:rsid w:val="00E91787"/>
    <w:rsid w:val="00E9210D"/>
    <w:rsid w:val="00E94249"/>
    <w:rsid w:val="00E95238"/>
    <w:rsid w:val="00E9593E"/>
    <w:rsid w:val="00E96482"/>
    <w:rsid w:val="00EA366D"/>
    <w:rsid w:val="00EA7CDC"/>
    <w:rsid w:val="00EB2DB9"/>
    <w:rsid w:val="00EB3AEF"/>
    <w:rsid w:val="00EB6905"/>
    <w:rsid w:val="00EC20A7"/>
    <w:rsid w:val="00EC3427"/>
    <w:rsid w:val="00EC4673"/>
    <w:rsid w:val="00ED12AB"/>
    <w:rsid w:val="00ED190B"/>
    <w:rsid w:val="00ED2890"/>
    <w:rsid w:val="00ED3078"/>
    <w:rsid w:val="00ED3FD0"/>
    <w:rsid w:val="00EE4D4C"/>
    <w:rsid w:val="00EE54A3"/>
    <w:rsid w:val="00EE711C"/>
    <w:rsid w:val="00EF4CE2"/>
    <w:rsid w:val="00EF52E8"/>
    <w:rsid w:val="00EF5BE8"/>
    <w:rsid w:val="00F053B7"/>
    <w:rsid w:val="00F2155F"/>
    <w:rsid w:val="00F2191B"/>
    <w:rsid w:val="00F2280A"/>
    <w:rsid w:val="00F339DA"/>
    <w:rsid w:val="00F35C66"/>
    <w:rsid w:val="00F42ECD"/>
    <w:rsid w:val="00F44A31"/>
    <w:rsid w:val="00F51417"/>
    <w:rsid w:val="00F53383"/>
    <w:rsid w:val="00F62C26"/>
    <w:rsid w:val="00F6475F"/>
    <w:rsid w:val="00F666F6"/>
    <w:rsid w:val="00F673AC"/>
    <w:rsid w:val="00F676C6"/>
    <w:rsid w:val="00F70C06"/>
    <w:rsid w:val="00F802DE"/>
    <w:rsid w:val="00F823DB"/>
    <w:rsid w:val="00F82615"/>
    <w:rsid w:val="00F8596D"/>
    <w:rsid w:val="00F908BC"/>
    <w:rsid w:val="00F921E2"/>
    <w:rsid w:val="00F939E5"/>
    <w:rsid w:val="00F962FE"/>
    <w:rsid w:val="00FA24E1"/>
    <w:rsid w:val="00FA257B"/>
    <w:rsid w:val="00FA6FFD"/>
    <w:rsid w:val="00FC292E"/>
    <w:rsid w:val="00FC4EC4"/>
    <w:rsid w:val="00FC56C9"/>
    <w:rsid w:val="00FC6D44"/>
    <w:rsid w:val="00FD1294"/>
    <w:rsid w:val="00FD6486"/>
    <w:rsid w:val="00FD75A1"/>
    <w:rsid w:val="00FD7EE3"/>
    <w:rsid w:val="00FE1687"/>
    <w:rsid w:val="00FE32CC"/>
    <w:rsid w:val="00FE361E"/>
    <w:rsid w:val="00FE4CF5"/>
    <w:rsid w:val="00FE584A"/>
    <w:rsid w:val="00FE60FE"/>
    <w:rsid w:val="00FE628A"/>
    <w:rsid w:val="00FF1539"/>
    <w:rsid w:val="00FF47CF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8AE68"/>
  <w15:docId w15:val="{887C3170-FE35-4225-985C-76227780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98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locked/>
    <w:rsid w:val="000B0027"/>
    <w:pPr>
      <w:keepNext/>
      <w:widowControl/>
      <w:suppressAutoHyphens/>
      <w:spacing w:after="200" w:line="360" w:lineRule="auto"/>
      <w:ind w:left="5670" w:firstLine="330"/>
      <w:outlineLvl w:val="0"/>
    </w:pPr>
    <w:rPr>
      <w:rFonts w:ascii="Calibri" w:eastAsia="Arial Unicode MS" w:hAnsi="Calibri" w:cs="Calibri"/>
      <w:i/>
      <w:caps/>
      <w:color w:val="auto"/>
      <w:kern w:val="1"/>
      <w:sz w:val="28"/>
      <w:szCs w:val="22"/>
      <w:lang w:val="ru-RU" w:eastAsia="ar-SA"/>
    </w:rPr>
  </w:style>
  <w:style w:type="paragraph" w:styleId="20">
    <w:name w:val="heading 2"/>
    <w:basedOn w:val="a"/>
    <w:link w:val="21"/>
    <w:uiPriority w:val="99"/>
    <w:qFormat/>
    <w:locked/>
    <w:rsid w:val="00ED12AB"/>
    <w:pPr>
      <w:widowControl/>
      <w:spacing w:before="100" w:beforeAutospacing="1" w:after="100" w:afterAutospacing="1"/>
      <w:outlineLvl w:val="1"/>
    </w:pPr>
    <w:rPr>
      <w:rFonts w:eastAsia="Calibri" w:cs="Times New Roman"/>
      <w:b/>
      <w:bCs/>
      <w:color w:val="auto"/>
      <w:sz w:val="36"/>
      <w:szCs w:val="36"/>
    </w:rPr>
  </w:style>
  <w:style w:type="paragraph" w:styleId="30">
    <w:name w:val="heading 3"/>
    <w:basedOn w:val="a"/>
    <w:next w:val="a"/>
    <w:link w:val="31"/>
    <w:uiPriority w:val="99"/>
    <w:qFormat/>
    <w:locked/>
    <w:rsid w:val="000B0027"/>
    <w:pPr>
      <w:keepNext/>
      <w:widowControl/>
      <w:suppressAutoHyphens/>
      <w:spacing w:after="200" w:line="276" w:lineRule="auto"/>
      <w:jc w:val="center"/>
      <w:outlineLvl w:val="2"/>
    </w:pPr>
    <w:rPr>
      <w:rFonts w:ascii="Calibri" w:eastAsia="Arial Unicode MS" w:hAnsi="Calibri" w:cs="Calibri"/>
      <w:b/>
      <w:bCs/>
      <w:color w:val="auto"/>
      <w:kern w:val="1"/>
      <w:sz w:val="32"/>
      <w:szCs w:val="22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B0027"/>
    <w:pPr>
      <w:keepNext/>
      <w:widowControl/>
      <w:suppressAutoHyphens/>
      <w:spacing w:after="200" w:line="276" w:lineRule="auto"/>
      <w:jc w:val="center"/>
      <w:outlineLvl w:val="3"/>
    </w:pPr>
    <w:rPr>
      <w:rFonts w:ascii="Calibri" w:eastAsia="Arial Unicode MS" w:hAnsi="Calibri" w:cs="Calibri"/>
      <w:b/>
      <w:i/>
      <w:caps/>
      <w:color w:val="auto"/>
      <w:kern w:val="1"/>
      <w:sz w:val="32"/>
      <w:szCs w:val="22"/>
      <w:lang w:val="ru-RU"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B0027"/>
    <w:pPr>
      <w:keepNext/>
      <w:widowControl/>
      <w:suppressAutoHyphens/>
      <w:spacing w:after="200" w:line="276" w:lineRule="auto"/>
      <w:jc w:val="center"/>
      <w:outlineLvl w:val="4"/>
    </w:pPr>
    <w:rPr>
      <w:rFonts w:ascii="Calibri" w:eastAsia="Arial Unicode MS" w:hAnsi="Calibri" w:cs="Calibri"/>
      <w:color w:val="auto"/>
      <w:kern w:val="1"/>
      <w:sz w:val="28"/>
      <w:szCs w:val="22"/>
      <w:lang w:val="ru-RU"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B0027"/>
    <w:pPr>
      <w:keepNext/>
      <w:widowControl/>
      <w:suppressAutoHyphens/>
      <w:spacing w:after="200" w:line="360" w:lineRule="auto"/>
      <w:jc w:val="both"/>
      <w:outlineLvl w:val="5"/>
    </w:pPr>
    <w:rPr>
      <w:rFonts w:ascii="Calibri" w:eastAsia="Arial Unicode MS" w:hAnsi="Calibri" w:cs="Calibri"/>
      <w:color w:val="auto"/>
      <w:kern w:val="1"/>
      <w:sz w:val="32"/>
      <w:szCs w:val="22"/>
      <w:lang w:val="ru-RU"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B0027"/>
    <w:pPr>
      <w:keepNext/>
      <w:widowControl/>
      <w:suppressAutoHyphens/>
      <w:spacing w:after="200" w:line="360" w:lineRule="auto"/>
      <w:jc w:val="both"/>
      <w:outlineLvl w:val="6"/>
    </w:pPr>
    <w:rPr>
      <w:rFonts w:ascii="Calibri" w:eastAsia="Arial Unicode MS" w:hAnsi="Calibri" w:cs="Calibri"/>
      <w:color w:val="auto"/>
      <w:kern w:val="1"/>
      <w:sz w:val="28"/>
      <w:szCs w:val="22"/>
      <w:lang w:val="ru-RU"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B0027"/>
    <w:pPr>
      <w:keepNext/>
      <w:widowControl/>
      <w:suppressAutoHyphens/>
      <w:spacing w:after="200" w:line="360" w:lineRule="auto"/>
      <w:jc w:val="right"/>
      <w:outlineLvl w:val="7"/>
    </w:pPr>
    <w:rPr>
      <w:rFonts w:ascii="Calibri" w:eastAsia="Arial Unicode MS" w:hAnsi="Calibri" w:cs="Calibri"/>
      <w:color w:val="auto"/>
      <w:kern w:val="1"/>
      <w:sz w:val="28"/>
      <w:szCs w:val="22"/>
      <w:lang w:val="ru-RU"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B0027"/>
    <w:pPr>
      <w:keepNext/>
      <w:widowControl/>
      <w:suppressAutoHyphens/>
      <w:spacing w:after="200" w:line="360" w:lineRule="auto"/>
      <w:ind w:firstLine="6480"/>
      <w:jc w:val="both"/>
      <w:outlineLvl w:val="8"/>
    </w:pPr>
    <w:rPr>
      <w:rFonts w:ascii="Calibri" w:eastAsia="Arial Unicode MS" w:hAnsi="Calibri" w:cs="Calibri"/>
      <w:color w:val="auto"/>
      <w:kern w:val="1"/>
      <w:sz w:val="28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link w:val="210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16D98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23">
    <w:name w:val="Основной текст (2)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81">
    <w:name w:val="Основной текст (8)_"/>
    <w:link w:val="82"/>
    <w:locked/>
    <w:rsid w:val="00816D98"/>
    <w:rPr>
      <w:rFonts w:ascii="Times New Roman" w:hAnsi="Times New Roman"/>
      <w:sz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816D98"/>
    <w:pPr>
      <w:shd w:val="clear" w:color="auto" w:fill="FFFFFF"/>
      <w:spacing w:before="540"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0"/>
    </w:rPr>
  </w:style>
  <w:style w:type="character" w:customStyle="1" w:styleId="91">
    <w:name w:val="Основной текст (9)_"/>
    <w:link w:val="92"/>
    <w:locked/>
    <w:rsid w:val="00816D98"/>
    <w:rPr>
      <w:rFonts w:ascii="Times New Roman" w:hAnsi="Times New Roman"/>
      <w:b/>
      <w:sz w:val="32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816D98"/>
    <w:pPr>
      <w:shd w:val="clear" w:color="auto" w:fill="FFFFFF"/>
      <w:spacing w:after="540" w:line="240" w:lineRule="atLeast"/>
      <w:jc w:val="center"/>
    </w:pPr>
    <w:rPr>
      <w:rFonts w:ascii="Times New Roman" w:eastAsia="Calibri" w:hAnsi="Times New Roman" w:cs="Times New Roman"/>
      <w:b/>
      <w:color w:val="auto"/>
      <w:sz w:val="32"/>
      <w:szCs w:val="20"/>
    </w:rPr>
  </w:style>
  <w:style w:type="character" w:customStyle="1" w:styleId="24">
    <w:name w:val="Заголовок №2 (4)_"/>
    <w:link w:val="240"/>
    <w:uiPriority w:val="99"/>
    <w:locked/>
    <w:rsid w:val="00816D98"/>
    <w:rPr>
      <w:rFonts w:ascii="Lucida Sans Unicode" w:hAnsi="Lucida Sans Unicode"/>
      <w:sz w:val="28"/>
      <w:shd w:val="clear" w:color="auto" w:fill="FFFFFF"/>
    </w:rPr>
  </w:style>
  <w:style w:type="paragraph" w:customStyle="1" w:styleId="240">
    <w:name w:val="Заголовок №2 (4)"/>
    <w:basedOn w:val="a"/>
    <w:link w:val="24"/>
    <w:uiPriority w:val="99"/>
    <w:rsid w:val="00816D98"/>
    <w:pPr>
      <w:shd w:val="clear" w:color="auto" w:fill="FFFFFF"/>
      <w:spacing w:line="442" w:lineRule="exact"/>
      <w:outlineLvl w:val="1"/>
    </w:pPr>
    <w:rPr>
      <w:rFonts w:ascii="Lucida Sans Unicode" w:eastAsia="Calibri" w:hAnsi="Lucida Sans Unicode" w:cs="Times New Roman"/>
      <w:color w:val="auto"/>
      <w:sz w:val="28"/>
      <w:szCs w:val="20"/>
    </w:rPr>
  </w:style>
  <w:style w:type="paragraph" w:styleId="a3">
    <w:name w:val="footer"/>
    <w:basedOn w:val="a"/>
    <w:link w:val="a4"/>
    <w:uiPriority w:val="99"/>
    <w:rsid w:val="00816D9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val="ru-RU" w:eastAsia="ru-RU"/>
    </w:rPr>
  </w:style>
  <w:style w:type="character" w:customStyle="1" w:styleId="a4">
    <w:name w:val="Нижній колонтитул Знак"/>
    <w:link w:val="a3"/>
    <w:uiPriority w:val="99"/>
    <w:locked/>
    <w:rsid w:val="00816D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16D9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locked/>
    <w:rsid w:val="00816D98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rsid w:val="00816D9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locked/>
    <w:rsid w:val="00816D98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32">
    <w:name w:val="Заголовок №3_"/>
    <w:link w:val="33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816D98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table" w:styleId="a9">
    <w:name w:val="Table Grid"/>
    <w:basedOn w:val="a1"/>
    <w:uiPriority w:val="59"/>
    <w:rsid w:val="0081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Основной текст (2)2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Основной текст (2) + Не полужирный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a">
    <w:name w:val="Сноска_"/>
    <w:link w:val="ab"/>
    <w:uiPriority w:val="99"/>
    <w:locked/>
    <w:rsid w:val="004C2335"/>
    <w:rPr>
      <w:rFonts w:ascii="Times New Roman" w:hAnsi="Times New Roman"/>
      <w:b/>
      <w:sz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4C2335"/>
    <w:pPr>
      <w:shd w:val="clear" w:color="auto" w:fill="FFFFFF"/>
      <w:spacing w:line="226" w:lineRule="exact"/>
      <w:jc w:val="both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211">
    <w:name w:val="Основной текст (2) + Не полужирный1"/>
    <w:aliases w:val="Курсив"/>
    <w:rsid w:val="004C233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footnote text"/>
    <w:basedOn w:val="a"/>
    <w:link w:val="ad"/>
    <w:uiPriority w:val="99"/>
    <w:rsid w:val="00C736B3"/>
    <w:rPr>
      <w:sz w:val="20"/>
      <w:szCs w:val="20"/>
    </w:rPr>
  </w:style>
  <w:style w:type="character" w:customStyle="1" w:styleId="ad">
    <w:name w:val="Текст виноски Знак"/>
    <w:link w:val="ac"/>
    <w:uiPriority w:val="99"/>
    <w:locked/>
    <w:rsid w:val="00C736B3"/>
    <w:rPr>
      <w:rFonts w:ascii="Microsoft Sans Serif" w:hAnsi="Microsoft Sans Serif" w:cs="Microsoft Sans Serif"/>
      <w:color w:val="000000"/>
      <w:sz w:val="20"/>
      <w:szCs w:val="20"/>
      <w:lang w:val="uk-UA" w:eastAsia="uk-UA"/>
    </w:rPr>
  </w:style>
  <w:style w:type="character" w:styleId="ae">
    <w:name w:val="Hyperlink"/>
    <w:rsid w:val="00566E48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566E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7">
    <w:name w:val="xl6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8">
    <w:name w:val="xl6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9">
    <w:name w:val="xl6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/>
    </w:rPr>
  </w:style>
  <w:style w:type="paragraph" w:customStyle="1" w:styleId="xl70">
    <w:name w:val="xl7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C0C0C0"/>
      <w:lang w:val="ru-RU" w:eastAsia="ru-RU"/>
    </w:rPr>
  </w:style>
  <w:style w:type="paragraph" w:customStyle="1" w:styleId="xl71">
    <w:name w:val="xl7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2">
    <w:name w:val="xl7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3">
    <w:name w:val="xl7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4">
    <w:name w:val="xl7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5">
    <w:name w:val="xl7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6">
    <w:name w:val="xl7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7">
    <w:name w:val="xl7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8">
    <w:name w:val="xl7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9">
    <w:name w:val="xl7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0">
    <w:name w:val="xl8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1">
    <w:name w:val="xl8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2">
    <w:name w:val="xl8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4">
    <w:name w:val="xl8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5">
    <w:name w:val="xl8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6">
    <w:name w:val="xl8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7">
    <w:name w:val="xl87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8">
    <w:name w:val="xl88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9">
    <w:name w:val="xl89"/>
    <w:basedOn w:val="a"/>
    <w:rsid w:val="00566E48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0">
    <w:name w:val="xl90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1">
    <w:name w:val="xl91"/>
    <w:basedOn w:val="a"/>
    <w:rsid w:val="00566E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2">
    <w:name w:val="xl9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3">
    <w:name w:val="xl9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lang w:val="ru-RU" w:eastAsia="ru-RU"/>
    </w:rPr>
  </w:style>
  <w:style w:type="paragraph" w:customStyle="1" w:styleId="xl94">
    <w:name w:val="xl9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ru-RU" w:eastAsia="ru-RU"/>
    </w:rPr>
  </w:style>
  <w:style w:type="paragraph" w:customStyle="1" w:styleId="xl95">
    <w:name w:val="xl9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val="ru-RU" w:eastAsia="ru-RU"/>
    </w:rPr>
  </w:style>
  <w:style w:type="paragraph" w:customStyle="1" w:styleId="xl96">
    <w:name w:val="xl9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7">
    <w:name w:val="xl9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8">
    <w:name w:val="xl98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9">
    <w:name w:val="xl9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0">
    <w:name w:val="xl100"/>
    <w:basedOn w:val="a"/>
    <w:rsid w:val="00566E48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1">
    <w:name w:val="xl10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2">
    <w:name w:val="xl10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3">
    <w:name w:val="xl10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4">
    <w:name w:val="xl10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5">
    <w:name w:val="xl105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6">
    <w:name w:val="xl106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07">
    <w:name w:val="xl10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4">
    <w:name w:val="xl114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15">
    <w:name w:val="xl115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styleId="af0">
    <w:name w:val="Title"/>
    <w:basedOn w:val="a"/>
    <w:link w:val="af1"/>
    <w:uiPriority w:val="99"/>
    <w:qFormat/>
    <w:rsid w:val="00AA2DA0"/>
    <w:pPr>
      <w:widowControl/>
      <w:jc w:val="center"/>
    </w:pPr>
    <w:rPr>
      <w:rFonts w:ascii="Times New Roman" w:hAnsi="Times New Roman" w:cs="Times New Roman"/>
      <w:b/>
      <w:bCs/>
      <w:color w:val="auto"/>
      <w:sz w:val="32"/>
      <w:lang w:eastAsia="ru-RU"/>
    </w:rPr>
  </w:style>
  <w:style w:type="character" w:customStyle="1" w:styleId="af1">
    <w:name w:val="Назва Знак"/>
    <w:link w:val="af0"/>
    <w:uiPriority w:val="99"/>
    <w:locked/>
    <w:rsid w:val="00AA2DA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uiPriority w:val="99"/>
    <w:qFormat/>
    <w:rsid w:val="005C5C2A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2">
    <w:name w:val="List Paragraph"/>
    <w:basedOn w:val="a"/>
    <w:qFormat/>
    <w:rsid w:val="005F052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2110">
    <w:name w:val="Основной текст (2) + 11"/>
    <w:aliases w:val="5 pt1,5 pt"/>
    <w:uiPriority w:val="99"/>
    <w:rsid w:val="00773E9C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Default">
    <w:name w:val="Default"/>
    <w:rsid w:val="00940C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21">
    <w:name w:val="Заголовок 2 Знак"/>
    <w:basedOn w:val="a0"/>
    <w:link w:val="20"/>
    <w:rsid w:val="00ED12AB"/>
    <w:rPr>
      <w:rFonts w:ascii="Microsoft Sans Serif" w:hAnsi="Microsoft Sans Serif"/>
      <w:b/>
      <w:bCs/>
      <w:sz w:val="36"/>
      <w:szCs w:val="36"/>
      <w:lang w:val="uk-UA" w:eastAsia="uk-UA"/>
    </w:rPr>
  </w:style>
  <w:style w:type="paragraph" w:customStyle="1" w:styleId="26">
    <w:name w:val="Абзац списка2"/>
    <w:basedOn w:val="a"/>
    <w:qFormat/>
    <w:rsid w:val="000920B4"/>
    <w:pPr>
      <w:widowControl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2115pt">
    <w:name w:val="Основной текст (2) + 11;5 pt"/>
    <w:rsid w:val="00D44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1 Знак"/>
    <w:basedOn w:val="a0"/>
    <w:link w:val="10"/>
    <w:uiPriority w:val="9"/>
    <w:rsid w:val="000B0027"/>
    <w:rPr>
      <w:rFonts w:eastAsia="Arial Unicode MS" w:cs="Calibri"/>
      <w:i/>
      <w:caps/>
      <w:kern w:val="1"/>
      <w:sz w:val="28"/>
      <w:szCs w:val="22"/>
      <w:lang w:eastAsia="ar-SA"/>
    </w:rPr>
  </w:style>
  <w:style w:type="character" w:customStyle="1" w:styleId="31">
    <w:name w:val="Заголовок 3 Знак"/>
    <w:basedOn w:val="a0"/>
    <w:link w:val="30"/>
    <w:uiPriority w:val="99"/>
    <w:rsid w:val="000B0027"/>
    <w:rPr>
      <w:rFonts w:eastAsia="Arial Unicode MS" w:cs="Calibri"/>
      <w:b/>
      <w:bCs/>
      <w:kern w:val="1"/>
      <w:sz w:val="32"/>
      <w:szCs w:val="22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B0027"/>
    <w:rPr>
      <w:rFonts w:eastAsia="Arial Unicode MS" w:cs="Calibri"/>
      <w:b/>
      <w:i/>
      <w:caps/>
      <w:kern w:val="1"/>
      <w:sz w:val="32"/>
      <w:szCs w:val="22"/>
      <w:lang w:eastAsia="ar-SA"/>
    </w:rPr>
  </w:style>
  <w:style w:type="character" w:customStyle="1" w:styleId="50">
    <w:name w:val="Заголовок 5 Знак"/>
    <w:basedOn w:val="a0"/>
    <w:link w:val="5"/>
    <w:qFormat/>
    <w:rsid w:val="000B0027"/>
    <w:rPr>
      <w:rFonts w:eastAsia="Arial Unicode MS" w:cs="Calibri"/>
      <w:kern w:val="1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B0027"/>
    <w:rPr>
      <w:rFonts w:eastAsia="Arial Unicode MS" w:cs="Calibri"/>
      <w:kern w:val="1"/>
      <w:sz w:val="3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B0027"/>
    <w:rPr>
      <w:rFonts w:eastAsia="Arial Unicode MS" w:cs="Calibri"/>
      <w:kern w:val="1"/>
      <w:sz w:val="28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B0027"/>
    <w:rPr>
      <w:rFonts w:eastAsia="Arial Unicode MS" w:cs="Calibri"/>
      <w:kern w:val="1"/>
      <w:sz w:val="28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0B0027"/>
    <w:rPr>
      <w:rFonts w:eastAsia="Arial Unicode MS" w:cs="Calibri"/>
      <w:kern w:val="1"/>
      <w:sz w:val="28"/>
      <w:szCs w:val="22"/>
      <w:lang w:eastAsia="ar-SA"/>
    </w:rPr>
  </w:style>
  <w:style w:type="character" w:customStyle="1" w:styleId="13">
    <w:name w:val="Основной шрифт абзаца1"/>
    <w:uiPriority w:val="99"/>
    <w:rsid w:val="000B0027"/>
  </w:style>
  <w:style w:type="character" w:customStyle="1" w:styleId="ListLabel1">
    <w:name w:val="ListLabel 1"/>
    <w:uiPriority w:val="99"/>
    <w:rsid w:val="000B0027"/>
    <w:rPr>
      <w:sz w:val="22"/>
      <w:u w:val="none"/>
    </w:rPr>
  </w:style>
  <w:style w:type="paragraph" w:customStyle="1" w:styleId="Heading">
    <w:name w:val="Heading"/>
    <w:basedOn w:val="a"/>
    <w:next w:val="af3"/>
    <w:uiPriority w:val="99"/>
    <w:rsid w:val="000B0027"/>
    <w:pPr>
      <w:keepNext/>
      <w:widowControl/>
      <w:suppressAutoHyphens/>
      <w:spacing w:before="240" w:after="120" w:line="276" w:lineRule="auto"/>
    </w:pPr>
    <w:rPr>
      <w:rFonts w:ascii="Arial" w:eastAsia="Arial Unicode MS" w:hAnsi="Arial" w:cs="Mangal"/>
      <w:color w:val="auto"/>
      <w:kern w:val="1"/>
      <w:sz w:val="28"/>
      <w:szCs w:val="28"/>
      <w:lang w:val="ru-RU" w:eastAsia="ar-SA"/>
    </w:rPr>
  </w:style>
  <w:style w:type="paragraph" w:styleId="af3">
    <w:name w:val="Body Text"/>
    <w:basedOn w:val="a"/>
    <w:link w:val="af4"/>
    <w:uiPriority w:val="99"/>
    <w:rsid w:val="000B0027"/>
    <w:pPr>
      <w:widowControl/>
      <w:suppressAutoHyphens/>
      <w:spacing w:after="120" w:line="276" w:lineRule="auto"/>
    </w:pPr>
    <w:rPr>
      <w:rFonts w:ascii="Calibri" w:eastAsia="Arial Unicode MS" w:hAnsi="Calibri" w:cs="Calibri"/>
      <w:color w:val="auto"/>
      <w:kern w:val="1"/>
      <w:sz w:val="22"/>
      <w:szCs w:val="22"/>
      <w:lang w:val="ru-RU" w:eastAsia="ar-SA"/>
    </w:rPr>
  </w:style>
  <w:style w:type="character" w:customStyle="1" w:styleId="af4">
    <w:name w:val="Основний текст Знак"/>
    <w:basedOn w:val="a0"/>
    <w:link w:val="af3"/>
    <w:uiPriority w:val="99"/>
    <w:rsid w:val="000B0027"/>
    <w:rPr>
      <w:rFonts w:eastAsia="Arial Unicode MS" w:cs="Calibri"/>
      <w:kern w:val="1"/>
      <w:sz w:val="22"/>
      <w:szCs w:val="22"/>
      <w:lang w:eastAsia="ar-SA"/>
    </w:rPr>
  </w:style>
  <w:style w:type="paragraph" w:styleId="af5">
    <w:name w:val="List"/>
    <w:basedOn w:val="af3"/>
    <w:uiPriority w:val="99"/>
    <w:rsid w:val="000B0027"/>
    <w:rPr>
      <w:rFonts w:cs="Mangal"/>
    </w:rPr>
  </w:style>
  <w:style w:type="paragraph" w:customStyle="1" w:styleId="14">
    <w:name w:val="Название объекта1"/>
    <w:basedOn w:val="a"/>
    <w:uiPriority w:val="99"/>
    <w:rsid w:val="000B0027"/>
    <w:pPr>
      <w:widowControl/>
      <w:suppressLineNumbers/>
      <w:suppressAutoHyphens/>
      <w:spacing w:before="120" w:after="120" w:line="276" w:lineRule="auto"/>
    </w:pPr>
    <w:rPr>
      <w:rFonts w:ascii="Calibri" w:eastAsia="Arial Unicode MS" w:hAnsi="Calibri" w:cs="Mangal"/>
      <w:i/>
      <w:iCs/>
      <w:color w:val="auto"/>
      <w:kern w:val="1"/>
      <w:lang w:val="ru-RU" w:eastAsia="ar-SA"/>
    </w:rPr>
  </w:style>
  <w:style w:type="paragraph" w:customStyle="1" w:styleId="Index">
    <w:name w:val="Index"/>
    <w:basedOn w:val="a"/>
    <w:uiPriority w:val="99"/>
    <w:rsid w:val="000B0027"/>
    <w:pPr>
      <w:widowControl/>
      <w:suppressLineNumbers/>
      <w:suppressAutoHyphens/>
      <w:spacing w:after="200" w:line="276" w:lineRule="auto"/>
    </w:pPr>
    <w:rPr>
      <w:rFonts w:ascii="Calibri" w:eastAsia="Arial Unicode MS" w:hAnsi="Calibri" w:cs="Mangal"/>
      <w:color w:val="auto"/>
      <w:kern w:val="1"/>
      <w:sz w:val="22"/>
      <w:szCs w:val="22"/>
      <w:lang w:val="ru-RU" w:eastAsia="ar-SA"/>
    </w:rPr>
  </w:style>
  <w:style w:type="character" w:customStyle="1" w:styleId="15">
    <w:name w:val="Верхний колонтитул Знак1"/>
    <w:basedOn w:val="a0"/>
    <w:uiPriority w:val="99"/>
    <w:locked/>
    <w:rsid w:val="000B0027"/>
    <w:rPr>
      <w:rFonts w:ascii="Calibri" w:eastAsia="Arial Unicode MS" w:hAnsi="Calibri" w:cs="Calibri"/>
      <w:kern w:val="1"/>
      <w:sz w:val="22"/>
      <w:szCs w:val="22"/>
      <w:lang w:val="ru-RU" w:eastAsia="ar-SA" w:bidi="ar-SA"/>
    </w:rPr>
  </w:style>
  <w:style w:type="character" w:customStyle="1" w:styleId="16">
    <w:name w:val="Нижний колонтитул Знак1"/>
    <w:basedOn w:val="a0"/>
    <w:uiPriority w:val="99"/>
    <w:locked/>
    <w:rsid w:val="000B0027"/>
    <w:rPr>
      <w:rFonts w:ascii="Calibri" w:eastAsia="Arial Unicode MS" w:hAnsi="Calibri" w:cs="Calibri"/>
      <w:kern w:val="1"/>
      <w:sz w:val="22"/>
      <w:szCs w:val="22"/>
      <w:lang w:val="ru-RU" w:eastAsia="ar-SA" w:bidi="ar-SA"/>
    </w:rPr>
  </w:style>
  <w:style w:type="paragraph" w:customStyle="1" w:styleId="af6">
    <w:name w:val="Нормальний текст"/>
    <w:basedOn w:val="a"/>
    <w:uiPriority w:val="99"/>
    <w:rsid w:val="000B0027"/>
    <w:pPr>
      <w:widowControl/>
      <w:suppressAutoHyphens/>
      <w:spacing w:before="120" w:line="100" w:lineRule="atLeast"/>
      <w:ind w:firstLine="567"/>
    </w:pPr>
    <w:rPr>
      <w:rFonts w:ascii="Antiqua" w:hAnsi="Antiqua" w:cs="Times New Roman"/>
      <w:color w:val="auto"/>
      <w:kern w:val="1"/>
      <w:sz w:val="26"/>
      <w:szCs w:val="20"/>
      <w:lang w:eastAsia="ar-SA"/>
    </w:rPr>
  </w:style>
  <w:style w:type="character" w:styleId="af7">
    <w:name w:val="page number"/>
    <w:basedOn w:val="a0"/>
    <w:uiPriority w:val="99"/>
    <w:rsid w:val="000B0027"/>
    <w:rPr>
      <w:rFonts w:cs="Times New Roman"/>
    </w:rPr>
  </w:style>
  <w:style w:type="character" w:customStyle="1" w:styleId="s6">
    <w:name w:val="s6"/>
    <w:basedOn w:val="a0"/>
    <w:uiPriority w:val="99"/>
    <w:rsid w:val="000B0027"/>
    <w:rPr>
      <w:rFonts w:cs="Times New Roman"/>
    </w:rPr>
  </w:style>
  <w:style w:type="character" w:customStyle="1" w:styleId="apple-converted-space">
    <w:name w:val="apple-converted-space"/>
    <w:basedOn w:val="a0"/>
    <w:rsid w:val="000B0027"/>
    <w:rPr>
      <w:rFonts w:cs="Times New Roman"/>
    </w:rPr>
  </w:style>
  <w:style w:type="character" w:customStyle="1" w:styleId="s9">
    <w:name w:val="s9"/>
    <w:basedOn w:val="a0"/>
    <w:uiPriority w:val="99"/>
    <w:rsid w:val="000B0027"/>
    <w:rPr>
      <w:rFonts w:cs="Times New Roman"/>
    </w:rPr>
  </w:style>
  <w:style w:type="character" w:customStyle="1" w:styleId="s24">
    <w:name w:val="s24"/>
    <w:basedOn w:val="a0"/>
    <w:uiPriority w:val="99"/>
    <w:rsid w:val="000B0027"/>
    <w:rPr>
      <w:rFonts w:cs="Times New Roman"/>
    </w:rPr>
  </w:style>
  <w:style w:type="paragraph" w:customStyle="1" w:styleId="p144">
    <w:name w:val="p144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45">
    <w:name w:val="p145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46">
    <w:name w:val="p146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48">
    <w:name w:val="p148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12">
    <w:name w:val="s12"/>
    <w:basedOn w:val="a0"/>
    <w:uiPriority w:val="99"/>
    <w:rsid w:val="000B0027"/>
    <w:rPr>
      <w:rFonts w:cs="Times New Roman"/>
    </w:rPr>
  </w:style>
  <w:style w:type="paragraph" w:customStyle="1" w:styleId="p149">
    <w:name w:val="p149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7">
    <w:name w:val="s7"/>
    <w:basedOn w:val="a0"/>
    <w:uiPriority w:val="99"/>
    <w:rsid w:val="000B0027"/>
    <w:rPr>
      <w:rFonts w:cs="Times New Roman"/>
    </w:rPr>
  </w:style>
  <w:style w:type="paragraph" w:customStyle="1" w:styleId="p150">
    <w:name w:val="p150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25">
    <w:name w:val="s25"/>
    <w:basedOn w:val="a0"/>
    <w:uiPriority w:val="99"/>
    <w:rsid w:val="000B0027"/>
    <w:rPr>
      <w:rFonts w:cs="Times New Roman"/>
    </w:rPr>
  </w:style>
  <w:style w:type="paragraph" w:customStyle="1" w:styleId="p151">
    <w:name w:val="p151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52">
    <w:name w:val="p152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26">
    <w:name w:val="s26"/>
    <w:basedOn w:val="a0"/>
    <w:uiPriority w:val="99"/>
    <w:rsid w:val="000B0027"/>
    <w:rPr>
      <w:rFonts w:cs="Times New Roman"/>
    </w:rPr>
  </w:style>
  <w:style w:type="paragraph" w:customStyle="1" w:styleId="p153">
    <w:name w:val="p153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54">
    <w:name w:val="p154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55">
    <w:name w:val="p155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56">
    <w:name w:val="p156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57">
    <w:name w:val="p157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27">
    <w:name w:val="s27"/>
    <w:basedOn w:val="a0"/>
    <w:uiPriority w:val="99"/>
    <w:rsid w:val="000B0027"/>
    <w:rPr>
      <w:rFonts w:cs="Times New Roman"/>
    </w:rPr>
  </w:style>
  <w:style w:type="paragraph" w:customStyle="1" w:styleId="p158">
    <w:name w:val="p158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59">
    <w:name w:val="p159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62">
    <w:name w:val="p162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28">
    <w:name w:val="s28"/>
    <w:basedOn w:val="a0"/>
    <w:uiPriority w:val="99"/>
    <w:rsid w:val="000B0027"/>
    <w:rPr>
      <w:rFonts w:cs="Times New Roman"/>
    </w:rPr>
  </w:style>
  <w:style w:type="paragraph" w:customStyle="1" w:styleId="p164">
    <w:name w:val="p164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65">
    <w:name w:val="p165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47">
    <w:name w:val="p47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66">
    <w:name w:val="p166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67">
    <w:name w:val="p167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68">
    <w:name w:val="p168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69">
    <w:name w:val="p169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0">
    <w:name w:val="p170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2">
    <w:name w:val="p172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2">
    <w:name w:val="s2"/>
    <w:basedOn w:val="a0"/>
    <w:uiPriority w:val="99"/>
    <w:rsid w:val="000B0027"/>
    <w:rPr>
      <w:rFonts w:cs="Times New Roman"/>
    </w:rPr>
  </w:style>
  <w:style w:type="paragraph" w:customStyle="1" w:styleId="p6">
    <w:name w:val="p6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3">
    <w:name w:val="p173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29">
    <w:name w:val="s29"/>
    <w:basedOn w:val="a0"/>
    <w:uiPriority w:val="99"/>
    <w:rsid w:val="000B0027"/>
    <w:rPr>
      <w:rFonts w:cs="Times New Roman"/>
    </w:rPr>
  </w:style>
  <w:style w:type="character" w:customStyle="1" w:styleId="s14">
    <w:name w:val="s14"/>
    <w:basedOn w:val="a0"/>
    <w:uiPriority w:val="99"/>
    <w:rsid w:val="000B0027"/>
    <w:rPr>
      <w:rFonts w:cs="Times New Roman"/>
    </w:rPr>
  </w:style>
  <w:style w:type="paragraph" w:customStyle="1" w:styleId="p174">
    <w:name w:val="p174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5">
    <w:name w:val="p175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6">
    <w:name w:val="p176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7">
    <w:name w:val="p177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8">
    <w:name w:val="p178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p179">
    <w:name w:val="p179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30">
    <w:name w:val="s30"/>
    <w:basedOn w:val="a0"/>
    <w:uiPriority w:val="99"/>
    <w:rsid w:val="000B0027"/>
    <w:rPr>
      <w:rFonts w:cs="Times New Roman"/>
    </w:rPr>
  </w:style>
  <w:style w:type="character" w:styleId="af8">
    <w:name w:val="footnote reference"/>
    <w:basedOn w:val="a0"/>
    <w:uiPriority w:val="99"/>
    <w:rsid w:val="000B0027"/>
    <w:rPr>
      <w:rFonts w:cs="Times New Roman"/>
      <w:vertAlign w:val="superscript"/>
    </w:rPr>
  </w:style>
  <w:style w:type="paragraph" w:customStyle="1" w:styleId="ShapkaDocumentu">
    <w:name w:val="Shapka Documentu"/>
    <w:basedOn w:val="a"/>
    <w:uiPriority w:val="99"/>
    <w:rsid w:val="000B0027"/>
    <w:pPr>
      <w:keepNext/>
      <w:keepLines/>
      <w:widowControl/>
      <w:spacing w:after="240"/>
      <w:ind w:left="3969"/>
      <w:jc w:val="center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0B0027"/>
    <w:pPr>
      <w:widowControl/>
      <w:ind w:firstLine="720"/>
      <w:jc w:val="both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28">
    <w:name w:val="Основний текст з відступом 2 Знак"/>
    <w:basedOn w:val="a0"/>
    <w:link w:val="27"/>
    <w:uiPriority w:val="99"/>
    <w:rsid w:val="000B0027"/>
    <w:rPr>
      <w:rFonts w:ascii="Times New Roman" w:eastAsia="Times New Roman" w:hAnsi="Times New Roman"/>
      <w:sz w:val="28"/>
    </w:rPr>
  </w:style>
  <w:style w:type="paragraph" w:customStyle="1" w:styleId="xl116">
    <w:name w:val="xl116"/>
    <w:basedOn w:val="a"/>
    <w:rsid w:val="000B002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17">
    <w:name w:val="xl117"/>
    <w:basedOn w:val="a"/>
    <w:rsid w:val="000B00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18">
    <w:name w:val="xl118"/>
    <w:basedOn w:val="a"/>
    <w:rsid w:val="000B002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19">
    <w:name w:val="xl119"/>
    <w:basedOn w:val="a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20">
    <w:name w:val="xl120"/>
    <w:basedOn w:val="a"/>
    <w:rsid w:val="000B002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1">
    <w:name w:val="xl121"/>
    <w:basedOn w:val="a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2">
    <w:name w:val="xl122"/>
    <w:basedOn w:val="a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24">
    <w:name w:val="xl124"/>
    <w:basedOn w:val="a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5">
    <w:name w:val="xl125"/>
    <w:basedOn w:val="a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6">
    <w:name w:val="xl126"/>
    <w:basedOn w:val="a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7">
    <w:name w:val="xl127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8">
    <w:name w:val="xl12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29">
    <w:name w:val="xl129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0">
    <w:name w:val="xl130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1">
    <w:name w:val="xl131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2">
    <w:name w:val="xl132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3">
    <w:name w:val="xl133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4">
    <w:name w:val="xl134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5">
    <w:name w:val="xl135"/>
    <w:basedOn w:val="a"/>
    <w:uiPriority w:val="99"/>
    <w:rsid w:val="000B002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6">
    <w:name w:val="xl136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7">
    <w:name w:val="xl137"/>
    <w:basedOn w:val="a"/>
    <w:uiPriority w:val="99"/>
    <w:rsid w:val="000B002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8">
    <w:name w:val="xl138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39">
    <w:name w:val="xl139"/>
    <w:basedOn w:val="a"/>
    <w:uiPriority w:val="99"/>
    <w:rsid w:val="000B002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0">
    <w:name w:val="xl140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1">
    <w:name w:val="xl141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42">
    <w:name w:val="xl142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3">
    <w:name w:val="xl143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44">
    <w:name w:val="xl144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5">
    <w:name w:val="xl145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6">
    <w:name w:val="xl146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7">
    <w:name w:val="xl147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8">
    <w:name w:val="xl14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49">
    <w:name w:val="xl149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0">
    <w:name w:val="xl150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1">
    <w:name w:val="xl151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2">
    <w:name w:val="xl152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53">
    <w:name w:val="xl153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54">
    <w:name w:val="xl154"/>
    <w:basedOn w:val="a"/>
    <w:uiPriority w:val="99"/>
    <w:rsid w:val="000B00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5">
    <w:name w:val="xl155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6">
    <w:name w:val="xl156"/>
    <w:basedOn w:val="a"/>
    <w:uiPriority w:val="99"/>
    <w:rsid w:val="000B002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7">
    <w:name w:val="xl157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8">
    <w:name w:val="xl158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59">
    <w:name w:val="xl159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0">
    <w:name w:val="xl160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1">
    <w:name w:val="xl161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2">
    <w:name w:val="xl162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63">
    <w:name w:val="xl163"/>
    <w:basedOn w:val="a"/>
    <w:uiPriority w:val="99"/>
    <w:rsid w:val="000B002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64">
    <w:name w:val="xl164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5">
    <w:name w:val="xl165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6">
    <w:name w:val="xl166"/>
    <w:basedOn w:val="a"/>
    <w:uiPriority w:val="99"/>
    <w:rsid w:val="000B002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7">
    <w:name w:val="xl167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8">
    <w:name w:val="xl16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69">
    <w:name w:val="xl169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0">
    <w:name w:val="xl170"/>
    <w:basedOn w:val="a"/>
    <w:uiPriority w:val="99"/>
    <w:rsid w:val="000B00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1">
    <w:name w:val="xl171"/>
    <w:basedOn w:val="a"/>
    <w:uiPriority w:val="99"/>
    <w:rsid w:val="000B002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72">
    <w:name w:val="xl172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73">
    <w:name w:val="xl173"/>
    <w:basedOn w:val="a"/>
    <w:uiPriority w:val="99"/>
    <w:rsid w:val="000B002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174">
    <w:name w:val="xl174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5">
    <w:name w:val="xl175"/>
    <w:basedOn w:val="a"/>
    <w:uiPriority w:val="99"/>
    <w:rsid w:val="000B00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6">
    <w:name w:val="xl176"/>
    <w:basedOn w:val="a"/>
    <w:uiPriority w:val="99"/>
    <w:rsid w:val="000B002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7">
    <w:name w:val="xl177"/>
    <w:basedOn w:val="a"/>
    <w:uiPriority w:val="99"/>
    <w:rsid w:val="000B00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8">
    <w:name w:val="xl17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79">
    <w:name w:val="xl179"/>
    <w:basedOn w:val="a"/>
    <w:uiPriority w:val="99"/>
    <w:rsid w:val="000B002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0">
    <w:name w:val="xl180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1">
    <w:name w:val="xl181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2">
    <w:name w:val="xl182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3">
    <w:name w:val="xl183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4">
    <w:name w:val="xl184"/>
    <w:basedOn w:val="a"/>
    <w:uiPriority w:val="99"/>
    <w:rsid w:val="000B00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5">
    <w:name w:val="xl185"/>
    <w:basedOn w:val="a"/>
    <w:uiPriority w:val="99"/>
    <w:rsid w:val="000B002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6">
    <w:name w:val="xl18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7">
    <w:name w:val="xl187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8">
    <w:name w:val="xl18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89">
    <w:name w:val="xl189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0">
    <w:name w:val="xl190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1">
    <w:name w:val="xl191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2">
    <w:name w:val="xl192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3">
    <w:name w:val="xl193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4">
    <w:name w:val="xl194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5">
    <w:name w:val="xl195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6">
    <w:name w:val="xl19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7">
    <w:name w:val="xl197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8">
    <w:name w:val="xl198"/>
    <w:basedOn w:val="a"/>
    <w:uiPriority w:val="99"/>
    <w:rsid w:val="000B0027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199">
    <w:name w:val="xl199"/>
    <w:basedOn w:val="a"/>
    <w:uiPriority w:val="99"/>
    <w:rsid w:val="000B00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00">
    <w:name w:val="xl200"/>
    <w:basedOn w:val="a"/>
    <w:uiPriority w:val="99"/>
    <w:rsid w:val="000B002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01">
    <w:name w:val="xl201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02">
    <w:name w:val="xl202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03">
    <w:name w:val="xl203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04">
    <w:name w:val="xl204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05">
    <w:name w:val="xl205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06">
    <w:name w:val="xl206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07">
    <w:name w:val="xl207"/>
    <w:basedOn w:val="a"/>
    <w:uiPriority w:val="99"/>
    <w:rsid w:val="000B0027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08">
    <w:name w:val="xl20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09">
    <w:name w:val="xl209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10">
    <w:name w:val="xl210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11">
    <w:name w:val="xl211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12">
    <w:name w:val="xl212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13">
    <w:name w:val="xl213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14">
    <w:name w:val="xl214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15">
    <w:name w:val="xl215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16">
    <w:name w:val="xl21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17">
    <w:name w:val="xl217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18">
    <w:name w:val="xl218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19">
    <w:name w:val="xl219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0">
    <w:name w:val="xl220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1">
    <w:name w:val="xl221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22">
    <w:name w:val="xl222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23">
    <w:name w:val="xl223"/>
    <w:basedOn w:val="a"/>
    <w:uiPriority w:val="99"/>
    <w:rsid w:val="000B002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4">
    <w:name w:val="xl224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5">
    <w:name w:val="xl225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6">
    <w:name w:val="xl22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7">
    <w:name w:val="xl227"/>
    <w:basedOn w:val="a"/>
    <w:uiPriority w:val="99"/>
    <w:rsid w:val="000B002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28">
    <w:name w:val="xl228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29">
    <w:name w:val="xl229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30">
    <w:name w:val="xl230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31">
    <w:name w:val="xl231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32">
    <w:name w:val="xl232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33">
    <w:name w:val="xl233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34">
    <w:name w:val="xl234"/>
    <w:basedOn w:val="a"/>
    <w:uiPriority w:val="99"/>
    <w:rsid w:val="000B00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35">
    <w:name w:val="xl235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36">
    <w:name w:val="xl23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37">
    <w:name w:val="xl237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38">
    <w:name w:val="xl238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39">
    <w:name w:val="xl239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0">
    <w:name w:val="xl240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1">
    <w:name w:val="xl241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2">
    <w:name w:val="xl242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243">
    <w:name w:val="xl243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4">
    <w:name w:val="xl244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5">
    <w:name w:val="xl245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6">
    <w:name w:val="xl246"/>
    <w:basedOn w:val="a"/>
    <w:uiPriority w:val="99"/>
    <w:rsid w:val="000B0027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7">
    <w:name w:val="xl247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8">
    <w:name w:val="xl248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49">
    <w:name w:val="xl249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0">
    <w:name w:val="xl250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1">
    <w:name w:val="xl251"/>
    <w:basedOn w:val="a"/>
    <w:uiPriority w:val="99"/>
    <w:rsid w:val="000B00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2">
    <w:name w:val="xl252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3">
    <w:name w:val="xl253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4">
    <w:name w:val="xl254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5">
    <w:name w:val="xl255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6">
    <w:name w:val="xl256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7">
    <w:name w:val="xl257"/>
    <w:basedOn w:val="a"/>
    <w:uiPriority w:val="99"/>
    <w:rsid w:val="000B002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58">
    <w:name w:val="xl258"/>
    <w:basedOn w:val="a"/>
    <w:uiPriority w:val="99"/>
    <w:rsid w:val="000B0027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59">
    <w:name w:val="xl259"/>
    <w:basedOn w:val="a"/>
    <w:uiPriority w:val="99"/>
    <w:rsid w:val="000B0027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60">
    <w:name w:val="xl260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61">
    <w:name w:val="xl261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62">
    <w:name w:val="xl262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63">
    <w:name w:val="xl263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64">
    <w:name w:val="xl264"/>
    <w:basedOn w:val="a"/>
    <w:uiPriority w:val="99"/>
    <w:rsid w:val="000B0027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65">
    <w:name w:val="xl265"/>
    <w:basedOn w:val="a"/>
    <w:uiPriority w:val="99"/>
    <w:rsid w:val="000B0027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66">
    <w:name w:val="xl266"/>
    <w:basedOn w:val="a"/>
    <w:uiPriority w:val="99"/>
    <w:rsid w:val="000B0027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267">
    <w:name w:val="xl267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68">
    <w:name w:val="xl268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269">
    <w:name w:val="xl269"/>
    <w:basedOn w:val="a"/>
    <w:uiPriority w:val="99"/>
    <w:rsid w:val="000B002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270">
    <w:name w:val="xl270"/>
    <w:basedOn w:val="a"/>
    <w:uiPriority w:val="99"/>
    <w:rsid w:val="000B0027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xl271">
    <w:name w:val="xl271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2">
    <w:name w:val="xl272"/>
    <w:basedOn w:val="a"/>
    <w:uiPriority w:val="99"/>
    <w:rsid w:val="000B002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3">
    <w:name w:val="xl273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4">
    <w:name w:val="xl274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5">
    <w:name w:val="xl275"/>
    <w:basedOn w:val="a"/>
    <w:uiPriority w:val="99"/>
    <w:rsid w:val="000B002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6">
    <w:name w:val="xl27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7">
    <w:name w:val="xl277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8">
    <w:name w:val="xl278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79">
    <w:name w:val="xl279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0">
    <w:name w:val="xl280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1">
    <w:name w:val="xl281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2">
    <w:name w:val="xl282"/>
    <w:basedOn w:val="a"/>
    <w:uiPriority w:val="99"/>
    <w:rsid w:val="000B002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3">
    <w:name w:val="xl283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4">
    <w:name w:val="xl284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5">
    <w:name w:val="xl285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6">
    <w:name w:val="xl286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7">
    <w:name w:val="xl287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8">
    <w:name w:val="xl288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89">
    <w:name w:val="xl289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0">
    <w:name w:val="xl290"/>
    <w:basedOn w:val="a"/>
    <w:uiPriority w:val="99"/>
    <w:rsid w:val="000B002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1">
    <w:name w:val="xl291"/>
    <w:basedOn w:val="a"/>
    <w:uiPriority w:val="99"/>
    <w:rsid w:val="000B002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2">
    <w:name w:val="xl292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3">
    <w:name w:val="xl293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4">
    <w:name w:val="xl294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5">
    <w:name w:val="xl295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6">
    <w:name w:val="xl296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7">
    <w:name w:val="xl297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8">
    <w:name w:val="xl298"/>
    <w:basedOn w:val="a"/>
    <w:uiPriority w:val="99"/>
    <w:rsid w:val="000B002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299">
    <w:name w:val="xl299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300">
    <w:name w:val="xl300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301">
    <w:name w:val="xl301"/>
    <w:basedOn w:val="a"/>
    <w:uiPriority w:val="99"/>
    <w:rsid w:val="000B00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xl302">
    <w:name w:val="xl302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03">
    <w:name w:val="xl303"/>
    <w:basedOn w:val="a"/>
    <w:uiPriority w:val="99"/>
    <w:rsid w:val="000B002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304">
    <w:name w:val="xl304"/>
    <w:basedOn w:val="a"/>
    <w:uiPriority w:val="99"/>
    <w:rsid w:val="000B00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305">
    <w:name w:val="xl305"/>
    <w:basedOn w:val="a"/>
    <w:uiPriority w:val="99"/>
    <w:rsid w:val="000B002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val="ru-RU" w:eastAsia="ru-RU"/>
    </w:rPr>
  </w:style>
  <w:style w:type="paragraph" w:customStyle="1" w:styleId="xl306">
    <w:name w:val="xl306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07">
    <w:name w:val="xl307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08">
    <w:name w:val="xl308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09">
    <w:name w:val="xl309"/>
    <w:basedOn w:val="a"/>
    <w:uiPriority w:val="99"/>
    <w:rsid w:val="000B0027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10">
    <w:name w:val="xl310"/>
    <w:basedOn w:val="a"/>
    <w:uiPriority w:val="99"/>
    <w:rsid w:val="000B0027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11">
    <w:name w:val="xl311"/>
    <w:basedOn w:val="a"/>
    <w:uiPriority w:val="99"/>
    <w:rsid w:val="000B0027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12">
    <w:name w:val="xl312"/>
    <w:basedOn w:val="a"/>
    <w:uiPriority w:val="99"/>
    <w:rsid w:val="000B0027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13">
    <w:name w:val="xl313"/>
    <w:basedOn w:val="a"/>
    <w:uiPriority w:val="99"/>
    <w:rsid w:val="000B0027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14">
    <w:name w:val="xl314"/>
    <w:basedOn w:val="a"/>
    <w:uiPriority w:val="99"/>
    <w:rsid w:val="000B0027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15">
    <w:name w:val="xl315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316">
    <w:name w:val="xl316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17">
    <w:name w:val="xl317"/>
    <w:basedOn w:val="a"/>
    <w:uiPriority w:val="99"/>
    <w:rsid w:val="000B0027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18">
    <w:name w:val="xl318"/>
    <w:basedOn w:val="a"/>
    <w:uiPriority w:val="99"/>
    <w:rsid w:val="000B002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19">
    <w:name w:val="xl319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20">
    <w:name w:val="xl320"/>
    <w:basedOn w:val="a"/>
    <w:uiPriority w:val="99"/>
    <w:rsid w:val="000B0027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21">
    <w:name w:val="xl321"/>
    <w:basedOn w:val="a"/>
    <w:uiPriority w:val="99"/>
    <w:rsid w:val="000B002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22">
    <w:name w:val="xl322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23">
    <w:name w:val="xl323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24">
    <w:name w:val="xl324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325">
    <w:name w:val="xl325"/>
    <w:basedOn w:val="a"/>
    <w:uiPriority w:val="99"/>
    <w:rsid w:val="000B002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xl326">
    <w:name w:val="xl326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327">
    <w:name w:val="xl327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28">
    <w:name w:val="xl328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29">
    <w:name w:val="xl329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30">
    <w:name w:val="xl330"/>
    <w:basedOn w:val="a"/>
    <w:uiPriority w:val="99"/>
    <w:rsid w:val="000B00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31">
    <w:name w:val="xl331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32">
    <w:name w:val="xl332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33">
    <w:name w:val="xl333"/>
    <w:basedOn w:val="a"/>
    <w:uiPriority w:val="99"/>
    <w:rsid w:val="000B002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34">
    <w:name w:val="xl334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35">
    <w:name w:val="xl335"/>
    <w:basedOn w:val="a"/>
    <w:uiPriority w:val="99"/>
    <w:rsid w:val="000B002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336">
    <w:name w:val="xl336"/>
    <w:basedOn w:val="a"/>
    <w:uiPriority w:val="99"/>
    <w:rsid w:val="000B002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37">
    <w:name w:val="xl337"/>
    <w:basedOn w:val="a"/>
    <w:uiPriority w:val="99"/>
    <w:rsid w:val="000B002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38">
    <w:name w:val="xl338"/>
    <w:basedOn w:val="a"/>
    <w:uiPriority w:val="99"/>
    <w:rsid w:val="000B002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39">
    <w:name w:val="xl339"/>
    <w:basedOn w:val="a"/>
    <w:uiPriority w:val="99"/>
    <w:rsid w:val="000B0027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xl340">
    <w:name w:val="xl340"/>
    <w:basedOn w:val="a"/>
    <w:uiPriority w:val="99"/>
    <w:rsid w:val="000B002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41">
    <w:name w:val="xl341"/>
    <w:basedOn w:val="a"/>
    <w:uiPriority w:val="99"/>
    <w:rsid w:val="000B002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xl342">
    <w:name w:val="xl342"/>
    <w:basedOn w:val="a"/>
    <w:uiPriority w:val="99"/>
    <w:rsid w:val="000B002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t4">
    <w:name w:val="t4"/>
    <w:basedOn w:val="a0"/>
    <w:uiPriority w:val="99"/>
    <w:rsid w:val="000B0027"/>
    <w:rPr>
      <w:rFonts w:cs="Times New Roman"/>
    </w:rPr>
  </w:style>
  <w:style w:type="character" w:customStyle="1" w:styleId="t1">
    <w:name w:val="t1"/>
    <w:basedOn w:val="a0"/>
    <w:uiPriority w:val="99"/>
    <w:rsid w:val="000B0027"/>
    <w:rPr>
      <w:rFonts w:cs="Times New Roman"/>
    </w:rPr>
  </w:style>
  <w:style w:type="character" w:customStyle="1" w:styleId="t6">
    <w:name w:val="t6"/>
    <w:basedOn w:val="a0"/>
    <w:uiPriority w:val="99"/>
    <w:rsid w:val="000B0027"/>
    <w:rPr>
      <w:rFonts w:cs="Times New Roman"/>
    </w:rPr>
  </w:style>
  <w:style w:type="character" w:customStyle="1" w:styleId="t8">
    <w:name w:val="t8"/>
    <w:basedOn w:val="a0"/>
    <w:uiPriority w:val="99"/>
    <w:rsid w:val="000B0027"/>
    <w:rPr>
      <w:rFonts w:cs="Times New Roman"/>
    </w:rPr>
  </w:style>
  <w:style w:type="character" w:customStyle="1" w:styleId="t10">
    <w:name w:val="t10"/>
    <w:basedOn w:val="a0"/>
    <w:uiPriority w:val="99"/>
    <w:rsid w:val="000B0027"/>
    <w:rPr>
      <w:rFonts w:cs="Times New Roman"/>
    </w:rPr>
  </w:style>
  <w:style w:type="character" w:customStyle="1" w:styleId="t11">
    <w:name w:val="t11"/>
    <w:basedOn w:val="a0"/>
    <w:uiPriority w:val="99"/>
    <w:rsid w:val="000B0027"/>
    <w:rPr>
      <w:rFonts w:cs="Times New Roman"/>
    </w:rPr>
  </w:style>
  <w:style w:type="character" w:customStyle="1" w:styleId="212">
    <w:name w:val="Основной текст с отступом 2 Знак1"/>
    <w:uiPriority w:val="99"/>
    <w:locked/>
    <w:rsid w:val="000B0027"/>
    <w:rPr>
      <w:rFonts w:ascii="Times New Roman" w:hAnsi="Times New Roman"/>
      <w:sz w:val="24"/>
      <w:lang w:val="ru-RU" w:eastAsia="ru-RU"/>
    </w:rPr>
  </w:style>
  <w:style w:type="character" w:customStyle="1" w:styleId="xfm43180858">
    <w:name w:val="xfm_43180858"/>
    <w:uiPriority w:val="99"/>
    <w:rsid w:val="000B0027"/>
  </w:style>
  <w:style w:type="character" w:customStyle="1" w:styleId="apple-style-span">
    <w:name w:val="apple-style-span"/>
    <w:uiPriority w:val="99"/>
    <w:rsid w:val="000B0027"/>
  </w:style>
  <w:style w:type="character" w:styleId="af9">
    <w:name w:val="annotation reference"/>
    <w:basedOn w:val="a0"/>
    <w:uiPriority w:val="99"/>
    <w:rsid w:val="000B0027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0B0027"/>
    <w:pPr>
      <w:widowControl/>
    </w:pPr>
    <w:rPr>
      <w:rFonts w:ascii="Antiqua" w:hAnsi="Antiqua" w:cs="Times New Roman"/>
      <w:color w:val="auto"/>
      <w:sz w:val="20"/>
      <w:szCs w:val="20"/>
      <w:lang w:eastAsia="ru-RU"/>
    </w:rPr>
  </w:style>
  <w:style w:type="character" w:customStyle="1" w:styleId="afb">
    <w:name w:val="Текст примітки Знак"/>
    <w:basedOn w:val="a0"/>
    <w:link w:val="afa"/>
    <w:uiPriority w:val="99"/>
    <w:rsid w:val="000B0027"/>
    <w:rPr>
      <w:rFonts w:ascii="Antiqua" w:eastAsia="Times New Roman" w:hAnsi="Antiqua"/>
      <w:lang w:val="uk-UA"/>
    </w:rPr>
  </w:style>
  <w:style w:type="paragraph" w:styleId="afc">
    <w:name w:val="Body Text Indent"/>
    <w:basedOn w:val="a"/>
    <w:link w:val="afd"/>
    <w:uiPriority w:val="99"/>
    <w:rsid w:val="000B0027"/>
    <w:pPr>
      <w:widowControl/>
      <w:suppressAutoHyphens/>
      <w:spacing w:after="120" w:line="276" w:lineRule="auto"/>
      <w:ind w:left="283"/>
    </w:pPr>
    <w:rPr>
      <w:rFonts w:ascii="Calibri" w:eastAsia="Arial Unicode MS" w:hAnsi="Calibri" w:cs="Calibri"/>
      <w:color w:val="auto"/>
      <w:kern w:val="1"/>
      <w:sz w:val="22"/>
      <w:szCs w:val="22"/>
      <w:lang w:val="ru-RU" w:eastAsia="ar-SA"/>
    </w:rPr>
  </w:style>
  <w:style w:type="character" w:customStyle="1" w:styleId="afd">
    <w:name w:val="Основний текст з відступом Знак"/>
    <w:basedOn w:val="a0"/>
    <w:link w:val="afc"/>
    <w:uiPriority w:val="99"/>
    <w:rsid w:val="000B0027"/>
    <w:rPr>
      <w:rFonts w:eastAsia="Arial Unicode MS" w:cs="Calibri"/>
      <w:kern w:val="1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0B0027"/>
    <w:pPr>
      <w:autoSpaceDE w:val="0"/>
      <w:autoSpaceDN w:val="0"/>
      <w:adjustRightInd w:val="0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213">
    <w:name w:val="Основной текст с отступом 21"/>
    <w:basedOn w:val="a"/>
    <w:uiPriority w:val="99"/>
    <w:rsid w:val="000B0027"/>
    <w:pPr>
      <w:tabs>
        <w:tab w:val="left" w:pos="-153"/>
      </w:tabs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character" w:customStyle="1" w:styleId="field-content">
    <w:name w:val="field-content"/>
    <w:basedOn w:val="a0"/>
    <w:uiPriority w:val="99"/>
    <w:rsid w:val="000B0027"/>
    <w:rPr>
      <w:rFonts w:cs="Times New Roman"/>
    </w:rPr>
  </w:style>
  <w:style w:type="paragraph" w:customStyle="1" w:styleId="BodyTextIndent21">
    <w:name w:val="Body Text Indent 21"/>
    <w:basedOn w:val="a"/>
    <w:uiPriority w:val="99"/>
    <w:rsid w:val="000B0027"/>
    <w:pPr>
      <w:widowControl/>
      <w:suppressAutoHyphens/>
      <w:spacing w:line="100" w:lineRule="atLeast"/>
      <w:ind w:firstLine="720"/>
      <w:jc w:val="both"/>
    </w:pPr>
    <w:rPr>
      <w:rFonts w:ascii="Times New Roman" w:hAnsi="Times New Roman" w:cs="Times New Roman"/>
      <w:color w:val="auto"/>
      <w:kern w:val="1"/>
      <w:sz w:val="28"/>
      <w:szCs w:val="20"/>
      <w:lang w:eastAsia="ar-SA"/>
    </w:rPr>
  </w:style>
  <w:style w:type="paragraph" w:customStyle="1" w:styleId="font5">
    <w:name w:val="font5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fe">
    <w:name w:val="Normal (Web)"/>
    <w:basedOn w:val="a"/>
    <w:uiPriority w:val="99"/>
    <w:rsid w:val="000B00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styleId="aff">
    <w:name w:val="Strong"/>
    <w:basedOn w:val="a0"/>
    <w:uiPriority w:val="22"/>
    <w:qFormat/>
    <w:locked/>
    <w:rsid w:val="000B0027"/>
    <w:rPr>
      <w:rFonts w:cs="Times New Roman"/>
      <w:b/>
    </w:rPr>
  </w:style>
  <w:style w:type="paragraph" w:styleId="29">
    <w:name w:val="Body Text 2"/>
    <w:basedOn w:val="a"/>
    <w:link w:val="2a"/>
    <w:uiPriority w:val="99"/>
    <w:rsid w:val="000B0027"/>
    <w:pPr>
      <w:widowControl/>
      <w:spacing w:after="120" w:line="480" w:lineRule="auto"/>
    </w:pPr>
    <w:rPr>
      <w:rFonts w:ascii="Calibri" w:hAnsi="Calibri" w:cs="Times New Roman"/>
      <w:color w:val="auto"/>
      <w:sz w:val="22"/>
      <w:szCs w:val="22"/>
      <w:lang w:val="ru-RU" w:eastAsia="en-US"/>
    </w:rPr>
  </w:style>
  <w:style w:type="character" w:customStyle="1" w:styleId="2a">
    <w:name w:val="Основний текст 2 Знак"/>
    <w:basedOn w:val="a0"/>
    <w:link w:val="29"/>
    <w:uiPriority w:val="99"/>
    <w:rsid w:val="000B0027"/>
    <w:rPr>
      <w:rFonts w:eastAsia="Times New Roman"/>
      <w:sz w:val="22"/>
      <w:szCs w:val="22"/>
      <w:lang w:eastAsia="en-US"/>
    </w:rPr>
  </w:style>
  <w:style w:type="paragraph" w:customStyle="1" w:styleId="1">
    <w:name w:val="Нумерация 1"/>
    <w:rsid w:val="000B0027"/>
    <w:pPr>
      <w:numPr>
        <w:numId w:val="31"/>
      </w:numPr>
      <w:jc w:val="both"/>
    </w:pPr>
    <w:rPr>
      <w:rFonts w:ascii="Times New Roman" w:eastAsia="Times New Roman" w:hAnsi="Times New Roman"/>
      <w:b/>
      <w:noProof/>
      <w:color w:val="000000"/>
      <w:sz w:val="24"/>
    </w:rPr>
  </w:style>
  <w:style w:type="paragraph" w:customStyle="1" w:styleId="2">
    <w:name w:val="Нумерация 2"/>
    <w:basedOn w:val="1"/>
    <w:rsid w:val="000B0027"/>
    <w:pPr>
      <w:numPr>
        <w:ilvl w:val="1"/>
      </w:numPr>
    </w:pPr>
    <w:rPr>
      <w:b w:val="0"/>
      <w:noProof w:val="0"/>
      <w:color w:val="auto"/>
    </w:rPr>
  </w:style>
  <w:style w:type="paragraph" w:customStyle="1" w:styleId="3">
    <w:name w:val="Нумерация 3"/>
    <w:basedOn w:val="2"/>
    <w:autoRedefine/>
    <w:rsid w:val="000B0027"/>
    <w:pPr>
      <w:numPr>
        <w:ilvl w:val="2"/>
      </w:numPr>
    </w:pPr>
  </w:style>
  <w:style w:type="character" w:styleId="aff0">
    <w:name w:val="Emphasis"/>
    <w:basedOn w:val="a0"/>
    <w:uiPriority w:val="20"/>
    <w:qFormat/>
    <w:locked/>
    <w:rsid w:val="000B0027"/>
    <w:rPr>
      <w:rFonts w:cs="Times New Roman"/>
      <w:i/>
    </w:rPr>
  </w:style>
  <w:style w:type="character" w:customStyle="1" w:styleId="211pt">
    <w:name w:val="Основной текст (2) + 11 pt"/>
    <w:uiPriority w:val="99"/>
    <w:rsid w:val="000B0027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numbering" w:customStyle="1" w:styleId="17">
    <w:name w:val="Немає списку1"/>
    <w:next w:val="a2"/>
    <w:semiHidden/>
    <w:rsid w:val="000B0027"/>
  </w:style>
  <w:style w:type="numbering" w:customStyle="1" w:styleId="18">
    <w:name w:val="Нет списка1"/>
    <w:next w:val="a2"/>
    <w:semiHidden/>
    <w:rsid w:val="000B0027"/>
  </w:style>
  <w:style w:type="table" w:customStyle="1" w:styleId="19">
    <w:name w:val="Сітка таблиці1"/>
    <w:basedOn w:val="a1"/>
    <w:next w:val="a9"/>
    <w:rsid w:val="000B0027"/>
    <w:pPr>
      <w:widowControl w:val="0"/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Subtitle"/>
    <w:basedOn w:val="a"/>
    <w:next w:val="a"/>
    <w:link w:val="aff2"/>
    <w:qFormat/>
    <w:locked/>
    <w:rsid w:val="00FD6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2">
    <w:name w:val="Підзаголовок Знак"/>
    <w:basedOn w:val="a0"/>
    <w:link w:val="aff1"/>
    <w:rsid w:val="00FD6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Bodytext2">
    <w:name w:val="Body text (2)_"/>
    <w:link w:val="Bodytext20"/>
    <w:rsid w:val="0033612D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Bodytext214ptBold">
    <w:name w:val="Body text (2) + 14 pt;Bold"/>
    <w:rsid w:val="00336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33612D"/>
    <w:pPr>
      <w:shd w:val="clear" w:color="auto" w:fill="FFFFFF"/>
      <w:spacing w:after="1260" w:line="322" w:lineRule="exact"/>
      <w:jc w:val="center"/>
    </w:pPr>
    <w:rPr>
      <w:rFonts w:ascii="Times New Roman" w:hAnsi="Times New Roman" w:cs="Times New Roman"/>
      <w:color w:val="auto"/>
      <w:sz w:val="30"/>
      <w:szCs w:val="30"/>
      <w:lang w:val="ru-RU" w:eastAsia="ru-RU"/>
    </w:rPr>
  </w:style>
  <w:style w:type="character" w:customStyle="1" w:styleId="Bodytext4">
    <w:name w:val="Body text (4)_"/>
    <w:link w:val="Bodytext40"/>
    <w:rsid w:val="00CA786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4115pt">
    <w:name w:val="Body text (4) + 11;5 pt"/>
    <w:rsid w:val="00CA7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40">
    <w:name w:val="Body text (4)"/>
    <w:basedOn w:val="a"/>
    <w:link w:val="Bodytext4"/>
    <w:rsid w:val="00CA786E"/>
    <w:pPr>
      <w:shd w:val="clear" w:color="auto" w:fill="FFFFFF"/>
      <w:spacing w:before="1680" w:line="485" w:lineRule="exact"/>
      <w:jc w:val="both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Bodytext4115ptBold">
    <w:name w:val="Body text (4) + 11;5 pt;Bold"/>
    <w:rsid w:val="000B30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8">
    <w:name w:val="Body text (8)_"/>
    <w:link w:val="Bodytext80"/>
    <w:rsid w:val="006D48D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47pt">
    <w:name w:val="Body text (4) + 7 pt"/>
    <w:rsid w:val="006D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475pt">
    <w:name w:val="Body text (4) + 7;5 pt"/>
    <w:rsid w:val="006D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485pt">
    <w:name w:val="Body text (4) + 8;5 pt"/>
    <w:rsid w:val="006D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Tablecaption2">
    <w:name w:val="Table caption (2)_"/>
    <w:link w:val="Tablecaption20"/>
    <w:rsid w:val="006D48D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6D48D8"/>
    <w:pPr>
      <w:shd w:val="clear" w:color="auto" w:fill="FFFFFF"/>
      <w:spacing w:before="60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ru-RU" w:eastAsia="ru-RU"/>
    </w:rPr>
  </w:style>
  <w:style w:type="paragraph" w:customStyle="1" w:styleId="Tablecaption20">
    <w:name w:val="Table caption (2)"/>
    <w:basedOn w:val="a"/>
    <w:link w:val="Tablecaption2"/>
    <w:rsid w:val="006D48D8"/>
    <w:pPr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z w:val="23"/>
      <w:szCs w:val="23"/>
      <w:lang w:val="ru-RU" w:eastAsia="ru-RU"/>
    </w:rPr>
  </w:style>
  <w:style w:type="character" w:customStyle="1" w:styleId="Bodytext4BoldItalicSpacing-2pt">
    <w:name w:val="Body text (4) + Bold;Italic;Spacing -2 pt"/>
    <w:rsid w:val="00BE0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Bodytext12">
    <w:name w:val="Body text (12)_"/>
    <w:link w:val="Bodytext120"/>
    <w:rsid w:val="00BE09A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BE0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BE09AE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Headingnumber1">
    <w:name w:val="Heading number #1_"/>
    <w:link w:val="Headingnumber10"/>
    <w:rsid w:val="00BE09AE"/>
    <w:rPr>
      <w:rFonts w:ascii="Lucida Sans Unicode" w:eastAsia="Lucida Sans Unicode" w:hAnsi="Lucida Sans Unicode" w:cs="Lucida Sans Unicode"/>
      <w:sz w:val="36"/>
      <w:szCs w:val="36"/>
      <w:shd w:val="clear" w:color="auto" w:fill="FFFFFF"/>
    </w:rPr>
  </w:style>
  <w:style w:type="character" w:customStyle="1" w:styleId="Headingnumber1TimesNewRoman13ptBold">
    <w:name w:val="Heading number #1 + Times New Roman;13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Heading1">
    <w:name w:val="Heading #1_"/>
    <w:link w:val="Heading10"/>
    <w:rsid w:val="00BE09AE"/>
    <w:rPr>
      <w:rFonts w:ascii="Lucida Sans Unicode" w:eastAsia="Lucida Sans Unicode" w:hAnsi="Lucida Sans Unicode" w:cs="Lucida Sans Unicode"/>
      <w:sz w:val="32"/>
      <w:szCs w:val="32"/>
      <w:shd w:val="clear" w:color="auto" w:fill="FFFFFF"/>
    </w:rPr>
  </w:style>
  <w:style w:type="character" w:customStyle="1" w:styleId="Heading1TimesNewRoman14ptBold">
    <w:name w:val="Heading #1 + Times New Roman;14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Heading2">
    <w:name w:val="Heading #2_"/>
    <w:link w:val="Heading20"/>
    <w:rsid w:val="00BE09A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2Sylfaen13ptNotBold">
    <w:name w:val="Heading #2 + Sylfaen;13 pt;Not Bold"/>
    <w:rsid w:val="00BE09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Heading3">
    <w:name w:val="Heading #3_"/>
    <w:link w:val="Heading30"/>
    <w:rsid w:val="00BE09AE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Heading4">
    <w:name w:val="Heading #4_"/>
    <w:link w:val="Heading40"/>
    <w:rsid w:val="00BE09A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Tablecaption">
    <w:name w:val="Table caption_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0">
    <w:name w:val="Table caption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Bodytext4SegoeUI7ptBoldSpacing1pt">
    <w:name w:val="Body text (4) + Segoe UI;7 pt;Bold;Spacing 1 pt"/>
    <w:rsid w:val="00BE09A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4115ptItalic">
    <w:name w:val="Body text (4) + 11;5 pt;Italic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44pt">
    <w:name w:val="Body text (4) + 4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Bodytext6">
    <w:name w:val="Body text (6)_"/>
    <w:rsid w:val="00BE09A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60">
    <w:name w:val="Body text (6)"/>
    <w:rsid w:val="00BE0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Bodytext47ptBoldSpacing1pt">
    <w:name w:val="Body text (4) + 7 pt;Bold;Spacing 1 pt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4Consolas5pt">
    <w:name w:val="Body text (4) + Consolas;5 pt"/>
    <w:rsid w:val="00BE09A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Bodytext4Consolas55ptItalic">
    <w:name w:val="Body text (4) + Consolas;5;5 pt;Italic"/>
    <w:rsid w:val="00BE09A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dytext4BookmanOldStyle4ptBold">
    <w:name w:val="Body text (4) + Bookman Old Style;4 pt;Bold"/>
    <w:rsid w:val="00BE09A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Bodytext485ptItalic">
    <w:name w:val="Body text (4) + 8;5 pt;Italic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Bodytext455ptSpacing1pt">
    <w:name w:val="Body text (4) + 5;5 pt;Spacing 1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dytext4Consolas55pt">
    <w:name w:val="Body text (4) + Consolas;5;5 pt"/>
    <w:rsid w:val="00BE09A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dytext44ptItalicScale150">
    <w:name w:val="Body text (4) + 4 pt;Italic;Scale 150%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uk-UA" w:eastAsia="uk-UA" w:bidi="uk-UA"/>
    </w:rPr>
  </w:style>
  <w:style w:type="character" w:customStyle="1" w:styleId="Other">
    <w:name w:val="Other_"/>
    <w:link w:val="Other0"/>
    <w:rsid w:val="00BE09AE"/>
    <w:rPr>
      <w:rFonts w:ascii="Times New Roman" w:eastAsia="Times New Roman" w:hAnsi="Times New Roman"/>
      <w:shd w:val="clear" w:color="auto" w:fill="FFFFFF"/>
    </w:rPr>
  </w:style>
  <w:style w:type="character" w:customStyle="1" w:styleId="Other16ptItalic">
    <w:name w:val="Other + 16 pt;Italic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Heading42">
    <w:name w:val="Heading #4 (2)_"/>
    <w:link w:val="Heading420"/>
    <w:rsid w:val="00BE09AE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Bodytext2115ptBold">
    <w:name w:val="Body text (2) + 11;5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Heading12">
    <w:name w:val="Heading #1 (2)_"/>
    <w:link w:val="Heading120"/>
    <w:rsid w:val="00BE09AE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Heading12SmallCaps">
    <w:name w:val="Heading #1 (2) + Small Caps"/>
    <w:rsid w:val="00BE09A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Heading1214ptSmallCaps">
    <w:name w:val="Heading #1 (2) + 14 pt;Small Caps"/>
    <w:rsid w:val="00BE09A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7">
    <w:name w:val="Body text (7)_"/>
    <w:link w:val="Bodytext70"/>
    <w:rsid w:val="00BE09AE"/>
    <w:rPr>
      <w:rFonts w:ascii="Impact" w:eastAsia="Impact" w:hAnsi="Impact" w:cs="Impact"/>
      <w:sz w:val="44"/>
      <w:szCs w:val="44"/>
      <w:shd w:val="clear" w:color="auto" w:fill="FFFFFF"/>
    </w:rPr>
  </w:style>
  <w:style w:type="character" w:customStyle="1" w:styleId="Bodytext4Arial15pt">
    <w:name w:val="Body text (4) + Arial;15 pt"/>
    <w:rsid w:val="00BE09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Bodytext4Sylfaen8ptItalic">
    <w:name w:val="Body text (4) + Sylfaen;8 pt;Italic"/>
    <w:rsid w:val="00BE09A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9">
    <w:name w:val="Body text (9)_"/>
    <w:link w:val="Bodytext90"/>
    <w:rsid w:val="00BE09A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link w:val="Headerorfooter0"/>
    <w:rsid w:val="00BE09AE"/>
    <w:rPr>
      <w:rFonts w:ascii="Times New Roman" w:eastAsia="Times New Roman" w:hAnsi="Times New Roman"/>
      <w:i/>
      <w:iCs/>
      <w:sz w:val="36"/>
      <w:szCs w:val="36"/>
      <w:shd w:val="clear" w:color="auto" w:fill="FFFFFF"/>
    </w:rPr>
  </w:style>
  <w:style w:type="character" w:customStyle="1" w:styleId="Headerorfooter2">
    <w:name w:val="Header or footer (2)_"/>
    <w:link w:val="Headerorfooter20"/>
    <w:rsid w:val="00BE09AE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Bodytext97pt">
    <w:name w:val="Body text (9) + 7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97ptBold">
    <w:name w:val="Body text (9) + 7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Bodytext975pt">
    <w:name w:val="Body text (9) + 7;5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975ptItalicSpacing0pt">
    <w:name w:val="Body text (9) + 7;5 pt;Italic;Spacing 0 pt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9Sylfaen8ptItalic">
    <w:name w:val="Body text (9) + Sylfaen;8 pt;Italic"/>
    <w:rsid w:val="00BE09A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9CenturyGothic5ptItalic">
    <w:name w:val="Body text (9) + Century Gothic;5 pt;Italic"/>
    <w:rsid w:val="00BE09A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Bodytext975ptBold">
    <w:name w:val="Body text (9) + 7;5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955pt">
    <w:name w:val="Body text (9) + 5;5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dytext9Bold">
    <w:name w:val="Body text (9) + 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9Italic">
    <w:name w:val="Body text (9) + Italic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Headerorfooter3">
    <w:name w:val="Header or footer (3)_"/>
    <w:link w:val="Headerorfooter30"/>
    <w:rsid w:val="00BE09A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995ptBold">
    <w:name w:val="Body text (9) + 9;5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965pt">
    <w:name w:val="Body text (9) + 6;5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912ptItalic">
    <w:name w:val="Body text (9) + 12 pt;Italic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916ptBold">
    <w:name w:val="Body text (9) + 16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Bodytext98ptBold">
    <w:name w:val="Body text (9) + 8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9Corbel11ptBold">
    <w:name w:val="Body text (9) + Corbel;11 pt;Bold"/>
    <w:rsid w:val="00BE09A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9FranklinGothicHeavy8pt">
    <w:name w:val="Body text (9) + Franklin Gothic Heavy;8 pt"/>
    <w:rsid w:val="00BE09A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Bodytext9FranklinGothicHeavy65pt">
    <w:name w:val="Body text (9) + Franklin Gothic Heavy;6;5 pt"/>
    <w:rsid w:val="00BE09A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975ptBoldSpacing1pt">
    <w:name w:val="Body text (9) + 7;5 pt;Bold;Spacing 1 pt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10">
    <w:name w:val="Body text (10)_"/>
    <w:link w:val="Bodytext100"/>
    <w:rsid w:val="00BE09AE"/>
    <w:rPr>
      <w:rFonts w:ascii="Century Schoolbook" w:eastAsia="Century Schoolbook" w:hAnsi="Century Schoolbook" w:cs="Century Schoolbook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link w:val="Bodytext110"/>
    <w:rsid w:val="00BE09AE"/>
    <w:rPr>
      <w:rFonts w:ascii="Times New Roman" w:eastAsia="Times New Roman" w:hAnsi="Times New Roman"/>
      <w:shd w:val="clear" w:color="auto" w:fill="FFFFFF"/>
    </w:rPr>
  </w:style>
  <w:style w:type="character" w:customStyle="1" w:styleId="Bodytext11CenturyGothic12pt">
    <w:name w:val="Body text (11) + Century Gothic;12 pt"/>
    <w:rsid w:val="00BE09A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11CenturySchoolbook115ptItalic">
    <w:name w:val="Body text (11) + Century Schoolbook;11;5 pt;Italic"/>
    <w:rsid w:val="00BE09A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Bodytext9SegoeUI85ptBoldSpacing2pt">
    <w:name w:val="Body text (9) + Segoe UI;8;5 pt;Bold;Spacing 2 pt"/>
    <w:rsid w:val="00BE09A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Bodytext912ptSpacing1pt">
    <w:name w:val="Body text (9) + 12 pt;Spacing 1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1195ptBold">
    <w:name w:val="Body text (11) + 9;5 pt;Bold"/>
    <w:rsid w:val="00BE0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1195ptItalic">
    <w:name w:val="Body text (11) + 9;5 pt;Italic"/>
    <w:rsid w:val="00BE0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1185pt">
    <w:name w:val="Body text (11) + 8;5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Bodytext1195pt">
    <w:name w:val="Body text (11) + 9;5 pt"/>
    <w:rsid w:val="00BE0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Bodytext120">
    <w:name w:val="Body text (12)"/>
    <w:basedOn w:val="a"/>
    <w:link w:val="Bodytext12"/>
    <w:rsid w:val="00BE09AE"/>
    <w:pPr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z w:val="19"/>
      <w:szCs w:val="19"/>
      <w:lang w:val="ru-RU" w:eastAsia="ru-RU"/>
    </w:rPr>
  </w:style>
  <w:style w:type="paragraph" w:customStyle="1" w:styleId="Bodytext30">
    <w:name w:val="Body text (3)"/>
    <w:basedOn w:val="a"/>
    <w:link w:val="Bodytext3"/>
    <w:rsid w:val="00BE09AE"/>
    <w:pPr>
      <w:shd w:val="clear" w:color="auto" w:fill="FFFFFF"/>
      <w:spacing w:after="1680" w:line="0" w:lineRule="atLeast"/>
    </w:pPr>
    <w:rPr>
      <w:rFonts w:ascii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customStyle="1" w:styleId="Bodytext50">
    <w:name w:val="Body text (5)"/>
    <w:basedOn w:val="a"/>
    <w:link w:val="Bodytext5"/>
    <w:rsid w:val="00BE09AE"/>
    <w:pPr>
      <w:shd w:val="clear" w:color="auto" w:fill="FFFFFF"/>
      <w:spacing w:after="540" w:line="0" w:lineRule="atLeast"/>
    </w:pPr>
    <w:rPr>
      <w:rFonts w:ascii="Sylfaen" w:eastAsia="Sylfaen" w:hAnsi="Sylfaen" w:cs="Sylfaen"/>
      <w:color w:val="auto"/>
      <w:sz w:val="9"/>
      <w:szCs w:val="9"/>
      <w:lang w:val="ru-RU" w:eastAsia="ru-RU"/>
    </w:rPr>
  </w:style>
  <w:style w:type="paragraph" w:customStyle="1" w:styleId="Headingnumber10">
    <w:name w:val="Heading number #1"/>
    <w:basedOn w:val="a"/>
    <w:link w:val="Headingnumber1"/>
    <w:rsid w:val="00BE09AE"/>
    <w:pPr>
      <w:shd w:val="clear" w:color="auto" w:fill="FFFFFF"/>
      <w:spacing w:line="480" w:lineRule="exact"/>
      <w:jc w:val="both"/>
    </w:pPr>
    <w:rPr>
      <w:rFonts w:ascii="Lucida Sans Unicode" w:eastAsia="Lucida Sans Unicode" w:hAnsi="Lucida Sans Unicode" w:cs="Lucida Sans Unicode"/>
      <w:color w:val="auto"/>
      <w:sz w:val="36"/>
      <w:szCs w:val="36"/>
      <w:lang w:val="ru-RU" w:eastAsia="ru-RU"/>
    </w:rPr>
  </w:style>
  <w:style w:type="paragraph" w:customStyle="1" w:styleId="Heading10">
    <w:name w:val="Heading #1"/>
    <w:basedOn w:val="a"/>
    <w:link w:val="Heading1"/>
    <w:rsid w:val="00BE09AE"/>
    <w:pPr>
      <w:shd w:val="clear" w:color="auto" w:fill="FFFFFF"/>
      <w:spacing w:line="480" w:lineRule="exact"/>
      <w:jc w:val="both"/>
      <w:outlineLvl w:val="0"/>
    </w:pPr>
    <w:rPr>
      <w:rFonts w:ascii="Lucida Sans Unicode" w:eastAsia="Lucida Sans Unicode" w:hAnsi="Lucida Sans Unicode" w:cs="Lucida Sans Unicode"/>
      <w:color w:val="auto"/>
      <w:sz w:val="32"/>
      <w:szCs w:val="32"/>
      <w:lang w:val="ru-RU" w:eastAsia="ru-RU"/>
    </w:rPr>
  </w:style>
  <w:style w:type="paragraph" w:customStyle="1" w:styleId="Heading20">
    <w:name w:val="Heading #2"/>
    <w:basedOn w:val="a"/>
    <w:link w:val="Heading2"/>
    <w:rsid w:val="00BE09AE"/>
    <w:pPr>
      <w:shd w:val="clear" w:color="auto" w:fill="FFFFFF"/>
      <w:spacing w:line="480" w:lineRule="exact"/>
      <w:jc w:val="both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Heading30">
    <w:name w:val="Heading #3"/>
    <w:basedOn w:val="a"/>
    <w:link w:val="Heading3"/>
    <w:rsid w:val="00BE09AE"/>
    <w:pPr>
      <w:shd w:val="clear" w:color="auto" w:fill="FFFFFF"/>
      <w:spacing w:line="322" w:lineRule="exact"/>
      <w:ind w:hanging="680"/>
      <w:outlineLvl w:val="2"/>
    </w:pPr>
    <w:rPr>
      <w:rFonts w:ascii="Times New Roman" w:hAnsi="Times New Roman" w:cs="Times New Roman"/>
      <w:color w:val="auto"/>
      <w:sz w:val="30"/>
      <w:szCs w:val="30"/>
      <w:lang w:val="ru-RU" w:eastAsia="ru-RU"/>
    </w:rPr>
  </w:style>
  <w:style w:type="paragraph" w:customStyle="1" w:styleId="Heading40">
    <w:name w:val="Heading #4"/>
    <w:basedOn w:val="a"/>
    <w:link w:val="Heading4"/>
    <w:rsid w:val="00BE09AE"/>
    <w:pPr>
      <w:shd w:val="clear" w:color="auto" w:fill="FFFFFF"/>
      <w:spacing w:line="322" w:lineRule="exact"/>
      <w:jc w:val="both"/>
      <w:outlineLvl w:val="3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Other0">
    <w:name w:val="Other"/>
    <w:basedOn w:val="a"/>
    <w:link w:val="Other"/>
    <w:rsid w:val="00BE09A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Heading420">
    <w:name w:val="Heading #4 (2)"/>
    <w:basedOn w:val="a"/>
    <w:link w:val="Heading42"/>
    <w:rsid w:val="00BE09AE"/>
    <w:pPr>
      <w:shd w:val="clear" w:color="auto" w:fill="FFFFFF"/>
      <w:spacing w:after="240" w:line="322" w:lineRule="exact"/>
      <w:jc w:val="center"/>
      <w:outlineLvl w:val="3"/>
    </w:pPr>
    <w:rPr>
      <w:rFonts w:ascii="Times New Roman" w:hAnsi="Times New Roman" w:cs="Times New Roman"/>
      <w:color w:val="auto"/>
      <w:sz w:val="30"/>
      <w:szCs w:val="30"/>
      <w:lang w:val="ru-RU" w:eastAsia="ru-RU"/>
    </w:rPr>
  </w:style>
  <w:style w:type="paragraph" w:customStyle="1" w:styleId="Heading120">
    <w:name w:val="Heading #1 (2)"/>
    <w:basedOn w:val="a"/>
    <w:link w:val="Heading12"/>
    <w:rsid w:val="00BE09AE"/>
    <w:pPr>
      <w:shd w:val="clear" w:color="auto" w:fill="FFFFFF"/>
      <w:spacing w:line="45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  <w:lang w:val="ru-RU" w:eastAsia="ru-RU"/>
    </w:rPr>
  </w:style>
  <w:style w:type="paragraph" w:customStyle="1" w:styleId="Bodytext70">
    <w:name w:val="Body text (7)"/>
    <w:basedOn w:val="a"/>
    <w:link w:val="Bodytext7"/>
    <w:rsid w:val="00BE09AE"/>
    <w:pPr>
      <w:shd w:val="clear" w:color="auto" w:fill="FFFFFF"/>
      <w:spacing w:after="600" w:line="0" w:lineRule="atLeast"/>
    </w:pPr>
    <w:rPr>
      <w:rFonts w:ascii="Impact" w:eastAsia="Impact" w:hAnsi="Impact" w:cs="Impact"/>
      <w:color w:val="auto"/>
      <w:sz w:val="44"/>
      <w:szCs w:val="44"/>
      <w:lang w:val="ru-RU" w:eastAsia="ru-RU"/>
    </w:rPr>
  </w:style>
  <w:style w:type="paragraph" w:customStyle="1" w:styleId="Bodytext90">
    <w:name w:val="Body text (9)"/>
    <w:basedOn w:val="a"/>
    <w:link w:val="Bodytext9"/>
    <w:rsid w:val="00BE09AE"/>
    <w:pPr>
      <w:shd w:val="clear" w:color="auto" w:fill="FFFFFF"/>
      <w:spacing w:before="300" w:line="288" w:lineRule="exact"/>
    </w:pPr>
    <w:rPr>
      <w:rFonts w:ascii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Headerorfooter0">
    <w:name w:val="Header or footer"/>
    <w:basedOn w:val="a"/>
    <w:link w:val="Headerorfooter"/>
    <w:rsid w:val="00BE09AE"/>
    <w:pPr>
      <w:shd w:val="clear" w:color="auto" w:fill="FFFFFF"/>
      <w:spacing w:line="0" w:lineRule="atLeast"/>
    </w:pPr>
    <w:rPr>
      <w:rFonts w:ascii="Times New Roman" w:hAnsi="Times New Roman" w:cs="Times New Roman"/>
      <w:i/>
      <w:iCs/>
      <w:color w:val="auto"/>
      <w:sz w:val="36"/>
      <w:szCs w:val="36"/>
      <w:lang w:val="ru-RU" w:eastAsia="ru-RU"/>
    </w:rPr>
  </w:style>
  <w:style w:type="paragraph" w:customStyle="1" w:styleId="Headerorfooter20">
    <w:name w:val="Header or footer (2)"/>
    <w:basedOn w:val="a"/>
    <w:link w:val="Headerorfooter2"/>
    <w:rsid w:val="00BE09AE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1"/>
      <w:szCs w:val="21"/>
      <w:lang w:val="ru-RU" w:eastAsia="ru-RU"/>
    </w:rPr>
  </w:style>
  <w:style w:type="paragraph" w:customStyle="1" w:styleId="Headerorfooter30">
    <w:name w:val="Header or footer (3)"/>
    <w:basedOn w:val="a"/>
    <w:link w:val="Headerorfooter3"/>
    <w:rsid w:val="00BE09AE"/>
    <w:pPr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Bodytext100">
    <w:name w:val="Body text (10)"/>
    <w:basedOn w:val="a"/>
    <w:link w:val="Bodytext10"/>
    <w:rsid w:val="00BE09AE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color w:val="auto"/>
      <w:sz w:val="22"/>
      <w:szCs w:val="22"/>
      <w:lang w:val="ru-RU" w:eastAsia="ru-RU"/>
    </w:rPr>
  </w:style>
  <w:style w:type="paragraph" w:customStyle="1" w:styleId="Bodytext110">
    <w:name w:val="Body text (11)"/>
    <w:basedOn w:val="a"/>
    <w:link w:val="Bodytext11"/>
    <w:rsid w:val="00BE09AE"/>
    <w:pPr>
      <w:shd w:val="clear" w:color="auto" w:fill="FFFFFF"/>
      <w:spacing w:after="780" w:line="0" w:lineRule="atLeast"/>
      <w:jc w:val="both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aff3">
    <w:basedOn w:val="a"/>
    <w:next w:val="a"/>
    <w:link w:val="aff4"/>
    <w:uiPriority w:val="10"/>
    <w:qFormat/>
    <w:rsid w:val="00BE09AE"/>
    <w:pPr>
      <w:pBdr>
        <w:bottom w:val="single" w:sz="8" w:space="4" w:color="4472C4"/>
      </w:pBdr>
      <w:spacing w:after="300"/>
      <w:contextualSpacing/>
    </w:pPr>
    <w:rPr>
      <w:rFonts w:ascii="Calibri Light" w:hAnsi="Calibri Light" w:cs="Times New Roman"/>
      <w:color w:val="323E4F"/>
      <w:spacing w:val="5"/>
      <w:kern w:val="28"/>
      <w:sz w:val="52"/>
      <w:szCs w:val="52"/>
      <w:lang w:val="ru-RU" w:eastAsia="ru-RU"/>
    </w:rPr>
  </w:style>
  <w:style w:type="character" w:customStyle="1" w:styleId="aff4">
    <w:name w:val="Заголовок Знак"/>
    <w:link w:val="aff3"/>
    <w:uiPriority w:val="10"/>
    <w:rsid w:val="00BE09A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docdata">
    <w:name w:val="docdata"/>
    <w:aliases w:val="docy,v5,3624,baiaagaaboqcaaadxgwaaavsdaaaaaaaaaaaaaaaaaaaaaaaaaaaaaaaaaaaaaaaaaaaaaaaaaaaaaaaaaaaaaaaaaaaaaaaaaaaaaaaaaaaaaaaaaaaaaaaaaaaaaaaaaaaaaaaaaaaaaaaaaaaaaaaaaaaaaaaaaaaaaaaaaaaaaaaaaaaaaaaaaaaaaaaaaaaaaaaaaaaaaaaaaaaaaaaaaaaaaaaaaaaaaaa"/>
    <w:basedOn w:val="a"/>
    <w:rsid w:val="00526FF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GB" w:eastAsia="en-GB"/>
    </w:rPr>
  </w:style>
  <w:style w:type="character" w:customStyle="1" w:styleId="rvts0">
    <w:name w:val="rvts0"/>
    <w:basedOn w:val="a0"/>
    <w:qFormat/>
    <w:rsid w:val="00FC292E"/>
  </w:style>
  <w:style w:type="paragraph" w:customStyle="1" w:styleId="61">
    <w:name w:val="Знак Знак6"/>
    <w:basedOn w:val="a"/>
    <w:rsid w:val="00521461"/>
    <w:pPr>
      <w:widowControl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21461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A25F25"/>
    <w:rPr>
      <w:i/>
      <w:iCs/>
    </w:rPr>
  </w:style>
  <w:style w:type="character" w:customStyle="1" w:styleId="140pt">
    <w:name w:val="Основной текст (14) + Интервал 0 pt"/>
    <w:rsid w:val="005126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bip.edu.ua/node/429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nubip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1D50-7BC8-49B3-960F-38065560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4924</Words>
  <Characters>28070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Vitalii Radko</cp:lastModifiedBy>
  <cp:revision>3</cp:revision>
  <cp:lastPrinted>2025-06-09T13:16:00Z</cp:lastPrinted>
  <dcterms:created xsi:type="dcterms:W3CDTF">2025-06-09T13:46:00Z</dcterms:created>
  <dcterms:modified xsi:type="dcterms:W3CDTF">2025-06-10T16:37:00Z</dcterms:modified>
</cp:coreProperties>
</file>