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AE008" w14:textId="77777777" w:rsidR="0053370B" w:rsidRDefault="0053370B" w:rsidP="0053370B">
      <w:pPr>
        <w:jc w:val="center"/>
        <w:rPr>
          <w:b/>
        </w:rPr>
      </w:pPr>
      <w:r w:rsidRPr="0053370B">
        <w:rPr>
          <w:b/>
        </w:rPr>
        <w:t>НАЦІОНАЛЬНИЙ УНІВЕРСИТЕТ БІОРЕСУРСІВ І ПРИРОДОКОРИСТУВАННЯ УКРАЇНИ</w:t>
      </w:r>
    </w:p>
    <w:p w14:paraId="75B0278E" w14:textId="77777777" w:rsidR="0053370B" w:rsidRDefault="00651065" w:rsidP="0053370B">
      <w:pPr>
        <w:jc w:val="center"/>
      </w:pPr>
      <w:r>
        <w:t>Механіко – технологічний факультет</w:t>
      </w:r>
    </w:p>
    <w:p w14:paraId="01EA5AE4" w14:textId="77777777" w:rsidR="00651065" w:rsidRPr="0053370B" w:rsidRDefault="00651065" w:rsidP="0053370B">
      <w:pPr>
        <w:jc w:val="center"/>
        <w:rPr>
          <w:b/>
        </w:rPr>
      </w:pPr>
    </w:p>
    <w:p w14:paraId="16AD8A50" w14:textId="6089BC65" w:rsidR="0053370B" w:rsidRPr="00C30ECE" w:rsidRDefault="0053370B">
      <w:pPr>
        <w:rPr>
          <w:lang w:val="ru-RU"/>
        </w:rPr>
      </w:pPr>
      <w:r>
        <w:t xml:space="preserve">Кафедра </w:t>
      </w:r>
      <w:proofErr w:type="spellStart"/>
      <w:r w:rsidR="00C30ECE">
        <w:rPr>
          <w:lang w:val="ru-RU"/>
        </w:rPr>
        <w:t>транспортних</w:t>
      </w:r>
      <w:proofErr w:type="spellEnd"/>
      <w:r w:rsidR="00C30ECE">
        <w:rPr>
          <w:lang w:val="ru-RU"/>
        </w:rPr>
        <w:t xml:space="preserve"> </w:t>
      </w:r>
      <w:proofErr w:type="spellStart"/>
      <w:r w:rsidR="00C30ECE">
        <w:rPr>
          <w:lang w:val="ru-RU"/>
        </w:rPr>
        <w:t>технологій</w:t>
      </w:r>
      <w:proofErr w:type="spellEnd"/>
      <w:r w:rsidR="00C30ECE">
        <w:rPr>
          <w:lang w:val="ru-RU"/>
        </w:rPr>
        <w:t xml:space="preserve"> та </w:t>
      </w:r>
      <w:proofErr w:type="spellStart"/>
      <w:r w:rsidR="00C30ECE">
        <w:rPr>
          <w:lang w:val="ru-RU"/>
        </w:rPr>
        <w:t>засобів</w:t>
      </w:r>
      <w:proofErr w:type="spellEnd"/>
      <w:r w:rsidR="00C30ECE">
        <w:rPr>
          <w:lang w:val="ru-RU"/>
        </w:rPr>
        <w:t xml:space="preserve"> у АПК</w:t>
      </w:r>
    </w:p>
    <w:p w14:paraId="24169AD5" w14:textId="77777777" w:rsidR="00B300B8" w:rsidRPr="005C5886" w:rsidRDefault="00B300B8" w:rsidP="00B300B8">
      <w:pPr>
        <w:pStyle w:val="50"/>
        <w:shd w:val="clear" w:color="auto" w:fill="auto"/>
        <w:spacing w:after="0" w:line="319" w:lineRule="exact"/>
        <w:ind w:left="5529" w:firstLine="0"/>
        <w:jc w:val="right"/>
      </w:pPr>
      <w:bookmarkStart w:id="0" w:name="bookmark1"/>
      <w:r w:rsidRPr="005C5886">
        <w:rPr>
          <w:rStyle w:val="50pt"/>
          <w:color w:val="000000"/>
          <w:lang w:eastAsia="uk-UA"/>
        </w:rPr>
        <w:t>“ЗАТВЕРДЖУЮ”</w:t>
      </w:r>
      <w:bookmarkEnd w:id="0"/>
    </w:p>
    <w:p w14:paraId="123E9D85" w14:textId="77777777" w:rsidR="00B300B8" w:rsidRPr="005C5886" w:rsidRDefault="00B300B8" w:rsidP="00B300B8">
      <w:pPr>
        <w:pStyle w:val="aa"/>
        <w:spacing w:line="319" w:lineRule="exact"/>
        <w:ind w:left="5820"/>
      </w:pPr>
      <w:r w:rsidRPr="005C5886">
        <w:rPr>
          <w:rStyle w:val="0pt"/>
          <w:color w:val="000000"/>
          <w:lang w:eastAsia="uk-UA"/>
        </w:rPr>
        <w:t xml:space="preserve">Декан механіко-технологічного факультету </w:t>
      </w:r>
    </w:p>
    <w:p w14:paraId="072DBD61" w14:textId="77777777" w:rsidR="00B300B8" w:rsidRPr="005C5886" w:rsidRDefault="00B300B8" w:rsidP="00B300B8">
      <w:pPr>
        <w:pStyle w:val="aa"/>
        <w:tabs>
          <w:tab w:val="left" w:pos="7088"/>
        </w:tabs>
        <w:spacing w:line="319" w:lineRule="exact"/>
        <w:ind w:left="5820"/>
      </w:pPr>
      <w:r w:rsidRPr="005C5886">
        <w:rPr>
          <w:rStyle w:val="0pt"/>
          <w:color w:val="000000"/>
          <w:u w:val="single"/>
          <w:lang w:eastAsia="uk-UA"/>
        </w:rPr>
        <w:tab/>
      </w:r>
      <w:r w:rsidRPr="005C5886">
        <w:rPr>
          <w:rStyle w:val="0pt"/>
          <w:color w:val="000000"/>
          <w:lang w:eastAsia="uk-UA"/>
        </w:rPr>
        <w:t xml:space="preserve"> (</w:t>
      </w:r>
      <w:proofErr w:type="spellStart"/>
      <w:r>
        <w:rPr>
          <w:rStyle w:val="0pt"/>
          <w:color w:val="000000"/>
          <w:lang w:eastAsia="uk-UA"/>
        </w:rPr>
        <w:t>Братішко</w:t>
      </w:r>
      <w:proofErr w:type="spellEnd"/>
      <w:r>
        <w:rPr>
          <w:rStyle w:val="0pt"/>
          <w:color w:val="000000"/>
          <w:lang w:eastAsia="uk-UA"/>
        </w:rPr>
        <w:t xml:space="preserve"> В.В)</w:t>
      </w:r>
    </w:p>
    <w:p w14:paraId="00C6DF59" w14:textId="77777777" w:rsidR="00B300B8" w:rsidRPr="005C5886" w:rsidRDefault="00B300B8" w:rsidP="00B300B8">
      <w:pPr>
        <w:pStyle w:val="60"/>
        <w:shd w:val="clear" w:color="auto" w:fill="auto"/>
        <w:tabs>
          <w:tab w:val="left" w:leader="underscore" w:pos="6401"/>
          <w:tab w:val="left" w:leader="underscore" w:pos="9032"/>
        </w:tabs>
        <w:spacing w:after="0"/>
        <w:ind w:left="5820"/>
        <w:rPr>
          <w:sz w:val="26"/>
          <w:szCs w:val="26"/>
        </w:rPr>
      </w:pPr>
      <w:r w:rsidRPr="005C5886">
        <w:rPr>
          <w:rStyle w:val="6"/>
          <w:color w:val="000000"/>
          <w:sz w:val="26"/>
          <w:szCs w:val="26"/>
          <w:lang w:eastAsia="uk-UA"/>
        </w:rPr>
        <w:t>“</w:t>
      </w:r>
      <w:r w:rsidRPr="005C5886">
        <w:rPr>
          <w:rStyle w:val="6"/>
          <w:color w:val="000000"/>
          <w:sz w:val="26"/>
          <w:szCs w:val="26"/>
          <w:lang w:eastAsia="uk-UA"/>
        </w:rPr>
        <w:tab/>
        <w:t>” ______________ 20</w:t>
      </w:r>
      <w:r w:rsidRPr="005C5886">
        <w:rPr>
          <w:rStyle w:val="6CordiaUPC"/>
          <w:b w:val="0"/>
          <w:color w:val="000000"/>
          <w:sz w:val="26"/>
          <w:szCs w:val="26"/>
          <w:lang w:eastAsia="uk-UA"/>
        </w:rPr>
        <w:t>__</w:t>
      </w:r>
      <w:r w:rsidRPr="005C5886">
        <w:rPr>
          <w:rStyle w:val="613pt"/>
          <w:color w:val="000000"/>
          <w:lang w:eastAsia="uk-UA"/>
        </w:rPr>
        <w:t xml:space="preserve"> </w:t>
      </w:r>
      <w:r w:rsidRPr="005C5886">
        <w:rPr>
          <w:rStyle w:val="6"/>
          <w:color w:val="000000"/>
          <w:sz w:val="26"/>
          <w:szCs w:val="26"/>
          <w:lang w:eastAsia="uk-UA"/>
        </w:rPr>
        <w:t>р.</w:t>
      </w:r>
    </w:p>
    <w:p w14:paraId="68731A25" w14:textId="77777777" w:rsidR="00B300B8" w:rsidRPr="005C5886" w:rsidRDefault="00B300B8" w:rsidP="00B300B8">
      <w:pPr>
        <w:rPr>
          <w:rFonts w:cs="Times New Roman"/>
        </w:rPr>
      </w:pPr>
    </w:p>
    <w:p w14:paraId="22BEDBDB" w14:textId="77777777" w:rsidR="00B300B8" w:rsidRPr="005C5886" w:rsidRDefault="00B300B8" w:rsidP="00B300B8">
      <w:pPr>
        <w:pStyle w:val="50"/>
        <w:shd w:val="clear" w:color="auto" w:fill="auto"/>
        <w:spacing w:after="2" w:line="260" w:lineRule="exact"/>
        <w:ind w:right="280" w:firstLine="0"/>
        <w:jc w:val="right"/>
        <w:rPr>
          <w:rStyle w:val="50pt"/>
          <w:b/>
          <w:bCs/>
          <w:color w:val="000000"/>
          <w:lang w:eastAsia="uk-UA"/>
        </w:rPr>
      </w:pPr>
      <w:bookmarkStart w:id="1" w:name="bookmark2"/>
    </w:p>
    <w:p w14:paraId="0F051A68" w14:textId="77777777" w:rsidR="00B300B8" w:rsidRPr="005C5886" w:rsidRDefault="00B300B8" w:rsidP="00B300B8">
      <w:pPr>
        <w:pStyle w:val="50"/>
        <w:shd w:val="clear" w:color="auto" w:fill="auto"/>
        <w:spacing w:after="2" w:line="260" w:lineRule="exact"/>
        <w:ind w:right="280" w:firstLine="0"/>
        <w:jc w:val="right"/>
        <w:rPr>
          <w:rStyle w:val="50pt"/>
          <w:b/>
          <w:bCs/>
          <w:color w:val="000000"/>
          <w:lang w:eastAsia="uk-UA"/>
        </w:rPr>
      </w:pPr>
    </w:p>
    <w:p w14:paraId="51D2C3F3" w14:textId="77777777" w:rsidR="00B300B8" w:rsidRPr="005C5886" w:rsidRDefault="00B300B8" w:rsidP="00B300B8">
      <w:pPr>
        <w:pStyle w:val="50"/>
        <w:shd w:val="clear" w:color="auto" w:fill="auto"/>
        <w:spacing w:after="2" w:line="260" w:lineRule="exact"/>
        <w:ind w:right="280" w:firstLine="0"/>
        <w:jc w:val="right"/>
        <w:rPr>
          <w:rStyle w:val="50pt"/>
          <w:b/>
          <w:bCs/>
          <w:color w:val="000000"/>
          <w:lang w:eastAsia="uk-UA"/>
        </w:rPr>
      </w:pPr>
    </w:p>
    <w:p w14:paraId="1DB415A6" w14:textId="77777777" w:rsidR="00B300B8" w:rsidRPr="005C5886" w:rsidRDefault="00B300B8" w:rsidP="00B300B8">
      <w:pPr>
        <w:pStyle w:val="50"/>
        <w:shd w:val="clear" w:color="auto" w:fill="auto"/>
        <w:spacing w:after="2" w:line="260" w:lineRule="exact"/>
        <w:ind w:right="280" w:firstLine="0"/>
        <w:jc w:val="right"/>
        <w:rPr>
          <w:rStyle w:val="50pt"/>
          <w:b/>
          <w:bCs/>
          <w:color w:val="000000"/>
          <w:lang w:eastAsia="uk-UA"/>
        </w:rPr>
      </w:pPr>
      <w:r w:rsidRPr="005C5886">
        <w:rPr>
          <w:rStyle w:val="50pt"/>
          <w:color w:val="000000"/>
          <w:lang w:eastAsia="uk-UA"/>
        </w:rPr>
        <w:t>РОЗГЛЯНУТО І СХВАЛЕНО</w:t>
      </w:r>
      <w:bookmarkEnd w:id="1"/>
    </w:p>
    <w:p w14:paraId="20AF4903" w14:textId="77777777" w:rsidR="00B300B8" w:rsidRPr="005C5886" w:rsidRDefault="00B300B8" w:rsidP="00B300B8">
      <w:pPr>
        <w:pStyle w:val="50"/>
        <w:shd w:val="clear" w:color="auto" w:fill="auto"/>
        <w:spacing w:after="2" w:line="260" w:lineRule="exact"/>
        <w:ind w:right="280" w:firstLine="0"/>
        <w:jc w:val="right"/>
      </w:pPr>
    </w:p>
    <w:p w14:paraId="7F90CB68" w14:textId="77777777" w:rsidR="00B300B8" w:rsidRPr="005C5886" w:rsidRDefault="00B300B8" w:rsidP="00B300B8">
      <w:pPr>
        <w:jc w:val="right"/>
        <w:rPr>
          <w:rStyle w:val="0pt"/>
          <w:rFonts w:eastAsiaTheme="minorHAnsi"/>
        </w:rPr>
      </w:pPr>
      <w:r w:rsidRPr="005C5886">
        <w:rPr>
          <w:rStyle w:val="0pt"/>
          <w:rFonts w:eastAsiaTheme="minorHAnsi"/>
        </w:rPr>
        <w:t>на засіданні кафедри транспортних технологій та засобів у АПК</w:t>
      </w:r>
    </w:p>
    <w:p w14:paraId="70D85462" w14:textId="3796498B" w:rsidR="00B300B8" w:rsidRPr="005C5886" w:rsidRDefault="00B300B8" w:rsidP="00B300B8">
      <w:pPr>
        <w:pStyle w:val="aa"/>
        <w:tabs>
          <w:tab w:val="left" w:leader="underscore" w:pos="7386"/>
          <w:tab w:val="left" w:leader="underscore" w:pos="8461"/>
          <w:tab w:val="left" w:leader="underscore" w:pos="9032"/>
        </w:tabs>
        <w:spacing w:line="322" w:lineRule="exact"/>
        <w:ind w:left="4111"/>
        <w:jc w:val="right"/>
        <w:rPr>
          <w:rStyle w:val="0pt"/>
          <w:color w:val="000000"/>
          <w:lang w:eastAsia="uk-UA"/>
        </w:rPr>
      </w:pPr>
      <w:r w:rsidRPr="005C5886">
        <w:rPr>
          <w:rStyle w:val="0pt"/>
          <w:color w:val="000000"/>
          <w:lang w:eastAsia="uk-UA"/>
        </w:rPr>
        <w:t>Про</w:t>
      </w:r>
      <w:r>
        <w:rPr>
          <w:rStyle w:val="0pt"/>
          <w:color w:val="000000"/>
          <w:lang w:eastAsia="uk-UA"/>
        </w:rPr>
        <w:t>токол № 18 від “2” 06. 2021</w:t>
      </w:r>
      <w:r w:rsidRPr="005C5886">
        <w:rPr>
          <w:rStyle w:val="0pt"/>
          <w:color w:val="000000"/>
          <w:lang w:eastAsia="uk-UA"/>
        </w:rPr>
        <w:t xml:space="preserve"> р.</w:t>
      </w:r>
    </w:p>
    <w:p w14:paraId="362A1A54" w14:textId="77777777" w:rsidR="00B300B8" w:rsidRPr="005C5886" w:rsidRDefault="00B300B8" w:rsidP="00B300B8">
      <w:pPr>
        <w:pStyle w:val="aa"/>
        <w:tabs>
          <w:tab w:val="left" w:leader="underscore" w:pos="7386"/>
          <w:tab w:val="left" w:leader="underscore" w:pos="8461"/>
          <w:tab w:val="left" w:leader="underscore" w:pos="9032"/>
        </w:tabs>
        <w:spacing w:line="322" w:lineRule="exact"/>
        <w:ind w:left="4962"/>
        <w:rPr>
          <w:rStyle w:val="0pt"/>
          <w:color w:val="000000"/>
          <w:lang w:eastAsia="uk-UA"/>
        </w:rPr>
      </w:pPr>
    </w:p>
    <w:p w14:paraId="0840E38F" w14:textId="77777777" w:rsidR="00B300B8" w:rsidRPr="005C5886" w:rsidRDefault="00B300B8" w:rsidP="00B300B8">
      <w:pPr>
        <w:jc w:val="right"/>
        <w:rPr>
          <w:rStyle w:val="0pt"/>
          <w:rFonts w:eastAsiaTheme="minorHAnsi"/>
        </w:rPr>
      </w:pPr>
      <w:proofErr w:type="spellStart"/>
      <w:r>
        <w:rPr>
          <w:rStyle w:val="0pt"/>
          <w:rFonts w:eastAsiaTheme="minorHAnsi"/>
          <w:lang w:val="ru-RU"/>
        </w:rPr>
        <w:t>В.</w:t>
      </w:r>
      <w:proofErr w:type="gramStart"/>
      <w:r>
        <w:rPr>
          <w:rStyle w:val="0pt"/>
          <w:rFonts w:eastAsiaTheme="minorHAnsi"/>
          <w:lang w:val="ru-RU"/>
        </w:rPr>
        <w:t>о.з</w:t>
      </w:r>
      <w:r w:rsidRPr="005C5886">
        <w:rPr>
          <w:rStyle w:val="0pt"/>
          <w:rFonts w:eastAsiaTheme="minorHAnsi"/>
        </w:rPr>
        <w:t>авідувач</w:t>
      </w:r>
      <w:proofErr w:type="spellEnd"/>
      <w:r>
        <w:rPr>
          <w:rStyle w:val="0pt"/>
          <w:rFonts w:eastAsiaTheme="minorHAnsi"/>
          <w:lang w:val="ru-RU"/>
        </w:rPr>
        <w:t>а</w:t>
      </w:r>
      <w:proofErr w:type="gramEnd"/>
      <w:r w:rsidRPr="005C5886">
        <w:rPr>
          <w:rStyle w:val="0pt"/>
          <w:rFonts w:eastAsiaTheme="minorHAnsi"/>
        </w:rPr>
        <w:t xml:space="preserve"> кафедри  _____________  </w:t>
      </w:r>
      <w:r>
        <w:rPr>
          <w:rStyle w:val="0pt"/>
          <w:rFonts w:eastAsiaTheme="minorHAnsi"/>
          <w:lang w:val="ru-RU"/>
        </w:rPr>
        <w:t>Савченко Л.А</w:t>
      </w:r>
      <w:r w:rsidRPr="005C5886">
        <w:rPr>
          <w:rStyle w:val="0pt"/>
          <w:rFonts w:eastAsiaTheme="minorHAnsi"/>
        </w:rPr>
        <w:t xml:space="preserve"> </w:t>
      </w:r>
    </w:p>
    <w:p w14:paraId="1A9FDC5C" w14:textId="77777777" w:rsidR="0053370B" w:rsidRPr="00B300B8" w:rsidRDefault="0053370B" w:rsidP="00B300B8">
      <w:pPr>
        <w:jc w:val="right"/>
      </w:pPr>
    </w:p>
    <w:p w14:paraId="7528AE8E" w14:textId="4D353D23" w:rsidR="0053370B" w:rsidRPr="00205A4B" w:rsidRDefault="0053370B" w:rsidP="0053370B">
      <w:pPr>
        <w:jc w:val="center"/>
        <w:rPr>
          <w:b/>
          <w:lang w:val="ru-RU"/>
        </w:rPr>
      </w:pPr>
      <w:r w:rsidRPr="0053370B">
        <w:rPr>
          <w:b/>
        </w:rPr>
        <w:t xml:space="preserve">РОБОЧА ПРОГРАМА НАВЧАЛЬНОЇ ПРАКТИКИ З </w:t>
      </w:r>
      <w:r w:rsidR="00205A4B">
        <w:rPr>
          <w:b/>
          <w:lang w:val="ru-RU"/>
        </w:rPr>
        <w:t>ТРАНСПОРТНИХ ТЕХНОЛОГІЙ НА АВТОМОБІЛЬНОМУ ТРАНСПОРТІ</w:t>
      </w:r>
    </w:p>
    <w:p w14:paraId="6305B1EC" w14:textId="77777777" w:rsidR="00651065" w:rsidRDefault="00651065" w:rsidP="0053370B">
      <w:pPr>
        <w:jc w:val="center"/>
      </w:pPr>
    </w:p>
    <w:p w14:paraId="6C878732" w14:textId="77777777" w:rsidR="00651065" w:rsidRDefault="00651065" w:rsidP="0053370B">
      <w:pPr>
        <w:jc w:val="center"/>
      </w:pPr>
    </w:p>
    <w:p w14:paraId="265A688D" w14:textId="2E658CA4" w:rsidR="0053370B" w:rsidRPr="00C30ECE" w:rsidRDefault="0053370B">
      <w:pPr>
        <w:rPr>
          <w:lang w:val="ru-RU"/>
        </w:rPr>
      </w:pPr>
      <w:r>
        <w:t xml:space="preserve"> Спеціальність: </w:t>
      </w:r>
      <w:r w:rsidR="00C30ECE">
        <w:rPr>
          <w:lang w:val="ru-RU"/>
        </w:rPr>
        <w:t xml:space="preserve">275.03 </w:t>
      </w:r>
      <w:proofErr w:type="spellStart"/>
      <w:r w:rsidR="00C30ECE">
        <w:rPr>
          <w:lang w:val="ru-RU"/>
        </w:rPr>
        <w:t>Транспортні</w:t>
      </w:r>
      <w:proofErr w:type="spellEnd"/>
      <w:r w:rsidR="00C30ECE">
        <w:rPr>
          <w:lang w:val="ru-RU"/>
        </w:rPr>
        <w:t xml:space="preserve"> </w:t>
      </w:r>
      <w:proofErr w:type="spellStart"/>
      <w:r w:rsidR="00C30ECE">
        <w:rPr>
          <w:lang w:val="ru-RU"/>
        </w:rPr>
        <w:t>технології</w:t>
      </w:r>
      <w:proofErr w:type="spellEnd"/>
      <w:r w:rsidR="00C30ECE">
        <w:rPr>
          <w:lang w:val="ru-RU"/>
        </w:rPr>
        <w:t xml:space="preserve"> на </w:t>
      </w:r>
      <w:proofErr w:type="spellStart"/>
      <w:r w:rsidR="00C30ECE">
        <w:rPr>
          <w:lang w:val="ru-RU"/>
        </w:rPr>
        <w:t>автомобільному</w:t>
      </w:r>
      <w:proofErr w:type="spellEnd"/>
      <w:r w:rsidR="00C30ECE">
        <w:rPr>
          <w:lang w:val="ru-RU"/>
        </w:rPr>
        <w:t xml:space="preserve"> </w:t>
      </w:r>
      <w:proofErr w:type="spellStart"/>
      <w:r w:rsidR="00C30ECE">
        <w:rPr>
          <w:lang w:val="ru-RU"/>
        </w:rPr>
        <w:t>транспорті</w:t>
      </w:r>
      <w:proofErr w:type="spellEnd"/>
    </w:p>
    <w:p w14:paraId="7569A589" w14:textId="22BC5F9D" w:rsidR="0053370B" w:rsidRPr="00C30ECE" w:rsidRDefault="0053370B">
      <w:pPr>
        <w:rPr>
          <w:lang w:val="ru-RU"/>
        </w:rPr>
      </w:pPr>
      <w:r>
        <w:t xml:space="preserve"> Галузь знань: </w:t>
      </w:r>
      <w:r w:rsidR="00C30ECE">
        <w:rPr>
          <w:lang w:val="ru-RU"/>
        </w:rPr>
        <w:t>27. Транспорт</w:t>
      </w:r>
    </w:p>
    <w:p w14:paraId="71008170" w14:textId="77777777" w:rsidR="0053370B" w:rsidRDefault="0053370B">
      <w:r>
        <w:t>Освітній ступінь: бакалавр</w:t>
      </w:r>
    </w:p>
    <w:p w14:paraId="3B728B84" w14:textId="77777777" w:rsidR="0053370B" w:rsidRDefault="0053370B"/>
    <w:p w14:paraId="374FD163" w14:textId="77777777" w:rsidR="0053370B" w:rsidRDefault="0053370B"/>
    <w:p w14:paraId="0C20880D" w14:textId="77777777" w:rsidR="0053370B" w:rsidRDefault="0053370B" w:rsidP="0053370B">
      <w:pPr>
        <w:jc w:val="center"/>
      </w:pPr>
    </w:p>
    <w:p w14:paraId="57102054" w14:textId="77777777" w:rsidR="001F0B14" w:rsidRDefault="0053370B" w:rsidP="0053370B">
      <w:pPr>
        <w:jc w:val="center"/>
      </w:pPr>
      <w:r>
        <w:t>Київ 2021</w:t>
      </w:r>
    </w:p>
    <w:p w14:paraId="20B52CE8" w14:textId="59742D43" w:rsidR="00D77C8B" w:rsidRDefault="00D77C8B" w:rsidP="00D77C8B">
      <w:pPr>
        <w:spacing w:after="0" w:line="360" w:lineRule="auto"/>
        <w:ind w:firstLine="709"/>
        <w:jc w:val="both"/>
      </w:pPr>
      <w:r>
        <w:lastRenderedPageBreak/>
        <w:t>Робоча програма на</w:t>
      </w:r>
      <w:r w:rsidR="006B581F">
        <w:t>в</w:t>
      </w:r>
      <w:r>
        <w:t xml:space="preserve">чальної практики з </w:t>
      </w:r>
      <w:proofErr w:type="spellStart"/>
      <w:r w:rsidR="00205A4B">
        <w:rPr>
          <w:lang w:val="ru-RU"/>
        </w:rPr>
        <w:t>транспортних</w:t>
      </w:r>
      <w:proofErr w:type="spellEnd"/>
      <w:r w:rsidR="00205A4B">
        <w:rPr>
          <w:lang w:val="ru-RU"/>
        </w:rPr>
        <w:t xml:space="preserve"> </w:t>
      </w:r>
      <w:proofErr w:type="spellStart"/>
      <w:r w:rsidR="00205A4B">
        <w:rPr>
          <w:lang w:val="ru-RU"/>
        </w:rPr>
        <w:t>технологій</w:t>
      </w:r>
      <w:proofErr w:type="spellEnd"/>
      <w:r w:rsidR="00205A4B">
        <w:rPr>
          <w:lang w:val="ru-RU"/>
        </w:rPr>
        <w:t xml:space="preserve"> на </w:t>
      </w:r>
      <w:proofErr w:type="spellStart"/>
      <w:r w:rsidR="00205A4B">
        <w:rPr>
          <w:lang w:val="ru-RU"/>
        </w:rPr>
        <w:t>автомобільному</w:t>
      </w:r>
      <w:proofErr w:type="spellEnd"/>
      <w:r w:rsidR="00205A4B">
        <w:rPr>
          <w:lang w:val="ru-RU"/>
        </w:rPr>
        <w:t xml:space="preserve"> </w:t>
      </w:r>
      <w:proofErr w:type="spellStart"/>
      <w:r w:rsidR="00205A4B">
        <w:rPr>
          <w:lang w:val="ru-RU"/>
        </w:rPr>
        <w:t>транспорті</w:t>
      </w:r>
      <w:proofErr w:type="spellEnd"/>
      <w:r>
        <w:t xml:space="preserve"> для здобувачів вищої освіти за освітнім ступенем «Бакалавр»  спеціальності</w:t>
      </w:r>
      <w:r w:rsidR="00651065">
        <w:t xml:space="preserve"> </w:t>
      </w:r>
      <w:r w:rsidR="00C30ECE">
        <w:rPr>
          <w:lang w:val="ru-RU"/>
        </w:rPr>
        <w:t xml:space="preserve">275.03 </w:t>
      </w:r>
      <w:proofErr w:type="spellStart"/>
      <w:r w:rsidR="00C30ECE">
        <w:rPr>
          <w:lang w:val="ru-RU"/>
        </w:rPr>
        <w:t>Транспортні</w:t>
      </w:r>
      <w:proofErr w:type="spellEnd"/>
      <w:r w:rsidR="00C30ECE">
        <w:rPr>
          <w:lang w:val="ru-RU"/>
        </w:rPr>
        <w:t xml:space="preserve"> </w:t>
      </w:r>
      <w:proofErr w:type="spellStart"/>
      <w:r w:rsidR="00C30ECE">
        <w:rPr>
          <w:lang w:val="ru-RU"/>
        </w:rPr>
        <w:t>технології</w:t>
      </w:r>
      <w:proofErr w:type="spellEnd"/>
      <w:r w:rsidR="00C30ECE">
        <w:rPr>
          <w:lang w:val="ru-RU"/>
        </w:rPr>
        <w:t xml:space="preserve"> на </w:t>
      </w:r>
      <w:proofErr w:type="spellStart"/>
      <w:r w:rsidR="00C30ECE">
        <w:rPr>
          <w:lang w:val="ru-RU"/>
        </w:rPr>
        <w:t>автомобільному</w:t>
      </w:r>
      <w:proofErr w:type="spellEnd"/>
      <w:r w:rsidR="00C30ECE">
        <w:rPr>
          <w:lang w:val="ru-RU"/>
        </w:rPr>
        <w:t xml:space="preserve"> </w:t>
      </w:r>
      <w:proofErr w:type="spellStart"/>
      <w:r w:rsidR="00C30ECE">
        <w:rPr>
          <w:lang w:val="ru-RU"/>
        </w:rPr>
        <w:t>транспорті</w:t>
      </w:r>
      <w:proofErr w:type="spellEnd"/>
    </w:p>
    <w:p w14:paraId="61887375" w14:textId="77777777" w:rsidR="00D77C8B" w:rsidRDefault="00D77C8B" w:rsidP="00D77C8B">
      <w:pPr>
        <w:spacing w:after="0" w:line="360" w:lineRule="auto"/>
        <w:jc w:val="center"/>
      </w:pPr>
    </w:p>
    <w:p w14:paraId="4AC22BAA" w14:textId="77777777" w:rsidR="00D77C8B" w:rsidRDefault="00D77C8B" w:rsidP="00D77C8B">
      <w:pPr>
        <w:spacing w:after="0" w:line="360" w:lineRule="auto"/>
        <w:jc w:val="center"/>
      </w:pPr>
    </w:p>
    <w:p w14:paraId="161202A2" w14:textId="6D6757E8" w:rsidR="00D77C8B" w:rsidRDefault="00D77C8B" w:rsidP="00D77C8B">
      <w:pPr>
        <w:spacing w:after="0" w:line="360" w:lineRule="auto"/>
        <w:jc w:val="both"/>
        <w:rPr>
          <w:b/>
        </w:rPr>
      </w:pPr>
      <w:r w:rsidRPr="00D77C8B">
        <w:rPr>
          <w:b/>
        </w:rPr>
        <w:t>Розробники:</w:t>
      </w:r>
    </w:p>
    <w:p w14:paraId="30A463D5" w14:textId="74799857" w:rsidR="005B1D25" w:rsidRDefault="005B1D25" w:rsidP="005B1D25">
      <w:pPr>
        <w:spacing w:after="0" w:line="360" w:lineRule="auto"/>
        <w:ind w:left="142"/>
        <w:jc w:val="both"/>
        <w:rPr>
          <w:b/>
        </w:rPr>
      </w:pPr>
      <w:r>
        <w:rPr>
          <w:b/>
          <w:bCs/>
        </w:rPr>
        <w:t>Савченко Л.</w:t>
      </w:r>
      <w:r>
        <w:rPr>
          <w:bCs/>
        </w:rPr>
        <w:t xml:space="preserve">А. - </w:t>
      </w:r>
      <w:proofErr w:type="spellStart"/>
      <w:r>
        <w:rPr>
          <w:bCs/>
        </w:rPr>
        <w:t>к</w:t>
      </w:r>
      <w:r w:rsidRPr="00C84426">
        <w:rPr>
          <w:bCs/>
        </w:rPr>
        <w:t>.т.н</w:t>
      </w:r>
      <w:proofErr w:type="spellEnd"/>
      <w:r w:rsidRPr="00C84426">
        <w:rPr>
          <w:bCs/>
        </w:rPr>
        <w:t>.</w:t>
      </w:r>
      <w:r>
        <w:rPr>
          <w:bCs/>
        </w:rPr>
        <w:t>,</w:t>
      </w:r>
      <w:r>
        <w:rPr>
          <w:b/>
          <w:bCs/>
        </w:rPr>
        <w:t xml:space="preserve"> </w:t>
      </w:r>
      <w:r w:rsidRPr="00C84426">
        <w:rPr>
          <w:bCs/>
        </w:rPr>
        <w:t>доцент кафедри транспортних технологій та засобів у АПК НУБіП України</w:t>
      </w:r>
    </w:p>
    <w:p w14:paraId="5B37D283" w14:textId="3EC7078E" w:rsidR="005B1D25" w:rsidRDefault="005B1D25" w:rsidP="005B1D25">
      <w:pPr>
        <w:tabs>
          <w:tab w:val="left" w:pos="1985"/>
        </w:tabs>
        <w:ind w:left="142" w:right="392" w:hanging="2016"/>
        <w:jc w:val="both"/>
        <w:rPr>
          <w:bCs/>
        </w:rPr>
      </w:pPr>
      <w:r>
        <w:rPr>
          <w:b/>
          <w:bCs/>
        </w:rPr>
        <w:tab/>
      </w:r>
      <w:proofErr w:type="spellStart"/>
      <w:r>
        <w:rPr>
          <w:b/>
          <w:bCs/>
        </w:rPr>
        <w:t>Бондарєв</w:t>
      </w:r>
      <w:proofErr w:type="spellEnd"/>
      <w:r>
        <w:rPr>
          <w:b/>
          <w:bCs/>
        </w:rPr>
        <w:t xml:space="preserve"> С.І. – </w:t>
      </w:r>
      <w:proofErr w:type="spellStart"/>
      <w:r w:rsidRPr="00C84426">
        <w:rPr>
          <w:bCs/>
        </w:rPr>
        <w:t>к.т.н</w:t>
      </w:r>
      <w:proofErr w:type="spellEnd"/>
      <w:r w:rsidRPr="00C84426">
        <w:rPr>
          <w:bCs/>
        </w:rPr>
        <w:t>.</w:t>
      </w:r>
      <w:r>
        <w:rPr>
          <w:bCs/>
        </w:rPr>
        <w:t>,</w:t>
      </w:r>
      <w:r>
        <w:rPr>
          <w:b/>
          <w:bCs/>
        </w:rPr>
        <w:t xml:space="preserve"> </w:t>
      </w:r>
      <w:r w:rsidRPr="00C84426">
        <w:rPr>
          <w:bCs/>
        </w:rPr>
        <w:t>доцент кафедри транспортних технологій та засобів у АПК НУБіП України</w:t>
      </w:r>
      <w:r>
        <w:rPr>
          <w:bCs/>
        </w:rPr>
        <w:t>;</w:t>
      </w:r>
    </w:p>
    <w:p w14:paraId="0793C8A8" w14:textId="77777777" w:rsidR="005B1D25" w:rsidRDefault="005B1D25" w:rsidP="005B1D25">
      <w:pPr>
        <w:tabs>
          <w:tab w:val="left" w:pos="1985"/>
        </w:tabs>
        <w:ind w:left="142" w:right="392" w:hanging="2016"/>
        <w:jc w:val="both"/>
        <w:rPr>
          <w:bCs/>
        </w:rPr>
      </w:pPr>
      <w:r>
        <w:rPr>
          <w:b/>
          <w:bCs/>
        </w:rPr>
        <w:tab/>
      </w:r>
      <w:proofErr w:type="spellStart"/>
      <w:r w:rsidRPr="00C84426">
        <w:rPr>
          <w:b/>
          <w:bCs/>
        </w:rPr>
        <w:t>Загурський</w:t>
      </w:r>
      <w:proofErr w:type="spellEnd"/>
      <w:r w:rsidRPr="00C84426">
        <w:rPr>
          <w:b/>
          <w:bCs/>
        </w:rPr>
        <w:t xml:space="preserve"> О.М</w:t>
      </w:r>
      <w:r>
        <w:rPr>
          <w:bCs/>
        </w:rPr>
        <w:t xml:space="preserve">.- </w:t>
      </w:r>
      <w:proofErr w:type="spellStart"/>
      <w:r>
        <w:rPr>
          <w:bCs/>
        </w:rPr>
        <w:t>д.е.н</w:t>
      </w:r>
      <w:proofErr w:type="spellEnd"/>
      <w:r>
        <w:rPr>
          <w:bCs/>
        </w:rPr>
        <w:t>., професор к</w:t>
      </w:r>
      <w:r w:rsidRPr="00C84426">
        <w:rPr>
          <w:bCs/>
        </w:rPr>
        <w:t>афедри транспортних технологій та засобів у АПК НУБіП України</w:t>
      </w:r>
      <w:r>
        <w:rPr>
          <w:bCs/>
        </w:rPr>
        <w:t>;</w:t>
      </w:r>
    </w:p>
    <w:p w14:paraId="4B857912" w14:textId="77777777" w:rsidR="005B1D25" w:rsidRDefault="005B1D25" w:rsidP="005B1D25">
      <w:pPr>
        <w:tabs>
          <w:tab w:val="left" w:pos="1985"/>
        </w:tabs>
        <w:ind w:left="142" w:right="392" w:hanging="1985"/>
        <w:jc w:val="both"/>
        <w:rPr>
          <w:bCs/>
        </w:rPr>
      </w:pPr>
      <w:r>
        <w:rPr>
          <w:b/>
          <w:bCs/>
        </w:rPr>
        <w:tab/>
      </w:r>
      <w:r w:rsidRPr="00C84426">
        <w:rPr>
          <w:b/>
          <w:bCs/>
        </w:rPr>
        <w:t>Колосок І.О.</w:t>
      </w:r>
      <w:r>
        <w:rPr>
          <w:bCs/>
        </w:rPr>
        <w:t xml:space="preserve"> - </w:t>
      </w:r>
      <w:r>
        <w:rPr>
          <w:bCs/>
        </w:rPr>
        <w:tab/>
      </w:r>
      <w:proofErr w:type="spellStart"/>
      <w:r w:rsidRPr="00C84426">
        <w:rPr>
          <w:bCs/>
        </w:rPr>
        <w:t>к.т.н</w:t>
      </w:r>
      <w:proofErr w:type="spellEnd"/>
      <w:r w:rsidRPr="00C84426">
        <w:rPr>
          <w:bCs/>
        </w:rPr>
        <w:t>.</w:t>
      </w:r>
      <w:r>
        <w:rPr>
          <w:bCs/>
        </w:rPr>
        <w:t>,</w:t>
      </w:r>
      <w:r>
        <w:rPr>
          <w:b/>
          <w:bCs/>
        </w:rPr>
        <w:t xml:space="preserve"> </w:t>
      </w:r>
      <w:r w:rsidRPr="00C84426">
        <w:rPr>
          <w:bCs/>
        </w:rPr>
        <w:t>доцент кафедри транспортних технологій та засобів у АПК НУБіП України</w:t>
      </w:r>
      <w:r>
        <w:rPr>
          <w:bCs/>
        </w:rPr>
        <w:t>;</w:t>
      </w:r>
    </w:p>
    <w:p w14:paraId="5A828F8A" w14:textId="77777777" w:rsidR="005B1D25" w:rsidRDefault="005B1D25" w:rsidP="005B1D25">
      <w:pPr>
        <w:tabs>
          <w:tab w:val="left" w:pos="1985"/>
        </w:tabs>
        <w:ind w:left="142" w:right="392" w:hanging="1985"/>
        <w:jc w:val="both"/>
        <w:rPr>
          <w:bCs/>
        </w:rPr>
      </w:pPr>
      <w:r>
        <w:rPr>
          <w:b/>
          <w:bCs/>
        </w:rPr>
        <w:tab/>
        <w:t>Д</w:t>
      </w:r>
      <w:proofErr w:type="spellStart"/>
      <w:r>
        <w:rPr>
          <w:b/>
          <w:bCs/>
          <w:lang w:val="ru-RU"/>
        </w:rPr>
        <w:t>ьо</w:t>
      </w:r>
      <w:proofErr w:type="spellEnd"/>
      <w:r>
        <w:rPr>
          <w:b/>
          <w:bCs/>
        </w:rPr>
        <w:t>м</w:t>
      </w:r>
      <w:r>
        <w:rPr>
          <w:b/>
          <w:bCs/>
          <w:lang w:val="ru-RU"/>
        </w:rPr>
        <w:t>і</w:t>
      </w:r>
      <w:r>
        <w:rPr>
          <w:b/>
          <w:bCs/>
        </w:rPr>
        <w:t>н О.</w:t>
      </w:r>
      <w:r w:rsidRPr="00C84426">
        <w:rPr>
          <w:b/>
          <w:bCs/>
        </w:rPr>
        <w:t>А.</w:t>
      </w:r>
      <w:r>
        <w:rPr>
          <w:bCs/>
        </w:rPr>
        <w:t xml:space="preserve"> - </w:t>
      </w:r>
      <w:r>
        <w:rPr>
          <w:bCs/>
        </w:rPr>
        <w:tab/>
      </w:r>
      <w:proofErr w:type="spellStart"/>
      <w:r>
        <w:rPr>
          <w:bCs/>
        </w:rPr>
        <w:t>к</w:t>
      </w:r>
      <w:r w:rsidRPr="00C84426">
        <w:rPr>
          <w:bCs/>
        </w:rPr>
        <w:t>.т.н</w:t>
      </w:r>
      <w:proofErr w:type="spellEnd"/>
      <w:r w:rsidRPr="00C84426">
        <w:rPr>
          <w:bCs/>
        </w:rPr>
        <w:t>.</w:t>
      </w:r>
      <w:r>
        <w:rPr>
          <w:bCs/>
        </w:rPr>
        <w:t>,</w:t>
      </w:r>
      <w:r>
        <w:rPr>
          <w:b/>
          <w:bCs/>
        </w:rPr>
        <w:t xml:space="preserve"> </w:t>
      </w:r>
      <w:r w:rsidRPr="00C84426">
        <w:rPr>
          <w:bCs/>
        </w:rPr>
        <w:t>доцент кафедри транспортних технологій та засобів у АПК НУБіП України</w:t>
      </w:r>
      <w:r>
        <w:rPr>
          <w:bCs/>
        </w:rPr>
        <w:t>;</w:t>
      </w:r>
    </w:p>
    <w:p w14:paraId="162BEC5F" w14:textId="77D645ED" w:rsidR="005B1D25" w:rsidRPr="00E47879" w:rsidRDefault="005B1D25" w:rsidP="005B1D25">
      <w:pPr>
        <w:tabs>
          <w:tab w:val="left" w:pos="1985"/>
        </w:tabs>
        <w:ind w:left="142" w:right="392" w:hanging="1985"/>
        <w:jc w:val="both"/>
        <w:rPr>
          <w:bCs/>
        </w:rPr>
      </w:pPr>
      <w:r>
        <w:rPr>
          <w:b/>
          <w:bCs/>
        </w:rPr>
        <w:tab/>
      </w:r>
    </w:p>
    <w:p w14:paraId="35DF8681" w14:textId="77777777" w:rsidR="005B1D25" w:rsidRPr="00D77C8B" w:rsidRDefault="005B1D25" w:rsidP="00D77C8B">
      <w:pPr>
        <w:spacing w:after="0" w:line="360" w:lineRule="auto"/>
        <w:jc w:val="both"/>
        <w:rPr>
          <w:b/>
        </w:rPr>
      </w:pPr>
    </w:p>
    <w:p w14:paraId="3C9BD6A1" w14:textId="77777777" w:rsidR="00D77C8B" w:rsidRDefault="00D77C8B" w:rsidP="0053370B">
      <w:pPr>
        <w:jc w:val="center"/>
      </w:pPr>
    </w:p>
    <w:p w14:paraId="2FDE8762" w14:textId="77777777" w:rsidR="00D77C8B" w:rsidRDefault="00D77C8B" w:rsidP="0053370B">
      <w:pPr>
        <w:jc w:val="center"/>
      </w:pPr>
    </w:p>
    <w:p w14:paraId="06FC8F20" w14:textId="77777777" w:rsidR="00D77C8B" w:rsidRDefault="00D77C8B" w:rsidP="0053370B">
      <w:pPr>
        <w:jc w:val="center"/>
      </w:pPr>
    </w:p>
    <w:p w14:paraId="220B6DE8" w14:textId="77777777" w:rsidR="00D77C8B" w:rsidRDefault="00D77C8B" w:rsidP="00D77C8B">
      <w:pPr>
        <w:spacing w:after="0" w:line="360" w:lineRule="auto"/>
        <w:ind w:firstLine="709"/>
        <w:jc w:val="both"/>
      </w:pPr>
      <w:r>
        <w:t xml:space="preserve">Схвалено навчально-методичною комісією механіко – технологічного факультету. Протокол від «    » _________ 2021 року, № ____. </w:t>
      </w:r>
    </w:p>
    <w:p w14:paraId="2B84285C" w14:textId="77777777" w:rsidR="00D77C8B" w:rsidRDefault="00D77C8B" w:rsidP="0053370B">
      <w:pPr>
        <w:jc w:val="center"/>
      </w:pPr>
    </w:p>
    <w:p w14:paraId="080D2B6A" w14:textId="77777777" w:rsidR="00D77C8B" w:rsidRDefault="00D77C8B" w:rsidP="0053370B">
      <w:pPr>
        <w:jc w:val="center"/>
      </w:pPr>
    </w:p>
    <w:p w14:paraId="7C473AC0" w14:textId="77777777" w:rsidR="00D77C8B" w:rsidRDefault="00D77C8B" w:rsidP="0053370B">
      <w:pPr>
        <w:jc w:val="center"/>
      </w:pPr>
    </w:p>
    <w:p w14:paraId="3B3E9023" w14:textId="1B902FE4" w:rsidR="00D77C8B" w:rsidRDefault="00D77C8B" w:rsidP="000241A8">
      <w:pPr>
        <w:spacing w:after="0" w:line="240" w:lineRule="auto"/>
        <w:ind w:firstLine="709"/>
        <w:jc w:val="both"/>
      </w:pPr>
      <w:r>
        <w:t xml:space="preserve">Голова навчально-методичною комісією механіко – технологічного факультету доцент, </w:t>
      </w:r>
      <w:proofErr w:type="spellStart"/>
      <w:r>
        <w:t>к.т.н</w:t>
      </w:r>
      <w:proofErr w:type="spellEnd"/>
      <w:r>
        <w:t>.</w:t>
      </w:r>
      <w:r w:rsidR="00651065">
        <w:t>,</w:t>
      </w:r>
      <w:r>
        <w:t xml:space="preserve"> І. М. Сівак.</w:t>
      </w:r>
    </w:p>
    <w:p w14:paraId="058A01DE" w14:textId="1A76526E" w:rsidR="00B300B8" w:rsidRDefault="00B300B8" w:rsidP="000241A8">
      <w:pPr>
        <w:spacing w:after="0" w:line="240" w:lineRule="auto"/>
        <w:ind w:firstLine="709"/>
        <w:jc w:val="both"/>
      </w:pPr>
    </w:p>
    <w:p w14:paraId="484502F4" w14:textId="77777777" w:rsidR="00B300B8" w:rsidRDefault="00B300B8" w:rsidP="000241A8">
      <w:pPr>
        <w:spacing w:after="0" w:line="240" w:lineRule="auto"/>
        <w:ind w:firstLine="709"/>
        <w:jc w:val="both"/>
      </w:pPr>
    </w:p>
    <w:p w14:paraId="6A2C755D" w14:textId="77777777" w:rsidR="00D77C8B" w:rsidRPr="00D77C8B" w:rsidRDefault="00D77C8B" w:rsidP="000241A8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D77C8B">
        <w:rPr>
          <w:b/>
        </w:rPr>
        <w:lastRenderedPageBreak/>
        <w:t>Опис навчальної практики</w:t>
      </w:r>
    </w:p>
    <w:tbl>
      <w:tblPr>
        <w:tblStyle w:val="a4"/>
        <w:tblW w:w="0" w:type="auto"/>
        <w:tblInd w:w="1069" w:type="dxa"/>
        <w:tblLook w:val="04A0" w:firstRow="1" w:lastRow="0" w:firstColumn="1" w:lastColumn="0" w:noHBand="0" w:noVBand="1"/>
      </w:tblPr>
      <w:tblGrid>
        <w:gridCol w:w="4435"/>
        <w:gridCol w:w="4125"/>
      </w:tblGrid>
      <w:tr w:rsidR="003058DC" w14:paraId="23BDC90C" w14:textId="77777777" w:rsidTr="005B1D25">
        <w:tc>
          <w:tcPr>
            <w:tcW w:w="4435" w:type="dxa"/>
            <w:vMerge w:val="restart"/>
          </w:tcPr>
          <w:p w14:paraId="469F6B25" w14:textId="77777777" w:rsidR="003058DC" w:rsidRDefault="003058DC" w:rsidP="000241A8">
            <w:pPr>
              <w:pStyle w:val="a3"/>
              <w:ind w:left="0"/>
              <w:rPr>
                <w:b/>
              </w:rPr>
            </w:pPr>
            <w:r>
              <w:t>Елементи характеристики</w:t>
            </w:r>
          </w:p>
        </w:tc>
        <w:tc>
          <w:tcPr>
            <w:tcW w:w="4125" w:type="dxa"/>
          </w:tcPr>
          <w:p w14:paraId="6CDE35AB" w14:textId="77777777" w:rsidR="003058DC" w:rsidRDefault="003058DC" w:rsidP="000241A8">
            <w:pPr>
              <w:pStyle w:val="a3"/>
              <w:ind w:left="0"/>
              <w:jc w:val="center"/>
              <w:rPr>
                <w:b/>
              </w:rPr>
            </w:pPr>
            <w:r>
              <w:t>Характеристика навчальної практики</w:t>
            </w:r>
          </w:p>
        </w:tc>
      </w:tr>
      <w:tr w:rsidR="005B1D25" w14:paraId="6F9D651B" w14:textId="77777777" w:rsidTr="005B1D25">
        <w:tc>
          <w:tcPr>
            <w:tcW w:w="4435" w:type="dxa"/>
            <w:vMerge/>
          </w:tcPr>
          <w:p w14:paraId="42D6A8CD" w14:textId="77777777" w:rsidR="005B1D25" w:rsidRDefault="005B1D25" w:rsidP="000241A8">
            <w:pPr>
              <w:pStyle w:val="a3"/>
              <w:ind w:left="0"/>
              <w:rPr>
                <w:b/>
              </w:rPr>
            </w:pPr>
          </w:p>
        </w:tc>
        <w:tc>
          <w:tcPr>
            <w:tcW w:w="4125" w:type="dxa"/>
          </w:tcPr>
          <w:p w14:paraId="3E05626B" w14:textId="6FEFBFBA" w:rsidR="005B1D25" w:rsidRDefault="005B1D25" w:rsidP="000241A8">
            <w:pPr>
              <w:pStyle w:val="a3"/>
              <w:ind w:left="0"/>
              <w:jc w:val="center"/>
              <w:rPr>
                <w:b/>
              </w:rPr>
            </w:pPr>
            <w:r>
              <w:t>денна форма навчання</w:t>
            </w:r>
          </w:p>
        </w:tc>
      </w:tr>
      <w:tr w:rsidR="005B1D25" w14:paraId="6531C1F0" w14:textId="77777777" w:rsidTr="00D45FD9">
        <w:tc>
          <w:tcPr>
            <w:tcW w:w="4435" w:type="dxa"/>
          </w:tcPr>
          <w:p w14:paraId="043CAC88" w14:textId="77777777" w:rsidR="005B1D25" w:rsidRDefault="005B1D25" w:rsidP="000241A8">
            <w:pPr>
              <w:pStyle w:val="a3"/>
              <w:ind w:left="0"/>
              <w:rPr>
                <w:b/>
              </w:rPr>
            </w:pPr>
            <w:r>
              <w:t>Загальна кількість годин</w:t>
            </w:r>
          </w:p>
        </w:tc>
        <w:tc>
          <w:tcPr>
            <w:tcW w:w="4125" w:type="dxa"/>
          </w:tcPr>
          <w:p w14:paraId="50CD0B27" w14:textId="3D2A13E8" w:rsidR="005B1D25" w:rsidRPr="005B1D25" w:rsidRDefault="005B1D25" w:rsidP="000241A8">
            <w:pPr>
              <w:pStyle w:val="a3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155</w:t>
            </w:r>
          </w:p>
        </w:tc>
      </w:tr>
      <w:tr w:rsidR="005B1D25" w14:paraId="675BC0DF" w14:textId="77777777" w:rsidTr="004F2983">
        <w:tc>
          <w:tcPr>
            <w:tcW w:w="4435" w:type="dxa"/>
          </w:tcPr>
          <w:p w14:paraId="40EA0E2C" w14:textId="77777777" w:rsidR="005B1D25" w:rsidRDefault="005B1D25" w:rsidP="000241A8">
            <w:pPr>
              <w:pStyle w:val="a3"/>
              <w:ind w:left="0"/>
              <w:rPr>
                <w:b/>
              </w:rPr>
            </w:pPr>
            <w:r>
              <w:t>Кількість кредитів</w:t>
            </w:r>
          </w:p>
        </w:tc>
        <w:tc>
          <w:tcPr>
            <w:tcW w:w="4125" w:type="dxa"/>
          </w:tcPr>
          <w:p w14:paraId="08740E78" w14:textId="50BB5467" w:rsidR="005B1D25" w:rsidRPr="005B1D25" w:rsidRDefault="005B1D25" w:rsidP="000241A8">
            <w:pPr>
              <w:pStyle w:val="a3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</w:tr>
      <w:tr w:rsidR="003058DC" w14:paraId="569B53BB" w14:textId="77777777" w:rsidTr="005B1D25">
        <w:tc>
          <w:tcPr>
            <w:tcW w:w="4435" w:type="dxa"/>
          </w:tcPr>
          <w:p w14:paraId="46031C74" w14:textId="77777777" w:rsidR="003058DC" w:rsidRDefault="003058DC" w:rsidP="000241A8">
            <w:pPr>
              <w:pStyle w:val="a3"/>
              <w:ind w:left="0"/>
              <w:rPr>
                <w:b/>
              </w:rPr>
            </w:pPr>
            <w:r>
              <w:t>Розміщення в навчальному плані (обов’язкова чи вибіркова)</w:t>
            </w:r>
          </w:p>
        </w:tc>
        <w:tc>
          <w:tcPr>
            <w:tcW w:w="4125" w:type="dxa"/>
          </w:tcPr>
          <w:p w14:paraId="00676822" w14:textId="77777777" w:rsidR="003058DC" w:rsidRDefault="003058DC" w:rsidP="000241A8">
            <w:pPr>
              <w:pStyle w:val="a3"/>
              <w:ind w:left="0"/>
              <w:jc w:val="center"/>
              <w:rPr>
                <w:b/>
              </w:rPr>
            </w:pPr>
            <w:r>
              <w:t>Обов’язкова</w:t>
            </w:r>
          </w:p>
          <w:p w14:paraId="1A129999" w14:textId="77777777" w:rsidR="003058DC" w:rsidRDefault="003058DC" w:rsidP="000241A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5B1D25" w14:paraId="2DF34D6C" w14:textId="77777777" w:rsidTr="007014E5">
        <w:tc>
          <w:tcPr>
            <w:tcW w:w="4435" w:type="dxa"/>
          </w:tcPr>
          <w:p w14:paraId="1FE80A47" w14:textId="77777777" w:rsidR="005B1D25" w:rsidRDefault="005B1D25" w:rsidP="000241A8">
            <w:pPr>
              <w:pStyle w:val="a3"/>
              <w:ind w:left="0"/>
              <w:rPr>
                <w:b/>
              </w:rPr>
            </w:pPr>
            <w:r>
              <w:t xml:space="preserve">Рік навчання </w:t>
            </w:r>
          </w:p>
        </w:tc>
        <w:tc>
          <w:tcPr>
            <w:tcW w:w="4125" w:type="dxa"/>
          </w:tcPr>
          <w:p w14:paraId="3F189AB1" w14:textId="045845B2" w:rsidR="005B1D25" w:rsidRPr="005B1D25" w:rsidRDefault="005B1D25" w:rsidP="000241A8">
            <w:pPr>
              <w:pStyle w:val="a3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5B1D25" w14:paraId="1EF1D9D8" w14:textId="77777777" w:rsidTr="00691DC5">
        <w:tc>
          <w:tcPr>
            <w:tcW w:w="4435" w:type="dxa"/>
          </w:tcPr>
          <w:p w14:paraId="69EDE8E5" w14:textId="77777777" w:rsidR="005B1D25" w:rsidRDefault="005B1D25" w:rsidP="000241A8">
            <w:pPr>
              <w:pStyle w:val="a3"/>
              <w:ind w:left="0"/>
              <w:rPr>
                <w:b/>
              </w:rPr>
            </w:pPr>
            <w:r>
              <w:t>Семестр</w:t>
            </w:r>
          </w:p>
        </w:tc>
        <w:tc>
          <w:tcPr>
            <w:tcW w:w="4125" w:type="dxa"/>
          </w:tcPr>
          <w:p w14:paraId="67FE3987" w14:textId="325458C7" w:rsidR="005B1D25" w:rsidRPr="005B1D25" w:rsidRDefault="005B1D25" w:rsidP="000241A8">
            <w:pPr>
              <w:pStyle w:val="a3"/>
              <w:tabs>
                <w:tab w:val="center" w:pos="1954"/>
                <w:tab w:val="left" w:pos="2412"/>
              </w:tabs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5B1D25" w14:paraId="3FEF7604" w14:textId="77777777" w:rsidTr="005B1D25">
        <w:trPr>
          <w:trHeight w:val="396"/>
        </w:trPr>
        <w:tc>
          <w:tcPr>
            <w:tcW w:w="4435" w:type="dxa"/>
          </w:tcPr>
          <w:p w14:paraId="6A2A5E2C" w14:textId="77777777" w:rsidR="005B1D25" w:rsidRDefault="005B1D25" w:rsidP="000241A8">
            <w:pPr>
              <w:pStyle w:val="a3"/>
              <w:ind w:left="0"/>
              <w:rPr>
                <w:b/>
              </w:rPr>
            </w:pPr>
            <w:r>
              <w:t>Практична робота (годин)</w:t>
            </w:r>
          </w:p>
        </w:tc>
        <w:tc>
          <w:tcPr>
            <w:tcW w:w="4125" w:type="dxa"/>
          </w:tcPr>
          <w:p w14:paraId="1B69ABC5" w14:textId="414E3262" w:rsidR="005B1D25" w:rsidRPr="005B1D25" w:rsidRDefault="005B1D25" w:rsidP="000241A8">
            <w:pPr>
              <w:pStyle w:val="a3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155</w:t>
            </w:r>
          </w:p>
        </w:tc>
      </w:tr>
      <w:tr w:rsidR="005B1D25" w14:paraId="27A0ACC5" w14:textId="77777777" w:rsidTr="002A3F7C">
        <w:tc>
          <w:tcPr>
            <w:tcW w:w="4435" w:type="dxa"/>
          </w:tcPr>
          <w:p w14:paraId="4D6B5836" w14:textId="77777777" w:rsidR="005B1D25" w:rsidRDefault="005B1D25" w:rsidP="000241A8">
            <w:r w:rsidRPr="00EE2E5A">
              <w:t xml:space="preserve">Вид підсумкового контролю </w:t>
            </w:r>
          </w:p>
        </w:tc>
        <w:tc>
          <w:tcPr>
            <w:tcW w:w="4125" w:type="dxa"/>
          </w:tcPr>
          <w:p w14:paraId="57CEBC68" w14:textId="77777777" w:rsidR="005B1D25" w:rsidRPr="005B1D25" w:rsidRDefault="005B1D25" w:rsidP="000241A8">
            <w:pPr>
              <w:jc w:val="center"/>
              <w:rPr>
                <w:b/>
                <w:bCs/>
              </w:rPr>
            </w:pPr>
            <w:r w:rsidRPr="00EE2E5A">
              <w:t>залік</w:t>
            </w:r>
          </w:p>
          <w:p w14:paraId="3EF3BCD9" w14:textId="4C1EE1F1" w:rsidR="005B1D25" w:rsidRDefault="005B1D25" w:rsidP="000241A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53031EDC" w14:textId="77777777" w:rsidR="003058DC" w:rsidRDefault="003058DC" w:rsidP="000241A8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  <w:lang w:val="en-US"/>
        </w:rPr>
      </w:pPr>
      <w:r w:rsidRPr="00137C03">
        <w:rPr>
          <w:b/>
        </w:rPr>
        <w:t>Заплановані результати навчання</w:t>
      </w:r>
    </w:p>
    <w:p w14:paraId="24426774" w14:textId="77777777" w:rsidR="00137C03" w:rsidRDefault="003058DC" w:rsidP="000241A8">
      <w:pPr>
        <w:pStyle w:val="a3"/>
        <w:spacing w:after="0" w:line="240" w:lineRule="auto"/>
        <w:ind w:left="0" w:firstLine="709"/>
        <w:jc w:val="both"/>
        <w:rPr>
          <w:b/>
          <w:lang w:val="en-US"/>
        </w:rPr>
      </w:pPr>
      <w:r w:rsidRPr="00137C03">
        <w:rPr>
          <w:b/>
        </w:rPr>
        <w:t>Мета навчальної практики</w:t>
      </w:r>
    </w:p>
    <w:p w14:paraId="46D0775E" w14:textId="4BD2C62F" w:rsidR="00137C03" w:rsidRPr="00163FB4" w:rsidRDefault="00205A4B" w:rsidP="000241A8">
      <w:pPr>
        <w:pStyle w:val="aa"/>
        <w:ind w:right="-33" w:firstLine="540"/>
        <w:jc w:val="both"/>
        <w:rPr>
          <w:sz w:val="28"/>
          <w:szCs w:val="28"/>
        </w:rPr>
      </w:pPr>
      <w:r w:rsidRPr="00163FB4">
        <w:rPr>
          <w:sz w:val="28"/>
          <w:szCs w:val="28"/>
          <w:lang w:val="en-US"/>
        </w:rPr>
        <w:tab/>
      </w:r>
      <w:r w:rsidRPr="00163FB4">
        <w:rPr>
          <w:sz w:val="28"/>
          <w:szCs w:val="28"/>
        </w:rPr>
        <w:t>Метою</w:t>
      </w:r>
      <w:r w:rsidRPr="00163FB4">
        <w:rPr>
          <w:spacing w:val="4"/>
          <w:sz w:val="28"/>
          <w:szCs w:val="28"/>
        </w:rPr>
        <w:t xml:space="preserve"> </w:t>
      </w:r>
      <w:r w:rsidRPr="00163FB4">
        <w:rPr>
          <w:sz w:val="28"/>
          <w:szCs w:val="28"/>
        </w:rPr>
        <w:t>практики</w:t>
      </w:r>
      <w:r w:rsidRPr="00163FB4">
        <w:rPr>
          <w:spacing w:val="3"/>
          <w:sz w:val="28"/>
          <w:szCs w:val="28"/>
        </w:rPr>
        <w:t xml:space="preserve"> </w:t>
      </w:r>
      <w:r w:rsidRPr="00163FB4">
        <w:rPr>
          <w:sz w:val="28"/>
          <w:szCs w:val="28"/>
        </w:rPr>
        <w:t>студентів 1-2 курсу</w:t>
      </w:r>
      <w:r w:rsidRPr="00163FB4">
        <w:rPr>
          <w:spacing w:val="3"/>
          <w:sz w:val="28"/>
          <w:szCs w:val="28"/>
        </w:rPr>
        <w:t xml:space="preserve"> </w:t>
      </w:r>
      <w:r w:rsidRPr="00163FB4">
        <w:rPr>
          <w:sz w:val="28"/>
          <w:szCs w:val="28"/>
        </w:rPr>
        <w:t>спеціальності Транспортні технології на автомобільному транспорті</w:t>
      </w:r>
      <w:r w:rsidRPr="00163FB4">
        <w:rPr>
          <w:spacing w:val="-4"/>
          <w:sz w:val="28"/>
          <w:szCs w:val="28"/>
        </w:rPr>
        <w:t xml:space="preserve"> </w:t>
      </w:r>
      <w:r w:rsidRPr="00163FB4">
        <w:rPr>
          <w:sz w:val="28"/>
          <w:szCs w:val="28"/>
        </w:rPr>
        <w:t>є</w:t>
      </w:r>
      <w:r w:rsidRPr="00163FB4">
        <w:rPr>
          <w:spacing w:val="-3"/>
          <w:sz w:val="28"/>
          <w:szCs w:val="28"/>
        </w:rPr>
        <w:t xml:space="preserve"> </w:t>
      </w:r>
      <w:r w:rsidRPr="00163FB4">
        <w:rPr>
          <w:sz w:val="28"/>
          <w:szCs w:val="28"/>
        </w:rPr>
        <w:t>ознайомлення</w:t>
      </w:r>
      <w:r w:rsidRPr="00163FB4">
        <w:rPr>
          <w:spacing w:val="-52"/>
          <w:sz w:val="28"/>
          <w:szCs w:val="28"/>
        </w:rPr>
        <w:t xml:space="preserve"> </w:t>
      </w:r>
      <w:r w:rsidRPr="00163FB4">
        <w:rPr>
          <w:sz w:val="28"/>
          <w:szCs w:val="28"/>
        </w:rPr>
        <w:t>з: майбутньою професією; організацією і виробничим процесом</w:t>
      </w:r>
      <w:r w:rsidRPr="00163FB4">
        <w:rPr>
          <w:spacing w:val="1"/>
          <w:sz w:val="28"/>
          <w:szCs w:val="28"/>
        </w:rPr>
        <w:t xml:space="preserve"> </w:t>
      </w:r>
      <w:r w:rsidRPr="00163FB4">
        <w:rPr>
          <w:sz w:val="28"/>
          <w:szCs w:val="28"/>
        </w:rPr>
        <w:t>автотранспортних</w:t>
      </w:r>
      <w:r w:rsidRPr="00163FB4">
        <w:rPr>
          <w:spacing w:val="-5"/>
          <w:sz w:val="28"/>
          <w:szCs w:val="28"/>
        </w:rPr>
        <w:t xml:space="preserve"> </w:t>
      </w:r>
      <w:r w:rsidRPr="00163FB4">
        <w:rPr>
          <w:sz w:val="28"/>
          <w:szCs w:val="28"/>
        </w:rPr>
        <w:t>підприємств;</w:t>
      </w:r>
      <w:r w:rsidRPr="00163FB4">
        <w:rPr>
          <w:spacing w:val="-3"/>
          <w:sz w:val="28"/>
          <w:szCs w:val="28"/>
        </w:rPr>
        <w:t xml:space="preserve"> </w:t>
      </w:r>
      <w:r w:rsidRPr="00163FB4">
        <w:rPr>
          <w:sz w:val="28"/>
          <w:szCs w:val="28"/>
        </w:rPr>
        <w:t>умовами</w:t>
      </w:r>
      <w:r w:rsidRPr="00163FB4">
        <w:rPr>
          <w:spacing w:val="-4"/>
          <w:sz w:val="28"/>
          <w:szCs w:val="28"/>
        </w:rPr>
        <w:t xml:space="preserve"> </w:t>
      </w:r>
      <w:r w:rsidRPr="00163FB4">
        <w:rPr>
          <w:sz w:val="28"/>
          <w:szCs w:val="28"/>
        </w:rPr>
        <w:t>експлуатації</w:t>
      </w:r>
      <w:r w:rsidRPr="00163FB4">
        <w:rPr>
          <w:spacing w:val="-4"/>
          <w:sz w:val="28"/>
          <w:szCs w:val="28"/>
        </w:rPr>
        <w:t xml:space="preserve"> </w:t>
      </w:r>
      <w:r w:rsidRPr="00163FB4">
        <w:rPr>
          <w:sz w:val="28"/>
          <w:szCs w:val="28"/>
        </w:rPr>
        <w:t>і</w:t>
      </w:r>
      <w:r w:rsidRPr="00163FB4">
        <w:rPr>
          <w:spacing w:val="-4"/>
          <w:sz w:val="28"/>
          <w:szCs w:val="28"/>
        </w:rPr>
        <w:t xml:space="preserve"> </w:t>
      </w:r>
      <w:r w:rsidRPr="00163FB4">
        <w:rPr>
          <w:sz w:val="28"/>
          <w:szCs w:val="28"/>
        </w:rPr>
        <w:t>їх</w:t>
      </w:r>
      <w:r w:rsidRPr="00163FB4">
        <w:rPr>
          <w:spacing w:val="-4"/>
          <w:sz w:val="28"/>
          <w:szCs w:val="28"/>
        </w:rPr>
        <w:t xml:space="preserve"> </w:t>
      </w:r>
      <w:r w:rsidRPr="00163FB4">
        <w:rPr>
          <w:sz w:val="28"/>
          <w:szCs w:val="28"/>
        </w:rPr>
        <w:t>впливом</w:t>
      </w:r>
      <w:r w:rsidRPr="00163FB4">
        <w:rPr>
          <w:spacing w:val="-4"/>
          <w:sz w:val="28"/>
          <w:szCs w:val="28"/>
        </w:rPr>
        <w:t xml:space="preserve"> </w:t>
      </w:r>
      <w:r w:rsidRPr="00163FB4">
        <w:rPr>
          <w:sz w:val="28"/>
          <w:szCs w:val="28"/>
        </w:rPr>
        <w:t>на</w:t>
      </w:r>
      <w:r w:rsidRPr="00163FB4">
        <w:rPr>
          <w:spacing w:val="-52"/>
          <w:sz w:val="28"/>
          <w:szCs w:val="28"/>
        </w:rPr>
        <w:t xml:space="preserve"> </w:t>
      </w:r>
      <w:r w:rsidRPr="00163FB4">
        <w:rPr>
          <w:sz w:val="28"/>
          <w:szCs w:val="28"/>
        </w:rPr>
        <w:t>технічний</w:t>
      </w:r>
      <w:r w:rsidRPr="00163FB4">
        <w:rPr>
          <w:spacing w:val="1"/>
          <w:sz w:val="28"/>
          <w:szCs w:val="28"/>
        </w:rPr>
        <w:t xml:space="preserve"> </w:t>
      </w:r>
      <w:r w:rsidRPr="00163FB4">
        <w:rPr>
          <w:sz w:val="28"/>
          <w:szCs w:val="28"/>
        </w:rPr>
        <w:t>стан автомобілів; системою технічного обслуговування і</w:t>
      </w:r>
      <w:r w:rsidRPr="00163FB4">
        <w:rPr>
          <w:spacing w:val="1"/>
          <w:sz w:val="28"/>
          <w:szCs w:val="28"/>
        </w:rPr>
        <w:t xml:space="preserve"> </w:t>
      </w:r>
      <w:r w:rsidRPr="00163FB4">
        <w:rPr>
          <w:sz w:val="28"/>
          <w:szCs w:val="28"/>
        </w:rPr>
        <w:t>ремонту рухомого</w:t>
      </w:r>
      <w:r w:rsidRPr="00163FB4">
        <w:rPr>
          <w:spacing w:val="1"/>
          <w:sz w:val="28"/>
          <w:szCs w:val="28"/>
        </w:rPr>
        <w:t xml:space="preserve"> </w:t>
      </w:r>
      <w:r w:rsidRPr="00163FB4">
        <w:rPr>
          <w:sz w:val="28"/>
          <w:szCs w:val="28"/>
        </w:rPr>
        <w:t>складу; основними принципами функціонування</w:t>
      </w:r>
      <w:r w:rsidRPr="00163FB4">
        <w:rPr>
          <w:spacing w:val="1"/>
          <w:sz w:val="28"/>
          <w:szCs w:val="28"/>
        </w:rPr>
        <w:t xml:space="preserve"> </w:t>
      </w:r>
      <w:r w:rsidRPr="00163FB4">
        <w:rPr>
          <w:sz w:val="28"/>
          <w:szCs w:val="28"/>
        </w:rPr>
        <w:t>автомобільних доріг; систематизацією, закріпленням та поглиблення</w:t>
      </w:r>
      <w:r w:rsidRPr="00163FB4">
        <w:rPr>
          <w:spacing w:val="1"/>
          <w:sz w:val="28"/>
          <w:szCs w:val="28"/>
        </w:rPr>
        <w:t xml:space="preserve"> </w:t>
      </w:r>
      <w:r w:rsidRPr="00163FB4">
        <w:rPr>
          <w:sz w:val="28"/>
          <w:szCs w:val="28"/>
        </w:rPr>
        <w:t>теоретичних знань в сфері транспортних технологій, набутих в</w:t>
      </w:r>
      <w:r w:rsidRPr="00163FB4">
        <w:rPr>
          <w:spacing w:val="1"/>
          <w:sz w:val="28"/>
          <w:szCs w:val="28"/>
        </w:rPr>
        <w:t xml:space="preserve"> </w:t>
      </w:r>
      <w:r w:rsidRPr="00163FB4">
        <w:rPr>
          <w:sz w:val="28"/>
          <w:szCs w:val="28"/>
        </w:rPr>
        <w:t>процесі</w:t>
      </w:r>
      <w:r w:rsidRPr="00163FB4">
        <w:rPr>
          <w:spacing w:val="-1"/>
          <w:sz w:val="28"/>
          <w:szCs w:val="28"/>
        </w:rPr>
        <w:t xml:space="preserve"> </w:t>
      </w:r>
      <w:r w:rsidRPr="00163FB4">
        <w:rPr>
          <w:sz w:val="28"/>
          <w:szCs w:val="28"/>
        </w:rPr>
        <w:t>навчання.</w:t>
      </w:r>
    </w:p>
    <w:p w14:paraId="46802B5D" w14:textId="77777777" w:rsidR="00137C03" w:rsidRPr="00163FB4" w:rsidRDefault="003058DC" w:rsidP="000241A8">
      <w:pPr>
        <w:pStyle w:val="a3"/>
        <w:spacing w:after="0" w:line="240" w:lineRule="auto"/>
        <w:ind w:left="0" w:firstLine="709"/>
        <w:jc w:val="both"/>
        <w:rPr>
          <w:b/>
          <w:szCs w:val="28"/>
          <w:lang w:val="ru-RU"/>
        </w:rPr>
      </w:pPr>
      <w:r w:rsidRPr="00163FB4">
        <w:rPr>
          <w:szCs w:val="28"/>
        </w:rPr>
        <w:t xml:space="preserve"> </w:t>
      </w:r>
      <w:r w:rsidRPr="00163FB4">
        <w:rPr>
          <w:b/>
          <w:szCs w:val="28"/>
        </w:rPr>
        <w:t>Завдання навчальної практики:</w:t>
      </w:r>
    </w:p>
    <w:p w14:paraId="7009D828" w14:textId="77777777" w:rsidR="00205A4B" w:rsidRPr="00163FB4" w:rsidRDefault="00205A4B" w:rsidP="000241A8">
      <w:pPr>
        <w:pStyle w:val="aa"/>
        <w:spacing w:before="1"/>
        <w:ind w:left="232" w:right="109" w:firstLine="540"/>
        <w:jc w:val="both"/>
        <w:rPr>
          <w:sz w:val="28"/>
          <w:szCs w:val="28"/>
        </w:rPr>
      </w:pPr>
      <w:r w:rsidRPr="00163FB4">
        <w:rPr>
          <w:sz w:val="28"/>
          <w:szCs w:val="28"/>
        </w:rPr>
        <w:t>Реалізація поставленої мети передбачає такі основні частини</w:t>
      </w:r>
      <w:r w:rsidRPr="00163FB4">
        <w:rPr>
          <w:spacing w:val="-52"/>
          <w:sz w:val="28"/>
          <w:szCs w:val="28"/>
        </w:rPr>
        <w:t xml:space="preserve">      </w:t>
      </w:r>
      <w:r w:rsidRPr="00163FB4">
        <w:rPr>
          <w:sz w:val="28"/>
          <w:szCs w:val="28"/>
        </w:rPr>
        <w:t>проходження</w:t>
      </w:r>
      <w:r w:rsidRPr="00163FB4">
        <w:rPr>
          <w:spacing w:val="-1"/>
          <w:sz w:val="28"/>
          <w:szCs w:val="28"/>
        </w:rPr>
        <w:t xml:space="preserve"> </w:t>
      </w:r>
      <w:r w:rsidRPr="00163FB4">
        <w:rPr>
          <w:sz w:val="28"/>
          <w:szCs w:val="28"/>
        </w:rPr>
        <w:t>практики:</w:t>
      </w:r>
    </w:p>
    <w:p w14:paraId="44B663A0" w14:textId="77777777" w:rsidR="00205A4B" w:rsidRPr="00163FB4" w:rsidRDefault="00205A4B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rPr>
          <w:rFonts w:cs="Tahoma"/>
          <w:color w:val="212121"/>
          <w:szCs w:val="28"/>
          <w:lang w:eastAsia="ru-RU"/>
        </w:rPr>
      </w:pPr>
      <w:r w:rsidRPr="00163FB4">
        <w:rPr>
          <w:rFonts w:cs="Tahoma"/>
          <w:color w:val="212121"/>
          <w:szCs w:val="28"/>
          <w:lang w:eastAsia="ru-RU"/>
        </w:rPr>
        <w:t>Вести облік парку автомобілів та їх технічних характеристик;</w:t>
      </w:r>
    </w:p>
    <w:p w14:paraId="2418DCF3" w14:textId="77777777" w:rsidR="00205A4B" w:rsidRPr="00163FB4" w:rsidRDefault="00205A4B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rPr>
          <w:rFonts w:cs="Tahoma"/>
          <w:color w:val="212121"/>
          <w:szCs w:val="28"/>
          <w:lang w:eastAsia="ru-RU"/>
        </w:rPr>
      </w:pPr>
      <w:r w:rsidRPr="00163FB4">
        <w:rPr>
          <w:rFonts w:cs="Tahoma"/>
          <w:color w:val="212121"/>
          <w:szCs w:val="28"/>
          <w:lang w:eastAsia="ru-RU"/>
        </w:rPr>
        <w:t>Вести облік пробігу та витрат палива, у тому числі на підставі норм використання палива;</w:t>
      </w:r>
    </w:p>
    <w:p w14:paraId="68E1185D" w14:textId="77777777" w:rsidR="00205A4B" w:rsidRPr="00163FB4" w:rsidRDefault="00205A4B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rPr>
          <w:rFonts w:cs="Tahoma"/>
          <w:color w:val="212121"/>
          <w:szCs w:val="28"/>
          <w:lang w:eastAsia="ru-RU"/>
        </w:rPr>
      </w:pPr>
      <w:r w:rsidRPr="00163FB4">
        <w:rPr>
          <w:rFonts w:cs="Tahoma"/>
          <w:color w:val="212121"/>
          <w:szCs w:val="28"/>
          <w:lang w:eastAsia="ru-RU"/>
        </w:rPr>
        <w:t>Обліковувати баланс палива та коштів на карткових рахунках мереж автозаправних станцій;</w:t>
      </w:r>
    </w:p>
    <w:p w14:paraId="1E708992" w14:textId="77777777" w:rsidR="00205A4B" w:rsidRPr="00163FB4" w:rsidRDefault="00205A4B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rPr>
          <w:rFonts w:cs="Tahoma"/>
          <w:color w:val="212121"/>
          <w:szCs w:val="28"/>
          <w:lang w:eastAsia="ru-RU"/>
        </w:rPr>
      </w:pPr>
      <w:r w:rsidRPr="00163FB4">
        <w:rPr>
          <w:rFonts w:cs="Tahoma"/>
          <w:color w:val="212121"/>
          <w:szCs w:val="28"/>
          <w:lang w:eastAsia="ru-RU"/>
        </w:rPr>
        <w:t>Вести облік договорів та замовлень з транспортного обслуговування;</w:t>
      </w:r>
    </w:p>
    <w:p w14:paraId="5E5A5B16" w14:textId="77777777" w:rsidR="00205A4B" w:rsidRPr="00163FB4" w:rsidRDefault="00205A4B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rPr>
          <w:rFonts w:cs="Tahoma"/>
          <w:color w:val="212121"/>
          <w:szCs w:val="28"/>
          <w:lang w:eastAsia="ru-RU"/>
        </w:rPr>
      </w:pPr>
      <w:r w:rsidRPr="00163FB4">
        <w:rPr>
          <w:rFonts w:cs="Tahoma"/>
          <w:color w:val="212121"/>
          <w:szCs w:val="28"/>
          <w:lang w:eastAsia="ru-RU"/>
        </w:rPr>
        <w:t>Вести облік подорожніх листів;</w:t>
      </w:r>
    </w:p>
    <w:p w14:paraId="4B654BE9" w14:textId="77777777" w:rsidR="00205A4B" w:rsidRPr="00163FB4" w:rsidRDefault="00205A4B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rPr>
          <w:rFonts w:cs="Tahoma"/>
          <w:color w:val="212121"/>
          <w:szCs w:val="28"/>
          <w:lang w:eastAsia="ru-RU"/>
        </w:rPr>
      </w:pPr>
      <w:r w:rsidRPr="00163FB4">
        <w:rPr>
          <w:rFonts w:cs="Tahoma"/>
          <w:color w:val="212121"/>
          <w:szCs w:val="28"/>
          <w:lang w:eastAsia="ru-RU"/>
        </w:rPr>
        <w:t>Вести облік інформації про ДТП та збереження всіх документів, що стосуються розгляду кожного окремого випадку.</w:t>
      </w:r>
    </w:p>
    <w:p w14:paraId="7B5627F8" w14:textId="287AF33B" w:rsidR="00137C03" w:rsidRPr="00B300B8" w:rsidRDefault="00205A4B" w:rsidP="000241A8">
      <w:pPr>
        <w:pStyle w:val="a3"/>
        <w:spacing w:after="0" w:line="240" w:lineRule="auto"/>
        <w:ind w:left="0" w:firstLine="709"/>
        <w:jc w:val="both"/>
        <w:rPr>
          <w:spacing w:val="-3"/>
          <w:szCs w:val="28"/>
          <w:lang w:val="ru-RU"/>
        </w:rPr>
      </w:pPr>
      <w:r w:rsidRPr="00163FB4">
        <w:rPr>
          <w:rFonts w:cs="Tahoma"/>
          <w:color w:val="212121"/>
          <w:szCs w:val="28"/>
          <w:lang w:eastAsia="ru-RU"/>
        </w:rPr>
        <w:t xml:space="preserve">Побудувати </w:t>
      </w:r>
      <w:r w:rsidRPr="00163FB4">
        <w:rPr>
          <w:spacing w:val="-3"/>
          <w:szCs w:val="28"/>
        </w:rPr>
        <w:t xml:space="preserve">імітаційну транспортну модель в </w:t>
      </w:r>
      <w:r w:rsidRPr="00163FB4">
        <w:rPr>
          <w:spacing w:val="-3"/>
          <w:szCs w:val="28"/>
          <w:lang w:val="en-US"/>
        </w:rPr>
        <w:t>PTV</w:t>
      </w:r>
      <w:r w:rsidRPr="00163FB4">
        <w:rPr>
          <w:spacing w:val="-3"/>
          <w:szCs w:val="28"/>
        </w:rPr>
        <w:t xml:space="preserve"> </w:t>
      </w:r>
      <w:proofErr w:type="spellStart"/>
      <w:r w:rsidRPr="00163FB4">
        <w:rPr>
          <w:spacing w:val="-3"/>
          <w:szCs w:val="28"/>
          <w:lang w:val="en-US"/>
        </w:rPr>
        <w:t>Vissim</w:t>
      </w:r>
      <w:proofErr w:type="spellEnd"/>
    </w:p>
    <w:p w14:paraId="33484B8E" w14:textId="0DCB7DCF" w:rsidR="00137C03" w:rsidRPr="00B300B8" w:rsidRDefault="003058DC" w:rsidP="000241A8">
      <w:pPr>
        <w:pStyle w:val="a3"/>
        <w:spacing w:after="0" w:line="240" w:lineRule="auto"/>
        <w:ind w:left="0" w:firstLine="709"/>
        <w:jc w:val="both"/>
        <w:rPr>
          <w:b/>
          <w:lang w:val="ru-RU"/>
        </w:rPr>
      </w:pPr>
      <w:r w:rsidRPr="00137C03">
        <w:rPr>
          <w:b/>
        </w:rPr>
        <w:t xml:space="preserve">Компетентність: </w:t>
      </w:r>
    </w:p>
    <w:p w14:paraId="208DBBA2" w14:textId="70E2E6A8" w:rsidR="00137C03" w:rsidRDefault="00163FB4" w:rsidP="000241A8">
      <w:pPr>
        <w:pStyle w:val="a3"/>
        <w:spacing w:after="0" w:line="240" w:lineRule="auto"/>
        <w:ind w:left="0" w:firstLine="709"/>
        <w:jc w:val="both"/>
        <w:rPr>
          <w:b/>
          <w:lang w:val="ru-RU"/>
        </w:rPr>
      </w:pPr>
      <w:proofErr w:type="spellStart"/>
      <w:r>
        <w:rPr>
          <w:b/>
          <w:lang w:val="ru-RU"/>
        </w:rPr>
        <w:t>Програмні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компетентності</w:t>
      </w:r>
      <w:proofErr w:type="spellEnd"/>
    </w:p>
    <w:p w14:paraId="3452D152" w14:textId="77777777" w:rsidR="00163FB4" w:rsidRPr="00163FB4" w:rsidRDefault="00163FB4" w:rsidP="000241A8">
      <w:pPr>
        <w:pStyle w:val="a3"/>
        <w:spacing w:line="240" w:lineRule="auto"/>
        <w:ind w:firstLine="709"/>
        <w:rPr>
          <w:iCs/>
          <w:color w:val="262626" w:themeColor="text1" w:themeTint="D9"/>
          <w:lang w:val="ru-UA"/>
        </w:rPr>
      </w:pPr>
      <w:r w:rsidRPr="00163FB4">
        <w:rPr>
          <w:iCs/>
          <w:color w:val="262626" w:themeColor="text1" w:themeTint="D9"/>
        </w:rPr>
        <w:t>ЗК-3. Здатність спілкуватися державною мовою як усно, так і письмово.</w:t>
      </w:r>
    </w:p>
    <w:p w14:paraId="683503AA" w14:textId="77777777" w:rsidR="00163FB4" w:rsidRPr="00163FB4" w:rsidRDefault="00163FB4" w:rsidP="000241A8">
      <w:pPr>
        <w:pStyle w:val="a3"/>
        <w:spacing w:line="240" w:lineRule="auto"/>
        <w:ind w:firstLine="709"/>
        <w:rPr>
          <w:iCs/>
          <w:color w:val="262626" w:themeColor="text1" w:themeTint="D9"/>
          <w:lang w:val="ru-UA"/>
        </w:rPr>
      </w:pPr>
      <w:r w:rsidRPr="00163FB4">
        <w:rPr>
          <w:iCs/>
          <w:color w:val="262626" w:themeColor="text1" w:themeTint="D9"/>
        </w:rPr>
        <w:t>ЗК-4. Здатність спілкуватися іноземною мовою.</w:t>
      </w:r>
    </w:p>
    <w:p w14:paraId="54DA7888" w14:textId="77777777" w:rsidR="00163FB4" w:rsidRPr="00163FB4" w:rsidRDefault="00163FB4" w:rsidP="00163FB4">
      <w:pPr>
        <w:pStyle w:val="a3"/>
        <w:spacing w:line="240" w:lineRule="auto"/>
        <w:ind w:firstLine="709"/>
        <w:rPr>
          <w:iCs/>
          <w:color w:val="262626" w:themeColor="text1" w:themeTint="D9"/>
          <w:lang w:val="ru-UA"/>
        </w:rPr>
      </w:pPr>
      <w:r w:rsidRPr="00163FB4">
        <w:rPr>
          <w:iCs/>
          <w:color w:val="262626" w:themeColor="text1" w:themeTint="D9"/>
        </w:rPr>
        <w:t>ЗК-5.Навики використання інформаційних і комунікаційних технологій</w:t>
      </w:r>
      <w:r w:rsidRPr="00163FB4">
        <w:rPr>
          <w:iCs/>
          <w:color w:val="262626" w:themeColor="text1" w:themeTint="D9"/>
          <w:lang w:val="ru-RU"/>
        </w:rPr>
        <w:t>.</w:t>
      </w:r>
    </w:p>
    <w:p w14:paraId="5C4EE933" w14:textId="77777777" w:rsidR="00163FB4" w:rsidRPr="00163FB4" w:rsidRDefault="00163FB4" w:rsidP="00163FB4">
      <w:pPr>
        <w:pStyle w:val="a3"/>
        <w:spacing w:line="240" w:lineRule="auto"/>
        <w:ind w:firstLine="709"/>
        <w:rPr>
          <w:iCs/>
          <w:color w:val="262626" w:themeColor="text1" w:themeTint="D9"/>
          <w:lang w:val="ru-UA"/>
        </w:rPr>
      </w:pPr>
      <w:r w:rsidRPr="00163FB4">
        <w:rPr>
          <w:iCs/>
          <w:color w:val="262626" w:themeColor="text1" w:themeTint="D9"/>
        </w:rPr>
        <w:t>ЗК-6. Здатність проведених досліджень на відповідному рівні.</w:t>
      </w:r>
    </w:p>
    <w:p w14:paraId="5A5523AA" w14:textId="77777777" w:rsidR="00163FB4" w:rsidRPr="00163FB4" w:rsidRDefault="00163FB4" w:rsidP="000241A8">
      <w:pPr>
        <w:pStyle w:val="a3"/>
        <w:spacing w:line="240" w:lineRule="auto"/>
        <w:ind w:firstLine="709"/>
        <w:rPr>
          <w:iCs/>
          <w:color w:val="262626" w:themeColor="text1" w:themeTint="D9"/>
          <w:lang w:val="ru-UA"/>
        </w:rPr>
      </w:pPr>
      <w:r w:rsidRPr="00163FB4">
        <w:rPr>
          <w:iCs/>
          <w:color w:val="262626" w:themeColor="text1" w:themeTint="D9"/>
        </w:rPr>
        <w:t>ЗК-7.Здатність генерувати нові ідеї (креативність).</w:t>
      </w:r>
    </w:p>
    <w:p w14:paraId="0F461E4E" w14:textId="007C3300" w:rsidR="00163FB4" w:rsidRDefault="00163FB4" w:rsidP="000241A8">
      <w:pPr>
        <w:pStyle w:val="a3"/>
        <w:spacing w:line="240" w:lineRule="auto"/>
        <w:ind w:firstLine="709"/>
        <w:rPr>
          <w:i/>
          <w:color w:val="00B050"/>
        </w:rPr>
      </w:pPr>
      <w:r w:rsidRPr="00163FB4">
        <w:rPr>
          <w:iCs/>
          <w:color w:val="262626" w:themeColor="text1" w:themeTint="D9"/>
        </w:rPr>
        <w:lastRenderedPageBreak/>
        <w:t>ЗК-8.Здатність розробляти та управляти проектами</w:t>
      </w:r>
      <w:r w:rsidRPr="00163FB4">
        <w:rPr>
          <w:i/>
          <w:color w:val="00B050"/>
        </w:rPr>
        <w:t>.</w:t>
      </w:r>
    </w:p>
    <w:p w14:paraId="1738BFBE" w14:textId="48D889F1" w:rsidR="00163FB4" w:rsidRDefault="00163FB4" w:rsidP="000241A8">
      <w:pPr>
        <w:spacing w:line="240" w:lineRule="auto"/>
        <w:ind w:firstLine="708"/>
        <w:rPr>
          <w:b/>
          <w:bCs/>
          <w:iCs/>
          <w:color w:val="262626" w:themeColor="text1" w:themeTint="D9"/>
        </w:rPr>
      </w:pPr>
      <w:r w:rsidRPr="00163FB4">
        <w:rPr>
          <w:b/>
          <w:bCs/>
          <w:iCs/>
          <w:color w:val="262626" w:themeColor="text1" w:themeTint="D9"/>
        </w:rPr>
        <w:t>Спеціальні фахові компетентності</w:t>
      </w:r>
    </w:p>
    <w:p w14:paraId="7D3214F5" w14:textId="77777777" w:rsidR="00163FB4" w:rsidRPr="00163FB4" w:rsidRDefault="00163FB4" w:rsidP="000241A8">
      <w:pPr>
        <w:spacing w:line="240" w:lineRule="auto"/>
        <w:ind w:firstLine="708"/>
        <w:rPr>
          <w:iCs/>
          <w:color w:val="262626" w:themeColor="text1" w:themeTint="D9"/>
          <w:lang w:val="ru-UA"/>
        </w:rPr>
      </w:pPr>
      <w:r w:rsidRPr="00163FB4">
        <w:rPr>
          <w:iCs/>
          <w:color w:val="262626" w:themeColor="text1" w:themeTint="D9"/>
        </w:rPr>
        <w:t>СК-5.Здатність до оперативного управління рухом транспортних потоків</w:t>
      </w:r>
      <w:r w:rsidRPr="00163FB4">
        <w:rPr>
          <w:iCs/>
          <w:color w:val="262626" w:themeColor="text1" w:themeTint="D9"/>
          <w:lang w:val="ru-RU"/>
        </w:rPr>
        <w:t>.</w:t>
      </w:r>
    </w:p>
    <w:p w14:paraId="055AFC2F" w14:textId="77777777" w:rsidR="00163FB4" w:rsidRPr="00163FB4" w:rsidRDefault="00163FB4" w:rsidP="000241A8">
      <w:pPr>
        <w:spacing w:line="240" w:lineRule="auto"/>
        <w:ind w:firstLine="708"/>
        <w:rPr>
          <w:iCs/>
          <w:color w:val="262626" w:themeColor="text1" w:themeTint="D9"/>
          <w:lang w:val="ru-UA"/>
        </w:rPr>
      </w:pPr>
      <w:r w:rsidRPr="00163FB4">
        <w:rPr>
          <w:iCs/>
          <w:color w:val="262626" w:themeColor="text1" w:themeTint="D9"/>
        </w:rPr>
        <w:t xml:space="preserve">СК-6.Здатність організовувати взаємодію видів транспорту </w:t>
      </w:r>
    </w:p>
    <w:p w14:paraId="0E89503F" w14:textId="2EE2B734" w:rsidR="00163FB4" w:rsidRDefault="00163FB4" w:rsidP="000241A8">
      <w:pPr>
        <w:spacing w:line="240" w:lineRule="auto"/>
        <w:ind w:firstLine="708"/>
        <w:jc w:val="both"/>
        <w:rPr>
          <w:b/>
          <w:bCs/>
          <w:iCs/>
          <w:color w:val="262626" w:themeColor="text1" w:themeTint="D9"/>
        </w:rPr>
      </w:pPr>
      <w:r w:rsidRPr="00163FB4">
        <w:rPr>
          <w:iCs/>
          <w:color w:val="262626" w:themeColor="text1" w:themeTint="D9"/>
        </w:rPr>
        <w:t>СК-7.Здатність оптимізувати логістичні операції та координувати замовлення на перевезення вантажів від виробника до споживача, дотримуватись законів, правил та вимог систем управління</w:t>
      </w:r>
      <w:r w:rsidRPr="00163FB4">
        <w:rPr>
          <w:b/>
          <w:bCs/>
          <w:iCs/>
          <w:color w:val="262626" w:themeColor="text1" w:themeTint="D9"/>
        </w:rPr>
        <w:t xml:space="preserve"> </w:t>
      </w:r>
      <w:r w:rsidRPr="00163FB4">
        <w:rPr>
          <w:iCs/>
          <w:color w:val="262626" w:themeColor="text1" w:themeTint="D9"/>
        </w:rPr>
        <w:t>якістю.</w:t>
      </w:r>
      <w:r w:rsidRPr="00163FB4">
        <w:rPr>
          <w:b/>
          <w:bCs/>
          <w:iCs/>
          <w:color w:val="262626" w:themeColor="text1" w:themeTint="D9"/>
        </w:rPr>
        <w:t xml:space="preserve"> </w:t>
      </w:r>
    </w:p>
    <w:p w14:paraId="629AF0F5" w14:textId="77777777" w:rsidR="00163FB4" w:rsidRPr="00163FB4" w:rsidRDefault="00163FB4" w:rsidP="000241A8">
      <w:pPr>
        <w:spacing w:line="240" w:lineRule="auto"/>
        <w:ind w:firstLine="708"/>
        <w:jc w:val="both"/>
        <w:rPr>
          <w:iCs/>
          <w:color w:val="262626" w:themeColor="text1" w:themeTint="D9"/>
          <w:lang w:val="ru-UA"/>
        </w:rPr>
      </w:pPr>
      <w:r w:rsidRPr="00163FB4">
        <w:rPr>
          <w:iCs/>
          <w:color w:val="262626" w:themeColor="text1" w:themeTint="D9"/>
        </w:rPr>
        <w:t xml:space="preserve">СК-14.Здатність використовувати сучасні інформаційні технології, автоматизовані системи керування та геоінформаційні системи при організації перевізного процесу. </w:t>
      </w:r>
    </w:p>
    <w:p w14:paraId="6D1AC902" w14:textId="77777777" w:rsidR="00163FB4" w:rsidRPr="00163FB4" w:rsidRDefault="00163FB4" w:rsidP="000241A8">
      <w:pPr>
        <w:spacing w:line="240" w:lineRule="auto"/>
        <w:ind w:firstLine="708"/>
        <w:jc w:val="both"/>
        <w:rPr>
          <w:iCs/>
          <w:color w:val="262626" w:themeColor="text1" w:themeTint="D9"/>
          <w:lang w:val="ru-UA"/>
        </w:rPr>
      </w:pPr>
      <w:r w:rsidRPr="00163FB4">
        <w:rPr>
          <w:iCs/>
          <w:color w:val="262626" w:themeColor="text1" w:themeTint="D9"/>
        </w:rPr>
        <w:t>СК-15.Здатність організовувати транспортно-експедиторське обслуговування вантажів</w:t>
      </w:r>
    </w:p>
    <w:p w14:paraId="4A9B11CB" w14:textId="4ECE058B" w:rsidR="00163FB4" w:rsidRDefault="00163FB4" w:rsidP="000241A8">
      <w:pPr>
        <w:spacing w:line="240" w:lineRule="auto"/>
        <w:ind w:firstLine="708"/>
        <w:jc w:val="both"/>
        <w:rPr>
          <w:iCs/>
          <w:color w:val="262626" w:themeColor="text1" w:themeTint="D9"/>
          <w:lang w:val="ru-UA"/>
        </w:rPr>
      </w:pPr>
      <w:r w:rsidRPr="00163FB4">
        <w:rPr>
          <w:iCs/>
          <w:color w:val="262626" w:themeColor="text1" w:themeTint="D9"/>
        </w:rPr>
        <w:t>СК-16 Здатність врахувати людський фактор в транспортних технологіях.</w:t>
      </w:r>
    </w:p>
    <w:p w14:paraId="50B78AA6" w14:textId="4AC8BB6C" w:rsidR="00163FB4" w:rsidRDefault="00163FB4" w:rsidP="000241A8">
      <w:pPr>
        <w:spacing w:line="240" w:lineRule="auto"/>
        <w:ind w:firstLine="708"/>
        <w:jc w:val="both"/>
        <w:rPr>
          <w:b/>
          <w:bCs/>
          <w:iCs/>
          <w:color w:val="262626" w:themeColor="text1" w:themeTint="D9"/>
        </w:rPr>
      </w:pPr>
      <w:r w:rsidRPr="00163FB4">
        <w:rPr>
          <w:b/>
          <w:bCs/>
          <w:iCs/>
          <w:color w:val="262626" w:themeColor="text1" w:themeTint="D9"/>
        </w:rPr>
        <w:t>Програмні результати навчання</w:t>
      </w:r>
    </w:p>
    <w:tbl>
      <w:tblPr>
        <w:tblW w:w="9771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71"/>
      </w:tblGrid>
      <w:tr w:rsidR="00163FB4" w:rsidRPr="00163FB4" w14:paraId="078BC179" w14:textId="77777777" w:rsidTr="00163FB4">
        <w:trPr>
          <w:trHeight w:val="4353"/>
          <w:jc w:val="center"/>
        </w:trPr>
        <w:tc>
          <w:tcPr>
            <w:tcW w:w="9771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hideMark/>
          </w:tcPr>
          <w:p w14:paraId="1A992217" w14:textId="77777777" w:rsidR="00163FB4" w:rsidRPr="00163FB4" w:rsidRDefault="00163FB4" w:rsidP="000241A8">
            <w:pPr>
              <w:spacing w:line="240" w:lineRule="auto"/>
              <w:ind w:firstLine="708"/>
              <w:jc w:val="both"/>
              <w:rPr>
                <w:iCs/>
                <w:color w:val="262626" w:themeColor="text1" w:themeTint="D9"/>
                <w:lang w:val="ru-UA"/>
              </w:rPr>
            </w:pPr>
            <w:r w:rsidRPr="00163FB4">
              <w:rPr>
                <w:iCs/>
                <w:color w:val="262626" w:themeColor="text1" w:themeTint="D9"/>
              </w:rPr>
              <w:t>ПР5.Застосовувати, використовувати сучасні інформаційні і комунікаційні технології для розв’язання практичних завдань з організації перевезень та проектування транспортних технологій.</w:t>
            </w:r>
          </w:p>
          <w:p w14:paraId="7FBD9170" w14:textId="77777777" w:rsidR="00163FB4" w:rsidRPr="00163FB4" w:rsidRDefault="00163FB4" w:rsidP="000241A8">
            <w:pPr>
              <w:spacing w:line="240" w:lineRule="auto"/>
              <w:ind w:firstLine="708"/>
              <w:jc w:val="both"/>
              <w:rPr>
                <w:iCs/>
                <w:color w:val="262626" w:themeColor="text1" w:themeTint="D9"/>
                <w:lang w:val="ru-UA"/>
              </w:rPr>
            </w:pPr>
            <w:r w:rsidRPr="00163FB4">
              <w:rPr>
                <w:iCs/>
                <w:color w:val="262626" w:themeColor="text1" w:themeTint="D9"/>
              </w:rPr>
              <w:t xml:space="preserve">ПР6.Досліджувати транспортні процеси, експериментувати, аналізувати та оцінювати параметри транспортних систем та </w:t>
            </w:r>
            <w:proofErr w:type="spellStart"/>
            <w:r w:rsidRPr="00163FB4">
              <w:rPr>
                <w:iCs/>
                <w:color w:val="262626" w:themeColor="text1" w:themeTint="D9"/>
              </w:rPr>
              <w:t>технологі</w:t>
            </w:r>
            <w:proofErr w:type="spellEnd"/>
            <w:r w:rsidRPr="00163FB4">
              <w:rPr>
                <w:iCs/>
                <w:color w:val="262626" w:themeColor="text1" w:themeTint="D9"/>
                <w:lang w:val="ru-RU"/>
              </w:rPr>
              <w:t>й.</w:t>
            </w:r>
          </w:p>
          <w:p w14:paraId="12479854" w14:textId="77777777" w:rsidR="00163FB4" w:rsidRPr="00163FB4" w:rsidRDefault="00163FB4" w:rsidP="000241A8">
            <w:pPr>
              <w:spacing w:line="240" w:lineRule="auto"/>
              <w:ind w:firstLine="708"/>
              <w:jc w:val="both"/>
              <w:rPr>
                <w:iCs/>
                <w:color w:val="262626" w:themeColor="text1" w:themeTint="D9"/>
                <w:lang w:val="ru-UA"/>
              </w:rPr>
            </w:pPr>
            <w:r w:rsidRPr="00163FB4">
              <w:rPr>
                <w:iCs/>
                <w:color w:val="262626" w:themeColor="text1" w:themeTint="D9"/>
              </w:rPr>
              <w:t>ПР7.Формулювати, модифікувати, розробляти нові ідеї з удосконалення транспортних технологій</w:t>
            </w:r>
            <w:r w:rsidRPr="00163FB4">
              <w:rPr>
                <w:iCs/>
                <w:color w:val="262626" w:themeColor="text1" w:themeTint="D9"/>
                <w:lang w:val="ru-RU"/>
              </w:rPr>
              <w:t>.</w:t>
            </w:r>
          </w:p>
          <w:p w14:paraId="12106FBD" w14:textId="77777777" w:rsidR="00163FB4" w:rsidRDefault="00163FB4" w:rsidP="000241A8">
            <w:pPr>
              <w:spacing w:line="240" w:lineRule="auto"/>
              <w:ind w:firstLine="708"/>
              <w:jc w:val="both"/>
              <w:rPr>
                <w:iCs/>
                <w:color w:val="262626" w:themeColor="text1" w:themeTint="D9"/>
              </w:rPr>
            </w:pPr>
            <w:r w:rsidRPr="00163FB4">
              <w:rPr>
                <w:iCs/>
                <w:color w:val="262626" w:themeColor="text1" w:themeTint="D9"/>
              </w:rPr>
              <w:t xml:space="preserve">ПР8.Розробляти, проектувати, управляти проектами у сфері транспортних систем та технологій. </w:t>
            </w:r>
          </w:p>
          <w:p w14:paraId="62F5B774" w14:textId="1B9B6474" w:rsidR="00163FB4" w:rsidRPr="00163FB4" w:rsidRDefault="00163FB4" w:rsidP="000241A8">
            <w:pPr>
              <w:spacing w:line="240" w:lineRule="auto"/>
              <w:ind w:firstLine="708"/>
              <w:jc w:val="both"/>
              <w:rPr>
                <w:iCs/>
                <w:color w:val="262626" w:themeColor="text1" w:themeTint="D9"/>
                <w:lang w:val="ru-UA"/>
              </w:rPr>
            </w:pPr>
            <w:r w:rsidRPr="00163FB4">
              <w:rPr>
                <w:iCs/>
                <w:color w:val="262626" w:themeColor="text1" w:themeTint="D9"/>
              </w:rPr>
              <w:t xml:space="preserve">ПР9.Розробляти, планувати, впроваджувати методи організації безпечної діяльності у сфері транспортних систем та </w:t>
            </w:r>
            <w:proofErr w:type="spellStart"/>
            <w:r w:rsidRPr="00163FB4">
              <w:rPr>
                <w:iCs/>
                <w:color w:val="262626" w:themeColor="text1" w:themeTint="D9"/>
              </w:rPr>
              <w:t>технологі</w:t>
            </w:r>
            <w:proofErr w:type="spellEnd"/>
            <w:r w:rsidRPr="00163FB4">
              <w:rPr>
                <w:iCs/>
                <w:color w:val="262626" w:themeColor="text1" w:themeTint="D9"/>
                <w:lang w:val="ru-RU"/>
              </w:rPr>
              <w:t>й.</w:t>
            </w:r>
          </w:p>
        </w:tc>
      </w:tr>
    </w:tbl>
    <w:p w14:paraId="5A98EAA5" w14:textId="3D04D975" w:rsidR="00137C03" w:rsidRPr="00137C03" w:rsidRDefault="00137C03" w:rsidP="000241A8">
      <w:pPr>
        <w:pStyle w:val="a3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137C03">
        <w:rPr>
          <w:b/>
        </w:rPr>
        <w:t>Програма навчальної практики з</w:t>
      </w:r>
      <w:r w:rsidR="00163FB4">
        <w:rPr>
          <w:b/>
        </w:rPr>
        <w:t xml:space="preserve"> транспортних технологій </w:t>
      </w:r>
    </w:p>
    <w:p w14:paraId="2960A0BA" w14:textId="77777777" w:rsidR="00137C03" w:rsidRPr="00137C03" w:rsidRDefault="00137C03" w:rsidP="000241A8">
      <w:pPr>
        <w:spacing w:after="0" w:line="240" w:lineRule="auto"/>
        <w:jc w:val="center"/>
        <w:rPr>
          <w:b/>
        </w:rPr>
      </w:pPr>
      <w:r w:rsidRPr="00137C03">
        <w:rPr>
          <w:b/>
        </w:rPr>
        <w:t>Вступ</w:t>
      </w:r>
    </w:p>
    <w:p w14:paraId="7B02B9F0" w14:textId="77777777" w:rsidR="00137C03" w:rsidRPr="00137C03" w:rsidRDefault="00137C03" w:rsidP="000241A8">
      <w:pPr>
        <w:spacing w:after="0" w:line="240" w:lineRule="auto"/>
        <w:jc w:val="both"/>
        <w:rPr>
          <w:b/>
        </w:rPr>
      </w:pPr>
      <w:r w:rsidRPr="00137C03">
        <w:rPr>
          <w:b/>
        </w:rPr>
        <w:t>Матеріали:</w:t>
      </w:r>
    </w:p>
    <w:p w14:paraId="4FD40C1B" w14:textId="5B4C069B" w:rsidR="00174E6E" w:rsidRPr="000241A8" w:rsidRDefault="000241A8" w:rsidP="000241A8">
      <w:pPr>
        <w:spacing w:line="240" w:lineRule="auto"/>
        <w:ind w:firstLine="232"/>
        <w:rPr>
          <w:rFonts w:cs="Times New Roman"/>
          <w:bCs/>
          <w:szCs w:val="28"/>
          <w:u w:val="single"/>
        </w:rPr>
      </w:pPr>
      <w:r w:rsidRPr="000241A8">
        <w:rPr>
          <w:rFonts w:cs="Times New Roman"/>
          <w:bCs/>
          <w:szCs w:val="28"/>
        </w:rPr>
        <w:t>Робоча станція в комплекті (тип 6):</w:t>
      </w:r>
      <w:r w:rsidRPr="000241A8">
        <w:rPr>
          <w:rFonts w:cs="Times New Roman"/>
          <w:bCs/>
          <w:szCs w:val="28"/>
          <w:u w:val="single"/>
        </w:rPr>
        <w:t xml:space="preserve"> </w:t>
      </w:r>
      <w:r w:rsidRPr="000241A8">
        <w:rPr>
          <w:rFonts w:cs="Times New Roman"/>
          <w:bCs/>
          <w:szCs w:val="28"/>
        </w:rPr>
        <w:t>Ноутбук НР 250</w:t>
      </w:r>
      <w:r w:rsidRPr="000241A8">
        <w:rPr>
          <w:rFonts w:cs="Times New Roman"/>
          <w:bCs/>
          <w:szCs w:val="28"/>
          <w:lang w:val="en-US"/>
        </w:rPr>
        <w:t>G</w:t>
      </w:r>
      <w:r w:rsidRPr="000241A8">
        <w:rPr>
          <w:rFonts w:cs="Times New Roman"/>
          <w:bCs/>
          <w:szCs w:val="28"/>
        </w:rPr>
        <w:t>7 (6</w:t>
      </w:r>
      <w:r w:rsidRPr="000241A8">
        <w:rPr>
          <w:rFonts w:cs="Times New Roman"/>
          <w:bCs/>
          <w:szCs w:val="28"/>
          <w:lang w:val="en-US"/>
        </w:rPr>
        <w:t>MT</w:t>
      </w:r>
      <w:r w:rsidRPr="000241A8">
        <w:rPr>
          <w:rFonts w:cs="Times New Roman"/>
          <w:bCs/>
          <w:szCs w:val="28"/>
        </w:rPr>
        <w:t>09</w:t>
      </w:r>
      <w:r w:rsidRPr="000241A8">
        <w:rPr>
          <w:rFonts w:cs="Times New Roman"/>
          <w:bCs/>
          <w:szCs w:val="28"/>
          <w:lang w:val="en-US"/>
        </w:rPr>
        <w:t>E</w:t>
      </w:r>
      <w:r w:rsidRPr="000241A8">
        <w:rPr>
          <w:rFonts w:cs="Times New Roman"/>
          <w:bCs/>
          <w:szCs w:val="28"/>
        </w:rPr>
        <w:t xml:space="preserve">)15,6, </w:t>
      </w:r>
      <w:proofErr w:type="spellStart"/>
      <w:r w:rsidRPr="000241A8">
        <w:rPr>
          <w:rFonts w:cs="Times New Roman"/>
          <w:bCs/>
          <w:szCs w:val="28"/>
          <w:lang w:val="en-US"/>
        </w:rPr>
        <w:t>FullHD</w:t>
      </w:r>
      <w:proofErr w:type="spellEnd"/>
      <w:r w:rsidRPr="000241A8">
        <w:rPr>
          <w:rFonts w:cs="Times New Roman"/>
          <w:bCs/>
          <w:szCs w:val="28"/>
        </w:rPr>
        <w:t xml:space="preserve">(1920*1080), </w:t>
      </w:r>
      <w:r w:rsidRPr="000241A8">
        <w:rPr>
          <w:rFonts w:cs="Times New Roman"/>
          <w:bCs/>
          <w:szCs w:val="28"/>
          <w:lang w:val="en-US"/>
        </w:rPr>
        <w:t>Anti</w:t>
      </w:r>
      <w:r w:rsidRPr="000241A8">
        <w:rPr>
          <w:rFonts w:cs="Times New Roman"/>
          <w:bCs/>
          <w:szCs w:val="28"/>
        </w:rPr>
        <w:t>-</w:t>
      </w:r>
      <w:r w:rsidRPr="000241A8">
        <w:rPr>
          <w:rFonts w:cs="Times New Roman"/>
          <w:bCs/>
          <w:szCs w:val="28"/>
          <w:lang w:val="en-US"/>
        </w:rPr>
        <w:t>Clare</w:t>
      </w:r>
      <w:r w:rsidRPr="000241A8">
        <w:rPr>
          <w:rFonts w:cs="Times New Roman"/>
          <w:bCs/>
          <w:szCs w:val="28"/>
        </w:rPr>
        <w:t>, І</w:t>
      </w:r>
      <w:proofErr w:type="spellStart"/>
      <w:r w:rsidRPr="000241A8">
        <w:rPr>
          <w:rFonts w:cs="Times New Roman"/>
          <w:bCs/>
          <w:szCs w:val="28"/>
          <w:lang w:val="en-US"/>
        </w:rPr>
        <w:t>ntel</w:t>
      </w:r>
      <w:proofErr w:type="spellEnd"/>
      <w:r w:rsidRPr="000241A8">
        <w:rPr>
          <w:rFonts w:cs="Times New Roman"/>
          <w:bCs/>
          <w:szCs w:val="28"/>
        </w:rPr>
        <w:t xml:space="preserve"> </w:t>
      </w:r>
      <w:r w:rsidRPr="000241A8">
        <w:rPr>
          <w:rFonts w:cs="Times New Roman"/>
          <w:bCs/>
          <w:szCs w:val="28"/>
          <w:lang w:val="en-US"/>
        </w:rPr>
        <w:t>Core</w:t>
      </w:r>
      <w:r w:rsidRPr="000241A8">
        <w:rPr>
          <w:rFonts w:cs="Times New Roman"/>
          <w:bCs/>
          <w:szCs w:val="28"/>
        </w:rPr>
        <w:t xml:space="preserve"> і3 7020</w:t>
      </w:r>
      <w:r w:rsidRPr="000241A8">
        <w:rPr>
          <w:rFonts w:cs="Times New Roman"/>
          <w:bCs/>
          <w:szCs w:val="28"/>
          <w:lang w:val="en-US"/>
        </w:rPr>
        <w:t>U</w:t>
      </w:r>
      <w:r w:rsidRPr="000241A8">
        <w:rPr>
          <w:rFonts w:cs="Times New Roman"/>
          <w:bCs/>
          <w:szCs w:val="28"/>
        </w:rPr>
        <w:t>*(2,3ГГц), 8 ГБ, Н</w:t>
      </w:r>
      <w:r w:rsidRPr="000241A8">
        <w:rPr>
          <w:rFonts w:cs="Times New Roman"/>
          <w:bCs/>
          <w:szCs w:val="28"/>
          <w:lang w:val="en-US"/>
        </w:rPr>
        <w:t>DD</w:t>
      </w:r>
      <w:r w:rsidRPr="000241A8">
        <w:rPr>
          <w:rFonts w:cs="Times New Roman"/>
          <w:bCs/>
          <w:szCs w:val="28"/>
        </w:rPr>
        <w:t xml:space="preserve"> -1 ТБ, </w:t>
      </w:r>
      <w:r w:rsidRPr="000241A8">
        <w:rPr>
          <w:rFonts w:cs="Times New Roman"/>
          <w:bCs/>
          <w:szCs w:val="28"/>
          <w:lang w:val="en-US"/>
        </w:rPr>
        <w:t>DVD</w:t>
      </w:r>
      <w:r w:rsidRPr="000241A8">
        <w:rPr>
          <w:rFonts w:cs="Times New Roman"/>
          <w:bCs/>
          <w:szCs w:val="28"/>
        </w:rPr>
        <w:t>±</w:t>
      </w:r>
      <w:r w:rsidRPr="000241A8">
        <w:rPr>
          <w:rFonts w:cs="Times New Roman"/>
          <w:bCs/>
          <w:szCs w:val="28"/>
          <w:lang w:val="en-US"/>
        </w:rPr>
        <w:t>RWNVIDIA</w:t>
      </w:r>
      <w:r w:rsidRPr="000241A8">
        <w:rPr>
          <w:rFonts w:cs="Times New Roman"/>
          <w:bCs/>
          <w:szCs w:val="28"/>
        </w:rPr>
        <w:t xml:space="preserve"> </w:t>
      </w:r>
      <w:r w:rsidRPr="000241A8">
        <w:rPr>
          <w:rFonts w:cs="Times New Roman"/>
          <w:bCs/>
          <w:szCs w:val="28"/>
          <w:lang w:val="en-US"/>
        </w:rPr>
        <w:t>GeForce</w:t>
      </w:r>
      <w:r w:rsidRPr="000241A8">
        <w:rPr>
          <w:rFonts w:cs="Times New Roman"/>
          <w:bCs/>
          <w:szCs w:val="28"/>
        </w:rPr>
        <w:t xml:space="preserve"> </w:t>
      </w:r>
      <w:r w:rsidRPr="000241A8">
        <w:rPr>
          <w:rFonts w:cs="Times New Roman"/>
          <w:bCs/>
          <w:szCs w:val="28"/>
          <w:lang w:val="en-US"/>
        </w:rPr>
        <w:t>MX</w:t>
      </w:r>
      <w:r w:rsidRPr="000241A8">
        <w:rPr>
          <w:rFonts w:cs="Times New Roman"/>
          <w:bCs/>
          <w:szCs w:val="28"/>
        </w:rPr>
        <w:t xml:space="preserve">110, 2ГБ, </w:t>
      </w:r>
      <w:r w:rsidRPr="000241A8">
        <w:rPr>
          <w:rFonts w:cs="Times New Roman"/>
          <w:bCs/>
          <w:szCs w:val="28"/>
          <w:lang w:val="en-US"/>
        </w:rPr>
        <w:t>LAN</w:t>
      </w:r>
      <w:r w:rsidRPr="000241A8">
        <w:rPr>
          <w:rFonts w:cs="Times New Roman"/>
          <w:bCs/>
          <w:szCs w:val="28"/>
        </w:rPr>
        <w:t xml:space="preserve"> (</w:t>
      </w:r>
      <w:r w:rsidRPr="000241A8">
        <w:rPr>
          <w:rFonts w:cs="Times New Roman"/>
          <w:bCs/>
          <w:szCs w:val="28"/>
          <w:lang w:val="en-US"/>
        </w:rPr>
        <w:t>RJ</w:t>
      </w:r>
      <w:r w:rsidRPr="000241A8">
        <w:rPr>
          <w:rFonts w:cs="Times New Roman"/>
          <w:bCs/>
          <w:szCs w:val="28"/>
        </w:rPr>
        <w:t xml:space="preserve">-45), 4 </w:t>
      </w:r>
      <w:r w:rsidRPr="000241A8">
        <w:rPr>
          <w:rFonts w:cs="Times New Roman"/>
          <w:bCs/>
          <w:szCs w:val="28"/>
          <w:lang w:val="en-US"/>
        </w:rPr>
        <w:t>cell</w:t>
      </w:r>
      <w:r w:rsidRPr="000241A8">
        <w:rPr>
          <w:rFonts w:cs="Times New Roman"/>
          <w:bCs/>
          <w:szCs w:val="28"/>
        </w:rPr>
        <w:t xml:space="preserve">, 1,78 кг, </w:t>
      </w:r>
      <w:r w:rsidRPr="000241A8">
        <w:rPr>
          <w:rFonts w:cs="Times New Roman"/>
          <w:bCs/>
          <w:szCs w:val="28"/>
          <w:lang w:val="en-US"/>
        </w:rPr>
        <w:t>Silver</w:t>
      </w:r>
      <w:r w:rsidRPr="000241A8">
        <w:rPr>
          <w:rFonts w:cs="Times New Roman"/>
          <w:bCs/>
          <w:szCs w:val="28"/>
        </w:rPr>
        <w:t xml:space="preserve"> – 15 штук</w:t>
      </w:r>
    </w:p>
    <w:p w14:paraId="728C26A5" w14:textId="0F0D56A5" w:rsidR="00174E6E" w:rsidRDefault="00174E6E" w:rsidP="000241A8">
      <w:pPr>
        <w:pStyle w:val="aa"/>
        <w:tabs>
          <w:tab w:val="left" w:pos="1475"/>
          <w:tab w:val="left" w:pos="2562"/>
          <w:tab w:val="left" w:pos="3857"/>
          <w:tab w:val="left" w:pos="4864"/>
        </w:tabs>
        <w:ind w:left="232" w:right="770" w:firstLine="540"/>
        <w:rPr>
          <w:b/>
          <w:bCs/>
          <w:sz w:val="24"/>
          <w:szCs w:val="24"/>
        </w:rPr>
      </w:pPr>
      <w:r w:rsidRPr="00192046">
        <w:rPr>
          <w:b/>
          <w:bCs/>
          <w:sz w:val="24"/>
          <w:szCs w:val="24"/>
        </w:rPr>
        <w:t>Вступ</w:t>
      </w:r>
      <w:r w:rsidRPr="00192046">
        <w:rPr>
          <w:b/>
          <w:bCs/>
          <w:spacing w:val="1"/>
          <w:sz w:val="24"/>
          <w:szCs w:val="24"/>
        </w:rPr>
        <w:t xml:space="preserve"> </w:t>
      </w:r>
      <w:r w:rsidRPr="00192046">
        <w:rPr>
          <w:b/>
          <w:bCs/>
          <w:sz w:val="24"/>
          <w:szCs w:val="24"/>
        </w:rPr>
        <w:t>(розкрити необхідність та</w:t>
      </w:r>
      <w:r w:rsidRPr="00192046">
        <w:rPr>
          <w:b/>
          <w:bCs/>
          <w:spacing w:val="1"/>
          <w:sz w:val="24"/>
          <w:szCs w:val="24"/>
        </w:rPr>
        <w:t xml:space="preserve"> </w:t>
      </w:r>
      <w:r w:rsidRPr="00192046">
        <w:rPr>
          <w:b/>
          <w:bCs/>
          <w:sz w:val="24"/>
          <w:szCs w:val="24"/>
        </w:rPr>
        <w:t>важливість транспортних процесів в Україні)”.</w:t>
      </w:r>
    </w:p>
    <w:p w14:paraId="05B38E37" w14:textId="28AE80C2" w:rsidR="00174E6E" w:rsidRDefault="00174E6E" w:rsidP="000241A8">
      <w:pPr>
        <w:pStyle w:val="aa"/>
        <w:ind w:left="232" w:firstLine="540"/>
        <w:rPr>
          <w:b/>
          <w:bCs/>
          <w:sz w:val="24"/>
          <w:szCs w:val="24"/>
        </w:rPr>
      </w:pPr>
      <w:r w:rsidRPr="00192046">
        <w:rPr>
          <w:b/>
          <w:bCs/>
          <w:sz w:val="24"/>
          <w:szCs w:val="24"/>
        </w:rPr>
        <w:t>Розділ</w:t>
      </w:r>
      <w:r w:rsidRPr="00192046">
        <w:rPr>
          <w:b/>
          <w:bCs/>
          <w:spacing w:val="1"/>
          <w:sz w:val="24"/>
          <w:szCs w:val="24"/>
        </w:rPr>
        <w:t xml:space="preserve"> </w:t>
      </w:r>
      <w:r w:rsidRPr="00192046">
        <w:rPr>
          <w:b/>
          <w:bCs/>
          <w:sz w:val="24"/>
          <w:szCs w:val="24"/>
        </w:rPr>
        <w:t>1. Знайомство з системою «</w:t>
      </w:r>
      <w:proofErr w:type="spellStart"/>
      <w:r w:rsidRPr="00192046">
        <w:rPr>
          <w:b/>
          <w:bCs/>
          <w:sz w:val="24"/>
          <w:szCs w:val="24"/>
        </w:rPr>
        <w:t>jsolutions</w:t>
      </w:r>
      <w:proofErr w:type="spellEnd"/>
      <w:r w:rsidRPr="00192046">
        <w:rPr>
          <w:b/>
          <w:bCs/>
          <w:sz w:val="24"/>
          <w:szCs w:val="24"/>
        </w:rPr>
        <w:t xml:space="preserve"> – Автотранспорт». Створення каталогів у розділі Автомобілі.</w:t>
      </w:r>
    </w:p>
    <w:p w14:paraId="011727B1" w14:textId="07566034" w:rsidR="00D55E7F" w:rsidRPr="00D55E7F" w:rsidRDefault="00D55E7F" w:rsidP="000241A8">
      <w:pPr>
        <w:spacing w:before="240" w:line="240" w:lineRule="auto"/>
        <w:rPr>
          <w:sz w:val="24"/>
          <w:u w:val="single"/>
        </w:rPr>
      </w:pPr>
      <w:r>
        <w:rPr>
          <w:b/>
          <w:bCs/>
          <w:sz w:val="24"/>
          <w:szCs w:val="24"/>
        </w:rPr>
        <w:t xml:space="preserve">Анотація. </w:t>
      </w:r>
      <w:r w:rsidRPr="008E1C2B">
        <w:rPr>
          <w:sz w:val="24"/>
        </w:rPr>
        <w:t xml:space="preserve">   </w:t>
      </w:r>
      <w:r>
        <w:rPr>
          <w:sz w:val="24"/>
        </w:rPr>
        <w:t>1.</w:t>
      </w:r>
      <w:r>
        <w:rPr>
          <w:i/>
          <w:sz w:val="24"/>
        </w:rPr>
        <w:t xml:space="preserve">Створення каталогу у розділі </w:t>
      </w:r>
      <w:r w:rsidRPr="008672C3">
        <w:rPr>
          <w:b/>
          <w:i/>
          <w:sz w:val="24"/>
        </w:rPr>
        <w:t>Автомобілі</w:t>
      </w:r>
      <w:r>
        <w:rPr>
          <w:i/>
          <w:sz w:val="24"/>
        </w:rPr>
        <w:t>:</w:t>
      </w:r>
    </w:p>
    <w:p w14:paraId="705A5603" w14:textId="77777777" w:rsidR="00D55E7F" w:rsidRDefault="00D55E7F" w:rsidP="000241A8">
      <w:pPr>
        <w:widowControl w:val="0"/>
        <w:numPr>
          <w:ilvl w:val="0"/>
          <w:numId w:val="5"/>
        </w:numPr>
        <w:suppressAutoHyphens/>
        <w:spacing w:before="120" w:after="0" w:line="240" w:lineRule="auto"/>
        <w:jc w:val="both"/>
        <w:rPr>
          <w:i/>
          <w:sz w:val="24"/>
        </w:rPr>
      </w:pPr>
      <w:r>
        <w:rPr>
          <w:i/>
          <w:sz w:val="24"/>
        </w:rPr>
        <w:lastRenderedPageBreak/>
        <w:t>Легкові автомобілі;</w:t>
      </w:r>
    </w:p>
    <w:p w14:paraId="54A2B171" w14:textId="77777777" w:rsidR="00D55E7F" w:rsidRDefault="00D55E7F" w:rsidP="000241A8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714" w:hanging="357"/>
        <w:contextualSpacing/>
        <w:jc w:val="both"/>
        <w:rPr>
          <w:i/>
          <w:sz w:val="24"/>
        </w:rPr>
      </w:pPr>
      <w:r>
        <w:rPr>
          <w:i/>
          <w:sz w:val="24"/>
        </w:rPr>
        <w:t>Середні вантажівки;</w:t>
      </w:r>
    </w:p>
    <w:p w14:paraId="007E2747" w14:textId="77777777" w:rsidR="00D55E7F" w:rsidRDefault="00D55E7F" w:rsidP="000241A8">
      <w:pPr>
        <w:widowControl w:val="0"/>
        <w:numPr>
          <w:ilvl w:val="0"/>
          <w:numId w:val="5"/>
        </w:numPr>
        <w:suppressAutoHyphens/>
        <w:spacing w:before="120" w:after="0" w:line="240" w:lineRule="auto"/>
        <w:ind w:left="714" w:hanging="357"/>
        <w:contextualSpacing/>
        <w:jc w:val="both"/>
        <w:rPr>
          <w:i/>
          <w:sz w:val="24"/>
        </w:rPr>
      </w:pPr>
      <w:r>
        <w:rPr>
          <w:i/>
          <w:sz w:val="24"/>
        </w:rPr>
        <w:t>Базові.</w:t>
      </w:r>
    </w:p>
    <w:p w14:paraId="7E9D811C" w14:textId="021B9066" w:rsidR="00D55E7F" w:rsidRDefault="00D55E7F" w:rsidP="000241A8">
      <w:pPr>
        <w:pStyle w:val="a3"/>
        <w:widowControl w:val="0"/>
        <w:numPr>
          <w:ilvl w:val="0"/>
          <w:numId w:val="7"/>
        </w:numPr>
        <w:suppressAutoHyphens/>
        <w:spacing w:before="120" w:after="0" w:line="240" w:lineRule="auto"/>
        <w:jc w:val="both"/>
        <w:rPr>
          <w:i/>
          <w:sz w:val="24"/>
        </w:rPr>
      </w:pPr>
      <w:r>
        <w:rPr>
          <w:i/>
          <w:sz w:val="24"/>
        </w:rPr>
        <w:t>Додавання</w:t>
      </w:r>
      <w:r w:rsidRPr="00D55E7F">
        <w:rPr>
          <w:i/>
          <w:sz w:val="24"/>
        </w:rPr>
        <w:t xml:space="preserve"> норм</w:t>
      </w:r>
      <w:r>
        <w:rPr>
          <w:i/>
          <w:sz w:val="24"/>
        </w:rPr>
        <w:t xml:space="preserve"> </w:t>
      </w:r>
      <w:r w:rsidRPr="00D55E7F">
        <w:rPr>
          <w:i/>
          <w:sz w:val="24"/>
        </w:rPr>
        <w:t>витрат ПМ</w:t>
      </w:r>
      <w:r>
        <w:rPr>
          <w:i/>
          <w:sz w:val="24"/>
        </w:rPr>
        <w:t>М.</w:t>
      </w:r>
    </w:p>
    <w:p w14:paraId="201C75C2" w14:textId="1FBEC70E" w:rsidR="00D55E7F" w:rsidRPr="00D55E7F" w:rsidRDefault="00D55E7F" w:rsidP="000241A8">
      <w:pPr>
        <w:pStyle w:val="a3"/>
        <w:widowControl w:val="0"/>
        <w:numPr>
          <w:ilvl w:val="0"/>
          <w:numId w:val="7"/>
        </w:numPr>
        <w:tabs>
          <w:tab w:val="left" w:pos="1700"/>
        </w:tabs>
        <w:suppressAutoHyphens/>
        <w:spacing w:before="120" w:after="0" w:line="240" w:lineRule="auto"/>
        <w:ind w:left="772" w:right="1230" w:firstLine="708"/>
        <w:jc w:val="both"/>
        <w:rPr>
          <w:b/>
        </w:rPr>
      </w:pPr>
      <w:r>
        <w:rPr>
          <w:i/>
          <w:sz w:val="24"/>
        </w:rPr>
        <w:t>Додавання</w:t>
      </w:r>
      <w:r w:rsidRPr="00D55E7F">
        <w:rPr>
          <w:i/>
          <w:sz w:val="24"/>
        </w:rPr>
        <w:t xml:space="preserve"> тарифи на транспортні послуги</w:t>
      </w:r>
    </w:p>
    <w:p w14:paraId="3D5F0387" w14:textId="54C7982C" w:rsidR="00D55E7F" w:rsidRPr="00D55E7F" w:rsidRDefault="00D55E7F" w:rsidP="000241A8">
      <w:pPr>
        <w:pStyle w:val="a3"/>
        <w:widowControl w:val="0"/>
        <w:numPr>
          <w:ilvl w:val="0"/>
          <w:numId w:val="7"/>
        </w:numPr>
        <w:tabs>
          <w:tab w:val="left" w:pos="1700"/>
        </w:tabs>
        <w:suppressAutoHyphens/>
        <w:spacing w:before="120" w:after="0" w:line="240" w:lineRule="auto"/>
        <w:ind w:left="772" w:right="1230" w:firstLine="708"/>
        <w:jc w:val="both"/>
        <w:rPr>
          <w:b/>
        </w:rPr>
      </w:pPr>
      <w:r>
        <w:rPr>
          <w:i/>
          <w:sz w:val="24"/>
        </w:rPr>
        <w:t>Додавання даних з техобслуговування</w:t>
      </w:r>
      <w:r w:rsidRPr="00F762E2">
        <w:rPr>
          <w:i/>
          <w:sz w:val="24"/>
        </w:rPr>
        <w:t xml:space="preserve"> </w:t>
      </w:r>
      <w:r>
        <w:rPr>
          <w:i/>
          <w:sz w:val="24"/>
        </w:rPr>
        <w:t>для кожного з автомобілів</w:t>
      </w:r>
    </w:p>
    <w:p w14:paraId="54639AA3" w14:textId="7BA9D50B" w:rsidR="00174E6E" w:rsidRDefault="00174E6E" w:rsidP="000241A8">
      <w:pPr>
        <w:pStyle w:val="aa"/>
        <w:tabs>
          <w:tab w:val="left" w:pos="1700"/>
        </w:tabs>
        <w:ind w:left="772" w:right="1230"/>
        <w:rPr>
          <w:b/>
          <w:bCs/>
          <w:spacing w:val="-3"/>
          <w:sz w:val="24"/>
          <w:szCs w:val="24"/>
        </w:rPr>
      </w:pPr>
      <w:r w:rsidRPr="00192046">
        <w:rPr>
          <w:b/>
          <w:bCs/>
          <w:sz w:val="24"/>
          <w:szCs w:val="24"/>
        </w:rPr>
        <w:t>Розділ 2.</w:t>
      </w:r>
      <w:r w:rsidRPr="00192046">
        <w:rPr>
          <w:b/>
          <w:bCs/>
          <w:spacing w:val="-3"/>
          <w:sz w:val="24"/>
          <w:szCs w:val="24"/>
        </w:rPr>
        <w:t xml:space="preserve"> Документування транспортних послуг (бізнес-процесів)</w:t>
      </w:r>
    </w:p>
    <w:p w14:paraId="3E980359" w14:textId="61F9F936" w:rsidR="00D55E7F" w:rsidRPr="00D55E7F" w:rsidRDefault="00174E6E" w:rsidP="000241A8">
      <w:pPr>
        <w:pStyle w:val="aa"/>
        <w:tabs>
          <w:tab w:val="left" w:pos="1700"/>
        </w:tabs>
        <w:ind w:left="772" w:right="1230"/>
        <w:rPr>
          <w:b/>
          <w:lang w:val="ru-RU"/>
        </w:rPr>
      </w:pPr>
      <w:r w:rsidRPr="006A5B98">
        <w:rPr>
          <w:b/>
        </w:rPr>
        <w:t>Анотація занять</w:t>
      </w:r>
      <w:r w:rsidR="00D55E7F">
        <w:rPr>
          <w:b/>
        </w:rPr>
        <w:t>.</w:t>
      </w:r>
      <w:r w:rsidR="00D55E7F">
        <w:rPr>
          <w:b/>
          <w:lang w:val="ru-RU"/>
        </w:rPr>
        <w:t xml:space="preserve"> </w:t>
      </w:r>
      <w:r w:rsidR="00D55E7F">
        <w:rPr>
          <w:color w:val="212121"/>
          <w:sz w:val="24"/>
          <w:szCs w:val="24"/>
          <w:shd w:val="clear" w:color="auto" w:fill="FFFFFF"/>
          <w:lang w:val="ru-RU"/>
        </w:rPr>
        <w:t xml:space="preserve">При </w:t>
      </w:r>
      <w:proofErr w:type="spellStart"/>
      <w:r w:rsidR="00D55E7F">
        <w:rPr>
          <w:color w:val="212121"/>
          <w:sz w:val="24"/>
          <w:szCs w:val="24"/>
          <w:shd w:val="clear" w:color="auto" w:fill="FFFFFF"/>
          <w:lang w:val="ru-RU"/>
        </w:rPr>
        <w:t>документуван</w:t>
      </w:r>
      <w:proofErr w:type="spellEnd"/>
      <w:r w:rsidR="00D55E7F">
        <w:rPr>
          <w:color w:val="212121"/>
          <w:sz w:val="24"/>
          <w:szCs w:val="24"/>
          <w:shd w:val="clear" w:color="auto" w:fill="FFFFFF"/>
        </w:rPr>
        <w:t>і</w:t>
      </w:r>
      <w:r w:rsidR="00D55E7F">
        <w:rPr>
          <w:color w:val="21212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55E7F">
        <w:rPr>
          <w:color w:val="212121"/>
          <w:sz w:val="24"/>
          <w:szCs w:val="24"/>
          <w:shd w:val="clear" w:color="auto" w:fill="FFFFFF"/>
          <w:lang w:val="ru-RU"/>
        </w:rPr>
        <w:t>транспортних</w:t>
      </w:r>
      <w:proofErr w:type="spellEnd"/>
      <w:r w:rsidR="00D55E7F">
        <w:rPr>
          <w:color w:val="21212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D55E7F">
        <w:rPr>
          <w:color w:val="212121"/>
          <w:sz w:val="24"/>
          <w:szCs w:val="24"/>
          <w:shd w:val="clear" w:color="auto" w:fill="FFFFFF"/>
          <w:lang w:val="ru-RU"/>
        </w:rPr>
        <w:t>послуг</w:t>
      </w:r>
      <w:proofErr w:type="spellEnd"/>
      <w:r w:rsidR="00D55E7F">
        <w:rPr>
          <w:color w:val="21212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5510DA">
        <w:rPr>
          <w:color w:val="212121"/>
          <w:sz w:val="24"/>
          <w:szCs w:val="24"/>
          <w:shd w:val="clear" w:color="auto" w:fill="FFFFFF"/>
          <w:lang w:val="ru-RU"/>
        </w:rPr>
        <w:t>потрібно</w:t>
      </w:r>
      <w:proofErr w:type="spellEnd"/>
      <w:r w:rsidR="005510DA">
        <w:rPr>
          <w:color w:val="212121"/>
          <w:sz w:val="24"/>
          <w:szCs w:val="24"/>
          <w:shd w:val="clear" w:color="auto" w:fill="FFFFFF"/>
          <w:lang w:val="ru-RU"/>
        </w:rPr>
        <w:t>:</w:t>
      </w:r>
    </w:p>
    <w:p w14:paraId="68C549F1" w14:textId="77777777" w:rsidR="00D55E7F" w:rsidRPr="00D55E7F" w:rsidRDefault="00D55E7F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Договори на транспортне обслуговування;</w:t>
      </w:r>
    </w:p>
    <w:p w14:paraId="73B28FDE" w14:textId="77777777" w:rsidR="00D55E7F" w:rsidRPr="00D55E7F" w:rsidRDefault="00D55E7F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Замовлення на транспортне обслуговування;</w:t>
      </w:r>
    </w:p>
    <w:p w14:paraId="24463861" w14:textId="77777777" w:rsidR="00D55E7F" w:rsidRPr="00D55E7F" w:rsidRDefault="00D55E7F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Подорожні листи;</w:t>
      </w:r>
    </w:p>
    <w:p w14:paraId="34ED971D" w14:textId="77777777" w:rsidR="00D55E7F" w:rsidRPr="00D55E7F" w:rsidRDefault="00D55E7F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Замовлення на ремонт;</w:t>
      </w:r>
    </w:p>
    <w:p w14:paraId="19CAFE04" w14:textId="77777777" w:rsidR="00D55E7F" w:rsidRPr="00D55E7F" w:rsidRDefault="00D55E7F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Ремонтні листи.</w:t>
      </w:r>
    </w:p>
    <w:p w14:paraId="1B7FA810" w14:textId="77777777" w:rsidR="00D55E7F" w:rsidRPr="00D55E7F" w:rsidRDefault="00D55E7F" w:rsidP="00024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sz w:val="24"/>
          <w:szCs w:val="24"/>
        </w:rPr>
        <w:t xml:space="preserve">Також присутні кілька наскрізних розділів для реєстрації документів, які можливо використовувати, у тому числі, і в модулі </w:t>
      </w:r>
      <w:r w:rsidRPr="00D55E7F">
        <w:rPr>
          <w:b/>
          <w:sz w:val="24"/>
          <w:szCs w:val="24"/>
        </w:rPr>
        <w:t>«</w:t>
      </w:r>
      <w:proofErr w:type="spellStart"/>
      <w:r w:rsidRPr="00D55E7F">
        <w:rPr>
          <w:b/>
          <w:sz w:val="24"/>
          <w:szCs w:val="24"/>
          <w:lang w:val="en-US"/>
        </w:rPr>
        <w:t>jSolutions</w:t>
      </w:r>
      <w:proofErr w:type="spellEnd"/>
      <w:r w:rsidRPr="00D55E7F">
        <w:rPr>
          <w:b/>
          <w:sz w:val="24"/>
          <w:szCs w:val="24"/>
        </w:rPr>
        <w:t xml:space="preserve"> – Автотранспорт»</w:t>
      </w:r>
      <w:r w:rsidRPr="00D55E7F">
        <w:rPr>
          <w:sz w:val="24"/>
          <w:szCs w:val="24"/>
        </w:rPr>
        <w:t>, зокрема це:</w:t>
      </w:r>
    </w:p>
    <w:p w14:paraId="0B5F21AB" w14:textId="77777777" w:rsidR="00D55E7F" w:rsidRPr="00D55E7F" w:rsidRDefault="00D55E7F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Авансові звіти;</w:t>
      </w:r>
    </w:p>
    <w:p w14:paraId="5B9B44E8" w14:textId="77777777" w:rsidR="00D55E7F" w:rsidRPr="00D55E7F" w:rsidRDefault="00D55E7F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Накладні на відпуск;</w:t>
      </w:r>
    </w:p>
    <w:p w14:paraId="6EAF636D" w14:textId="77777777" w:rsidR="00D55E7F" w:rsidRPr="00D55E7F" w:rsidRDefault="00D55E7F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Розпорядження;</w:t>
      </w:r>
    </w:p>
    <w:p w14:paraId="5986430F" w14:textId="77777777" w:rsidR="00D55E7F" w:rsidRPr="00D55E7F" w:rsidRDefault="00D55E7F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Накази.</w:t>
      </w:r>
    </w:p>
    <w:p w14:paraId="0EC77709" w14:textId="77777777" w:rsidR="00D55E7F" w:rsidRPr="00D55E7F" w:rsidRDefault="00D55E7F" w:rsidP="000241A8">
      <w:pPr>
        <w:pStyle w:val="2"/>
        <w:ind w:left="0" w:firstLine="720"/>
        <w:rPr>
          <w:b w:val="0"/>
          <w:bCs w:val="0"/>
          <w:color w:val="000000"/>
        </w:rPr>
      </w:pPr>
      <w:bookmarkStart w:id="2" w:name="_Ref5724492"/>
      <w:bookmarkStart w:id="3" w:name="_Ref5724516"/>
      <w:bookmarkStart w:id="4" w:name="_Toc6484535"/>
      <w:r w:rsidRPr="00D55E7F">
        <w:rPr>
          <w:b w:val="0"/>
          <w:bCs w:val="0"/>
          <w:color w:val="000000"/>
        </w:rPr>
        <w:t>Подорожні листи</w:t>
      </w:r>
      <w:bookmarkEnd w:id="2"/>
      <w:bookmarkEnd w:id="3"/>
      <w:bookmarkEnd w:id="4"/>
    </w:p>
    <w:p w14:paraId="56315BB5" w14:textId="77777777" w:rsidR="00D55E7F" w:rsidRDefault="00D55E7F" w:rsidP="000241A8">
      <w:pPr>
        <w:pStyle w:val="aa"/>
        <w:tabs>
          <w:tab w:val="left" w:pos="1700"/>
        </w:tabs>
        <w:ind w:left="772" w:right="1230"/>
        <w:rPr>
          <w:b/>
          <w:bCs/>
          <w:spacing w:val="-3"/>
          <w:sz w:val="24"/>
          <w:szCs w:val="24"/>
        </w:rPr>
      </w:pPr>
    </w:p>
    <w:p w14:paraId="0C304412" w14:textId="272D5E1F" w:rsidR="00174E6E" w:rsidRPr="005510DA" w:rsidRDefault="00174E6E" w:rsidP="000241A8">
      <w:pPr>
        <w:pStyle w:val="aa"/>
        <w:tabs>
          <w:tab w:val="left" w:pos="1700"/>
        </w:tabs>
        <w:ind w:left="772" w:right="1230"/>
        <w:rPr>
          <w:b/>
          <w:bCs/>
          <w:sz w:val="24"/>
          <w:szCs w:val="24"/>
        </w:rPr>
      </w:pPr>
      <w:r w:rsidRPr="005510DA">
        <w:rPr>
          <w:b/>
          <w:bCs/>
          <w:spacing w:val="-3"/>
          <w:sz w:val="24"/>
          <w:szCs w:val="24"/>
        </w:rPr>
        <w:t xml:space="preserve">Розділ 3. </w:t>
      </w:r>
      <w:r w:rsidRPr="005510DA">
        <w:rPr>
          <w:b/>
          <w:bCs/>
          <w:spacing w:val="-3"/>
          <w:sz w:val="24"/>
          <w:szCs w:val="24"/>
        </w:rPr>
        <w:tab/>
        <w:t xml:space="preserve">Створення імітаційної транспортної моделі в </w:t>
      </w:r>
      <w:r w:rsidRPr="005510DA">
        <w:rPr>
          <w:b/>
          <w:bCs/>
          <w:spacing w:val="-3"/>
          <w:sz w:val="24"/>
          <w:szCs w:val="24"/>
          <w:lang w:val="en-US"/>
        </w:rPr>
        <w:t>PTV</w:t>
      </w:r>
      <w:r w:rsidRPr="005510DA">
        <w:rPr>
          <w:b/>
          <w:bCs/>
          <w:spacing w:val="-3"/>
          <w:sz w:val="24"/>
          <w:szCs w:val="24"/>
        </w:rPr>
        <w:t xml:space="preserve"> </w:t>
      </w:r>
      <w:proofErr w:type="spellStart"/>
      <w:r w:rsidRPr="005510DA">
        <w:rPr>
          <w:b/>
          <w:bCs/>
          <w:spacing w:val="-3"/>
          <w:sz w:val="24"/>
          <w:szCs w:val="24"/>
          <w:lang w:val="en-US"/>
        </w:rPr>
        <w:t>Vissim</w:t>
      </w:r>
      <w:proofErr w:type="spellEnd"/>
      <w:r w:rsidRPr="005510DA">
        <w:rPr>
          <w:b/>
          <w:bCs/>
          <w:spacing w:val="-3"/>
          <w:sz w:val="24"/>
          <w:szCs w:val="24"/>
        </w:rPr>
        <w:t xml:space="preserve">. </w:t>
      </w:r>
    </w:p>
    <w:p w14:paraId="4EBDFDC6" w14:textId="77777777" w:rsidR="005510DA" w:rsidRDefault="00174E6E" w:rsidP="000241A8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 w:rsidRPr="005510DA">
        <w:rPr>
          <w:b/>
          <w:sz w:val="24"/>
          <w:szCs w:val="24"/>
        </w:rPr>
        <w:t>Анотація занять</w:t>
      </w:r>
      <w:r w:rsidR="005510DA" w:rsidRPr="005510DA">
        <w:rPr>
          <w:b/>
          <w:sz w:val="24"/>
          <w:szCs w:val="24"/>
        </w:rPr>
        <w:t>.</w:t>
      </w:r>
      <w:r w:rsidR="005510DA" w:rsidRPr="005510DA">
        <w:rPr>
          <w:rFonts w:cs="Times New Roman"/>
          <w:b/>
          <w:bCs/>
          <w:sz w:val="24"/>
          <w:szCs w:val="24"/>
        </w:rPr>
        <w:t xml:space="preserve"> </w:t>
      </w:r>
      <w:r w:rsidR="005510DA" w:rsidRPr="005510DA">
        <w:rPr>
          <w:rFonts w:cs="Times New Roman"/>
          <w:sz w:val="24"/>
          <w:szCs w:val="24"/>
        </w:rPr>
        <w:t xml:space="preserve">PTV VISSIM реалізує принципи імітаційного моделювання на мікрорівні.  Це означає, що в процесі імітації безперервно моделюється рух кожного автомобіля в межах дорожньої мережі з урахуванням заданих поведінкових моделей (зокрема, моделей проходження, зміни смуги і </w:t>
      </w:r>
      <w:proofErr w:type="spellStart"/>
      <w:r w:rsidR="005510DA" w:rsidRPr="005510DA">
        <w:rPr>
          <w:rFonts w:cs="Times New Roman"/>
          <w:sz w:val="24"/>
          <w:szCs w:val="24"/>
        </w:rPr>
        <w:t>т.д</w:t>
      </w:r>
      <w:proofErr w:type="spellEnd"/>
      <w:r w:rsidR="005510DA" w:rsidRPr="005510DA">
        <w:rPr>
          <w:rFonts w:cs="Times New Roman"/>
          <w:sz w:val="24"/>
          <w:szCs w:val="24"/>
        </w:rPr>
        <w:t>.). VISSIM - це мікроскопічна модель імітації руху транспорту в населених пунктах і поза населеними пунктами, яка базується на кроці часу і на поведінку водія, а також пішохідних  потоках</w:t>
      </w:r>
      <w:r w:rsidR="005510DA">
        <w:rPr>
          <w:rFonts w:cs="Times New Roman"/>
          <w:sz w:val="24"/>
          <w:szCs w:val="24"/>
        </w:rPr>
        <w:t>.</w:t>
      </w:r>
    </w:p>
    <w:p w14:paraId="29FB650A" w14:textId="2C1BD4C3" w:rsidR="005510DA" w:rsidRPr="005510DA" w:rsidRDefault="005510DA" w:rsidP="000241A8">
      <w:pPr>
        <w:spacing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Створення </w:t>
      </w:r>
      <w:r w:rsidRPr="005510DA">
        <w:rPr>
          <w:rFonts w:cs="Times New Roman"/>
          <w:sz w:val="24"/>
          <w:szCs w:val="24"/>
        </w:rPr>
        <w:t>імітаційн</w:t>
      </w:r>
      <w:r>
        <w:rPr>
          <w:rFonts w:cs="Times New Roman"/>
          <w:sz w:val="24"/>
          <w:szCs w:val="24"/>
        </w:rPr>
        <w:t>ої</w:t>
      </w:r>
      <w:r w:rsidRPr="005510DA">
        <w:rPr>
          <w:rFonts w:cs="Times New Roman"/>
          <w:sz w:val="24"/>
          <w:szCs w:val="24"/>
        </w:rPr>
        <w:t xml:space="preserve"> транспортн</w:t>
      </w:r>
      <w:r>
        <w:rPr>
          <w:rFonts w:cs="Times New Roman"/>
          <w:sz w:val="24"/>
          <w:szCs w:val="24"/>
        </w:rPr>
        <w:t>ої</w:t>
      </w:r>
      <w:r w:rsidRPr="005510DA">
        <w:rPr>
          <w:rFonts w:cs="Times New Roman"/>
          <w:sz w:val="24"/>
          <w:szCs w:val="24"/>
        </w:rPr>
        <w:t xml:space="preserve"> модел</w:t>
      </w:r>
      <w:r>
        <w:rPr>
          <w:rFonts w:cs="Times New Roman"/>
          <w:sz w:val="24"/>
          <w:szCs w:val="24"/>
        </w:rPr>
        <w:t>і</w:t>
      </w:r>
      <w:r w:rsidRPr="005510DA">
        <w:rPr>
          <w:rFonts w:cs="Times New Roman"/>
          <w:sz w:val="24"/>
          <w:szCs w:val="24"/>
        </w:rPr>
        <w:t xml:space="preserve"> на ділянці </w:t>
      </w:r>
      <w:r>
        <w:rPr>
          <w:rFonts w:cs="Times New Roman"/>
          <w:sz w:val="24"/>
          <w:szCs w:val="24"/>
        </w:rPr>
        <w:t xml:space="preserve">дороги.  </w:t>
      </w:r>
    </w:p>
    <w:p w14:paraId="2C6000BC" w14:textId="77777777" w:rsidR="005510DA" w:rsidRPr="005510DA" w:rsidRDefault="005510DA" w:rsidP="000241A8">
      <w:pPr>
        <w:spacing w:line="240" w:lineRule="auto"/>
        <w:rPr>
          <w:rFonts w:cs="Times New Roman"/>
          <w:sz w:val="24"/>
          <w:szCs w:val="24"/>
        </w:rPr>
      </w:pPr>
      <w:r w:rsidRPr="005510DA">
        <w:rPr>
          <w:rFonts w:cs="Times New Roman"/>
          <w:sz w:val="24"/>
          <w:szCs w:val="24"/>
        </w:rPr>
        <w:t>Вимоги до імітаційної моделі:</w:t>
      </w:r>
    </w:p>
    <w:p w14:paraId="7A08E670" w14:textId="77777777" w:rsidR="005510DA" w:rsidRPr="005510DA" w:rsidRDefault="005510DA" w:rsidP="000241A8">
      <w:pPr>
        <w:spacing w:line="240" w:lineRule="auto"/>
        <w:ind w:firstLine="993"/>
        <w:rPr>
          <w:rFonts w:cs="Times New Roman"/>
          <w:sz w:val="24"/>
          <w:szCs w:val="24"/>
        </w:rPr>
      </w:pPr>
      <w:r w:rsidRPr="005510DA">
        <w:rPr>
          <w:rFonts w:cs="Times New Roman"/>
          <w:sz w:val="24"/>
          <w:szCs w:val="24"/>
        </w:rPr>
        <w:t xml:space="preserve"> • </w:t>
      </w:r>
      <w:proofErr w:type="spellStart"/>
      <w:r w:rsidRPr="005510DA">
        <w:rPr>
          <w:rFonts w:cs="Times New Roman"/>
          <w:sz w:val="24"/>
          <w:szCs w:val="24"/>
        </w:rPr>
        <w:t>коректно</w:t>
      </w:r>
      <w:proofErr w:type="spellEnd"/>
      <w:r w:rsidRPr="005510DA">
        <w:rPr>
          <w:rFonts w:cs="Times New Roman"/>
          <w:sz w:val="24"/>
          <w:szCs w:val="24"/>
        </w:rPr>
        <w:t xml:space="preserve"> </w:t>
      </w:r>
      <w:proofErr w:type="spellStart"/>
      <w:r w:rsidRPr="005510DA">
        <w:rPr>
          <w:rFonts w:cs="Times New Roman"/>
          <w:sz w:val="24"/>
          <w:szCs w:val="24"/>
        </w:rPr>
        <w:t>відмасштабовані</w:t>
      </w:r>
      <w:proofErr w:type="spellEnd"/>
      <w:r w:rsidRPr="005510DA">
        <w:rPr>
          <w:rFonts w:cs="Times New Roman"/>
          <w:sz w:val="24"/>
          <w:szCs w:val="24"/>
        </w:rPr>
        <w:t xml:space="preserve"> фон;</w:t>
      </w:r>
    </w:p>
    <w:p w14:paraId="427D5517" w14:textId="77777777" w:rsidR="005510DA" w:rsidRPr="005510DA" w:rsidRDefault="005510DA" w:rsidP="000241A8">
      <w:pPr>
        <w:spacing w:line="240" w:lineRule="auto"/>
        <w:ind w:firstLine="993"/>
        <w:rPr>
          <w:rFonts w:cs="Times New Roman"/>
          <w:sz w:val="24"/>
          <w:szCs w:val="24"/>
        </w:rPr>
      </w:pPr>
      <w:r w:rsidRPr="005510DA">
        <w:rPr>
          <w:rFonts w:cs="Times New Roman"/>
          <w:sz w:val="24"/>
          <w:szCs w:val="24"/>
        </w:rPr>
        <w:t xml:space="preserve"> • дорожня мережа, яка відображає реальну геометрію ділянки;</w:t>
      </w:r>
    </w:p>
    <w:p w14:paraId="5D363DAD" w14:textId="77777777" w:rsidR="005510DA" w:rsidRPr="005510DA" w:rsidRDefault="005510DA" w:rsidP="000241A8">
      <w:pPr>
        <w:spacing w:line="240" w:lineRule="auto"/>
        <w:ind w:firstLine="993"/>
        <w:rPr>
          <w:rFonts w:cs="Times New Roman"/>
          <w:sz w:val="24"/>
          <w:szCs w:val="24"/>
        </w:rPr>
      </w:pPr>
      <w:r w:rsidRPr="005510DA">
        <w:rPr>
          <w:rFonts w:cs="Times New Roman"/>
          <w:sz w:val="24"/>
          <w:szCs w:val="24"/>
        </w:rPr>
        <w:t xml:space="preserve"> • заданий рух транспортного потоку, відповідне існуючої ОДР;</w:t>
      </w:r>
    </w:p>
    <w:p w14:paraId="04E90C63" w14:textId="77777777" w:rsidR="005510DA" w:rsidRPr="005510DA" w:rsidRDefault="005510DA" w:rsidP="000241A8">
      <w:pPr>
        <w:spacing w:line="240" w:lineRule="auto"/>
        <w:ind w:firstLine="993"/>
        <w:rPr>
          <w:rFonts w:cs="Times New Roman"/>
          <w:sz w:val="24"/>
          <w:szCs w:val="24"/>
        </w:rPr>
      </w:pPr>
      <w:r w:rsidRPr="005510DA">
        <w:rPr>
          <w:rFonts w:cs="Times New Roman"/>
          <w:sz w:val="24"/>
          <w:szCs w:val="24"/>
        </w:rPr>
        <w:t xml:space="preserve"> • зупинки і маршрути громадського транспорту, які відповідають існуючій ОДР;</w:t>
      </w:r>
    </w:p>
    <w:p w14:paraId="7B8CF313" w14:textId="77777777" w:rsidR="005510DA" w:rsidRPr="005510DA" w:rsidRDefault="005510DA" w:rsidP="000241A8">
      <w:pPr>
        <w:spacing w:line="240" w:lineRule="auto"/>
        <w:ind w:firstLine="993"/>
        <w:rPr>
          <w:rFonts w:cs="Times New Roman"/>
          <w:sz w:val="24"/>
          <w:szCs w:val="24"/>
        </w:rPr>
      </w:pPr>
      <w:r w:rsidRPr="005510DA">
        <w:rPr>
          <w:rFonts w:cs="Times New Roman"/>
          <w:sz w:val="24"/>
          <w:szCs w:val="24"/>
        </w:rPr>
        <w:t xml:space="preserve"> • світлофорне регулювання, відповідне існуючої ОДР.</w:t>
      </w:r>
    </w:p>
    <w:p w14:paraId="69561A2F" w14:textId="77777777" w:rsidR="005510DA" w:rsidRPr="005510DA" w:rsidRDefault="005510DA" w:rsidP="000241A8">
      <w:pPr>
        <w:spacing w:line="240" w:lineRule="auto"/>
        <w:ind w:firstLine="993"/>
        <w:rPr>
          <w:rFonts w:cs="Times New Roman"/>
          <w:sz w:val="24"/>
          <w:szCs w:val="24"/>
        </w:rPr>
      </w:pPr>
      <w:r w:rsidRPr="005510DA">
        <w:rPr>
          <w:rFonts w:cs="Times New Roman"/>
          <w:sz w:val="24"/>
          <w:szCs w:val="24"/>
        </w:rPr>
        <w:t xml:space="preserve"> • пішохідний рух, відповідно руху по реальній ВДМ ділянки.</w:t>
      </w:r>
    </w:p>
    <w:p w14:paraId="4DFAA417" w14:textId="77777777" w:rsidR="006A5B98" w:rsidRPr="00902A9A" w:rsidRDefault="006A5B98" w:rsidP="000241A8">
      <w:pPr>
        <w:pStyle w:val="a3"/>
        <w:numPr>
          <w:ilvl w:val="0"/>
          <w:numId w:val="7"/>
        </w:numPr>
        <w:spacing w:after="0" w:line="240" w:lineRule="auto"/>
        <w:jc w:val="center"/>
        <w:rPr>
          <w:b/>
        </w:rPr>
      </w:pPr>
      <w:r w:rsidRPr="00902A9A">
        <w:rPr>
          <w:b/>
        </w:rPr>
        <w:t>Структура (тематичний план) навчальної практики</w:t>
      </w:r>
    </w:p>
    <w:tbl>
      <w:tblPr>
        <w:tblStyle w:val="a4"/>
        <w:tblW w:w="0" w:type="auto"/>
        <w:tblInd w:w="1069" w:type="dxa"/>
        <w:tblLook w:val="04A0" w:firstRow="1" w:lastRow="0" w:firstColumn="1" w:lastColumn="0" w:noHBand="0" w:noVBand="1"/>
      </w:tblPr>
      <w:tblGrid>
        <w:gridCol w:w="3637"/>
        <w:gridCol w:w="1914"/>
        <w:gridCol w:w="1748"/>
        <w:gridCol w:w="21"/>
        <w:gridCol w:w="1240"/>
      </w:tblGrid>
      <w:tr w:rsidR="00902A9A" w14:paraId="309A8B88" w14:textId="77777777" w:rsidTr="00703705">
        <w:tc>
          <w:tcPr>
            <w:tcW w:w="3637" w:type="dxa"/>
            <w:vMerge w:val="restart"/>
          </w:tcPr>
          <w:p w14:paraId="2375E5AB" w14:textId="77777777" w:rsidR="00902A9A" w:rsidRPr="00902A9A" w:rsidRDefault="00902A9A" w:rsidP="000241A8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Назви</w:t>
            </w:r>
            <w:r w:rsidRPr="00902A9A">
              <w:rPr>
                <w:b/>
              </w:rPr>
              <w:t xml:space="preserve"> тем</w:t>
            </w:r>
            <w:r>
              <w:rPr>
                <w:b/>
              </w:rPr>
              <w:t xml:space="preserve"> і занять</w:t>
            </w:r>
          </w:p>
        </w:tc>
        <w:tc>
          <w:tcPr>
            <w:tcW w:w="3662" w:type="dxa"/>
            <w:gridSpan w:val="2"/>
          </w:tcPr>
          <w:p w14:paraId="7CF88664" w14:textId="77777777" w:rsidR="00902A9A" w:rsidRPr="00902A9A" w:rsidRDefault="00902A9A" w:rsidP="000241A8">
            <w:pPr>
              <w:pStyle w:val="a3"/>
              <w:ind w:left="0"/>
              <w:rPr>
                <w:b/>
              </w:rPr>
            </w:pPr>
            <w:r w:rsidRPr="00902A9A">
              <w:rPr>
                <w:b/>
              </w:rPr>
              <w:t>Кількість годин</w:t>
            </w:r>
          </w:p>
        </w:tc>
        <w:tc>
          <w:tcPr>
            <w:tcW w:w="1261" w:type="dxa"/>
            <w:gridSpan w:val="2"/>
            <w:tcBorders>
              <w:bottom w:val="nil"/>
            </w:tcBorders>
          </w:tcPr>
          <w:p w14:paraId="6548B026" w14:textId="77777777" w:rsidR="00902A9A" w:rsidRDefault="00902A9A" w:rsidP="000241A8">
            <w:pPr>
              <w:pStyle w:val="a3"/>
              <w:ind w:left="0"/>
              <w:rPr>
                <w:b/>
              </w:rPr>
            </w:pPr>
          </w:p>
        </w:tc>
      </w:tr>
      <w:tr w:rsidR="00902A9A" w14:paraId="330300ED" w14:textId="77777777" w:rsidTr="00703705">
        <w:tc>
          <w:tcPr>
            <w:tcW w:w="3637" w:type="dxa"/>
            <w:vMerge/>
          </w:tcPr>
          <w:p w14:paraId="33E79F32" w14:textId="77777777" w:rsidR="00902A9A" w:rsidRDefault="00902A9A" w:rsidP="000241A8">
            <w:pPr>
              <w:pStyle w:val="a3"/>
              <w:ind w:left="0"/>
              <w:rPr>
                <w:b/>
              </w:rPr>
            </w:pPr>
          </w:p>
        </w:tc>
        <w:tc>
          <w:tcPr>
            <w:tcW w:w="1914" w:type="dxa"/>
          </w:tcPr>
          <w:p w14:paraId="57D3233E" w14:textId="77777777" w:rsidR="00902A9A" w:rsidRPr="00902A9A" w:rsidRDefault="00902A9A" w:rsidP="000241A8">
            <w:pPr>
              <w:pStyle w:val="a3"/>
              <w:ind w:left="0"/>
              <w:rPr>
                <w:b/>
              </w:rPr>
            </w:pPr>
            <w:r w:rsidRPr="00902A9A">
              <w:rPr>
                <w:b/>
              </w:rPr>
              <w:t>Практичної роботи</w:t>
            </w:r>
          </w:p>
        </w:tc>
        <w:tc>
          <w:tcPr>
            <w:tcW w:w="1769" w:type="dxa"/>
            <w:gridSpan w:val="2"/>
          </w:tcPr>
          <w:p w14:paraId="59FBF8CF" w14:textId="77777777" w:rsidR="00902A9A" w:rsidRPr="00902A9A" w:rsidRDefault="00902A9A" w:rsidP="000241A8">
            <w:pPr>
              <w:pStyle w:val="a3"/>
              <w:ind w:left="0"/>
              <w:rPr>
                <w:b/>
              </w:rPr>
            </w:pPr>
            <w:r w:rsidRPr="00902A9A">
              <w:rPr>
                <w:b/>
              </w:rPr>
              <w:t>Самостійної роботи</w:t>
            </w:r>
          </w:p>
        </w:tc>
        <w:tc>
          <w:tcPr>
            <w:tcW w:w="1240" w:type="dxa"/>
            <w:tcBorders>
              <w:top w:val="nil"/>
            </w:tcBorders>
          </w:tcPr>
          <w:p w14:paraId="3284FDA2" w14:textId="77777777" w:rsidR="00902A9A" w:rsidRDefault="00902A9A" w:rsidP="000241A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Всього годин</w:t>
            </w:r>
          </w:p>
        </w:tc>
      </w:tr>
      <w:tr w:rsidR="00902A9A" w14:paraId="42DE35C3" w14:textId="77777777" w:rsidTr="00703705">
        <w:tc>
          <w:tcPr>
            <w:tcW w:w="3637" w:type="dxa"/>
          </w:tcPr>
          <w:p w14:paraId="15474C1B" w14:textId="3EC9DB43" w:rsidR="00902A9A" w:rsidRPr="00703705" w:rsidRDefault="00902A9A" w:rsidP="000241A8">
            <w:pPr>
              <w:pStyle w:val="a3"/>
              <w:ind w:left="0"/>
              <w:rPr>
                <w:b/>
                <w:color w:val="262626" w:themeColor="text1" w:themeTint="D9"/>
                <w:lang w:val="ru-RU"/>
              </w:rPr>
            </w:pPr>
            <w:r w:rsidRPr="00703705">
              <w:rPr>
                <w:b/>
                <w:color w:val="262626" w:themeColor="text1" w:themeTint="D9"/>
              </w:rPr>
              <w:t xml:space="preserve">1. </w:t>
            </w:r>
            <w:proofErr w:type="spellStart"/>
            <w:r w:rsidR="00703705" w:rsidRPr="00703705">
              <w:rPr>
                <w:b/>
                <w:color w:val="262626" w:themeColor="text1" w:themeTint="D9"/>
                <w:lang w:val="ru-RU"/>
              </w:rPr>
              <w:t>Навчальна</w:t>
            </w:r>
            <w:proofErr w:type="spellEnd"/>
            <w:r w:rsidR="00703705" w:rsidRPr="00703705">
              <w:rPr>
                <w:b/>
                <w:color w:val="262626" w:themeColor="text1" w:themeTint="D9"/>
                <w:lang w:val="ru-RU"/>
              </w:rPr>
              <w:t xml:space="preserve"> практика</w:t>
            </w:r>
          </w:p>
        </w:tc>
        <w:tc>
          <w:tcPr>
            <w:tcW w:w="1914" w:type="dxa"/>
          </w:tcPr>
          <w:p w14:paraId="6B3F70A3" w14:textId="77777777" w:rsidR="00902A9A" w:rsidRPr="00703705" w:rsidRDefault="00902A9A" w:rsidP="000241A8">
            <w:pPr>
              <w:pStyle w:val="a3"/>
              <w:ind w:left="0"/>
              <w:rPr>
                <w:b/>
                <w:color w:val="262626" w:themeColor="text1" w:themeTint="D9"/>
              </w:rPr>
            </w:pPr>
          </w:p>
        </w:tc>
        <w:tc>
          <w:tcPr>
            <w:tcW w:w="1769" w:type="dxa"/>
            <w:gridSpan w:val="2"/>
          </w:tcPr>
          <w:p w14:paraId="7BD10C55" w14:textId="77777777" w:rsidR="00902A9A" w:rsidRPr="00703705" w:rsidRDefault="00902A9A" w:rsidP="000241A8">
            <w:pPr>
              <w:pStyle w:val="a3"/>
              <w:ind w:left="0"/>
              <w:rPr>
                <w:b/>
                <w:color w:val="262626" w:themeColor="text1" w:themeTint="D9"/>
              </w:rPr>
            </w:pPr>
          </w:p>
        </w:tc>
        <w:tc>
          <w:tcPr>
            <w:tcW w:w="1240" w:type="dxa"/>
          </w:tcPr>
          <w:p w14:paraId="1DD3011B" w14:textId="77777777" w:rsidR="00902A9A" w:rsidRPr="00703705" w:rsidRDefault="00902A9A" w:rsidP="000241A8">
            <w:pPr>
              <w:pStyle w:val="a3"/>
              <w:ind w:left="0"/>
              <w:rPr>
                <w:b/>
                <w:color w:val="262626" w:themeColor="text1" w:themeTint="D9"/>
              </w:rPr>
            </w:pPr>
          </w:p>
        </w:tc>
      </w:tr>
      <w:tr w:rsidR="00902A9A" w14:paraId="4C309CC7" w14:textId="77777777" w:rsidTr="00703705">
        <w:tc>
          <w:tcPr>
            <w:tcW w:w="3637" w:type="dxa"/>
          </w:tcPr>
          <w:p w14:paraId="61C14238" w14:textId="77777777" w:rsidR="00902A9A" w:rsidRPr="00703705" w:rsidRDefault="00902A9A" w:rsidP="000241A8">
            <w:pPr>
              <w:pStyle w:val="a3"/>
              <w:ind w:left="0"/>
              <w:rPr>
                <w:i/>
                <w:color w:val="262626" w:themeColor="text1" w:themeTint="D9"/>
              </w:rPr>
            </w:pPr>
            <w:r w:rsidRPr="00703705">
              <w:rPr>
                <w:i/>
                <w:color w:val="262626" w:themeColor="text1" w:themeTint="D9"/>
              </w:rPr>
              <w:t>Вступне заняття</w:t>
            </w:r>
          </w:p>
        </w:tc>
        <w:tc>
          <w:tcPr>
            <w:tcW w:w="1914" w:type="dxa"/>
          </w:tcPr>
          <w:p w14:paraId="4E164A04" w14:textId="71059C65" w:rsidR="00902A9A" w:rsidRPr="00703705" w:rsidRDefault="00703705" w:rsidP="000241A8">
            <w:pPr>
              <w:pStyle w:val="a3"/>
              <w:ind w:left="0"/>
              <w:jc w:val="center"/>
              <w:rPr>
                <w:b/>
                <w:iCs/>
                <w:color w:val="262626" w:themeColor="text1" w:themeTint="D9"/>
                <w:lang w:val="ru-RU"/>
              </w:rPr>
            </w:pPr>
            <w:r w:rsidRPr="00703705">
              <w:rPr>
                <w:b/>
                <w:iCs/>
                <w:color w:val="262626" w:themeColor="text1" w:themeTint="D9"/>
                <w:lang w:val="ru-RU"/>
              </w:rPr>
              <w:t>6</w:t>
            </w:r>
          </w:p>
        </w:tc>
        <w:tc>
          <w:tcPr>
            <w:tcW w:w="1769" w:type="dxa"/>
            <w:gridSpan w:val="2"/>
          </w:tcPr>
          <w:p w14:paraId="482255F7" w14:textId="77777777" w:rsidR="00902A9A" w:rsidRPr="00703705" w:rsidRDefault="00902A9A" w:rsidP="000241A8">
            <w:pPr>
              <w:pStyle w:val="a3"/>
              <w:ind w:left="0"/>
              <w:jc w:val="center"/>
              <w:rPr>
                <w:b/>
                <w:iCs/>
                <w:color w:val="262626" w:themeColor="text1" w:themeTint="D9"/>
              </w:rPr>
            </w:pPr>
          </w:p>
        </w:tc>
        <w:tc>
          <w:tcPr>
            <w:tcW w:w="1240" w:type="dxa"/>
          </w:tcPr>
          <w:p w14:paraId="6848CEC0" w14:textId="77777777" w:rsidR="00902A9A" w:rsidRPr="00703705" w:rsidRDefault="00902A9A" w:rsidP="000241A8">
            <w:pPr>
              <w:pStyle w:val="a3"/>
              <w:ind w:left="0"/>
              <w:jc w:val="center"/>
              <w:rPr>
                <w:b/>
                <w:iCs/>
                <w:color w:val="262626" w:themeColor="text1" w:themeTint="D9"/>
              </w:rPr>
            </w:pPr>
            <w:r w:rsidRPr="00703705">
              <w:rPr>
                <w:b/>
                <w:iCs/>
                <w:color w:val="262626" w:themeColor="text1" w:themeTint="D9"/>
              </w:rPr>
              <w:t>4</w:t>
            </w:r>
          </w:p>
        </w:tc>
      </w:tr>
      <w:tr w:rsidR="00902A9A" w14:paraId="29206605" w14:textId="77777777" w:rsidTr="00703705">
        <w:tc>
          <w:tcPr>
            <w:tcW w:w="3637" w:type="dxa"/>
          </w:tcPr>
          <w:p w14:paraId="7FFB4FE3" w14:textId="1080AA28" w:rsidR="00902A9A" w:rsidRPr="00703705" w:rsidRDefault="005510DA" w:rsidP="000241A8">
            <w:pPr>
              <w:pStyle w:val="a3"/>
              <w:ind w:left="0"/>
              <w:rPr>
                <w:i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Розділ 1. </w:t>
            </w:r>
            <w:r w:rsidR="00703705" w:rsidRPr="00703705">
              <w:rPr>
                <w:b/>
                <w:bCs/>
                <w:color w:val="262626" w:themeColor="text1" w:themeTint="D9"/>
                <w:sz w:val="24"/>
                <w:szCs w:val="24"/>
              </w:rPr>
              <w:t>Знайомство з системою «</w:t>
            </w:r>
            <w:proofErr w:type="spellStart"/>
            <w:r w:rsidR="00703705" w:rsidRPr="00703705">
              <w:rPr>
                <w:b/>
                <w:bCs/>
                <w:color w:val="262626" w:themeColor="text1" w:themeTint="D9"/>
                <w:sz w:val="24"/>
                <w:szCs w:val="24"/>
              </w:rPr>
              <w:t>jsolutions</w:t>
            </w:r>
            <w:proofErr w:type="spellEnd"/>
            <w:r w:rsidR="00703705" w:rsidRPr="00703705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– </w:t>
            </w:r>
            <w:r w:rsidR="00703705" w:rsidRPr="00703705">
              <w:rPr>
                <w:b/>
                <w:bCs/>
                <w:color w:val="262626" w:themeColor="text1" w:themeTint="D9"/>
                <w:sz w:val="24"/>
                <w:szCs w:val="24"/>
              </w:rPr>
              <w:lastRenderedPageBreak/>
              <w:t>Автотранспорт». Створення каталогів у розділі Автомобілі.</w:t>
            </w:r>
          </w:p>
        </w:tc>
        <w:tc>
          <w:tcPr>
            <w:tcW w:w="1914" w:type="dxa"/>
          </w:tcPr>
          <w:p w14:paraId="6734B03F" w14:textId="11BECEBF" w:rsidR="00902A9A" w:rsidRPr="00703705" w:rsidRDefault="00703705" w:rsidP="000241A8">
            <w:pPr>
              <w:pStyle w:val="a3"/>
              <w:ind w:left="0"/>
              <w:jc w:val="center"/>
              <w:rPr>
                <w:b/>
                <w:iCs/>
                <w:color w:val="262626" w:themeColor="text1" w:themeTint="D9"/>
                <w:lang w:val="ru-RU"/>
              </w:rPr>
            </w:pPr>
            <w:r w:rsidRPr="00703705">
              <w:rPr>
                <w:b/>
                <w:iCs/>
                <w:color w:val="262626" w:themeColor="text1" w:themeTint="D9"/>
                <w:lang w:val="ru-RU"/>
              </w:rPr>
              <w:lastRenderedPageBreak/>
              <w:t>46</w:t>
            </w:r>
          </w:p>
        </w:tc>
        <w:tc>
          <w:tcPr>
            <w:tcW w:w="1769" w:type="dxa"/>
            <w:gridSpan w:val="2"/>
          </w:tcPr>
          <w:p w14:paraId="6B5A5998" w14:textId="77777777" w:rsidR="00902A9A" w:rsidRPr="00703705" w:rsidRDefault="00902A9A" w:rsidP="000241A8">
            <w:pPr>
              <w:pStyle w:val="a3"/>
              <w:ind w:left="0"/>
              <w:jc w:val="center"/>
              <w:rPr>
                <w:b/>
                <w:iCs/>
                <w:color w:val="262626" w:themeColor="text1" w:themeTint="D9"/>
              </w:rPr>
            </w:pPr>
            <w:r w:rsidRPr="00703705">
              <w:rPr>
                <w:b/>
                <w:iCs/>
                <w:color w:val="262626" w:themeColor="text1" w:themeTint="D9"/>
              </w:rPr>
              <w:t>2</w:t>
            </w:r>
          </w:p>
        </w:tc>
        <w:tc>
          <w:tcPr>
            <w:tcW w:w="1240" w:type="dxa"/>
          </w:tcPr>
          <w:p w14:paraId="042C0DF7" w14:textId="2686D350" w:rsidR="00902A9A" w:rsidRPr="00703705" w:rsidRDefault="00703705" w:rsidP="000241A8">
            <w:pPr>
              <w:pStyle w:val="a3"/>
              <w:ind w:left="0"/>
              <w:jc w:val="center"/>
              <w:rPr>
                <w:b/>
                <w:iCs/>
                <w:color w:val="262626" w:themeColor="text1" w:themeTint="D9"/>
                <w:lang w:val="ru-RU"/>
              </w:rPr>
            </w:pPr>
            <w:r w:rsidRPr="00703705">
              <w:rPr>
                <w:b/>
                <w:iCs/>
                <w:color w:val="262626" w:themeColor="text1" w:themeTint="D9"/>
                <w:lang w:val="ru-RU"/>
              </w:rPr>
              <w:t>48</w:t>
            </w:r>
          </w:p>
        </w:tc>
      </w:tr>
      <w:tr w:rsidR="00902A9A" w14:paraId="057D36CD" w14:textId="77777777" w:rsidTr="00703705">
        <w:tc>
          <w:tcPr>
            <w:tcW w:w="3637" w:type="dxa"/>
          </w:tcPr>
          <w:p w14:paraId="5AF68483" w14:textId="576FAC30" w:rsidR="00902A9A" w:rsidRPr="00703705" w:rsidRDefault="00703705" w:rsidP="000241A8">
            <w:pPr>
              <w:pStyle w:val="aa"/>
              <w:tabs>
                <w:tab w:val="left" w:pos="1700"/>
              </w:tabs>
              <w:ind w:right="-236"/>
              <w:rPr>
                <w:b/>
                <w:bCs/>
                <w:color w:val="262626" w:themeColor="text1" w:themeTint="D9"/>
                <w:spacing w:val="-3"/>
                <w:sz w:val="24"/>
                <w:szCs w:val="24"/>
              </w:rPr>
            </w:pPr>
            <w:proofErr w:type="spellStart"/>
            <w:r w:rsidRPr="00703705">
              <w:rPr>
                <w:b/>
                <w:bCs/>
                <w:color w:val="262626" w:themeColor="text1" w:themeTint="D9"/>
                <w:spacing w:val="-3"/>
                <w:sz w:val="24"/>
                <w:szCs w:val="24"/>
                <w:lang w:val="ru-RU"/>
              </w:rPr>
              <w:t>Розділ</w:t>
            </w:r>
            <w:proofErr w:type="spellEnd"/>
            <w:r w:rsidRPr="00703705">
              <w:rPr>
                <w:b/>
                <w:bCs/>
                <w:color w:val="262626" w:themeColor="text1" w:themeTint="D9"/>
                <w:spacing w:val="-3"/>
                <w:sz w:val="24"/>
                <w:szCs w:val="24"/>
                <w:lang w:val="ru-RU"/>
              </w:rPr>
              <w:t xml:space="preserve"> 2. </w:t>
            </w:r>
            <w:r w:rsidRPr="00703705">
              <w:rPr>
                <w:b/>
                <w:bCs/>
                <w:color w:val="262626" w:themeColor="text1" w:themeTint="D9"/>
                <w:spacing w:val="-3"/>
                <w:sz w:val="24"/>
                <w:szCs w:val="24"/>
              </w:rPr>
              <w:t>Документування транспортних послуг (бізнес-процесів)</w:t>
            </w:r>
          </w:p>
        </w:tc>
        <w:tc>
          <w:tcPr>
            <w:tcW w:w="1914" w:type="dxa"/>
          </w:tcPr>
          <w:p w14:paraId="3E46865B" w14:textId="76FBE179" w:rsidR="00902A9A" w:rsidRPr="00703705" w:rsidRDefault="00703705" w:rsidP="000241A8">
            <w:pPr>
              <w:pStyle w:val="a3"/>
              <w:tabs>
                <w:tab w:val="center" w:pos="844"/>
              </w:tabs>
              <w:ind w:left="0"/>
              <w:jc w:val="center"/>
              <w:rPr>
                <w:b/>
                <w:iCs/>
                <w:color w:val="262626" w:themeColor="text1" w:themeTint="D9"/>
                <w:lang w:val="ru-RU"/>
              </w:rPr>
            </w:pPr>
            <w:r w:rsidRPr="00703705">
              <w:rPr>
                <w:b/>
                <w:iCs/>
                <w:color w:val="262626" w:themeColor="text1" w:themeTint="D9"/>
                <w:lang w:val="ru-RU"/>
              </w:rPr>
              <w:t>46</w:t>
            </w:r>
          </w:p>
        </w:tc>
        <w:tc>
          <w:tcPr>
            <w:tcW w:w="1769" w:type="dxa"/>
            <w:gridSpan w:val="2"/>
          </w:tcPr>
          <w:p w14:paraId="329D390F" w14:textId="6A26FC63" w:rsidR="00902A9A" w:rsidRPr="00703705" w:rsidRDefault="00703705" w:rsidP="000241A8">
            <w:pPr>
              <w:pStyle w:val="a3"/>
              <w:tabs>
                <w:tab w:val="center" w:pos="776"/>
              </w:tabs>
              <w:ind w:left="0"/>
              <w:jc w:val="center"/>
              <w:rPr>
                <w:b/>
                <w:iCs/>
                <w:color w:val="262626" w:themeColor="text1" w:themeTint="D9"/>
                <w:lang w:val="ru-RU"/>
              </w:rPr>
            </w:pPr>
            <w:r w:rsidRPr="00703705">
              <w:rPr>
                <w:b/>
                <w:iCs/>
                <w:color w:val="262626" w:themeColor="text1" w:themeTint="D9"/>
                <w:lang w:val="ru-RU"/>
              </w:rPr>
              <w:t>2</w:t>
            </w:r>
          </w:p>
        </w:tc>
        <w:tc>
          <w:tcPr>
            <w:tcW w:w="1240" w:type="dxa"/>
          </w:tcPr>
          <w:p w14:paraId="54A2D2C8" w14:textId="39FDC468" w:rsidR="00902A9A" w:rsidRPr="00703705" w:rsidRDefault="00703705" w:rsidP="000241A8">
            <w:pPr>
              <w:pStyle w:val="a3"/>
              <w:ind w:left="0"/>
              <w:jc w:val="center"/>
              <w:rPr>
                <w:b/>
                <w:iCs/>
                <w:color w:val="262626" w:themeColor="text1" w:themeTint="D9"/>
                <w:lang w:val="ru-RU"/>
              </w:rPr>
            </w:pPr>
            <w:r w:rsidRPr="00703705">
              <w:rPr>
                <w:b/>
                <w:iCs/>
                <w:color w:val="262626" w:themeColor="text1" w:themeTint="D9"/>
                <w:lang w:val="ru-RU"/>
              </w:rPr>
              <w:t>48</w:t>
            </w:r>
          </w:p>
        </w:tc>
      </w:tr>
      <w:tr w:rsidR="00902A9A" w14:paraId="34A7369C" w14:textId="77777777" w:rsidTr="00703705">
        <w:tc>
          <w:tcPr>
            <w:tcW w:w="3637" w:type="dxa"/>
          </w:tcPr>
          <w:p w14:paraId="0A5CE552" w14:textId="6CD521E6" w:rsidR="00703705" w:rsidRPr="00703705" w:rsidRDefault="00703705" w:rsidP="000241A8">
            <w:pPr>
              <w:pStyle w:val="aa"/>
              <w:tabs>
                <w:tab w:val="left" w:pos="1700"/>
                <w:tab w:val="left" w:pos="2105"/>
              </w:tabs>
              <w:ind w:right="514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703705">
              <w:rPr>
                <w:b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Розділ 3. Створення імітаційної транспортної моделі в </w:t>
            </w:r>
            <w:r w:rsidRPr="00703705">
              <w:rPr>
                <w:b/>
                <w:bCs/>
                <w:color w:val="262626" w:themeColor="text1" w:themeTint="D9"/>
                <w:spacing w:val="-3"/>
                <w:sz w:val="24"/>
                <w:szCs w:val="24"/>
                <w:lang w:val="en-US"/>
              </w:rPr>
              <w:t>PTV</w:t>
            </w:r>
            <w:r w:rsidRPr="00703705">
              <w:rPr>
                <w:b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03705">
              <w:rPr>
                <w:b/>
                <w:bCs/>
                <w:color w:val="262626" w:themeColor="text1" w:themeTint="D9"/>
                <w:spacing w:val="-3"/>
                <w:sz w:val="24"/>
                <w:szCs w:val="24"/>
                <w:lang w:val="en-US"/>
              </w:rPr>
              <w:t>Vissim</w:t>
            </w:r>
            <w:proofErr w:type="spellEnd"/>
            <w:r w:rsidRPr="00703705">
              <w:rPr>
                <w:b/>
                <w:bCs/>
                <w:color w:val="262626" w:themeColor="text1" w:themeTint="D9"/>
                <w:spacing w:val="-3"/>
                <w:sz w:val="24"/>
                <w:szCs w:val="24"/>
              </w:rPr>
              <w:t xml:space="preserve">. </w:t>
            </w:r>
          </w:p>
          <w:p w14:paraId="2FABF86B" w14:textId="722D9CC7" w:rsidR="00902A9A" w:rsidRPr="00703705" w:rsidRDefault="00902A9A" w:rsidP="000241A8">
            <w:pPr>
              <w:pStyle w:val="aa"/>
              <w:tabs>
                <w:tab w:val="left" w:pos="1700"/>
                <w:tab w:val="left" w:pos="2105"/>
              </w:tabs>
              <w:ind w:left="772" w:right="514"/>
              <w:rPr>
                <w:i/>
                <w:color w:val="262626" w:themeColor="text1" w:themeTint="D9"/>
              </w:rPr>
            </w:pPr>
          </w:p>
        </w:tc>
        <w:tc>
          <w:tcPr>
            <w:tcW w:w="1914" w:type="dxa"/>
          </w:tcPr>
          <w:p w14:paraId="7365DF35" w14:textId="3B55D08E" w:rsidR="00902A9A" w:rsidRPr="00703705" w:rsidRDefault="00703705" w:rsidP="000241A8">
            <w:pPr>
              <w:pStyle w:val="a3"/>
              <w:ind w:left="0"/>
              <w:jc w:val="center"/>
              <w:rPr>
                <w:b/>
                <w:iCs/>
                <w:color w:val="262626" w:themeColor="text1" w:themeTint="D9"/>
                <w:lang w:val="ru-RU"/>
              </w:rPr>
            </w:pPr>
            <w:r w:rsidRPr="00703705">
              <w:rPr>
                <w:b/>
                <w:iCs/>
                <w:color w:val="262626" w:themeColor="text1" w:themeTint="D9"/>
                <w:lang w:val="ru-RU"/>
              </w:rPr>
              <w:t>46</w:t>
            </w:r>
          </w:p>
        </w:tc>
        <w:tc>
          <w:tcPr>
            <w:tcW w:w="1769" w:type="dxa"/>
            <w:gridSpan w:val="2"/>
          </w:tcPr>
          <w:p w14:paraId="2630F941" w14:textId="1B008A73" w:rsidR="00902A9A" w:rsidRPr="00703705" w:rsidRDefault="00703705" w:rsidP="000241A8">
            <w:pPr>
              <w:pStyle w:val="a3"/>
              <w:ind w:left="0"/>
              <w:jc w:val="center"/>
              <w:rPr>
                <w:b/>
                <w:iCs/>
                <w:color w:val="262626" w:themeColor="text1" w:themeTint="D9"/>
                <w:lang w:val="ru-RU"/>
              </w:rPr>
            </w:pPr>
            <w:r w:rsidRPr="00703705">
              <w:rPr>
                <w:b/>
                <w:iCs/>
                <w:color w:val="262626" w:themeColor="text1" w:themeTint="D9"/>
                <w:lang w:val="ru-RU"/>
              </w:rPr>
              <w:t>13</w:t>
            </w:r>
          </w:p>
        </w:tc>
        <w:tc>
          <w:tcPr>
            <w:tcW w:w="1240" w:type="dxa"/>
          </w:tcPr>
          <w:p w14:paraId="3FD6F5F9" w14:textId="4A071D51" w:rsidR="00902A9A" w:rsidRPr="00703705" w:rsidRDefault="00902A9A" w:rsidP="000241A8">
            <w:pPr>
              <w:pStyle w:val="a3"/>
              <w:ind w:left="0"/>
              <w:jc w:val="center"/>
              <w:rPr>
                <w:b/>
                <w:iCs/>
                <w:color w:val="262626" w:themeColor="text1" w:themeTint="D9"/>
                <w:lang w:val="ru-RU"/>
              </w:rPr>
            </w:pPr>
            <w:r w:rsidRPr="00703705">
              <w:rPr>
                <w:b/>
                <w:iCs/>
                <w:color w:val="262626" w:themeColor="text1" w:themeTint="D9"/>
              </w:rPr>
              <w:t>5</w:t>
            </w:r>
            <w:r w:rsidR="00703705" w:rsidRPr="00703705">
              <w:rPr>
                <w:b/>
                <w:iCs/>
                <w:color w:val="262626" w:themeColor="text1" w:themeTint="D9"/>
                <w:lang w:val="ru-RU"/>
              </w:rPr>
              <w:t>9</w:t>
            </w:r>
          </w:p>
        </w:tc>
      </w:tr>
      <w:tr w:rsidR="00902A9A" w14:paraId="7CE26E06" w14:textId="77777777" w:rsidTr="00703705">
        <w:tc>
          <w:tcPr>
            <w:tcW w:w="3637" w:type="dxa"/>
          </w:tcPr>
          <w:p w14:paraId="168AE2FB" w14:textId="77777777" w:rsidR="00902A9A" w:rsidRDefault="00902A9A" w:rsidP="000241A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1914" w:type="dxa"/>
          </w:tcPr>
          <w:p w14:paraId="69327E4A" w14:textId="77777777" w:rsidR="00902A9A" w:rsidRDefault="00902A9A" w:rsidP="000241A8">
            <w:pPr>
              <w:pStyle w:val="a3"/>
              <w:ind w:left="0"/>
              <w:rPr>
                <w:b/>
              </w:rPr>
            </w:pPr>
          </w:p>
        </w:tc>
        <w:tc>
          <w:tcPr>
            <w:tcW w:w="1769" w:type="dxa"/>
            <w:gridSpan w:val="2"/>
          </w:tcPr>
          <w:p w14:paraId="5123C52F" w14:textId="77777777" w:rsidR="00902A9A" w:rsidRDefault="00902A9A" w:rsidP="000241A8">
            <w:pPr>
              <w:pStyle w:val="a3"/>
              <w:ind w:left="0"/>
              <w:rPr>
                <w:b/>
              </w:rPr>
            </w:pPr>
          </w:p>
        </w:tc>
        <w:tc>
          <w:tcPr>
            <w:tcW w:w="1240" w:type="dxa"/>
          </w:tcPr>
          <w:p w14:paraId="64506FEB" w14:textId="0CE98324" w:rsidR="00902A9A" w:rsidRPr="00703705" w:rsidRDefault="00703705" w:rsidP="000241A8">
            <w:pPr>
              <w:pStyle w:val="a3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155</w:t>
            </w:r>
          </w:p>
        </w:tc>
      </w:tr>
    </w:tbl>
    <w:p w14:paraId="15A3CC5A" w14:textId="77777777" w:rsidR="00A10C5F" w:rsidRDefault="00A10C5F" w:rsidP="000241A8">
      <w:pPr>
        <w:pStyle w:val="a3"/>
        <w:spacing w:after="0" w:line="240" w:lineRule="auto"/>
        <w:ind w:left="0" w:firstLine="709"/>
        <w:jc w:val="both"/>
        <w:rPr>
          <w:b/>
        </w:rPr>
      </w:pPr>
    </w:p>
    <w:p w14:paraId="47E34906" w14:textId="77777777" w:rsidR="00A10C5F" w:rsidRDefault="00A10C5F" w:rsidP="000241A8">
      <w:pPr>
        <w:pStyle w:val="a3"/>
        <w:numPr>
          <w:ilvl w:val="0"/>
          <w:numId w:val="7"/>
        </w:numPr>
        <w:spacing w:after="0" w:line="240" w:lineRule="auto"/>
        <w:jc w:val="center"/>
        <w:rPr>
          <w:b/>
        </w:rPr>
      </w:pPr>
      <w:r w:rsidRPr="00A10C5F">
        <w:rPr>
          <w:b/>
        </w:rPr>
        <w:t>Індивідуальна робота</w:t>
      </w:r>
    </w:p>
    <w:p w14:paraId="75754B16" w14:textId="77777777" w:rsidR="00A10C5F" w:rsidRPr="00A10C5F" w:rsidRDefault="00A10C5F" w:rsidP="000241A8">
      <w:pPr>
        <w:pStyle w:val="a3"/>
        <w:spacing w:after="0" w:line="240" w:lineRule="auto"/>
        <w:ind w:left="1069"/>
        <w:rPr>
          <w:b/>
        </w:rPr>
      </w:pPr>
    </w:p>
    <w:p w14:paraId="32663E83" w14:textId="5F0B33AF" w:rsidR="000241A8" w:rsidRDefault="00A10C5F" w:rsidP="000241A8">
      <w:pPr>
        <w:spacing w:after="0" w:line="240" w:lineRule="auto"/>
        <w:ind w:firstLine="709"/>
        <w:jc w:val="both"/>
      </w:pPr>
      <w:r>
        <w:t xml:space="preserve">Індивідуальна робота студента направлена на закріплення теоретичного матеріалу та практичних навичок. Реалізація даного напряму роботи передбачається шляхом виконання індивідуалізованого навчального завдання, яке виконується самостійно студентом в аудиторний та </w:t>
      </w:r>
      <w:proofErr w:type="spellStart"/>
      <w:r>
        <w:t>позааудиторний</w:t>
      </w:r>
      <w:proofErr w:type="spellEnd"/>
      <w:r>
        <w:t xml:space="preserve"> час. Для практичного засвоєння тем практичних занять навчальної практики виконуються індивідуальні завдання.</w:t>
      </w:r>
    </w:p>
    <w:p w14:paraId="69AABCFE" w14:textId="4E954CD9" w:rsidR="00A10C5F" w:rsidRDefault="00A10C5F" w:rsidP="000241A8">
      <w:pPr>
        <w:spacing w:after="0" w:line="240" w:lineRule="auto"/>
        <w:ind w:firstLine="709"/>
        <w:jc w:val="both"/>
      </w:pPr>
      <w:r w:rsidRPr="00D831CB">
        <w:rPr>
          <w:b/>
        </w:rPr>
        <w:t>Орієнтовний зміст індивідуального завдання</w:t>
      </w:r>
      <w:r w:rsidR="00D831CB">
        <w:t>:</w:t>
      </w:r>
      <w:r w:rsidRPr="00D831CB">
        <w:t xml:space="preserve"> </w:t>
      </w:r>
    </w:p>
    <w:p w14:paraId="5A23650A" w14:textId="77777777" w:rsidR="000241A8" w:rsidRDefault="000241A8" w:rsidP="000241A8">
      <w:pPr>
        <w:pStyle w:val="aa"/>
        <w:ind w:left="232" w:firstLine="540"/>
        <w:rPr>
          <w:b/>
          <w:bCs/>
          <w:sz w:val="24"/>
          <w:szCs w:val="24"/>
        </w:rPr>
      </w:pPr>
      <w:r w:rsidRPr="00192046">
        <w:rPr>
          <w:b/>
          <w:bCs/>
          <w:sz w:val="24"/>
          <w:szCs w:val="24"/>
        </w:rPr>
        <w:t>Розділ</w:t>
      </w:r>
      <w:r w:rsidRPr="00192046">
        <w:rPr>
          <w:b/>
          <w:bCs/>
          <w:spacing w:val="1"/>
          <w:sz w:val="24"/>
          <w:szCs w:val="24"/>
        </w:rPr>
        <w:t xml:space="preserve"> </w:t>
      </w:r>
      <w:r w:rsidRPr="00192046">
        <w:rPr>
          <w:b/>
          <w:bCs/>
          <w:sz w:val="24"/>
          <w:szCs w:val="24"/>
        </w:rPr>
        <w:t>1. Знайомство з системою «</w:t>
      </w:r>
      <w:proofErr w:type="spellStart"/>
      <w:r w:rsidRPr="00192046">
        <w:rPr>
          <w:b/>
          <w:bCs/>
          <w:sz w:val="24"/>
          <w:szCs w:val="24"/>
        </w:rPr>
        <w:t>jsolutions</w:t>
      </w:r>
      <w:proofErr w:type="spellEnd"/>
      <w:r w:rsidRPr="00192046">
        <w:rPr>
          <w:b/>
          <w:bCs/>
          <w:sz w:val="24"/>
          <w:szCs w:val="24"/>
        </w:rPr>
        <w:t xml:space="preserve"> – Автотранспорт». Створення каталогів у розділі Автомобілі.</w:t>
      </w:r>
    </w:p>
    <w:p w14:paraId="1AE8108B" w14:textId="77777777" w:rsidR="000241A8" w:rsidRPr="00D55E7F" w:rsidRDefault="000241A8" w:rsidP="000241A8">
      <w:pPr>
        <w:spacing w:before="240" w:line="240" w:lineRule="auto"/>
        <w:rPr>
          <w:sz w:val="24"/>
          <w:u w:val="single"/>
        </w:rPr>
      </w:pPr>
      <w:r>
        <w:rPr>
          <w:b/>
          <w:bCs/>
          <w:sz w:val="24"/>
          <w:szCs w:val="24"/>
        </w:rPr>
        <w:t xml:space="preserve">Анотація. </w:t>
      </w:r>
      <w:r w:rsidRPr="008E1C2B">
        <w:rPr>
          <w:sz w:val="24"/>
        </w:rPr>
        <w:t xml:space="preserve">   </w:t>
      </w:r>
      <w:r>
        <w:rPr>
          <w:sz w:val="24"/>
        </w:rPr>
        <w:t>1.</w:t>
      </w:r>
      <w:r>
        <w:rPr>
          <w:i/>
          <w:sz w:val="24"/>
        </w:rPr>
        <w:t xml:space="preserve">Створення каталогу у розділі </w:t>
      </w:r>
      <w:r w:rsidRPr="008672C3">
        <w:rPr>
          <w:b/>
          <w:i/>
          <w:sz w:val="24"/>
        </w:rPr>
        <w:t>Автомобілі</w:t>
      </w:r>
      <w:r>
        <w:rPr>
          <w:i/>
          <w:sz w:val="24"/>
        </w:rPr>
        <w:t>:</w:t>
      </w:r>
    </w:p>
    <w:p w14:paraId="24F614EA" w14:textId="77777777" w:rsidR="000241A8" w:rsidRDefault="000241A8" w:rsidP="000241A8">
      <w:pPr>
        <w:pStyle w:val="a3"/>
        <w:widowControl w:val="0"/>
        <w:suppressAutoHyphens/>
        <w:spacing w:before="120" w:after="0" w:line="240" w:lineRule="auto"/>
        <w:ind w:left="717"/>
        <w:jc w:val="both"/>
        <w:rPr>
          <w:i/>
          <w:sz w:val="24"/>
        </w:rPr>
      </w:pPr>
      <w:r>
        <w:rPr>
          <w:i/>
          <w:sz w:val="24"/>
        </w:rPr>
        <w:t>2.Додавання</w:t>
      </w:r>
      <w:r w:rsidRPr="00D55E7F">
        <w:rPr>
          <w:i/>
          <w:sz w:val="24"/>
        </w:rPr>
        <w:t xml:space="preserve"> норм</w:t>
      </w:r>
      <w:r>
        <w:rPr>
          <w:i/>
          <w:sz w:val="24"/>
        </w:rPr>
        <w:t xml:space="preserve"> </w:t>
      </w:r>
      <w:r w:rsidRPr="00D55E7F">
        <w:rPr>
          <w:i/>
          <w:sz w:val="24"/>
        </w:rPr>
        <w:t>витрат ПМ</w:t>
      </w:r>
      <w:r>
        <w:rPr>
          <w:i/>
          <w:sz w:val="24"/>
        </w:rPr>
        <w:t>М.</w:t>
      </w:r>
    </w:p>
    <w:p w14:paraId="67786AB8" w14:textId="77777777" w:rsidR="000241A8" w:rsidRDefault="000241A8" w:rsidP="000241A8">
      <w:pPr>
        <w:pStyle w:val="a3"/>
        <w:widowControl w:val="0"/>
        <w:suppressAutoHyphens/>
        <w:spacing w:before="120" w:after="0" w:line="240" w:lineRule="auto"/>
        <w:ind w:left="717"/>
        <w:jc w:val="both"/>
        <w:rPr>
          <w:i/>
          <w:sz w:val="24"/>
        </w:rPr>
      </w:pPr>
      <w:r>
        <w:rPr>
          <w:i/>
          <w:sz w:val="24"/>
        </w:rPr>
        <w:t>3.</w:t>
      </w:r>
      <w:r w:rsidRPr="000241A8">
        <w:rPr>
          <w:i/>
          <w:sz w:val="24"/>
        </w:rPr>
        <w:t>Додавання тарифи на транспортні послуги</w:t>
      </w:r>
    </w:p>
    <w:p w14:paraId="236C2AA6" w14:textId="3796889A" w:rsidR="000241A8" w:rsidRPr="000241A8" w:rsidRDefault="000241A8" w:rsidP="000241A8">
      <w:pPr>
        <w:pStyle w:val="a3"/>
        <w:widowControl w:val="0"/>
        <w:suppressAutoHyphens/>
        <w:spacing w:before="120" w:after="0" w:line="240" w:lineRule="auto"/>
        <w:ind w:left="717"/>
        <w:jc w:val="both"/>
        <w:rPr>
          <w:i/>
          <w:sz w:val="24"/>
        </w:rPr>
      </w:pPr>
      <w:r>
        <w:rPr>
          <w:i/>
          <w:sz w:val="24"/>
        </w:rPr>
        <w:t>4.</w:t>
      </w:r>
      <w:r w:rsidRPr="000241A8">
        <w:rPr>
          <w:i/>
          <w:sz w:val="24"/>
        </w:rPr>
        <w:t>Додавання даних з техобслуговування для кожного з автомобілів</w:t>
      </w:r>
    </w:p>
    <w:p w14:paraId="07ACF70D" w14:textId="77777777" w:rsidR="000241A8" w:rsidRDefault="000241A8" w:rsidP="000241A8">
      <w:pPr>
        <w:pStyle w:val="aa"/>
        <w:tabs>
          <w:tab w:val="left" w:pos="1700"/>
        </w:tabs>
        <w:ind w:right="1230"/>
        <w:rPr>
          <w:b/>
          <w:bCs/>
          <w:spacing w:val="-3"/>
          <w:sz w:val="24"/>
          <w:szCs w:val="24"/>
        </w:rPr>
      </w:pPr>
      <w:r w:rsidRPr="00192046">
        <w:rPr>
          <w:b/>
          <w:bCs/>
          <w:sz w:val="24"/>
          <w:szCs w:val="24"/>
        </w:rPr>
        <w:t>Розділ 2.</w:t>
      </w:r>
      <w:r w:rsidRPr="00192046">
        <w:rPr>
          <w:b/>
          <w:bCs/>
          <w:spacing w:val="-3"/>
          <w:sz w:val="24"/>
          <w:szCs w:val="24"/>
        </w:rPr>
        <w:t xml:space="preserve"> Документування транспортних послуг (бізнес-процесів)</w:t>
      </w:r>
    </w:p>
    <w:p w14:paraId="118E71E9" w14:textId="1C658554" w:rsidR="000241A8" w:rsidRPr="00D55E7F" w:rsidRDefault="000241A8" w:rsidP="000241A8">
      <w:pPr>
        <w:pStyle w:val="aa"/>
        <w:tabs>
          <w:tab w:val="left" w:pos="1700"/>
        </w:tabs>
        <w:ind w:left="772" w:right="1230"/>
        <w:rPr>
          <w:b/>
          <w:lang w:val="ru-RU"/>
        </w:rPr>
      </w:pPr>
      <w:r>
        <w:rPr>
          <w:b/>
        </w:rPr>
        <w:t>.</w:t>
      </w:r>
      <w:r>
        <w:rPr>
          <w:b/>
          <w:lang w:val="ru-RU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ru-RU"/>
        </w:rPr>
        <w:t xml:space="preserve">При </w:t>
      </w:r>
      <w:proofErr w:type="spellStart"/>
      <w:r>
        <w:rPr>
          <w:color w:val="212121"/>
          <w:sz w:val="24"/>
          <w:szCs w:val="24"/>
          <w:shd w:val="clear" w:color="auto" w:fill="FFFFFF"/>
          <w:lang w:val="ru-RU"/>
        </w:rPr>
        <w:t>документуван</w:t>
      </w:r>
      <w:proofErr w:type="spellEnd"/>
      <w:r>
        <w:rPr>
          <w:color w:val="212121"/>
          <w:sz w:val="24"/>
          <w:szCs w:val="24"/>
          <w:shd w:val="clear" w:color="auto" w:fill="FFFFFF"/>
        </w:rPr>
        <w:t>і</w:t>
      </w:r>
      <w:r>
        <w:rPr>
          <w:color w:val="21212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  <w:lang w:val="ru-RU"/>
        </w:rPr>
        <w:t>транспортних</w:t>
      </w:r>
      <w:proofErr w:type="spellEnd"/>
      <w:r>
        <w:rPr>
          <w:color w:val="21212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  <w:lang w:val="ru-RU"/>
        </w:rPr>
        <w:t>послуг</w:t>
      </w:r>
      <w:proofErr w:type="spellEnd"/>
      <w:r>
        <w:rPr>
          <w:color w:val="21212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  <w:lang w:val="ru-RU"/>
        </w:rPr>
        <w:t>потрібно</w:t>
      </w:r>
      <w:proofErr w:type="spellEnd"/>
      <w:r>
        <w:rPr>
          <w:color w:val="212121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color w:val="212121"/>
          <w:sz w:val="24"/>
          <w:szCs w:val="24"/>
          <w:shd w:val="clear" w:color="auto" w:fill="FFFFFF"/>
          <w:lang w:val="ru-RU"/>
        </w:rPr>
        <w:t>зробити</w:t>
      </w:r>
      <w:proofErr w:type="spellEnd"/>
      <w:r>
        <w:rPr>
          <w:color w:val="212121"/>
          <w:sz w:val="24"/>
          <w:szCs w:val="24"/>
          <w:shd w:val="clear" w:color="auto" w:fill="FFFFFF"/>
          <w:lang w:val="ru-RU"/>
        </w:rPr>
        <w:t>:</w:t>
      </w:r>
    </w:p>
    <w:p w14:paraId="20B4B65D" w14:textId="77777777" w:rsidR="000241A8" w:rsidRPr="00D55E7F" w:rsidRDefault="000241A8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Договори на транспортне обслуговування;</w:t>
      </w:r>
    </w:p>
    <w:p w14:paraId="4FC4C289" w14:textId="77777777" w:rsidR="000241A8" w:rsidRPr="00D55E7F" w:rsidRDefault="000241A8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Замовлення на транспортне обслуговування;</w:t>
      </w:r>
    </w:p>
    <w:p w14:paraId="4A67D6D0" w14:textId="77777777" w:rsidR="000241A8" w:rsidRPr="00D55E7F" w:rsidRDefault="000241A8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Подорожні листи;</w:t>
      </w:r>
    </w:p>
    <w:p w14:paraId="0CA8C9A0" w14:textId="77777777" w:rsidR="000241A8" w:rsidRPr="00D55E7F" w:rsidRDefault="000241A8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Замовлення на ремонт;</w:t>
      </w:r>
    </w:p>
    <w:p w14:paraId="424BAD5B" w14:textId="77777777" w:rsidR="000241A8" w:rsidRPr="00D55E7F" w:rsidRDefault="000241A8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Ремонтні листи.</w:t>
      </w:r>
    </w:p>
    <w:p w14:paraId="6C4658AB" w14:textId="77777777" w:rsidR="000241A8" w:rsidRPr="00D55E7F" w:rsidRDefault="000241A8" w:rsidP="00024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426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sz w:val="24"/>
          <w:szCs w:val="24"/>
        </w:rPr>
        <w:t xml:space="preserve">Також присутні кілька наскрізних розділів для реєстрації документів, які можливо використовувати, у тому числі, і в модулі </w:t>
      </w:r>
      <w:r w:rsidRPr="00D55E7F">
        <w:rPr>
          <w:b/>
          <w:sz w:val="24"/>
          <w:szCs w:val="24"/>
        </w:rPr>
        <w:t>«</w:t>
      </w:r>
      <w:proofErr w:type="spellStart"/>
      <w:r w:rsidRPr="00D55E7F">
        <w:rPr>
          <w:b/>
          <w:sz w:val="24"/>
          <w:szCs w:val="24"/>
          <w:lang w:val="en-US"/>
        </w:rPr>
        <w:t>jSolutions</w:t>
      </w:r>
      <w:proofErr w:type="spellEnd"/>
      <w:r w:rsidRPr="00D55E7F">
        <w:rPr>
          <w:b/>
          <w:sz w:val="24"/>
          <w:szCs w:val="24"/>
        </w:rPr>
        <w:t xml:space="preserve"> – Автотранспорт»</w:t>
      </w:r>
      <w:r w:rsidRPr="00D55E7F">
        <w:rPr>
          <w:sz w:val="24"/>
          <w:szCs w:val="24"/>
        </w:rPr>
        <w:t>, зокрема це:</w:t>
      </w:r>
    </w:p>
    <w:p w14:paraId="61C48571" w14:textId="77777777" w:rsidR="000241A8" w:rsidRPr="00D55E7F" w:rsidRDefault="000241A8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Авансові звіти;</w:t>
      </w:r>
    </w:p>
    <w:p w14:paraId="4B401A7D" w14:textId="77777777" w:rsidR="000241A8" w:rsidRPr="00D55E7F" w:rsidRDefault="000241A8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Накладні на відпуск;</w:t>
      </w:r>
    </w:p>
    <w:p w14:paraId="75451076" w14:textId="77777777" w:rsidR="000241A8" w:rsidRPr="00D55E7F" w:rsidRDefault="000241A8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Розпорядження;</w:t>
      </w:r>
    </w:p>
    <w:p w14:paraId="75958403" w14:textId="77777777" w:rsidR="000241A8" w:rsidRPr="00D55E7F" w:rsidRDefault="000241A8" w:rsidP="000241A8">
      <w:pPr>
        <w:pStyle w:val="a3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851"/>
        <w:rPr>
          <w:rFonts w:cs="Tahoma"/>
          <w:color w:val="212121"/>
          <w:sz w:val="24"/>
          <w:szCs w:val="24"/>
          <w:lang w:eastAsia="ru-RU"/>
        </w:rPr>
      </w:pPr>
      <w:r w:rsidRPr="00D55E7F">
        <w:rPr>
          <w:rFonts w:cs="Tahoma"/>
          <w:color w:val="212121"/>
          <w:sz w:val="24"/>
          <w:szCs w:val="24"/>
          <w:lang w:eastAsia="ru-RU"/>
        </w:rPr>
        <w:t>Накази.</w:t>
      </w:r>
    </w:p>
    <w:p w14:paraId="03F65EC1" w14:textId="77777777" w:rsidR="000241A8" w:rsidRPr="00D55E7F" w:rsidRDefault="000241A8" w:rsidP="000241A8">
      <w:pPr>
        <w:pStyle w:val="2"/>
        <w:ind w:left="0" w:firstLine="720"/>
        <w:rPr>
          <w:b w:val="0"/>
          <w:bCs w:val="0"/>
          <w:color w:val="000000"/>
        </w:rPr>
      </w:pPr>
      <w:r w:rsidRPr="00D55E7F">
        <w:rPr>
          <w:b w:val="0"/>
          <w:bCs w:val="0"/>
          <w:color w:val="000000"/>
        </w:rPr>
        <w:t>Подорожні листи</w:t>
      </w:r>
    </w:p>
    <w:p w14:paraId="1D9DC8BD" w14:textId="77777777" w:rsidR="000241A8" w:rsidRDefault="000241A8" w:rsidP="000241A8">
      <w:pPr>
        <w:pStyle w:val="aa"/>
        <w:tabs>
          <w:tab w:val="left" w:pos="1700"/>
        </w:tabs>
        <w:ind w:left="772" w:right="1230"/>
        <w:rPr>
          <w:b/>
          <w:bCs/>
          <w:spacing w:val="-3"/>
          <w:sz w:val="24"/>
          <w:szCs w:val="24"/>
        </w:rPr>
      </w:pPr>
    </w:p>
    <w:p w14:paraId="0CFD4A12" w14:textId="514332AE" w:rsidR="000241A8" w:rsidRPr="009110CA" w:rsidRDefault="000241A8" w:rsidP="009110CA">
      <w:pPr>
        <w:pStyle w:val="aa"/>
        <w:tabs>
          <w:tab w:val="left" w:pos="1700"/>
        </w:tabs>
        <w:ind w:right="1230"/>
        <w:rPr>
          <w:b/>
          <w:bCs/>
          <w:sz w:val="24"/>
          <w:szCs w:val="24"/>
        </w:rPr>
      </w:pPr>
      <w:r w:rsidRPr="005510DA">
        <w:rPr>
          <w:b/>
          <w:bCs/>
          <w:spacing w:val="-3"/>
          <w:sz w:val="24"/>
          <w:szCs w:val="24"/>
        </w:rPr>
        <w:t xml:space="preserve">Розділ 3. Створення імітаційної транспортної моделі в </w:t>
      </w:r>
      <w:r w:rsidRPr="005510DA">
        <w:rPr>
          <w:b/>
          <w:bCs/>
          <w:spacing w:val="-3"/>
          <w:sz w:val="24"/>
          <w:szCs w:val="24"/>
          <w:lang w:val="en-US"/>
        </w:rPr>
        <w:t>PTV</w:t>
      </w:r>
      <w:r w:rsidRPr="005510DA">
        <w:rPr>
          <w:b/>
          <w:bCs/>
          <w:spacing w:val="-3"/>
          <w:sz w:val="24"/>
          <w:szCs w:val="24"/>
        </w:rPr>
        <w:t xml:space="preserve"> </w:t>
      </w:r>
      <w:proofErr w:type="spellStart"/>
      <w:r w:rsidRPr="005510DA">
        <w:rPr>
          <w:b/>
          <w:bCs/>
          <w:spacing w:val="-3"/>
          <w:sz w:val="24"/>
          <w:szCs w:val="24"/>
          <w:lang w:val="en-US"/>
        </w:rPr>
        <w:t>Vissim</w:t>
      </w:r>
      <w:proofErr w:type="spellEnd"/>
      <w:r w:rsidRPr="005510DA">
        <w:rPr>
          <w:b/>
          <w:bCs/>
          <w:spacing w:val="-3"/>
          <w:sz w:val="24"/>
          <w:szCs w:val="24"/>
        </w:rPr>
        <w:t xml:space="preserve">. </w:t>
      </w:r>
    </w:p>
    <w:p w14:paraId="24EE5F8D" w14:textId="77777777" w:rsidR="00D831CB" w:rsidRDefault="00A10C5F" w:rsidP="000241A8">
      <w:pPr>
        <w:pStyle w:val="a3"/>
        <w:numPr>
          <w:ilvl w:val="0"/>
          <w:numId w:val="7"/>
        </w:numPr>
        <w:spacing w:after="0" w:line="240" w:lineRule="auto"/>
        <w:jc w:val="center"/>
        <w:rPr>
          <w:b/>
        </w:rPr>
      </w:pPr>
      <w:r w:rsidRPr="00D831CB">
        <w:rPr>
          <w:b/>
        </w:rPr>
        <w:t>Методи контролю виконання студентами програми практики</w:t>
      </w:r>
    </w:p>
    <w:p w14:paraId="67D4682E" w14:textId="77777777" w:rsidR="00D831CB" w:rsidRPr="00D831CB" w:rsidRDefault="00D831CB" w:rsidP="000241A8">
      <w:pPr>
        <w:pStyle w:val="a3"/>
        <w:spacing w:after="0" w:line="240" w:lineRule="auto"/>
        <w:ind w:left="1069"/>
        <w:rPr>
          <w:b/>
        </w:rPr>
      </w:pPr>
    </w:p>
    <w:p w14:paraId="5AADA33F" w14:textId="77777777" w:rsidR="00D831CB" w:rsidRDefault="00A10C5F" w:rsidP="000241A8">
      <w:pPr>
        <w:spacing w:after="0" w:line="240" w:lineRule="auto"/>
        <w:ind w:firstLine="709"/>
        <w:jc w:val="both"/>
      </w:pPr>
      <w:r>
        <w:t xml:space="preserve">Одним із обов’язкових елементів навчального процесу є систематичний поточний контроль засвоєння знань та підсумкова оцінка рівня засвоєння навчального матеріалу і вміння використовувати ці знання на практиці. Контроль виконання студентами програми практики проводиться регулярно, кожного дня. </w:t>
      </w:r>
      <w:r>
        <w:lastRenderedPageBreak/>
        <w:t xml:space="preserve">Студенти в обов’язковому порядку систематично ведуть щоденник практики у встановленій формі, де відмічають: види робіт, які виконують протягом дня практики; обладнання та інструменти, що використовувалися об’єм виконаної роботи; якість виготовленої продукції. Майстер виробничого навчання щоденно перевіряє правильність зроблених студентом записів та оцінює роботу студента. </w:t>
      </w:r>
    </w:p>
    <w:p w14:paraId="43F4B6B4" w14:textId="77777777" w:rsidR="00FC6686" w:rsidRDefault="00FC6686" w:rsidP="000241A8">
      <w:pPr>
        <w:pStyle w:val="a3"/>
        <w:spacing w:after="0" w:line="240" w:lineRule="auto"/>
        <w:ind w:left="0"/>
        <w:jc w:val="both"/>
      </w:pPr>
      <w:r>
        <w:t xml:space="preserve">Для отримання заліку за навчальну практику студентам потрібно виконати реферати за одною із обраних тем практичного навчання. </w:t>
      </w:r>
    </w:p>
    <w:p w14:paraId="1E120204" w14:textId="77777777" w:rsidR="00FC6686" w:rsidRDefault="00FC6686" w:rsidP="000241A8">
      <w:pPr>
        <w:pStyle w:val="a3"/>
        <w:spacing w:after="0" w:line="240" w:lineRule="auto"/>
        <w:ind w:left="0" w:firstLine="709"/>
        <w:jc w:val="both"/>
      </w:pPr>
      <w:r w:rsidRPr="00A10C5F">
        <w:rPr>
          <w:b/>
        </w:rPr>
        <w:t>Мета й завдання реферативної роботи</w:t>
      </w:r>
      <w:r>
        <w:t xml:space="preserve"> </w:t>
      </w:r>
    </w:p>
    <w:p w14:paraId="33E41923" w14:textId="77777777" w:rsidR="00FC6686" w:rsidRDefault="00FC6686" w:rsidP="000241A8">
      <w:pPr>
        <w:pStyle w:val="a3"/>
        <w:spacing w:after="0" w:line="240" w:lineRule="auto"/>
        <w:ind w:left="0" w:firstLine="709"/>
        <w:jc w:val="both"/>
      </w:pPr>
      <w:r>
        <w:t xml:space="preserve">Мета реферативної роботи – систематизація, узагальнення, закріплення та розширення теоретичних знань щодо теорії держави і права, основних галузей права. Реферативної робота має відображати рівень теоретичної підготовки студентів і вміння творчого використання дисципліни. Під час виконання реферату студент повинен продемонструвати вміння користуватися нормативними актами, спеціальною літературою для виявлення закономірностей явища, що досліджується, та пояснення цих закономірностей. </w:t>
      </w:r>
    </w:p>
    <w:p w14:paraId="50A52AB5" w14:textId="77777777" w:rsidR="00FC6686" w:rsidRDefault="00FC6686" w:rsidP="000241A8">
      <w:pPr>
        <w:pStyle w:val="a3"/>
        <w:spacing w:after="0" w:line="240" w:lineRule="auto"/>
        <w:ind w:left="0" w:firstLine="709"/>
        <w:jc w:val="both"/>
      </w:pPr>
      <w:r w:rsidRPr="00A10C5F">
        <w:rPr>
          <w:b/>
        </w:rPr>
        <w:t>Загальні вимоги до реферативної роботи</w:t>
      </w:r>
      <w:r>
        <w:t xml:space="preserve"> </w:t>
      </w:r>
    </w:p>
    <w:p w14:paraId="6B64372B" w14:textId="77777777" w:rsidR="00FC6686" w:rsidRDefault="00FC6686" w:rsidP="000241A8">
      <w:pPr>
        <w:pStyle w:val="a3"/>
        <w:spacing w:after="0" w:line="240" w:lineRule="auto"/>
        <w:ind w:left="0" w:firstLine="709"/>
        <w:jc w:val="both"/>
      </w:pPr>
      <w:r>
        <w:t xml:space="preserve">Реферативна робота має бути виконана творчо, на високому науковому теоретичному рівні. Виконуючи реферативну роботу, студент повинен показати вміння самостійно аналізувати не лише зміст навчальної літератури, а й спеціальну літературу з відповідного питання. Результати дослідження оформляються у вигляді стислого висновку та пропозицій. Тему реферативної роботи студенти повинні обирати самостійно (згідно з переліком) і погодити її з викладачем. </w:t>
      </w:r>
    </w:p>
    <w:p w14:paraId="7EA56F84" w14:textId="77777777" w:rsidR="00FC6686" w:rsidRPr="00A10C5F" w:rsidRDefault="00FC6686" w:rsidP="000241A8">
      <w:pPr>
        <w:pStyle w:val="a3"/>
        <w:spacing w:after="0" w:line="240" w:lineRule="auto"/>
        <w:ind w:left="0" w:firstLine="709"/>
        <w:jc w:val="both"/>
        <w:rPr>
          <w:b/>
        </w:rPr>
      </w:pPr>
      <w:r w:rsidRPr="00A10C5F">
        <w:rPr>
          <w:b/>
        </w:rPr>
        <w:t xml:space="preserve">Структура і зміст реферативної роботи </w:t>
      </w:r>
    </w:p>
    <w:p w14:paraId="2BB427BF" w14:textId="6C0F4F81" w:rsidR="00FC6686" w:rsidRDefault="00FC6686" w:rsidP="000241A8">
      <w:pPr>
        <w:pStyle w:val="a3"/>
        <w:spacing w:after="0" w:line="240" w:lineRule="auto"/>
        <w:ind w:left="0" w:firstLine="709"/>
        <w:jc w:val="both"/>
      </w:pPr>
      <w:r>
        <w:t>Реферативна робота повинна мати обсяг 10-12 сторінок і містити такі розділи: вступ, основна частина, висновки та пропозиції, використана література. Реферат може містити також додатки. 15 Вступ складається з 1-2 сторінки, в якому обґрунтовується актуальність теми, формулюється мета і завдання дослідження. В основній частині (8-10 сторінок) подається теоретичний огляд літератури з досліджуваного питання вітчизняних і зарубіжних авторів, проводиться історичний аналіз питання, висвітлення теоретичних основ досліджуваного питання згідно зі складеним планом. Висновки та пропозиції (1-2 сторінки) мають бути стислими, добре обґрунтованими, чітко сформульованими і містити результати роботи. Якщо в процесі виконання реферативної роботи використовувалася велика кількість інформаційного і довідкового матеріалу, то його доцільно розмістити в додатку. До списку літератури вносять усі джерела, які студент фактично використовував у роботі над темою.</w:t>
      </w:r>
    </w:p>
    <w:p w14:paraId="37DDD7B2" w14:textId="77777777" w:rsidR="000241A8" w:rsidRDefault="000241A8" w:rsidP="009110CA">
      <w:pPr>
        <w:spacing w:after="0" w:line="240" w:lineRule="auto"/>
        <w:jc w:val="both"/>
      </w:pPr>
    </w:p>
    <w:p w14:paraId="075AC4C9" w14:textId="7E91F07E" w:rsidR="00D831CB" w:rsidRDefault="005510DA" w:rsidP="000241A8">
      <w:pPr>
        <w:pStyle w:val="a3"/>
        <w:tabs>
          <w:tab w:val="left" w:pos="3948"/>
        </w:tabs>
        <w:spacing w:after="0" w:line="240" w:lineRule="auto"/>
        <w:ind w:left="0" w:firstLine="709"/>
        <w:jc w:val="both"/>
      </w:pPr>
      <w:r>
        <w:tab/>
      </w:r>
    </w:p>
    <w:p w14:paraId="5B25388C" w14:textId="77777777" w:rsidR="00D831CB" w:rsidRPr="00D831CB" w:rsidRDefault="00A10C5F" w:rsidP="000241A8">
      <w:pPr>
        <w:pStyle w:val="a3"/>
        <w:spacing w:after="0" w:line="240" w:lineRule="auto"/>
        <w:ind w:left="717"/>
        <w:jc w:val="center"/>
        <w:rPr>
          <w:b/>
        </w:rPr>
      </w:pPr>
      <w:r w:rsidRPr="00D831CB">
        <w:rPr>
          <w:b/>
        </w:rPr>
        <w:t>Підведення підсумків практики</w:t>
      </w:r>
    </w:p>
    <w:p w14:paraId="3DF738B0" w14:textId="77777777" w:rsidR="00D831CB" w:rsidRDefault="00D831CB" w:rsidP="000241A8">
      <w:pPr>
        <w:spacing w:after="0" w:line="240" w:lineRule="auto"/>
        <w:ind w:left="709"/>
        <w:jc w:val="both"/>
      </w:pPr>
    </w:p>
    <w:p w14:paraId="50468C02" w14:textId="77777777" w:rsidR="00D831CB" w:rsidRDefault="00D831CB" w:rsidP="000241A8">
      <w:pPr>
        <w:spacing w:after="0" w:line="240" w:lineRule="auto"/>
        <w:ind w:firstLine="709"/>
        <w:jc w:val="both"/>
      </w:pPr>
      <w:r>
        <w:t>Контрольним заходом</w:t>
      </w:r>
      <w:r w:rsidR="00A10C5F">
        <w:t xml:space="preserve"> у підведенні підсумків </w:t>
      </w:r>
      <w:r>
        <w:t xml:space="preserve">навчальної </w:t>
      </w:r>
      <w:r w:rsidR="00A10C5F">
        <w:t xml:space="preserve">практики є конференція студентів. Мета конференції - розширення технічного світогляду студентів, а також підведення підсумків </w:t>
      </w:r>
      <w:r>
        <w:t>засвоєння отриманих знань</w:t>
      </w:r>
      <w:r w:rsidR="00A10C5F">
        <w:t>. Студенти виступають з доповідями, те</w:t>
      </w:r>
      <w:r w:rsidR="004D0020">
        <w:t xml:space="preserve">ми яких </w:t>
      </w:r>
      <w:r w:rsidR="00363B8C">
        <w:t>опрацьовані у</w:t>
      </w:r>
      <w:r w:rsidR="00FC6686">
        <w:t xml:space="preserve"> рефератах</w:t>
      </w:r>
      <w:r w:rsidR="00A10C5F">
        <w:t>. Кращі доповіді студентів можуть бути подані на щорічну конференцію за результатами науково-</w:t>
      </w:r>
      <w:r w:rsidR="00A10C5F">
        <w:lastRenderedPageBreak/>
        <w:t xml:space="preserve">дослідної роботи студентів. Контроль за підготовкою та проведенням практики, її підсумків здійснює завідувач кафедри, керівники практики згідно з наказом про практику. </w:t>
      </w:r>
    </w:p>
    <w:p w14:paraId="3D75FAEC" w14:textId="77777777" w:rsidR="00A10C5F" w:rsidRDefault="00A10C5F" w:rsidP="000241A8">
      <w:pPr>
        <w:spacing w:after="0" w:line="240" w:lineRule="auto"/>
        <w:ind w:firstLine="709"/>
        <w:jc w:val="both"/>
      </w:pPr>
      <w:r w:rsidRPr="004D0020">
        <w:t xml:space="preserve">Для одержання заліку необхідно </w:t>
      </w:r>
      <w:r w:rsidR="004D0020" w:rsidRPr="004D0020">
        <w:t xml:space="preserve">представити </w:t>
      </w:r>
      <w:r w:rsidR="004D0020">
        <w:t>реферат підписаний керівником практики</w:t>
      </w:r>
      <w:r>
        <w:t xml:space="preserve">. </w:t>
      </w:r>
      <w:r w:rsidR="004D0020">
        <w:t xml:space="preserve">За </w:t>
      </w:r>
      <w:r w:rsidR="00D831CB">
        <w:t>з</w:t>
      </w:r>
      <w:r>
        <w:t xml:space="preserve">алік з практики студент </w:t>
      </w:r>
      <w:r w:rsidR="00D831CB">
        <w:t>отримує диференційовану оцінку</w:t>
      </w:r>
      <w:r>
        <w:t>.</w:t>
      </w:r>
    </w:p>
    <w:p w14:paraId="5741CE4F" w14:textId="77777777" w:rsidR="00FC6686" w:rsidRDefault="00FC6686" w:rsidP="000241A8">
      <w:pPr>
        <w:spacing w:after="0" w:line="240" w:lineRule="auto"/>
        <w:ind w:firstLine="709"/>
        <w:jc w:val="center"/>
        <w:rPr>
          <w:b/>
        </w:rPr>
      </w:pPr>
      <w:r w:rsidRPr="00FC6686">
        <w:rPr>
          <w:b/>
        </w:rPr>
        <w:t xml:space="preserve">Шкала </w:t>
      </w:r>
      <w:r w:rsidR="00363B8C">
        <w:rPr>
          <w:b/>
        </w:rPr>
        <w:t xml:space="preserve">оцінювання: </w:t>
      </w:r>
    </w:p>
    <w:p w14:paraId="129492AE" w14:textId="77777777" w:rsidR="00363B8C" w:rsidRDefault="00363B8C" w:rsidP="000241A8">
      <w:pPr>
        <w:spacing w:after="0" w:line="240" w:lineRule="auto"/>
        <w:ind w:firstLine="709"/>
        <w:jc w:val="center"/>
        <w:rPr>
          <w:b/>
        </w:rPr>
      </w:pPr>
    </w:p>
    <w:tbl>
      <w:tblPr>
        <w:tblW w:w="6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4083"/>
      </w:tblGrid>
      <w:tr w:rsidR="00FC6686" w:rsidRPr="00FC6686" w14:paraId="2E386D25" w14:textId="77777777" w:rsidTr="00363B8C">
        <w:trPr>
          <w:trHeight w:val="250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D8DA" w14:textId="77777777" w:rsidR="00FC6686" w:rsidRPr="00FC6686" w:rsidRDefault="00FC6686" w:rsidP="000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FC6686">
              <w:rPr>
                <w:rFonts w:eastAsia="Calibri" w:cs="Times New Roman"/>
                <w:b/>
                <w:szCs w:val="28"/>
              </w:rPr>
              <w:t>Сума балів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B1383" w14:textId="77777777" w:rsidR="00FC6686" w:rsidRPr="00FC6686" w:rsidRDefault="00FC6686" w:rsidP="000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  <w:r w:rsidRPr="00FC6686">
              <w:rPr>
                <w:b/>
              </w:rPr>
              <w:t>Оцінка за національною шкалою для навчальної практики</w:t>
            </w:r>
          </w:p>
        </w:tc>
      </w:tr>
      <w:tr w:rsidR="00363B8C" w:rsidRPr="00FC6686" w14:paraId="4704B887" w14:textId="77777777" w:rsidTr="00A063C1">
        <w:trPr>
          <w:trHeight w:val="2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F54A" w14:textId="77777777" w:rsidR="00363B8C" w:rsidRPr="00FC6686" w:rsidRDefault="00363B8C" w:rsidP="000241A8">
            <w:pPr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4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F158" w14:textId="77777777" w:rsidR="00363B8C" w:rsidRPr="00FC6686" w:rsidRDefault="00363B8C" w:rsidP="000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b/>
                <w:szCs w:val="28"/>
              </w:rPr>
            </w:pPr>
          </w:p>
        </w:tc>
      </w:tr>
      <w:tr w:rsidR="00363B8C" w:rsidRPr="00FC6686" w14:paraId="0A1E4AC8" w14:textId="77777777" w:rsidTr="008A428C">
        <w:trPr>
          <w:trHeight w:val="25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DAC0" w14:textId="77777777" w:rsidR="00363B8C" w:rsidRPr="00FC6686" w:rsidRDefault="00363B8C" w:rsidP="000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FC6686">
              <w:rPr>
                <w:rFonts w:eastAsia="Calibri" w:cs="Times New Roman"/>
                <w:szCs w:val="28"/>
              </w:rPr>
              <w:t>90-100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CB12" w14:textId="77777777" w:rsidR="00363B8C" w:rsidRPr="00FC6686" w:rsidRDefault="00363B8C" w:rsidP="000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FC6686">
              <w:rPr>
                <w:rFonts w:eastAsia="Calibri" w:cs="Times New Roman"/>
                <w:szCs w:val="28"/>
              </w:rPr>
              <w:t>відмінно</w:t>
            </w:r>
          </w:p>
        </w:tc>
      </w:tr>
      <w:tr w:rsidR="00363B8C" w:rsidRPr="00FC6686" w14:paraId="4638FADF" w14:textId="77777777" w:rsidTr="003D29A3">
        <w:trPr>
          <w:trHeight w:val="25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9AF2" w14:textId="77777777" w:rsidR="00363B8C" w:rsidRPr="00FC6686" w:rsidRDefault="00363B8C" w:rsidP="000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FC6686">
              <w:rPr>
                <w:rFonts w:eastAsia="Calibri" w:cs="Times New Roman"/>
                <w:szCs w:val="28"/>
              </w:rPr>
              <w:t>74-89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9E8" w14:textId="77777777" w:rsidR="00363B8C" w:rsidRPr="00FC6686" w:rsidRDefault="00363B8C" w:rsidP="000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FC6686">
              <w:rPr>
                <w:rFonts w:eastAsia="Calibri" w:cs="Times New Roman"/>
                <w:szCs w:val="28"/>
              </w:rPr>
              <w:t>добре</w:t>
            </w:r>
          </w:p>
        </w:tc>
      </w:tr>
      <w:tr w:rsidR="00363B8C" w:rsidRPr="00FC6686" w14:paraId="62C6337B" w14:textId="77777777" w:rsidTr="00C775D5">
        <w:trPr>
          <w:trHeight w:val="25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24F1" w14:textId="77777777" w:rsidR="00363B8C" w:rsidRPr="00FC6686" w:rsidRDefault="00363B8C" w:rsidP="000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FC6686">
              <w:rPr>
                <w:rFonts w:eastAsia="Calibri" w:cs="Times New Roman"/>
                <w:szCs w:val="28"/>
              </w:rPr>
              <w:t>60-73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28F" w14:textId="77777777" w:rsidR="00363B8C" w:rsidRPr="00FC6686" w:rsidRDefault="00363B8C" w:rsidP="000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FC6686">
              <w:rPr>
                <w:rFonts w:eastAsia="Calibri" w:cs="Times New Roman"/>
                <w:szCs w:val="28"/>
              </w:rPr>
              <w:t>задовільно</w:t>
            </w:r>
          </w:p>
        </w:tc>
      </w:tr>
      <w:tr w:rsidR="00363B8C" w:rsidRPr="00FC6686" w14:paraId="5BB7573C" w14:textId="77777777" w:rsidTr="00363346">
        <w:trPr>
          <w:trHeight w:val="23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E3FA" w14:textId="77777777" w:rsidR="00363B8C" w:rsidRPr="00FC6686" w:rsidRDefault="00363B8C" w:rsidP="000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FC6686">
              <w:rPr>
                <w:rFonts w:eastAsia="Calibri" w:cs="Times New Roman"/>
                <w:szCs w:val="28"/>
              </w:rPr>
              <w:t>0-59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D60D" w14:textId="77777777" w:rsidR="00363B8C" w:rsidRPr="00FC6686" w:rsidRDefault="00363B8C" w:rsidP="00024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FC6686">
              <w:rPr>
                <w:rFonts w:eastAsia="Calibri" w:cs="Times New Roman"/>
                <w:szCs w:val="28"/>
              </w:rPr>
              <w:t>незадовільно</w:t>
            </w:r>
          </w:p>
        </w:tc>
      </w:tr>
    </w:tbl>
    <w:p w14:paraId="239A8093" w14:textId="77777777" w:rsidR="00FC6686" w:rsidRDefault="00FC6686" w:rsidP="000241A8">
      <w:pPr>
        <w:spacing w:after="0" w:line="240" w:lineRule="auto"/>
        <w:ind w:firstLine="709"/>
        <w:jc w:val="center"/>
        <w:rPr>
          <w:b/>
        </w:rPr>
      </w:pPr>
    </w:p>
    <w:p w14:paraId="794350D4" w14:textId="4BC94E1B" w:rsidR="00363B8C" w:rsidRPr="00363B8C" w:rsidRDefault="00363B8C" w:rsidP="000241A8">
      <w:pPr>
        <w:pStyle w:val="a3"/>
        <w:numPr>
          <w:ilvl w:val="0"/>
          <w:numId w:val="7"/>
        </w:numPr>
        <w:spacing w:after="0" w:line="240" w:lineRule="auto"/>
        <w:jc w:val="center"/>
        <w:rPr>
          <w:b/>
        </w:rPr>
      </w:pPr>
      <w:r w:rsidRPr="00363B8C">
        <w:rPr>
          <w:b/>
        </w:rPr>
        <w:t xml:space="preserve">Схема нарахування балів з навчальної практики </w:t>
      </w:r>
    </w:p>
    <w:p w14:paraId="2680D585" w14:textId="77777777" w:rsidR="00363B8C" w:rsidRPr="00703705" w:rsidRDefault="00363B8C" w:rsidP="000241A8">
      <w:pPr>
        <w:spacing w:after="0" w:line="240" w:lineRule="auto"/>
        <w:ind w:left="709"/>
        <w:rPr>
          <w:b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889"/>
        <w:gridCol w:w="1910"/>
        <w:gridCol w:w="1661"/>
        <w:gridCol w:w="1614"/>
        <w:gridCol w:w="1305"/>
      </w:tblGrid>
      <w:tr w:rsidR="00273D3E" w14:paraId="6B805CD7" w14:textId="77777777" w:rsidTr="000241A8">
        <w:tc>
          <w:tcPr>
            <w:tcW w:w="2889" w:type="dxa"/>
          </w:tcPr>
          <w:p w14:paraId="378C1693" w14:textId="77777777" w:rsidR="00273D3E" w:rsidRDefault="00273D3E" w:rsidP="000241A8">
            <w:pPr>
              <w:pStyle w:val="a3"/>
              <w:ind w:left="0"/>
              <w:rPr>
                <w:b/>
              </w:rPr>
            </w:pPr>
          </w:p>
        </w:tc>
        <w:tc>
          <w:tcPr>
            <w:tcW w:w="5185" w:type="dxa"/>
            <w:gridSpan w:val="3"/>
          </w:tcPr>
          <w:p w14:paraId="144AD547" w14:textId="77777777" w:rsidR="00273D3E" w:rsidRDefault="00273D3E" w:rsidP="000241A8">
            <w:pPr>
              <w:pStyle w:val="a3"/>
              <w:ind w:left="0"/>
              <w:jc w:val="center"/>
              <w:rPr>
                <w:b/>
              </w:rPr>
            </w:pPr>
            <w:r>
              <w:t>Види навчальної роботи студентів</w:t>
            </w:r>
          </w:p>
        </w:tc>
        <w:tc>
          <w:tcPr>
            <w:tcW w:w="1305" w:type="dxa"/>
            <w:vMerge w:val="restart"/>
          </w:tcPr>
          <w:p w14:paraId="15E4D066" w14:textId="77777777" w:rsidR="00273D3E" w:rsidRDefault="00273D3E" w:rsidP="000241A8">
            <w:pPr>
              <w:pStyle w:val="a3"/>
              <w:ind w:left="0"/>
            </w:pPr>
          </w:p>
          <w:p w14:paraId="061B9719" w14:textId="77777777" w:rsidR="00273D3E" w:rsidRDefault="00273D3E" w:rsidP="000241A8">
            <w:pPr>
              <w:pStyle w:val="a3"/>
              <w:ind w:left="0"/>
              <w:rPr>
                <w:b/>
              </w:rPr>
            </w:pPr>
            <w:r>
              <w:t>Разом по темі</w:t>
            </w:r>
          </w:p>
        </w:tc>
      </w:tr>
      <w:tr w:rsidR="00273D3E" w14:paraId="28044D1D" w14:textId="77777777" w:rsidTr="000241A8">
        <w:tc>
          <w:tcPr>
            <w:tcW w:w="2889" w:type="dxa"/>
          </w:tcPr>
          <w:p w14:paraId="36769E3D" w14:textId="77777777" w:rsidR="00273D3E" w:rsidRDefault="00273D3E" w:rsidP="000241A8">
            <w:pPr>
              <w:pStyle w:val="a3"/>
              <w:ind w:left="0"/>
              <w:rPr>
                <w:b/>
              </w:rPr>
            </w:pPr>
            <w:r>
              <w:t>Назва заняття</w:t>
            </w:r>
          </w:p>
        </w:tc>
        <w:tc>
          <w:tcPr>
            <w:tcW w:w="1910" w:type="dxa"/>
          </w:tcPr>
          <w:p w14:paraId="7FA166FE" w14:textId="77777777" w:rsidR="00273D3E" w:rsidRDefault="00273D3E" w:rsidP="000241A8">
            <w:pPr>
              <w:pStyle w:val="a3"/>
              <w:ind w:left="0"/>
              <w:rPr>
                <w:b/>
              </w:rPr>
            </w:pPr>
            <w:r>
              <w:t>Оволодіння практичними навиками (відвідування практики та виконання індивідуально го завдання)</w:t>
            </w:r>
          </w:p>
        </w:tc>
        <w:tc>
          <w:tcPr>
            <w:tcW w:w="1661" w:type="dxa"/>
          </w:tcPr>
          <w:p w14:paraId="6DF9207F" w14:textId="77777777" w:rsidR="00273D3E" w:rsidRDefault="00273D3E" w:rsidP="000241A8">
            <w:pPr>
              <w:pStyle w:val="a3"/>
              <w:ind w:left="0"/>
              <w:rPr>
                <w:b/>
              </w:rPr>
            </w:pPr>
            <w:r>
              <w:t>Виконання завдань самостійної роботи</w:t>
            </w:r>
          </w:p>
        </w:tc>
        <w:tc>
          <w:tcPr>
            <w:tcW w:w="1614" w:type="dxa"/>
          </w:tcPr>
          <w:p w14:paraId="09609CA7" w14:textId="77777777" w:rsidR="00273D3E" w:rsidRDefault="00273D3E" w:rsidP="000241A8">
            <w:pPr>
              <w:pStyle w:val="a3"/>
              <w:ind w:left="0"/>
              <w:rPr>
                <w:b/>
              </w:rPr>
            </w:pPr>
            <w:r>
              <w:t xml:space="preserve">Виконання </w:t>
            </w:r>
            <w:proofErr w:type="spellStart"/>
            <w:r>
              <w:t>рефератив</w:t>
            </w:r>
            <w:proofErr w:type="spellEnd"/>
            <w:r>
              <w:t xml:space="preserve"> </w:t>
            </w:r>
            <w:proofErr w:type="spellStart"/>
            <w:r>
              <w:t>ної</w:t>
            </w:r>
            <w:proofErr w:type="spellEnd"/>
            <w:r>
              <w:t xml:space="preserve"> роботи</w:t>
            </w:r>
          </w:p>
        </w:tc>
        <w:tc>
          <w:tcPr>
            <w:tcW w:w="1305" w:type="dxa"/>
            <w:vMerge/>
          </w:tcPr>
          <w:p w14:paraId="5A667787" w14:textId="77777777" w:rsidR="00273D3E" w:rsidRDefault="00273D3E" w:rsidP="000241A8">
            <w:pPr>
              <w:pStyle w:val="a3"/>
              <w:ind w:left="0"/>
            </w:pPr>
          </w:p>
        </w:tc>
      </w:tr>
      <w:tr w:rsidR="00273D3E" w14:paraId="03A1D15E" w14:textId="77777777" w:rsidTr="005510DA">
        <w:tc>
          <w:tcPr>
            <w:tcW w:w="9379" w:type="dxa"/>
            <w:gridSpan w:val="5"/>
          </w:tcPr>
          <w:p w14:paraId="1C8787AB" w14:textId="77777777" w:rsidR="005510DA" w:rsidRDefault="00273D3E" w:rsidP="000241A8">
            <w:pPr>
              <w:pStyle w:val="aa"/>
              <w:ind w:left="232" w:firstLine="540"/>
              <w:rPr>
                <w:b/>
                <w:bCs/>
                <w:sz w:val="24"/>
                <w:szCs w:val="24"/>
              </w:rPr>
            </w:pPr>
            <w:r w:rsidRPr="00273D3E">
              <w:rPr>
                <w:b/>
              </w:rPr>
              <w:t xml:space="preserve">Тема 1. </w:t>
            </w:r>
            <w:r w:rsidR="005510DA" w:rsidRPr="00192046">
              <w:rPr>
                <w:b/>
                <w:bCs/>
                <w:sz w:val="24"/>
                <w:szCs w:val="24"/>
              </w:rPr>
              <w:t>Знайомство з системою «</w:t>
            </w:r>
            <w:proofErr w:type="spellStart"/>
            <w:r w:rsidR="005510DA" w:rsidRPr="00192046">
              <w:rPr>
                <w:b/>
                <w:bCs/>
                <w:sz w:val="24"/>
                <w:szCs w:val="24"/>
              </w:rPr>
              <w:t>jsolutions</w:t>
            </w:r>
            <w:proofErr w:type="spellEnd"/>
            <w:r w:rsidR="005510DA" w:rsidRPr="00192046">
              <w:rPr>
                <w:b/>
                <w:bCs/>
                <w:sz w:val="24"/>
                <w:szCs w:val="24"/>
              </w:rPr>
              <w:t xml:space="preserve"> – Автотранспорт». Створення каталогів у розділі Автомобілі.</w:t>
            </w:r>
          </w:p>
          <w:p w14:paraId="480F078F" w14:textId="166C657E" w:rsidR="00273D3E" w:rsidRPr="00273D3E" w:rsidRDefault="00273D3E" w:rsidP="000241A8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5510DA" w14:paraId="60E51B71" w14:textId="77777777" w:rsidTr="000241A8">
        <w:tc>
          <w:tcPr>
            <w:tcW w:w="2889" w:type="dxa"/>
          </w:tcPr>
          <w:p w14:paraId="71E9C382" w14:textId="741AE71B" w:rsidR="005510DA" w:rsidRPr="00822E05" w:rsidRDefault="005510DA" w:rsidP="000241A8">
            <w:pPr>
              <w:pStyle w:val="a3"/>
              <w:ind w:left="0"/>
              <w:rPr>
                <w:i/>
                <w:color w:val="00B050"/>
              </w:rPr>
            </w:pP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Розділ 1. </w:t>
            </w:r>
            <w:r w:rsidRPr="00703705">
              <w:rPr>
                <w:b/>
                <w:bCs/>
                <w:color w:val="262626" w:themeColor="text1" w:themeTint="D9"/>
                <w:sz w:val="24"/>
                <w:szCs w:val="24"/>
              </w:rPr>
              <w:t>Знайомство з системою «</w:t>
            </w:r>
            <w:proofErr w:type="spellStart"/>
            <w:r w:rsidRPr="00703705">
              <w:rPr>
                <w:b/>
                <w:bCs/>
                <w:color w:val="262626" w:themeColor="text1" w:themeTint="D9"/>
                <w:sz w:val="24"/>
                <w:szCs w:val="24"/>
              </w:rPr>
              <w:t>jsolutions</w:t>
            </w:r>
            <w:proofErr w:type="spellEnd"/>
            <w:r w:rsidRPr="00703705"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– Автотранспорт». Створення каталогів у розділі Автомобілі.</w:t>
            </w:r>
          </w:p>
        </w:tc>
        <w:tc>
          <w:tcPr>
            <w:tcW w:w="1910" w:type="dxa"/>
          </w:tcPr>
          <w:p w14:paraId="2FFE538E" w14:textId="0F32C4B6" w:rsidR="000241A8" w:rsidRPr="000241A8" w:rsidRDefault="000241A8" w:rsidP="000241A8">
            <w:pPr>
              <w:jc w:val="center"/>
              <w:rPr>
                <w:bCs/>
              </w:rPr>
            </w:pPr>
            <w:r w:rsidRPr="000241A8">
              <w:rPr>
                <w:bCs/>
              </w:rPr>
              <w:t>46</w:t>
            </w:r>
          </w:p>
        </w:tc>
        <w:tc>
          <w:tcPr>
            <w:tcW w:w="1661" w:type="dxa"/>
          </w:tcPr>
          <w:p w14:paraId="4AD835D8" w14:textId="29B13384" w:rsidR="005510DA" w:rsidRPr="000241A8" w:rsidRDefault="000241A8" w:rsidP="000241A8">
            <w:pPr>
              <w:pStyle w:val="a3"/>
              <w:ind w:left="0"/>
              <w:jc w:val="center"/>
              <w:rPr>
                <w:bCs/>
              </w:rPr>
            </w:pPr>
            <w:r w:rsidRPr="000241A8">
              <w:rPr>
                <w:bCs/>
              </w:rPr>
              <w:t>2</w:t>
            </w:r>
          </w:p>
        </w:tc>
        <w:tc>
          <w:tcPr>
            <w:tcW w:w="1614" w:type="dxa"/>
          </w:tcPr>
          <w:p w14:paraId="63966F57" w14:textId="77777777" w:rsidR="005510DA" w:rsidRPr="000241A8" w:rsidRDefault="005510DA" w:rsidP="000241A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1305" w:type="dxa"/>
          </w:tcPr>
          <w:p w14:paraId="1D3A4E93" w14:textId="3DF525F1" w:rsidR="000241A8" w:rsidRPr="000241A8" w:rsidRDefault="000241A8" w:rsidP="000241A8">
            <w:pPr>
              <w:jc w:val="center"/>
              <w:rPr>
                <w:bCs/>
              </w:rPr>
            </w:pPr>
            <w:r w:rsidRPr="000241A8">
              <w:rPr>
                <w:bCs/>
              </w:rPr>
              <w:t>48</w:t>
            </w:r>
          </w:p>
        </w:tc>
      </w:tr>
      <w:tr w:rsidR="005510DA" w14:paraId="1B3B5400" w14:textId="77777777" w:rsidTr="000241A8">
        <w:tc>
          <w:tcPr>
            <w:tcW w:w="2889" w:type="dxa"/>
          </w:tcPr>
          <w:p w14:paraId="505AA72D" w14:textId="2B1419D6" w:rsidR="005510DA" w:rsidRPr="00822E05" w:rsidRDefault="005510DA" w:rsidP="000241A8">
            <w:pPr>
              <w:pStyle w:val="a3"/>
              <w:ind w:left="0"/>
              <w:rPr>
                <w:i/>
                <w:color w:val="00B050"/>
              </w:rPr>
            </w:pPr>
            <w:proofErr w:type="spellStart"/>
            <w:r w:rsidRPr="00703705">
              <w:rPr>
                <w:b/>
                <w:bCs/>
                <w:color w:val="262626" w:themeColor="text1" w:themeTint="D9"/>
                <w:spacing w:val="-3"/>
                <w:sz w:val="24"/>
                <w:szCs w:val="24"/>
                <w:lang w:val="ru-RU"/>
              </w:rPr>
              <w:t>Розділ</w:t>
            </w:r>
            <w:proofErr w:type="spellEnd"/>
            <w:r w:rsidRPr="00703705">
              <w:rPr>
                <w:b/>
                <w:bCs/>
                <w:color w:val="262626" w:themeColor="text1" w:themeTint="D9"/>
                <w:spacing w:val="-3"/>
                <w:sz w:val="24"/>
                <w:szCs w:val="24"/>
                <w:lang w:val="ru-RU"/>
              </w:rPr>
              <w:t xml:space="preserve"> 2. </w:t>
            </w:r>
            <w:r w:rsidRPr="00703705">
              <w:rPr>
                <w:b/>
                <w:bCs/>
                <w:color w:val="262626" w:themeColor="text1" w:themeTint="D9"/>
                <w:spacing w:val="-3"/>
                <w:sz w:val="24"/>
                <w:szCs w:val="24"/>
              </w:rPr>
              <w:t>Документування транспортних послуг (бізнес-процесів)</w:t>
            </w:r>
          </w:p>
        </w:tc>
        <w:tc>
          <w:tcPr>
            <w:tcW w:w="1910" w:type="dxa"/>
          </w:tcPr>
          <w:p w14:paraId="40CC3D1E" w14:textId="7E8B484A" w:rsidR="005510DA" w:rsidRPr="000241A8" w:rsidRDefault="000241A8" w:rsidP="000241A8">
            <w:pPr>
              <w:pStyle w:val="a3"/>
              <w:ind w:left="0"/>
              <w:jc w:val="center"/>
              <w:rPr>
                <w:bCs/>
              </w:rPr>
            </w:pPr>
            <w:r w:rsidRPr="000241A8">
              <w:rPr>
                <w:bCs/>
              </w:rPr>
              <w:t>46</w:t>
            </w:r>
          </w:p>
        </w:tc>
        <w:tc>
          <w:tcPr>
            <w:tcW w:w="1661" w:type="dxa"/>
          </w:tcPr>
          <w:p w14:paraId="76518495" w14:textId="0C0BF4E8" w:rsidR="005510DA" w:rsidRPr="000241A8" w:rsidRDefault="005510DA" w:rsidP="000241A8">
            <w:pPr>
              <w:pStyle w:val="a3"/>
              <w:ind w:left="0"/>
              <w:jc w:val="center"/>
              <w:rPr>
                <w:bCs/>
              </w:rPr>
            </w:pPr>
          </w:p>
        </w:tc>
        <w:tc>
          <w:tcPr>
            <w:tcW w:w="1614" w:type="dxa"/>
          </w:tcPr>
          <w:p w14:paraId="30583C6B" w14:textId="58F11FFE" w:rsidR="005510DA" w:rsidRPr="000241A8" w:rsidRDefault="000241A8" w:rsidP="000241A8">
            <w:pPr>
              <w:pStyle w:val="a3"/>
              <w:tabs>
                <w:tab w:val="left" w:pos="1240"/>
              </w:tabs>
              <w:ind w:left="0"/>
              <w:jc w:val="center"/>
              <w:rPr>
                <w:bCs/>
              </w:rPr>
            </w:pPr>
            <w:r w:rsidRPr="000241A8">
              <w:rPr>
                <w:bCs/>
              </w:rPr>
              <w:t>2</w:t>
            </w:r>
          </w:p>
        </w:tc>
        <w:tc>
          <w:tcPr>
            <w:tcW w:w="1305" w:type="dxa"/>
          </w:tcPr>
          <w:p w14:paraId="4412AB1D" w14:textId="70FD59FA" w:rsidR="005510DA" w:rsidRPr="000241A8" w:rsidRDefault="000241A8" w:rsidP="000241A8">
            <w:pPr>
              <w:pStyle w:val="a3"/>
              <w:ind w:left="0"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</w:tr>
      <w:tr w:rsidR="000241A8" w14:paraId="5C427B82" w14:textId="77777777" w:rsidTr="000241A8">
        <w:tc>
          <w:tcPr>
            <w:tcW w:w="2889" w:type="dxa"/>
          </w:tcPr>
          <w:p w14:paraId="78FFBD12" w14:textId="0CDBE064" w:rsidR="000241A8" w:rsidRPr="005510DA" w:rsidRDefault="000241A8" w:rsidP="000241A8">
            <w:pPr>
              <w:pStyle w:val="aa"/>
              <w:tabs>
                <w:tab w:val="left" w:pos="1700"/>
              </w:tabs>
              <w:ind w:right="590"/>
              <w:rPr>
                <w:b/>
                <w:bCs/>
                <w:sz w:val="24"/>
                <w:szCs w:val="24"/>
              </w:rPr>
            </w:pPr>
            <w:r w:rsidRPr="005510DA">
              <w:rPr>
                <w:b/>
                <w:bCs/>
                <w:spacing w:val="-3"/>
                <w:sz w:val="24"/>
                <w:szCs w:val="24"/>
              </w:rPr>
              <w:t>Розділ 3.</w:t>
            </w:r>
            <w:r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5510DA">
              <w:rPr>
                <w:b/>
                <w:bCs/>
                <w:spacing w:val="-3"/>
                <w:sz w:val="24"/>
                <w:szCs w:val="24"/>
              </w:rPr>
              <w:t xml:space="preserve">Створення імітаційної транспортної моделі в </w:t>
            </w:r>
            <w:r w:rsidRPr="005510DA">
              <w:rPr>
                <w:b/>
                <w:bCs/>
                <w:spacing w:val="-3"/>
                <w:sz w:val="24"/>
                <w:szCs w:val="24"/>
                <w:lang w:val="en-US"/>
              </w:rPr>
              <w:t>PTV</w:t>
            </w:r>
            <w:r w:rsidRPr="005510DA">
              <w:rPr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510DA">
              <w:rPr>
                <w:b/>
                <w:bCs/>
                <w:spacing w:val="-3"/>
                <w:sz w:val="24"/>
                <w:szCs w:val="24"/>
                <w:lang w:val="en-US"/>
              </w:rPr>
              <w:t>Vissim</w:t>
            </w:r>
            <w:proofErr w:type="spellEnd"/>
            <w:r w:rsidRPr="005510DA">
              <w:rPr>
                <w:b/>
                <w:bCs/>
                <w:spacing w:val="-3"/>
                <w:sz w:val="24"/>
                <w:szCs w:val="24"/>
              </w:rPr>
              <w:t xml:space="preserve">. </w:t>
            </w:r>
          </w:p>
          <w:p w14:paraId="2218AD27" w14:textId="77777777" w:rsidR="000241A8" w:rsidRPr="000241A8" w:rsidRDefault="000241A8" w:rsidP="000241A8">
            <w:pPr>
              <w:pStyle w:val="a3"/>
              <w:ind w:left="0"/>
              <w:rPr>
                <w:b/>
                <w:bCs/>
                <w:color w:val="262626" w:themeColor="text1" w:themeTint="D9"/>
                <w:spacing w:val="-3"/>
                <w:sz w:val="24"/>
                <w:szCs w:val="24"/>
              </w:rPr>
            </w:pPr>
          </w:p>
        </w:tc>
        <w:tc>
          <w:tcPr>
            <w:tcW w:w="1910" w:type="dxa"/>
          </w:tcPr>
          <w:p w14:paraId="27B76F36" w14:textId="05358E48" w:rsidR="000241A8" w:rsidRPr="000241A8" w:rsidRDefault="000241A8" w:rsidP="000241A8">
            <w:pPr>
              <w:pStyle w:val="a3"/>
              <w:ind w:left="0"/>
              <w:jc w:val="center"/>
              <w:rPr>
                <w:bCs/>
              </w:rPr>
            </w:pPr>
            <w:r w:rsidRPr="000241A8">
              <w:rPr>
                <w:bCs/>
              </w:rPr>
              <w:t>46</w:t>
            </w:r>
          </w:p>
        </w:tc>
        <w:tc>
          <w:tcPr>
            <w:tcW w:w="1661" w:type="dxa"/>
          </w:tcPr>
          <w:p w14:paraId="43322D61" w14:textId="17F39CEC" w:rsidR="000241A8" w:rsidRPr="000241A8" w:rsidRDefault="000241A8" w:rsidP="000241A8">
            <w:pPr>
              <w:jc w:val="center"/>
              <w:rPr>
                <w:bCs/>
              </w:rPr>
            </w:pPr>
            <w:r w:rsidRPr="000241A8">
              <w:rPr>
                <w:bCs/>
              </w:rPr>
              <w:t>10</w:t>
            </w:r>
          </w:p>
        </w:tc>
        <w:tc>
          <w:tcPr>
            <w:tcW w:w="1614" w:type="dxa"/>
          </w:tcPr>
          <w:p w14:paraId="7703B601" w14:textId="72A00492" w:rsidR="000241A8" w:rsidRPr="000241A8" w:rsidRDefault="000241A8" w:rsidP="000241A8">
            <w:pPr>
              <w:pStyle w:val="a3"/>
              <w:tabs>
                <w:tab w:val="left" w:pos="1240"/>
              </w:tabs>
              <w:ind w:left="0"/>
              <w:jc w:val="center"/>
              <w:rPr>
                <w:bCs/>
              </w:rPr>
            </w:pPr>
            <w:r w:rsidRPr="000241A8">
              <w:rPr>
                <w:bCs/>
              </w:rPr>
              <w:t>3</w:t>
            </w:r>
          </w:p>
        </w:tc>
        <w:tc>
          <w:tcPr>
            <w:tcW w:w="1305" w:type="dxa"/>
          </w:tcPr>
          <w:p w14:paraId="646A4769" w14:textId="1EB9CCC3" w:rsidR="000241A8" w:rsidRPr="000241A8" w:rsidRDefault="000241A8" w:rsidP="000241A8">
            <w:pPr>
              <w:jc w:val="center"/>
              <w:rPr>
                <w:bCs/>
              </w:rPr>
            </w:pPr>
            <w:r w:rsidRPr="000241A8">
              <w:rPr>
                <w:bCs/>
              </w:rPr>
              <w:t>59</w:t>
            </w:r>
          </w:p>
        </w:tc>
      </w:tr>
      <w:tr w:rsidR="000241A8" w14:paraId="00B8079F" w14:textId="77777777" w:rsidTr="000241A8">
        <w:tc>
          <w:tcPr>
            <w:tcW w:w="2889" w:type="dxa"/>
          </w:tcPr>
          <w:p w14:paraId="3711FE76" w14:textId="4720FF8D" w:rsidR="000241A8" w:rsidRPr="00651065" w:rsidRDefault="000241A8" w:rsidP="000241A8">
            <w:pPr>
              <w:pStyle w:val="a3"/>
              <w:ind w:left="0"/>
              <w:rPr>
                <w:b/>
                <w:color w:val="00B050"/>
              </w:rPr>
            </w:pPr>
            <w:r w:rsidRPr="00651065">
              <w:rPr>
                <w:b/>
              </w:rPr>
              <w:t xml:space="preserve">Разом за темою </w:t>
            </w:r>
          </w:p>
        </w:tc>
        <w:tc>
          <w:tcPr>
            <w:tcW w:w="1910" w:type="dxa"/>
          </w:tcPr>
          <w:p w14:paraId="485BC69D" w14:textId="77777777" w:rsidR="000241A8" w:rsidRDefault="000241A8" w:rsidP="000241A8">
            <w:pPr>
              <w:pStyle w:val="a3"/>
              <w:ind w:left="0"/>
              <w:rPr>
                <w:b/>
              </w:rPr>
            </w:pPr>
          </w:p>
        </w:tc>
        <w:tc>
          <w:tcPr>
            <w:tcW w:w="1661" w:type="dxa"/>
          </w:tcPr>
          <w:p w14:paraId="03DF5566" w14:textId="77777777" w:rsidR="000241A8" w:rsidRDefault="000241A8" w:rsidP="000241A8">
            <w:pPr>
              <w:pStyle w:val="a3"/>
              <w:ind w:left="0"/>
              <w:rPr>
                <w:b/>
              </w:rPr>
            </w:pPr>
          </w:p>
        </w:tc>
        <w:tc>
          <w:tcPr>
            <w:tcW w:w="1614" w:type="dxa"/>
          </w:tcPr>
          <w:p w14:paraId="29DBCDCC" w14:textId="77777777" w:rsidR="000241A8" w:rsidRDefault="000241A8" w:rsidP="000241A8">
            <w:pPr>
              <w:pStyle w:val="a3"/>
              <w:ind w:left="0"/>
              <w:rPr>
                <w:b/>
              </w:rPr>
            </w:pPr>
          </w:p>
        </w:tc>
        <w:tc>
          <w:tcPr>
            <w:tcW w:w="1305" w:type="dxa"/>
          </w:tcPr>
          <w:p w14:paraId="7072D73C" w14:textId="0F6CB1E2" w:rsidR="000241A8" w:rsidRDefault="000241A8" w:rsidP="000241A8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155</w:t>
            </w:r>
          </w:p>
        </w:tc>
      </w:tr>
    </w:tbl>
    <w:p w14:paraId="0C4E9E4D" w14:textId="77777777" w:rsidR="00651065" w:rsidRDefault="00651065" w:rsidP="000241A8">
      <w:pPr>
        <w:pStyle w:val="a3"/>
        <w:spacing w:after="0" w:line="240" w:lineRule="auto"/>
        <w:ind w:left="1069"/>
        <w:jc w:val="center"/>
        <w:rPr>
          <w:b/>
        </w:rPr>
      </w:pPr>
    </w:p>
    <w:p w14:paraId="3F1BA9F8" w14:textId="3725A5F0" w:rsidR="00651065" w:rsidRDefault="00651065" w:rsidP="000241A8">
      <w:pPr>
        <w:pStyle w:val="a3"/>
        <w:numPr>
          <w:ilvl w:val="0"/>
          <w:numId w:val="7"/>
        </w:numPr>
        <w:spacing w:after="0" w:line="240" w:lineRule="auto"/>
        <w:jc w:val="center"/>
        <w:rPr>
          <w:b/>
        </w:rPr>
      </w:pPr>
      <w:r w:rsidRPr="00651065">
        <w:rPr>
          <w:b/>
        </w:rPr>
        <w:lastRenderedPageBreak/>
        <w:t>Методичне забезпечення</w:t>
      </w:r>
    </w:p>
    <w:p w14:paraId="3B80BF85" w14:textId="77777777" w:rsidR="00B522D4" w:rsidRDefault="00B522D4" w:rsidP="000241A8">
      <w:pPr>
        <w:pStyle w:val="a3"/>
        <w:spacing w:after="0" w:line="240" w:lineRule="auto"/>
        <w:ind w:left="1069"/>
      </w:pPr>
      <w:r>
        <w:t>1</w:t>
      </w:r>
      <w:r>
        <w:rPr>
          <w:lang w:val="ru-RU"/>
        </w:rPr>
        <w:t>.</w:t>
      </w:r>
      <w:proofErr w:type="spellStart"/>
      <w:r>
        <w:t>Новопісна</w:t>
      </w:r>
      <w:proofErr w:type="spellEnd"/>
      <w:r>
        <w:t xml:space="preserve"> К. Управління логістичними витратами на українських підприємствах / К. </w:t>
      </w:r>
      <w:proofErr w:type="spellStart"/>
      <w:r>
        <w:t>Новопісна</w:t>
      </w:r>
      <w:proofErr w:type="spellEnd"/>
      <w:r>
        <w:t xml:space="preserve"> // Схід. – 2011. – № 2 (109). – С. 52–57. </w:t>
      </w:r>
    </w:p>
    <w:p w14:paraId="0695D0EB" w14:textId="77777777" w:rsidR="00B522D4" w:rsidRDefault="00B522D4" w:rsidP="000241A8">
      <w:pPr>
        <w:pStyle w:val="a3"/>
        <w:spacing w:after="0" w:line="240" w:lineRule="auto"/>
        <w:ind w:left="1069"/>
      </w:pPr>
      <w:r>
        <w:rPr>
          <w:lang w:val="ru-RU"/>
        </w:rPr>
        <w:t>2</w:t>
      </w:r>
      <w:r>
        <w:t xml:space="preserve">. Яковлєв А. І. Удосконалення методичних засад управління витратами на промислових підприємствах / А. І. Яковлєв // Економіка. Фінанси. Право. – 2014. – № 7. – С. 17–19. 20. </w:t>
      </w:r>
      <w:proofErr w:type="spellStart"/>
      <w:r>
        <w:t>Surowiec</w:t>
      </w:r>
      <w:proofErr w:type="spellEnd"/>
      <w:r>
        <w:t xml:space="preserve"> A. </w:t>
      </w:r>
      <w:proofErr w:type="spellStart"/>
      <w:r>
        <w:t>Costing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/ A. </w:t>
      </w:r>
      <w:proofErr w:type="spellStart"/>
      <w:r>
        <w:t>Surowiec</w:t>
      </w:r>
      <w:proofErr w:type="spellEnd"/>
      <w:r>
        <w:t xml:space="preserve"> //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. – 2013. – </w:t>
      </w:r>
      <w:proofErr w:type="spellStart"/>
      <w:r>
        <w:t>Vol</w:t>
      </w:r>
      <w:proofErr w:type="spellEnd"/>
      <w:r>
        <w:t xml:space="preserve">. 9, № 19. – P. 213–219. </w:t>
      </w:r>
    </w:p>
    <w:p w14:paraId="249068AA" w14:textId="77777777" w:rsidR="00B522D4" w:rsidRDefault="00B522D4" w:rsidP="000241A8">
      <w:pPr>
        <w:pStyle w:val="a3"/>
        <w:spacing w:after="0" w:line="240" w:lineRule="auto"/>
        <w:ind w:left="1069"/>
      </w:pPr>
      <w:r w:rsidRPr="00B522D4">
        <w:t>4</w:t>
      </w:r>
      <w:r>
        <w:t xml:space="preserve">. Дерій В. А. Нормативно-правове забезпечення обліку і контролю витрат та доходів підприємств / В. А. Дерій // Проблеми теорії та методології бухгалтерського обліку, контролю і аналізу. – 2011. – № 2 (17). – С. 77–83. 23. </w:t>
      </w:r>
      <w:proofErr w:type="spellStart"/>
      <w:r>
        <w:t>Окландер</w:t>
      </w:r>
      <w:proofErr w:type="spellEnd"/>
      <w:r>
        <w:t xml:space="preserve"> М. А. Логістика / М. А. </w:t>
      </w:r>
      <w:proofErr w:type="spellStart"/>
      <w:r>
        <w:t>Окландер</w:t>
      </w:r>
      <w:proofErr w:type="spellEnd"/>
      <w:r>
        <w:t>. – К. : Центр учбової літератури, 2008. – 346 с.</w:t>
      </w:r>
    </w:p>
    <w:p w14:paraId="014268DC" w14:textId="77777777" w:rsidR="00B522D4" w:rsidRDefault="00B522D4" w:rsidP="000241A8">
      <w:pPr>
        <w:pStyle w:val="a3"/>
        <w:spacing w:after="0" w:line="240" w:lineRule="auto"/>
        <w:ind w:left="1069"/>
      </w:pPr>
      <w:r>
        <w:rPr>
          <w:lang w:val="ru-RU"/>
        </w:rPr>
        <w:t>5.</w:t>
      </w:r>
      <w:proofErr w:type="spellStart"/>
      <w:r>
        <w:t>Рета</w:t>
      </w:r>
      <w:proofErr w:type="spellEnd"/>
      <w:r>
        <w:t xml:space="preserve"> М. В. Логістичні витрати: визначення, класифікація та облік / М. В. </w:t>
      </w:r>
      <w:proofErr w:type="spellStart"/>
      <w:r>
        <w:t>Рета</w:t>
      </w:r>
      <w:proofErr w:type="spellEnd"/>
      <w:r>
        <w:t xml:space="preserve"> // Бізнес </w:t>
      </w:r>
      <w:proofErr w:type="spellStart"/>
      <w:r>
        <w:t>Інформ</w:t>
      </w:r>
      <w:proofErr w:type="spellEnd"/>
      <w:r>
        <w:t>. – 2012. – № 8. – С. 155–158.</w:t>
      </w:r>
    </w:p>
    <w:p w14:paraId="37363391" w14:textId="77777777" w:rsidR="00B522D4" w:rsidRDefault="00B522D4" w:rsidP="000241A8">
      <w:pPr>
        <w:pStyle w:val="a3"/>
        <w:spacing w:after="0" w:line="240" w:lineRule="auto"/>
        <w:ind w:left="1069"/>
      </w:pPr>
      <w:r>
        <w:t xml:space="preserve"> 6. </w:t>
      </w:r>
      <w:proofErr w:type="spellStart"/>
      <w:r>
        <w:t>Мішина</w:t>
      </w:r>
      <w:proofErr w:type="spellEnd"/>
      <w:r>
        <w:t xml:space="preserve"> С. В. Багатокритеріальна класифікація логістичних витрат підприємства / С. В. </w:t>
      </w:r>
      <w:proofErr w:type="spellStart"/>
      <w:r>
        <w:t>Мішина</w:t>
      </w:r>
      <w:proofErr w:type="spellEnd"/>
      <w:r>
        <w:t xml:space="preserve">, О. Ю. </w:t>
      </w:r>
      <w:proofErr w:type="spellStart"/>
      <w:r>
        <w:t>Мішин</w:t>
      </w:r>
      <w:proofErr w:type="spellEnd"/>
      <w:r>
        <w:t xml:space="preserve"> // </w:t>
      </w:r>
      <w:proofErr w:type="spellStart"/>
      <w:r>
        <w:t>Коммунальное</w:t>
      </w:r>
      <w:proofErr w:type="spellEnd"/>
      <w:r>
        <w:t xml:space="preserve"> </w:t>
      </w:r>
      <w:proofErr w:type="spellStart"/>
      <w:r>
        <w:t>хозяйство</w:t>
      </w:r>
      <w:proofErr w:type="spellEnd"/>
      <w:r>
        <w:t xml:space="preserve"> </w:t>
      </w:r>
      <w:proofErr w:type="spellStart"/>
      <w:r>
        <w:t>городов</w:t>
      </w:r>
      <w:proofErr w:type="spellEnd"/>
      <w:r>
        <w:t xml:space="preserve">. – 2008. – № 85. – С. 114–119. </w:t>
      </w:r>
    </w:p>
    <w:p w14:paraId="23545933" w14:textId="77777777" w:rsidR="00651065" w:rsidRPr="00651065" w:rsidRDefault="00651065" w:rsidP="000241A8">
      <w:pPr>
        <w:pStyle w:val="a3"/>
        <w:spacing w:after="0" w:line="240" w:lineRule="auto"/>
        <w:ind w:left="1069"/>
        <w:rPr>
          <w:b/>
        </w:rPr>
      </w:pPr>
    </w:p>
    <w:sectPr w:rsidR="00651065" w:rsidRPr="006510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09AF"/>
    <w:multiLevelType w:val="hybridMultilevel"/>
    <w:tmpl w:val="6A00F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139AC"/>
    <w:multiLevelType w:val="hybridMultilevel"/>
    <w:tmpl w:val="B1B04F58"/>
    <w:lvl w:ilvl="0" w:tplc="45986F38">
      <w:start w:val="2"/>
      <w:numFmt w:val="decimal"/>
      <w:lvlText w:val="%1."/>
      <w:lvlJc w:val="left"/>
      <w:pPr>
        <w:ind w:left="717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37" w:hanging="360"/>
      </w:pPr>
    </w:lvl>
    <w:lvl w:ilvl="2" w:tplc="2000001B" w:tentative="1">
      <w:start w:val="1"/>
      <w:numFmt w:val="lowerRoman"/>
      <w:lvlText w:val="%3."/>
      <w:lvlJc w:val="right"/>
      <w:pPr>
        <w:ind w:left="2157" w:hanging="180"/>
      </w:pPr>
    </w:lvl>
    <w:lvl w:ilvl="3" w:tplc="2000000F" w:tentative="1">
      <w:start w:val="1"/>
      <w:numFmt w:val="decimal"/>
      <w:lvlText w:val="%4."/>
      <w:lvlJc w:val="left"/>
      <w:pPr>
        <w:ind w:left="2877" w:hanging="360"/>
      </w:pPr>
    </w:lvl>
    <w:lvl w:ilvl="4" w:tplc="20000019" w:tentative="1">
      <w:start w:val="1"/>
      <w:numFmt w:val="lowerLetter"/>
      <w:lvlText w:val="%5."/>
      <w:lvlJc w:val="left"/>
      <w:pPr>
        <w:ind w:left="3597" w:hanging="360"/>
      </w:pPr>
    </w:lvl>
    <w:lvl w:ilvl="5" w:tplc="2000001B" w:tentative="1">
      <w:start w:val="1"/>
      <w:numFmt w:val="lowerRoman"/>
      <w:lvlText w:val="%6."/>
      <w:lvlJc w:val="right"/>
      <w:pPr>
        <w:ind w:left="4317" w:hanging="180"/>
      </w:pPr>
    </w:lvl>
    <w:lvl w:ilvl="6" w:tplc="2000000F" w:tentative="1">
      <w:start w:val="1"/>
      <w:numFmt w:val="decimal"/>
      <w:lvlText w:val="%7."/>
      <w:lvlJc w:val="left"/>
      <w:pPr>
        <w:ind w:left="5037" w:hanging="360"/>
      </w:pPr>
    </w:lvl>
    <w:lvl w:ilvl="7" w:tplc="20000019" w:tentative="1">
      <w:start w:val="1"/>
      <w:numFmt w:val="lowerLetter"/>
      <w:lvlText w:val="%8."/>
      <w:lvlJc w:val="left"/>
      <w:pPr>
        <w:ind w:left="5757" w:hanging="360"/>
      </w:pPr>
    </w:lvl>
    <w:lvl w:ilvl="8" w:tplc="200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B13F13"/>
    <w:multiLevelType w:val="hybridMultilevel"/>
    <w:tmpl w:val="6B5E56A8"/>
    <w:lvl w:ilvl="0" w:tplc="7C78AC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825A9B"/>
    <w:multiLevelType w:val="hybridMultilevel"/>
    <w:tmpl w:val="9410AC44"/>
    <w:lvl w:ilvl="0" w:tplc="7C78AC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8B4423"/>
    <w:multiLevelType w:val="hybridMultilevel"/>
    <w:tmpl w:val="79E6CF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F6F77"/>
    <w:multiLevelType w:val="multilevel"/>
    <w:tmpl w:val="11C06E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465F7569"/>
    <w:multiLevelType w:val="multilevel"/>
    <w:tmpl w:val="2124DA2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0B"/>
    <w:rsid w:val="000241A8"/>
    <w:rsid w:val="00137C03"/>
    <w:rsid w:val="00163FB4"/>
    <w:rsid w:val="00174E6E"/>
    <w:rsid w:val="001F0B14"/>
    <w:rsid w:val="00205A4B"/>
    <w:rsid w:val="00273D3E"/>
    <w:rsid w:val="003058DC"/>
    <w:rsid w:val="00363B8C"/>
    <w:rsid w:val="004D0020"/>
    <w:rsid w:val="0053370B"/>
    <w:rsid w:val="005510DA"/>
    <w:rsid w:val="005B1D25"/>
    <w:rsid w:val="00651065"/>
    <w:rsid w:val="006A5B98"/>
    <w:rsid w:val="006B581F"/>
    <w:rsid w:val="006D33CF"/>
    <w:rsid w:val="00703705"/>
    <w:rsid w:val="00822E05"/>
    <w:rsid w:val="00902A9A"/>
    <w:rsid w:val="009110CA"/>
    <w:rsid w:val="00A10C5F"/>
    <w:rsid w:val="00B300B8"/>
    <w:rsid w:val="00B522D4"/>
    <w:rsid w:val="00C30ECE"/>
    <w:rsid w:val="00D55E7F"/>
    <w:rsid w:val="00D77C8B"/>
    <w:rsid w:val="00D831CB"/>
    <w:rsid w:val="00D9513D"/>
    <w:rsid w:val="00FC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867C"/>
  <w15:docId w15:val="{E3EBBEA4-C0B0-4397-9E61-8C12CB4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1A8"/>
  </w:style>
  <w:style w:type="paragraph" w:styleId="2">
    <w:name w:val="heading 2"/>
    <w:basedOn w:val="a"/>
    <w:link w:val="20"/>
    <w:uiPriority w:val="9"/>
    <w:unhideWhenUsed/>
    <w:qFormat/>
    <w:rsid w:val="00D55E7F"/>
    <w:pPr>
      <w:widowControl w:val="0"/>
      <w:autoSpaceDE w:val="0"/>
      <w:autoSpaceDN w:val="0"/>
      <w:spacing w:after="0" w:line="240" w:lineRule="auto"/>
      <w:ind w:left="3652"/>
      <w:outlineLvl w:val="1"/>
    </w:pPr>
    <w:rPr>
      <w:rFonts w:eastAsia="Times New Roman" w:cs="Times New Roman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C8B"/>
    <w:pPr>
      <w:ind w:left="720"/>
      <w:contextualSpacing/>
    </w:pPr>
  </w:style>
  <w:style w:type="table" w:styleId="a4">
    <w:name w:val="Table Grid"/>
    <w:basedOn w:val="a1"/>
    <w:uiPriority w:val="59"/>
    <w:rsid w:val="00305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5B1D2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B1D2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B1D2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B1D2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B1D25"/>
    <w:rPr>
      <w:b/>
      <w:bCs/>
      <w:sz w:val="20"/>
      <w:szCs w:val="20"/>
    </w:rPr>
  </w:style>
  <w:style w:type="paragraph" w:styleId="aa">
    <w:name w:val="Body Text"/>
    <w:basedOn w:val="a"/>
    <w:link w:val="ab"/>
    <w:uiPriority w:val="1"/>
    <w:qFormat/>
    <w:rsid w:val="00174E6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customStyle="1" w:styleId="ab">
    <w:name w:val="Основной текст Знак"/>
    <w:basedOn w:val="a0"/>
    <w:link w:val="aa"/>
    <w:uiPriority w:val="1"/>
    <w:rsid w:val="00174E6E"/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D55E7F"/>
    <w:rPr>
      <w:rFonts w:eastAsia="Times New Roman" w:cs="Times New Roman"/>
      <w:b/>
      <w:bCs/>
      <w:sz w:val="22"/>
    </w:rPr>
  </w:style>
  <w:style w:type="character" w:customStyle="1" w:styleId="5">
    <w:name w:val="Основной текст (5)_"/>
    <w:basedOn w:val="a0"/>
    <w:link w:val="50"/>
    <w:rsid w:val="00B300B8"/>
    <w:rPr>
      <w:rFonts w:cs="Times New Roman"/>
      <w:b/>
      <w:bCs/>
      <w:spacing w:val="-3"/>
      <w:sz w:val="26"/>
      <w:szCs w:val="26"/>
      <w:shd w:val="clear" w:color="auto" w:fill="FFFFFF"/>
    </w:rPr>
  </w:style>
  <w:style w:type="character" w:customStyle="1" w:styleId="50pt">
    <w:name w:val="Основной текст (5) + Интервал 0 pt"/>
    <w:basedOn w:val="5"/>
    <w:rsid w:val="00B300B8"/>
    <w:rPr>
      <w:rFonts w:cs="Times New Roman"/>
      <w:b/>
      <w:bCs/>
      <w:spacing w:val="-5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b"/>
    <w:rsid w:val="00B300B8"/>
    <w:rPr>
      <w:rFonts w:ascii="Times New Roman" w:eastAsia="Times New Roman" w:hAnsi="Times New Roman" w:cs="Times New Roman"/>
      <w:spacing w:val="-2"/>
      <w:sz w:val="26"/>
      <w:szCs w:val="26"/>
      <w:u w:val="non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300B8"/>
    <w:pPr>
      <w:widowControl w:val="0"/>
      <w:shd w:val="clear" w:color="auto" w:fill="FFFFFF"/>
      <w:spacing w:after="300" w:line="317" w:lineRule="exact"/>
      <w:ind w:hanging="460"/>
    </w:pPr>
    <w:rPr>
      <w:rFonts w:cs="Times New Roman"/>
      <w:b/>
      <w:bCs/>
      <w:spacing w:val="-3"/>
      <w:sz w:val="26"/>
      <w:szCs w:val="26"/>
    </w:rPr>
  </w:style>
  <w:style w:type="character" w:customStyle="1" w:styleId="6">
    <w:name w:val="Основной текст (6)_"/>
    <w:basedOn w:val="a0"/>
    <w:link w:val="60"/>
    <w:rsid w:val="00B300B8"/>
    <w:rPr>
      <w:rFonts w:cs="Times New Roman"/>
      <w:spacing w:val="3"/>
      <w:sz w:val="23"/>
      <w:szCs w:val="23"/>
      <w:shd w:val="clear" w:color="auto" w:fill="FFFFFF"/>
    </w:rPr>
  </w:style>
  <w:style w:type="character" w:customStyle="1" w:styleId="6CordiaUPC">
    <w:name w:val="Основной текст (6) + CordiaUPC"/>
    <w:aliases w:val="18 pt,Полужирный,Интервал 0 pt"/>
    <w:basedOn w:val="6"/>
    <w:rsid w:val="00B300B8"/>
    <w:rPr>
      <w:rFonts w:ascii="CordiaUPC" w:hAnsi="CordiaUPC" w:cs="CordiaUPC"/>
      <w:b/>
      <w:bCs/>
      <w:noProof/>
      <w:spacing w:val="0"/>
      <w:sz w:val="36"/>
      <w:szCs w:val="36"/>
      <w:shd w:val="clear" w:color="auto" w:fill="FFFFFF"/>
    </w:rPr>
  </w:style>
  <w:style w:type="character" w:customStyle="1" w:styleId="613pt">
    <w:name w:val="Основной текст (6) + 13 pt"/>
    <w:aliases w:val="Интервал 0 pt12"/>
    <w:basedOn w:val="6"/>
    <w:rsid w:val="00B300B8"/>
    <w:rPr>
      <w:rFonts w:cs="Times New Roman"/>
      <w:spacing w:val="0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300B8"/>
    <w:pPr>
      <w:widowControl w:val="0"/>
      <w:shd w:val="clear" w:color="auto" w:fill="FFFFFF"/>
      <w:spacing w:after="900" w:line="319" w:lineRule="exact"/>
      <w:jc w:val="both"/>
    </w:pPr>
    <w:rPr>
      <w:rFonts w:cs="Times New Roman"/>
      <w:spacing w:val="3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AF5FC-AFC3-4316-8FC7-4E9CC178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</dc:creator>
  <cp:lastModifiedBy>Лилия</cp:lastModifiedBy>
  <cp:revision>4</cp:revision>
  <cp:lastPrinted>2021-06-09T06:42:00Z</cp:lastPrinted>
  <dcterms:created xsi:type="dcterms:W3CDTF">2021-06-09T06:44:00Z</dcterms:created>
  <dcterms:modified xsi:type="dcterms:W3CDTF">2021-06-21T19:24:00Z</dcterms:modified>
</cp:coreProperties>
</file>