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1718" w:rsidRDefault="00EB415C" w:rsidP="00711E0F">
      <w:pPr>
        <w:jc w:val="center"/>
        <w:rPr>
          <w:b/>
          <w:szCs w:val="28"/>
          <w:lang w:val="uk-UA"/>
        </w:rPr>
      </w:pPr>
      <w:r w:rsidRPr="00EB415C">
        <w:rPr>
          <w:b/>
          <w:noProof/>
          <w:szCs w:val="28"/>
          <w:lang w:val="uk-UA"/>
        </w:rPr>
        <w:object w:dxaOrig="9360" w:dyaOrig="13560" w14:anchorId="00CBF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678pt;mso-width-percent:0;mso-height-percent:0;mso-width-percent:0;mso-height-percent:0" o:ole="">
            <v:imagedata r:id="rId6" o:title=""/>
          </v:shape>
          <o:OLEObject Type="Embed" ProgID="Word.Document.12" ShapeID="_x0000_i1025" DrawAspect="Content" ObjectID="_1780907335" r:id="rId7">
            <o:FieldCodes>\s</o:FieldCodes>
          </o:OLEObject>
        </w:object>
      </w:r>
    </w:p>
    <w:p w:rsidR="00EB1718" w:rsidRDefault="00EB1718" w:rsidP="00711E0F">
      <w:pPr>
        <w:jc w:val="center"/>
        <w:rPr>
          <w:b/>
          <w:szCs w:val="28"/>
          <w:lang w:val="uk-UA"/>
        </w:rPr>
      </w:pPr>
    </w:p>
    <w:p w:rsidR="00EB1718" w:rsidRDefault="00EB1718" w:rsidP="00711E0F">
      <w:pPr>
        <w:jc w:val="center"/>
        <w:rPr>
          <w:b/>
          <w:szCs w:val="28"/>
          <w:lang w:val="uk-UA"/>
        </w:rPr>
      </w:pPr>
    </w:p>
    <w:p w:rsidR="00711E0F" w:rsidRPr="0036016A" w:rsidRDefault="00711E0F" w:rsidP="00711E0F">
      <w:pPr>
        <w:jc w:val="center"/>
        <w:rPr>
          <w:b/>
          <w:szCs w:val="28"/>
        </w:rPr>
      </w:pPr>
      <w:r w:rsidRPr="0036016A">
        <w:rPr>
          <w:b/>
          <w:szCs w:val="28"/>
        </w:rPr>
        <w:lastRenderedPageBreak/>
        <w:t xml:space="preserve">НАЦІОНАЛЬНИЙ УНІВЕРСИТЕТ БІОРЕСУРСІВ І </w:t>
      </w:r>
    </w:p>
    <w:p w:rsidR="00711E0F" w:rsidRPr="0036016A" w:rsidRDefault="00711E0F" w:rsidP="00711E0F">
      <w:pPr>
        <w:jc w:val="center"/>
        <w:rPr>
          <w:b/>
          <w:szCs w:val="28"/>
        </w:rPr>
      </w:pPr>
      <w:r w:rsidRPr="0036016A">
        <w:rPr>
          <w:b/>
          <w:szCs w:val="28"/>
        </w:rPr>
        <w:t>ПРИРОДОКОРИСТУВАННЯ УКРАЇНИ</w:t>
      </w:r>
    </w:p>
    <w:p w:rsidR="00711E0F" w:rsidRPr="0036016A" w:rsidRDefault="00711E0F" w:rsidP="00711E0F">
      <w:pPr>
        <w:jc w:val="center"/>
        <w:rPr>
          <w:b/>
          <w:szCs w:val="28"/>
        </w:rPr>
      </w:pPr>
    </w:p>
    <w:p w:rsidR="00711E0F" w:rsidRPr="0036016A" w:rsidRDefault="00711E0F" w:rsidP="00711E0F">
      <w:pPr>
        <w:jc w:val="center"/>
        <w:rPr>
          <w:szCs w:val="28"/>
        </w:rPr>
      </w:pPr>
      <w:r w:rsidRPr="0036016A">
        <w:rPr>
          <w:szCs w:val="28"/>
        </w:rPr>
        <w:t xml:space="preserve">Кафедра </w:t>
      </w:r>
      <w:r w:rsidR="00A40739">
        <w:rPr>
          <w:szCs w:val="28"/>
          <w:lang w:val="uk-UA"/>
        </w:rPr>
        <w:t xml:space="preserve">ветеринарної </w:t>
      </w:r>
      <w:r w:rsidRPr="0036016A">
        <w:rPr>
          <w:szCs w:val="28"/>
        </w:rPr>
        <w:t>хірургії ім. акад. І.О. Поваженка</w:t>
      </w:r>
    </w:p>
    <w:p w:rsidR="00711E0F" w:rsidRPr="0036016A" w:rsidRDefault="00711E0F" w:rsidP="00711E0F">
      <w:pPr>
        <w:jc w:val="right"/>
        <w:rPr>
          <w:szCs w:val="28"/>
        </w:rPr>
      </w:pPr>
    </w:p>
    <w:p w:rsidR="00711E0F" w:rsidRPr="0036016A" w:rsidRDefault="00711E0F" w:rsidP="00711E0F">
      <w:pPr>
        <w:jc w:val="right"/>
        <w:rPr>
          <w:szCs w:val="28"/>
        </w:rPr>
      </w:pPr>
      <w:r w:rsidRPr="0036016A">
        <w:rPr>
          <w:szCs w:val="28"/>
        </w:rPr>
        <w:t xml:space="preserve">    </w:t>
      </w:r>
    </w:p>
    <w:p w:rsidR="00711E0F" w:rsidRPr="0036016A" w:rsidRDefault="00711E0F" w:rsidP="00EB1718">
      <w:pPr>
        <w:ind w:firstLine="3969"/>
        <w:jc w:val="right"/>
        <w:rPr>
          <w:szCs w:val="28"/>
        </w:rPr>
      </w:pPr>
      <w:r w:rsidRPr="0036016A">
        <w:rPr>
          <w:szCs w:val="28"/>
        </w:rPr>
        <w:t>“</w:t>
      </w:r>
      <w:r w:rsidRPr="0036016A">
        <w:rPr>
          <w:b/>
          <w:szCs w:val="28"/>
        </w:rPr>
        <w:t>ЗАТВЕРДЖУЮ</w:t>
      </w:r>
      <w:r w:rsidRPr="0036016A">
        <w:rPr>
          <w:szCs w:val="28"/>
        </w:rPr>
        <w:t>”</w:t>
      </w:r>
    </w:p>
    <w:p w:rsidR="00711E0F" w:rsidRPr="0036016A" w:rsidRDefault="00711E0F" w:rsidP="00EB1718">
      <w:pPr>
        <w:ind w:right="21" w:firstLine="3969"/>
        <w:jc w:val="right"/>
        <w:rPr>
          <w:szCs w:val="28"/>
        </w:rPr>
      </w:pPr>
      <w:r w:rsidRPr="0036016A">
        <w:rPr>
          <w:szCs w:val="28"/>
        </w:rPr>
        <w:t>Декан факультету</w:t>
      </w:r>
    </w:p>
    <w:p w:rsidR="00711E0F" w:rsidRPr="0036016A" w:rsidRDefault="00711E0F" w:rsidP="00EB1718">
      <w:pPr>
        <w:ind w:firstLine="3969"/>
        <w:jc w:val="right"/>
        <w:rPr>
          <w:szCs w:val="28"/>
        </w:rPr>
      </w:pPr>
      <w:r w:rsidRPr="0036016A">
        <w:rPr>
          <w:szCs w:val="28"/>
        </w:rPr>
        <w:t>ветеринарної медицини</w:t>
      </w:r>
    </w:p>
    <w:p w:rsidR="00711E0F" w:rsidRPr="0036016A" w:rsidRDefault="00711E0F" w:rsidP="00EB1718">
      <w:pPr>
        <w:ind w:firstLine="3969"/>
        <w:jc w:val="right"/>
        <w:rPr>
          <w:szCs w:val="28"/>
        </w:rPr>
      </w:pPr>
      <w:r w:rsidRPr="0036016A">
        <w:rPr>
          <w:szCs w:val="28"/>
        </w:rPr>
        <w:t>Микола ЦВІЛІХОВСЬКИЙ</w:t>
      </w:r>
    </w:p>
    <w:p w:rsidR="00711E0F" w:rsidRPr="0036016A" w:rsidRDefault="00711E0F" w:rsidP="00EB1718">
      <w:pPr>
        <w:ind w:firstLine="3969"/>
        <w:jc w:val="right"/>
        <w:rPr>
          <w:szCs w:val="28"/>
        </w:rPr>
      </w:pPr>
      <w:r w:rsidRPr="0036016A">
        <w:rPr>
          <w:szCs w:val="28"/>
        </w:rPr>
        <w:t>______________________</w:t>
      </w:r>
    </w:p>
    <w:p w:rsidR="00711E0F" w:rsidRPr="0036016A" w:rsidRDefault="00711E0F" w:rsidP="00EB1718">
      <w:pPr>
        <w:ind w:firstLine="3969"/>
        <w:jc w:val="right"/>
        <w:rPr>
          <w:szCs w:val="28"/>
        </w:rPr>
      </w:pPr>
      <w:r w:rsidRPr="0036016A">
        <w:rPr>
          <w:szCs w:val="28"/>
        </w:rPr>
        <w:t>“</w:t>
      </w:r>
      <w:r w:rsidR="00EB1718">
        <w:rPr>
          <w:szCs w:val="28"/>
          <w:lang w:val="uk-UA"/>
        </w:rPr>
        <w:t>16</w:t>
      </w:r>
      <w:r w:rsidRPr="0036016A">
        <w:rPr>
          <w:szCs w:val="28"/>
        </w:rPr>
        <w:t>”</w:t>
      </w:r>
      <w:r w:rsidR="00EB1718">
        <w:rPr>
          <w:szCs w:val="28"/>
          <w:lang w:val="uk-UA"/>
        </w:rPr>
        <w:t xml:space="preserve"> травня </w:t>
      </w:r>
      <w:r w:rsidRPr="0036016A">
        <w:rPr>
          <w:szCs w:val="28"/>
        </w:rPr>
        <w:t>20</w:t>
      </w:r>
      <w:r w:rsidR="00EB1718">
        <w:rPr>
          <w:szCs w:val="28"/>
          <w:lang w:val="uk-UA"/>
        </w:rPr>
        <w:t>24</w:t>
      </w:r>
      <w:r w:rsidRPr="0036016A">
        <w:rPr>
          <w:szCs w:val="28"/>
        </w:rPr>
        <w:t xml:space="preserve"> р.</w:t>
      </w:r>
    </w:p>
    <w:p w:rsidR="00711E0F" w:rsidRPr="0036016A" w:rsidRDefault="00711E0F" w:rsidP="00EB1718">
      <w:pPr>
        <w:ind w:firstLine="3969"/>
        <w:jc w:val="right"/>
        <w:rPr>
          <w:b/>
          <w:szCs w:val="28"/>
        </w:rPr>
      </w:pPr>
    </w:p>
    <w:p w:rsidR="00711E0F" w:rsidRPr="0036016A" w:rsidRDefault="00711E0F" w:rsidP="00EB1718">
      <w:pPr>
        <w:ind w:firstLine="3969"/>
        <w:jc w:val="right"/>
        <w:rPr>
          <w:b/>
          <w:szCs w:val="28"/>
        </w:rPr>
      </w:pPr>
      <w:r w:rsidRPr="0036016A">
        <w:rPr>
          <w:b/>
          <w:szCs w:val="28"/>
        </w:rPr>
        <w:t>“СХВАЛЕНО”</w:t>
      </w:r>
    </w:p>
    <w:p w:rsidR="00A40739" w:rsidRPr="0036016A" w:rsidRDefault="00711E0F" w:rsidP="00EB1718">
      <w:pPr>
        <w:ind w:firstLine="3969"/>
        <w:jc w:val="right"/>
        <w:rPr>
          <w:szCs w:val="28"/>
        </w:rPr>
      </w:pPr>
      <w:r w:rsidRPr="0036016A">
        <w:rPr>
          <w:szCs w:val="28"/>
        </w:rPr>
        <w:t xml:space="preserve">на засіданні кафедри </w:t>
      </w:r>
      <w:r w:rsidR="00A40739">
        <w:rPr>
          <w:szCs w:val="28"/>
          <w:lang w:val="uk-UA"/>
        </w:rPr>
        <w:t xml:space="preserve">ветеринарної </w:t>
      </w:r>
      <w:r w:rsidRPr="0036016A">
        <w:rPr>
          <w:szCs w:val="28"/>
        </w:rPr>
        <w:t xml:space="preserve">хірургії </w:t>
      </w:r>
    </w:p>
    <w:p w:rsidR="00711E0F" w:rsidRPr="0036016A" w:rsidRDefault="00711E0F" w:rsidP="00EB1718">
      <w:pPr>
        <w:ind w:firstLine="3969"/>
        <w:jc w:val="right"/>
        <w:rPr>
          <w:szCs w:val="28"/>
        </w:rPr>
      </w:pPr>
      <w:r w:rsidRPr="0036016A">
        <w:rPr>
          <w:szCs w:val="28"/>
        </w:rPr>
        <w:t>ім. акад. І.О. Поваженка</w:t>
      </w:r>
    </w:p>
    <w:p w:rsidR="00711E0F" w:rsidRPr="0036016A" w:rsidRDefault="00711E0F" w:rsidP="00EB1718">
      <w:pPr>
        <w:ind w:firstLine="3969"/>
        <w:jc w:val="right"/>
        <w:rPr>
          <w:szCs w:val="28"/>
        </w:rPr>
      </w:pPr>
      <w:r w:rsidRPr="0036016A">
        <w:rPr>
          <w:szCs w:val="28"/>
        </w:rPr>
        <w:t>Протокол №</w:t>
      </w:r>
      <w:r w:rsidR="00A40739">
        <w:rPr>
          <w:szCs w:val="28"/>
          <w:lang w:val="uk-UA"/>
        </w:rPr>
        <w:t>12</w:t>
      </w:r>
      <w:r w:rsidRPr="0036016A">
        <w:rPr>
          <w:szCs w:val="28"/>
        </w:rPr>
        <w:t xml:space="preserve"> від “</w:t>
      </w:r>
      <w:r w:rsidR="00A40739">
        <w:rPr>
          <w:szCs w:val="28"/>
          <w:lang w:val="uk-UA"/>
        </w:rPr>
        <w:t>16</w:t>
      </w:r>
      <w:r w:rsidRPr="0036016A">
        <w:rPr>
          <w:szCs w:val="28"/>
        </w:rPr>
        <w:t xml:space="preserve">” </w:t>
      </w:r>
      <w:r w:rsidR="00A40739">
        <w:rPr>
          <w:szCs w:val="28"/>
          <w:lang w:val="uk-UA"/>
        </w:rPr>
        <w:t>травня</w:t>
      </w:r>
      <w:r w:rsidRPr="0036016A">
        <w:rPr>
          <w:szCs w:val="28"/>
        </w:rPr>
        <w:t xml:space="preserve"> 20</w:t>
      </w:r>
      <w:r w:rsidR="00A40739">
        <w:rPr>
          <w:szCs w:val="28"/>
          <w:lang w:val="uk-UA"/>
        </w:rPr>
        <w:t>24</w:t>
      </w:r>
      <w:r w:rsidRPr="0036016A">
        <w:rPr>
          <w:szCs w:val="28"/>
        </w:rPr>
        <w:t xml:space="preserve"> р.</w:t>
      </w:r>
    </w:p>
    <w:p w:rsidR="00711E0F" w:rsidRPr="0036016A" w:rsidRDefault="00711E0F" w:rsidP="00EB1718">
      <w:pPr>
        <w:ind w:left="3969" w:firstLine="1560"/>
        <w:jc w:val="right"/>
        <w:rPr>
          <w:szCs w:val="28"/>
        </w:rPr>
      </w:pPr>
      <w:r w:rsidRPr="0036016A">
        <w:rPr>
          <w:szCs w:val="28"/>
        </w:rPr>
        <w:t>Завідувач кафедри</w:t>
      </w:r>
    </w:p>
    <w:p w:rsidR="00711E0F" w:rsidRPr="0036016A" w:rsidRDefault="00711E0F" w:rsidP="00EB1718">
      <w:pPr>
        <w:ind w:firstLine="3969"/>
        <w:jc w:val="right"/>
        <w:rPr>
          <w:szCs w:val="28"/>
        </w:rPr>
      </w:pPr>
      <w:r w:rsidRPr="0036016A">
        <w:rPr>
          <w:szCs w:val="28"/>
        </w:rPr>
        <w:t>___________ Микола МАЛЮК</w:t>
      </w:r>
    </w:p>
    <w:p w:rsidR="00711E0F" w:rsidRPr="0036016A" w:rsidRDefault="00711E0F" w:rsidP="00EB1718">
      <w:pPr>
        <w:jc w:val="right"/>
        <w:rPr>
          <w:b/>
          <w:szCs w:val="28"/>
          <w:lang w:val="uk-UA"/>
        </w:rPr>
      </w:pPr>
    </w:p>
    <w:p w:rsidR="00711E0F" w:rsidRPr="0036016A" w:rsidRDefault="00711E0F" w:rsidP="00EB1718">
      <w:pPr>
        <w:ind w:firstLine="3969"/>
        <w:jc w:val="right"/>
        <w:rPr>
          <w:b/>
          <w:szCs w:val="28"/>
        </w:rPr>
      </w:pPr>
      <w:r w:rsidRPr="0036016A">
        <w:rPr>
          <w:b/>
          <w:szCs w:val="28"/>
        </w:rPr>
        <w:t>“РОЗГЛЯНУТО”</w:t>
      </w:r>
    </w:p>
    <w:p w:rsidR="00711E0F" w:rsidRPr="0036016A" w:rsidRDefault="00711E0F" w:rsidP="00EB1718">
      <w:pPr>
        <w:spacing w:after="120"/>
        <w:ind w:left="4253"/>
        <w:jc w:val="right"/>
        <w:rPr>
          <w:szCs w:val="28"/>
        </w:rPr>
      </w:pPr>
      <w:r w:rsidRPr="0036016A">
        <w:rPr>
          <w:szCs w:val="28"/>
        </w:rPr>
        <w:t>Гарант</w:t>
      </w:r>
      <w:r w:rsidR="007603E3">
        <w:rPr>
          <w:szCs w:val="28"/>
          <w:lang w:val="uk-UA"/>
        </w:rPr>
        <w:t xml:space="preserve"> </w:t>
      </w:r>
      <w:r w:rsidRPr="0036016A">
        <w:rPr>
          <w:szCs w:val="28"/>
        </w:rPr>
        <w:t xml:space="preserve">освітньо-професійної програми «Ветеринарна медицина» </w:t>
      </w:r>
    </w:p>
    <w:p w:rsidR="00711E0F" w:rsidRPr="0036016A" w:rsidRDefault="00711E0F" w:rsidP="00EB1718">
      <w:pPr>
        <w:spacing w:after="120"/>
        <w:ind w:left="4253"/>
        <w:jc w:val="right"/>
        <w:rPr>
          <w:szCs w:val="28"/>
        </w:rPr>
      </w:pPr>
      <w:r w:rsidRPr="0036016A">
        <w:rPr>
          <w:szCs w:val="28"/>
        </w:rPr>
        <w:t>_______ Наталія ГРУШАНСЬКА</w:t>
      </w:r>
    </w:p>
    <w:p w:rsidR="00F9332A" w:rsidRPr="0036016A" w:rsidRDefault="00F9332A" w:rsidP="00F9332A">
      <w:pPr>
        <w:ind w:firstLine="150"/>
        <w:jc w:val="right"/>
        <w:rPr>
          <w:szCs w:val="28"/>
          <w:lang w:val="uk-UA"/>
        </w:rPr>
      </w:pPr>
    </w:p>
    <w:p w:rsidR="00EB1718" w:rsidRDefault="00F9332A" w:rsidP="00EB1718">
      <w:pPr>
        <w:pStyle w:val="2"/>
        <w:shd w:val="clear" w:color="auto" w:fill="FFFFFF"/>
        <w:spacing w:before="0" w:after="0"/>
        <w:jc w:val="center"/>
        <w:rPr>
          <w:rFonts w:ascii="Times New Roman" w:hAnsi="Times New Roman" w:cs="Times New Roman"/>
          <w:i w:val="0"/>
          <w:iCs w:val="0"/>
          <w:lang w:val="uk-UA"/>
        </w:rPr>
      </w:pPr>
      <w:r w:rsidRPr="0036016A">
        <w:rPr>
          <w:rFonts w:ascii="Times New Roman" w:hAnsi="Times New Roman" w:cs="Times New Roman"/>
          <w:i w:val="0"/>
          <w:iCs w:val="0"/>
          <w:lang w:val="uk-UA"/>
        </w:rPr>
        <w:t xml:space="preserve">РОБОЧА </w:t>
      </w:r>
      <w:r w:rsidRPr="0036016A">
        <w:rPr>
          <w:rFonts w:ascii="Times New Roman" w:hAnsi="Times New Roman" w:cs="Times New Roman"/>
          <w:i w:val="0"/>
          <w:iCs w:val="0"/>
        </w:rPr>
        <w:t>ПРОГРАМА</w:t>
      </w:r>
    </w:p>
    <w:p w:rsidR="005E6F32" w:rsidRPr="00EB1718" w:rsidRDefault="00F9332A" w:rsidP="00EB1718">
      <w:pPr>
        <w:pStyle w:val="2"/>
        <w:shd w:val="clear" w:color="auto" w:fill="FFFFFF"/>
        <w:spacing w:before="0" w:after="0"/>
        <w:jc w:val="center"/>
        <w:rPr>
          <w:rFonts w:ascii="Times New Roman" w:hAnsi="Times New Roman" w:cs="Times New Roman"/>
          <w:i w:val="0"/>
          <w:iCs w:val="0"/>
          <w:lang w:val="uk-UA"/>
        </w:rPr>
      </w:pPr>
      <w:r w:rsidRPr="0036016A">
        <w:rPr>
          <w:rFonts w:ascii="Times New Roman" w:hAnsi="Times New Roman" w:cs="Times New Roman"/>
          <w:i w:val="0"/>
          <w:iCs w:val="0"/>
        </w:rPr>
        <w:t xml:space="preserve"> НАВЧАЛЬНОЇ ДИСЦИПЛІНИ </w:t>
      </w:r>
    </w:p>
    <w:p w:rsidR="005E6F32" w:rsidRPr="00EB1718" w:rsidRDefault="005E6F32" w:rsidP="00EB1718">
      <w:pPr>
        <w:jc w:val="center"/>
        <w:rPr>
          <w:b/>
          <w:szCs w:val="28"/>
          <w:u w:val="single"/>
          <w:lang w:val="uk-UA"/>
        </w:rPr>
      </w:pPr>
      <w:r w:rsidRPr="00EB1718">
        <w:rPr>
          <w:b/>
          <w:szCs w:val="28"/>
          <w:u w:val="single"/>
          <w:lang w:val="uk-UA"/>
        </w:rPr>
        <w:t xml:space="preserve"> «ЗАГАЛЬНА </w:t>
      </w:r>
      <w:r w:rsidR="002A5561" w:rsidRPr="00EB1718">
        <w:rPr>
          <w:b/>
          <w:szCs w:val="28"/>
          <w:u w:val="single"/>
          <w:lang w:val="uk-UA"/>
        </w:rPr>
        <w:t>І</w:t>
      </w:r>
      <w:r w:rsidRPr="00EB1718">
        <w:rPr>
          <w:b/>
          <w:szCs w:val="28"/>
          <w:u w:val="single"/>
          <w:lang w:val="uk-UA"/>
        </w:rPr>
        <w:t xml:space="preserve"> СПЕЦІАЛЬНА ХІРУРГІЯ»</w:t>
      </w:r>
    </w:p>
    <w:p w:rsidR="000C728C" w:rsidRPr="0036016A" w:rsidRDefault="005E6F32" w:rsidP="009141C5">
      <w:pPr>
        <w:rPr>
          <w:szCs w:val="28"/>
          <w:lang w:val="uk-UA"/>
        </w:rPr>
      </w:pPr>
      <w:r w:rsidRPr="0036016A">
        <w:rPr>
          <w:szCs w:val="28"/>
          <w:u w:val="single"/>
        </w:rPr>
        <w:t xml:space="preserve"> </w:t>
      </w:r>
    </w:p>
    <w:tbl>
      <w:tblPr>
        <w:tblW w:w="0" w:type="auto"/>
        <w:tblLook w:val="04A0" w:firstRow="1" w:lastRow="0" w:firstColumn="1" w:lastColumn="0" w:noHBand="0" w:noVBand="1"/>
      </w:tblPr>
      <w:tblGrid>
        <w:gridCol w:w="9571"/>
      </w:tblGrid>
      <w:tr w:rsidR="000C728C" w:rsidRPr="00A40739" w:rsidTr="00A40739">
        <w:tc>
          <w:tcPr>
            <w:tcW w:w="9571" w:type="dxa"/>
            <w:shd w:val="clear" w:color="auto" w:fill="auto"/>
          </w:tcPr>
          <w:tbl>
            <w:tblPr>
              <w:tblW w:w="0" w:type="auto"/>
              <w:tblBorders>
                <w:insideH w:val="single" w:sz="4" w:space="0" w:color="auto"/>
                <w:insideV w:val="single" w:sz="4" w:space="0" w:color="auto"/>
              </w:tblBorders>
              <w:tblLook w:val="04A0" w:firstRow="1" w:lastRow="0" w:firstColumn="1" w:lastColumn="0" w:noHBand="0" w:noVBand="1"/>
            </w:tblPr>
            <w:tblGrid>
              <w:gridCol w:w="9355"/>
            </w:tblGrid>
            <w:tr w:rsidR="00A40739" w:rsidRPr="00A40739" w:rsidTr="006723F0">
              <w:tc>
                <w:tcPr>
                  <w:tcW w:w="9571" w:type="dxa"/>
                  <w:shd w:val="clear" w:color="auto" w:fill="auto"/>
                </w:tcPr>
                <w:p w:rsidR="00A40739" w:rsidRPr="00A40739" w:rsidRDefault="00A40739" w:rsidP="00A40739">
                  <w:pPr>
                    <w:rPr>
                      <w:szCs w:val="28"/>
                      <w:lang w:val="uk-UA"/>
                    </w:rPr>
                  </w:pPr>
                  <w:r w:rsidRPr="00A40739">
                    <w:rPr>
                      <w:szCs w:val="28"/>
                      <w:lang w:val="uk-UA"/>
                    </w:rPr>
                    <w:t>Галузь знань «Ветеринарна медицина</w:t>
                  </w:r>
                </w:p>
              </w:tc>
            </w:tr>
          </w:tbl>
          <w:p w:rsidR="000C728C" w:rsidRPr="00A40739" w:rsidRDefault="00A40739" w:rsidP="00A40739">
            <w:pPr>
              <w:rPr>
                <w:szCs w:val="28"/>
                <w:lang w:val="uk-UA"/>
              </w:rPr>
            </w:pPr>
            <w:r>
              <w:rPr>
                <w:szCs w:val="28"/>
                <w:lang w:val="uk-UA"/>
              </w:rPr>
              <w:t xml:space="preserve"> </w:t>
            </w:r>
            <w:r w:rsidR="000C728C" w:rsidRPr="00A40739">
              <w:rPr>
                <w:szCs w:val="28"/>
                <w:lang w:val="uk-UA"/>
              </w:rPr>
              <w:t xml:space="preserve">Спеціальність 211 «Ветеринарна медицина» </w:t>
            </w:r>
          </w:p>
        </w:tc>
      </w:tr>
      <w:tr w:rsidR="000C728C" w:rsidRPr="00A40739" w:rsidTr="00A40739">
        <w:tc>
          <w:tcPr>
            <w:tcW w:w="9571" w:type="dxa"/>
            <w:shd w:val="clear" w:color="auto" w:fill="auto"/>
          </w:tcPr>
          <w:p w:rsidR="000C728C" w:rsidRPr="00A40739" w:rsidRDefault="00A40739" w:rsidP="00A40739">
            <w:pPr>
              <w:rPr>
                <w:szCs w:val="28"/>
                <w:lang w:val="uk-UA"/>
              </w:rPr>
            </w:pPr>
            <w:r>
              <w:rPr>
                <w:szCs w:val="28"/>
                <w:lang w:val="uk-UA"/>
              </w:rPr>
              <w:t xml:space="preserve"> </w:t>
            </w:r>
            <w:r w:rsidR="000C728C" w:rsidRPr="00A40739">
              <w:rPr>
                <w:szCs w:val="28"/>
                <w:lang w:val="uk-UA"/>
              </w:rPr>
              <w:t xml:space="preserve">Освітня програма «Ветеринарна медицина» </w:t>
            </w:r>
          </w:p>
        </w:tc>
      </w:tr>
    </w:tbl>
    <w:p w:rsidR="000C728C" w:rsidRPr="00A40739" w:rsidRDefault="00A40739" w:rsidP="00A40739">
      <w:pPr>
        <w:rPr>
          <w:szCs w:val="28"/>
          <w:lang w:val="uk-UA"/>
        </w:rPr>
      </w:pPr>
      <w:r>
        <w:rPr>
          <w:szCs w:val="28"/>
          <w:lang w:val="uk-UA"/>
        </w:rPr>
        <w:t xml:space="preserve"> </w:t>
      </w:r>
      <w:r w:rsidR="000C728C" w:rsidRPr="00A40739">
        <w:rPr>
          <w:szCs w:val="28"/>
          <w:lang w:val="uk-UA"/>
        </w:rPr>
        <w:t>Спеціалізація «Ветеринарне забезпечення Збройних Сил України»</w:t>
      </w:r>
    </w:p>
    <w:tbl>
      <w:tblPr>
        <w:tblW w:w="0" w:type="auto"/>
        <w:tblLook w:val="04A0" w:firstRow="1" w:lastRow="0" w:firstColumn="1" w:lastColumn="0" w:noHBand="0" w:noVBand="1"/>
      </w:tblPr>
      <w:tblGrid>
        <w:gridCol w:w="9571"/>
      </w:tblGrid>
      <w:tr w:rsidR="000C728C" w:rsidRPr="00A40739" w:rsidTr="00A40739">
        <w:tc>
          <w:tcPr>
            <w:tcW w:w="9571" w:type="dxa"/>
            <w:shd w:val="clear" w:color="auto" w:fill="auto"/>
          </w:tcPr>
          <w:p w:rsidR="000C728C" w:rsidRPr="00A40739" w:rsidRDefault="00A40739" w:rsidP="00A40739">
            <w:pPr>
              <w:rPr>
                <w:szCs w:val="28"/>
                <w:lang w:val="uk-UA"/>
              </w:rPr>
            </w:pPr>
            <w:r>
              <w:rPr>
                <w:szCs w:val="28"/>
                <w:lang w:val="uk-UA"/>
              </w:rPr>
              <w:t xml:space="preserve"> </w:t>
            </w:r>
            <w:r w:rsidR="000C728C" w:rsidRPr="00A40739">
              <w:rPr>
                <w:szCs w:val="28"/>
                <w:lang w:val="uk-UA"/>
              </w:rPr>
              <w:t>Факультет ветеринарної медицини</w:t>
            </w:r>
          </w:p>
        </w:tc>
      </w:tr>
      <w:tr w:rsidR="000C728C" w:rsidRPr="0036016A" w:rsidTr="00A40739">
        <w:tc>
          <w:tcPr>
            <w:tcW w:w="9571" w:type="dxa"/>
            <w:shd w:val="clear" w:color="auto" w:fill="auto"/>
          </w:tcPr>
          <w:p w:rsidR="000C728C" w:rsidRPr="0036016A" w:rsidRDefault="000C728C" w:rsidP="00A40739">
            <w:pPr>
              <w:rPr>
                <w:szCs w:val="28"/>
                <w:lang w:val="uk-UA"/>
              </w:rPr>
            </w:pPr>
          </w:p>
        </w:tc>
      </w:tr>
    </w:tbl>
    <w:p w:rsidR="00A53A70" w:rsidRPr="0036016A" w:rsidRDefault="005E6F32" w:rsidP="005E6F32">
      <w:pPr>
        <w:jc w:val="both"/>
        <w:rPr>
          <w:szCs w:val="28"/>
          <w:lang w:val="uk-UA"/>
        </w:rPr>
      </w:pPr>
      <w:r w:rsidRPr="0036016A">
        <w:rPr>
          <w:szCs w:val="28"/>
          <w:lang w:val="uk-UA"/>
        </w:rPr>
        <w:t>Розробники:</w:t>
      </w:r>
      <w:r w:rsidR="002558EF" w:rsidRPr="0036016A">
        <w:rPr>
          <w:szCs w:val="28"/>
          <w:u w:val="single"/>
          <w:lang w:val="uk-UA"/>
        </w:rPr>
        <w:t xml:space="preserve"> </w:t>
      </w:r>
      <w:r w:rsidRPr="0036016A">
        <w:rPr>
          <w:szCs w:val="28"/>
          <w:lang w:val="uk-UA"/>
        </w:rPr>
        <w:t>Куліда М.А., кандид</w:t>
      </w:r>
      <w:r w:rsidR="000C728C" w:rsidRPr="0036016A">
        <w:rPr>
          <w:szCs w:val="28"/>
          <w:lang w:val="uk-UA"/>
        </w:rPr>
        <w:t>ат ветеринарних наук, доцент</w:t>
      </w:r>
    </w:p>
    <w:p w:rsidR="005E6F32" w:rsidRPr="0036016A" w:rsidRDefault="007603E3" w:rsidP="005E6F32">
      <w:pPr>
        <w:jc w:val="both"/>
        <w:rPr>
          <w:szCs w:val="28"/>
          <w:lang w:val="uk-UA"/>
        </w:rPr>
      </w:pPr>
      <w:r>
        <w:rPr>
          <w:szCs w:val="28"/>
          <w:lang w:val="uk-UA"/>
        </w:rPr>
        <w:t xml:space="preserve">                      </w:t>
      </w:r>
      <w:r w:rsidR="002558EF" w:rsidRPr="0036016A">
        <w:rPr>
          <w:szCs w:val="28"/>
          <w:lang w:val="uk-UA"/>
        </w:rPr>
        <w:t xml:space="preserve">Климчук В.В., кандидат ветеринарних наук, </w:t>
      </w:r>
      <w:r w:rsidR="00A40739">
        <w:rPr>
          <w:szCs w:val="28"/>
          <w:lang w:val="uk-UA"/>
        </w:rPr>
        <w:t>доцент</w:t>
      </w:r>
    </w:p>
    <w:p w:rsidR="00766D14" w:rsidRPr="0036016A" w:rsidRDefault="00766D14" w:rsidP="005E6F32">
      <w:pPr>
        <w:jc w:val="both"/>
        <w:rPr>
          <w:szCs w:val="28"/>
          <w:lang w:val="uk-UA"/>
        </w:rPr>
      </w:pPr>
    </w:p>
    <w:p w:rsidR="00A40739" w:rsidRDefault="00A40739" w:rsidP="00F9332A">
      <w:pPr>
        <w:jc w:val="center"/>
        <w:rPr>
          <w:szCs w:val="28"/>
          <w:lang w:val="uk-UA"/>
        </w:rPr>
      </w:pPr>
    </w:p>
    <w:p w:rsidR="00A40739" w:rsidRDefault="00A40739" w:rsidP="00F9332A">
      <w:pPr>
        <w:jc w:val="center"/>
        <w:rPr>
          <w:szCs w:val="28"/>
          <w:lang w:val="uk-UA"/>
        </w:rPr>
      </w:pPr>
    </w:p>
    <w:p w:rsidR="00A40739" w:rsidRDefault="00A40739" w:rsidP="00F9332A">
      <w:pPr>
        <w:jc w:val="center"/>
        <w:rPr>
          <w:szCs w:val="28"/>
          <w:lang w:val="uk-UA"/>
        </w:rPr>
      </w:pPr>
    </w:p>
    <w:p w:rsidR="005E6F32" w:rsidRDefault="005E6F32" w:rsidP="00F9332A">
      <w:pPr>
        <w:jc w:val="center"/>
        <w:rPr>
          <w:szCs w:val="28"/>
          <w:lang w:val="uk-UA"/>
        </w:rPr>
      </w:pPr>
      <w:r w:rsidRPr="0036016A">
        <w:rPr>
          <w:szCs w:val="28"/>
          <w:lang w:val="uk-UA"/>
        </w:rPr>
        <w:t>Київ – 20</w:t>
      </w:r>
      <w:r w:rsidR="002A5561" w:rsidRPr="0036016A">
        <w:rPr>
          <w:szCs w:val="28"/>
          <w:lang w:val="uk-UA"/>
        </w:rPr>
        <w:t>2</w:t>
      </w:r>
      <w:r w:rsidR="00A40739">
        <w:rPr>
          <w:szCs w:val="28"/>
          <w:lang w:val="uk-UA"/>
        </w:rPr>
        <w:t>4</w:t>
      </w:r>
      <w:r w:rsidRPr="0036016A">
        <w:rPr>
          <w:szCs w:val="28"/>
          <w:lang w:val="uk-UA"/>
        </w:rPr>
        <w:t xml:space="preserve"> р.</w:t>
      </w:r>
    </w:p>
    <w:p w:rsidR="00EB1718" w:rsidRPr="0036016A" w:rsidRDefault="00EB1718" w:rsidP="00F9332A">
      <w:pPr>
        <w:jc w:val="center"/>
        <w:rPr>
          <w:szCs w:val="28"/>
          <w:lang w:val="uk-UA"/>
        </w:rPr>
      </w:pPr>
    </w:p>
    <w:p w:rsidR="009141C5" w:rsidRDefault="005E6F32" w:rsidP="00EB1718">
      <w:pPr>
        <w:keepNext/>
        <w:suppressAutoHyphens/>
        <w:outlineLvl w:val="0"/>
        <w:rPr>
          <w:b/>
          <w:szCs w:val="28"/>
          <w:lang w:val="uk-UA" w:eastAsia="zh-CN"/>
        </w:rPr>
      </w:pPr>
      <w:r w:rsidRPr="0036016A">
        <w:rPr>
          <w:b/>
          <w:bCs/>
          <w:szCs w:val="28"/>
          <w:lang w:val="uk-UA" w:eastAsia="zh-CN"/>
        </w:rPr>
        <w:lastRenderedPageBreak/>
        <w:t>Опис навчальної дисципліни</w:t>
      </w:r>
      <w:r w:rsidR="00EB1718">
        <w:rPr>
          <w:szCs w:val="28"/>
          <w:lang w:val="uk-UA" w:eastAsia="zh-CN"/>
        </w:rPr>
        <w:t xml:space="preserve"> </w:t>
      </w:r>
      <w:r w:rsidRPr="0036016A">
        <w:rPr>
          <w:b/>
          <w:szCs w:val="28"/>
          <w:lang w:val="uk-UA" w:eastAsia="zh-CN"/>
        </w:rPr>
        <w:t xml:space="preserve">«Загальна </w:t>
      </w:r>
      <w:r w:rsidR="002A5561" w:rsidRPr="0036016A">
        <w:rPr>
          <w:b/>
          <w:szCs w:val="28"/>
          <w:lang w:val="uk-UA" w:eastAsia="zh-CN"/>
        </w:rPr>
        <w:t>і</w:t>
      </w:r>
      <w:r w:rsidRPr="0036016A">
        <w:rPr>
          <w:b/>
          <w:szCs w:val="28"/>
          <w:lang w:val="uk-UA" w:eastAsia="zh-CN"/>
        </w:rPr>
        <w:t xml:space="preserve"> спеціальна хірургія»</w:t>
      </w:r>
    </w:p>
    <w:p w:rsidR="00EB1718" w:rsidRPr="00EB1718" w:rsidRDefault="00EB1718" w:rsidP="00EB1718">
      <w:pPr>
        <w:keepNext/>
        <w:suppressAutoHyphens/>
        <w:outlineLvl w:val="0"/>
        <w:rPr>
          <w:szCs w:val="28"/>
          <w:lang w:val="uk-UA" w:eastAsia="zh-CN"/>
        </w:rPr>
      </w:pPr>
    </w:p>
    <w:tbl>
      <w:tblPr>
        <w:tblW w:w="10223" w:type="dxa"/>
        <w:tblInd w:w="-601" w:type="dxa"/>
        <w:tblLayout w:type="fixed"/>
        <w:tblLook w:val="0000" w:firstRow="0" w:lastRow="0" w:firstColumn="0" w:lastColumn="0" w:noHBand="0" w:noVBand="0"/>
      </w:tblPr>
      <w:tblGrid>
        <w:gridCol w:w="3419"/>
        <w:gridCol w:w="307"/>
        <w:gridCol w:w="118"/>
        <w:gridCol w:w="2977"/>
        <w:gridCol w:w="3402"/>
      </w:tblGrid>
      <w:tr w:rsidR="005E6F32" w:rsidRPr="00EB1718" w:rsidTr="004E2A51">
        <w:tc>
          <w:tcPr>
            <w:tcW w:w="10223" w:type="dxa"/>
            <w:gridSpan w:val="5"/>
            <w:tcBorders>
              <w:top w:val="single" w:sz="4" w:space="0" w:color="000000"/>
              <w:left w:val="single" w:sz="4" w:space="0" w:color="000000"/>
              <w:bottom w:val="single" w:sz="4" w:space="0" w:color="000000"/>
              <w:right w:val="single" w:sz="4" w:space="0" w:color="000000"/>
            </w:tcBorders>
            <w:shd w:val="clear" w:color="auto" w:fill="auto"/>
          </w:tcPr>
          <w:p w:rsidR="005E6F32" w:rsidRPr="0036016A" w:rsidRDefault="005E6F32" w:rsidP="005E6F32">
            <w:pPr>
              <w:suppressAutoHyphens/>
              <w:spacing w:line="240" w:lineRule="atLeast"/>
              <w:rPr>
                <w:szCs w:val="28"/>
                <w:lang w:val="uk-UA" w:eastAsia="zh-CN"/>
              </w:rPr>
            </w:pPr>
            <w:r w:rsidRPr="0036016A">
              <w:rPr>
                <w:b/>
                <w:szCs w:val="28"/>
                <w:lang w:val="uk-UA" w:eastAsia="zh-CN"/>
              </w:rPr>
              <w:t xml:space="preserve">Галузь знань, спеціальність, </w:t>
            </w:r>
            <w:r w:rsidR="00EB1718">
              <w:rPr>
                <w:b/>
                <w:szCs w:val="28"/>
                <w:lang w:val="uk-UA" w:eastAsia="zh-CN"/>
              </w:rPr>
              <w:t>освітня програма, освітній ступінь</w:t>
            </w:r>
          </w:p>
        </w:tc>
      </w:tr>
      <w:tr w:rsidR="000C728C" w:rsidRPr="0036016A" w:rsidTr="004E2A51">
        <w:tc>
          <w:tcPr>
            <w:tcW w:w="3419" w:type="dxa"/>
            <w:tcBorders>
              <w:top w:val="single" w:sz="4" w:space="0" w:color="000000"/>
              <w:left w:val="single" w:sz="4" w:space="0" w:color="000000"/>
              <w:bottom w:val="single" w:sz="4" w:space="0" w:color="000000"/>
            </w:tcBorders>
            <w:shd w:val="clear" w:color="auto" w:fill="auto"/>
            <w:vAlign w:val="center"/>
          </w:tcPr>
          <w:p w:rsidR="000C728C" w:rsidRPr="0036016A" w:rsidRDefault="000C728C" w:rsidP="000C728C">
            <w:pPr>
              <w:rPr>
                <w:i/>
                <w:szCs w:val="28"/>
              </w:rPr>
            </w:pPr>
            <w:r w:rsidRPr="0036016A">
              <w:rPr>
                <w:i/>
                <w:szCs w:val="28"/>
              </w:rPr>
              <w:t>Освітній ступінь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728C" w:rsidRPr="0036016A" w:rsidRDefault="000C728C" w:rsidP="000C728C">
            <w:pPr>
              <w:ind w:left="-108"/>
              <w:jc w:val="center"/>
              <w:rPr>
                <w:i/>
                <w:szCs w:val="28"/>
              </w:rPr>
            </w:pPr>
            <w:r w:rsidRPr="0036016A">
              <w:rPr>
                <w:i/>
                <w:szCs w:val="28"/>
              </w:rPr>
              <w:t>«Магістр»</w:t>
            </w:r>
          </w:p>
        </w:tc>
      </w:tr>
      <w:tr w:rsidR="000C728C" w:rsidRPr="0036016A" w:rsidTr="004E2A51">
        <w:trPr>
          <w:trHeight w:val="517"/>
        </w:trPr>
        <w:tc>
          <w:tcPr>
            <w:tcW w:w="3419" w:type="dxa"/>
            <w:tcBorders>
              <w:top w:val="single" w:sz="4" w:space="0" w:color="000000"/>
              <w:left w:val="single" w:sz="4" w:space="0" w:color="000000"/>
              <w:bottom w:val="single" w:sz="4" w:space="0" w:color="000000"/>
            </w:tcBorders>
            <w:shd w:val="clear" w:color="auto" w:fill="auto"/>
            <w:vAlign w:val="center"/>
          </w:tcPr>
          <w:p w:rsidR="000C728C" w:rsidRPr="0036016A" w:rsidRDefault="000C728C" w:rsidP="000C728C">
            <w:pPr>
              <w:rPr>
                <w:i/>
                <w:szCs w:val="28"/>
              </w:rPr>
            </w:pPr>
            <w:r w:rsidRPr="0036016A">
              <w:rPr>
                <w:i/>
                <w:szCs w:val="28"/>
              </w:rPr>
              <w:t>Спеціальність</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728C" w:rsidRPr="0036016A" w:rsidRDefault="000C728C" w:rsidP="000C728C">
            <w:pPr>
              <w:ind w:left="-108"/>
              <w:jc w:val="center"/>
              <w:rPr>
                <w:i/>
                <w:szCs w:val="28"/>
              </w:rPr>
            </w:pPr>
            <w:r w:rsidRPr="0036016A">
              <w:rPr>
                <w:i/>
                <w:szCs w:val="28"/>
              </w:rPr>
              <w:t>211 «Ветеринарна медицина»</w:t>
            </w:r>
          </w:p>
        </w:tc>
      </w:tr>
      <w:tr w:rsidR="000C728C" w:rsidRPr="0036016A" w:rsidTr="004E2A51">
        <w:trPr>
          <w:trHeight w:val="441"/>
        </w:trPr>
        <w:tc>
          <w:tcPr>
            <w:tcW w:w="3419" w:type="dxa"/>
            <w:tcBorders>
              <w:top w:val="single" w:sz="4" w:space="0" w:color="000000"/>
              <w:left w:val="single" w:sz="4" w:space="0" w:color="000000"/>
              <w:bottom w:val="single" w:sz="4" w:space="0" w:color="000000"/>
            </w:tcBorders>
            <w:shd w:val="clear" w:color="auto" w:fill="auto"/>
            <w:vAlign w:val="center"/>
          </w:tcPr>
          <w:p w:rsidR="000C728C" w:rsidRPr="0036016A" w:rsidRDefault="000C728C" w:rsidP="000C728C">
            <w:pPr>
              <w:rPr>
                <w:i/>
                <w:szCs w:val="28"/>
              </w:rPr>
            </w:pPr>
            <w:r w:rsidRPr="0036016A">
              <w:rPr>
                <w:i/>
                <w:szCs w:val="28"/>
              </w:rPr>
              <w:t xml:space="preserve">Освітня програма </w:t>
            </w:r>
          </w:p>
        </w:tc>
        <w:tc>
          <w:tcPr>
            <w:tcW w:w="68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728C" w:rsidRPr="0036016A" w:rsidRDefault="000C728C" w:rsidP="000C728C">
            <w:pPr>
              <w:ind w:left="-108"/>
              <w:jc w:val="center"/>
              <w:rPr>
                <w:i/>
                <w:szCs w:val="28"/>
              </w:rPr>
            </w:pPr>
            <w:r w:rsidRPr="0036016A">
              <w:rPr>
                <w:i/>
                <w:szCs w:val="28"/>
              </w:rPr>
              <w:t>Ветеринарна медицина</w:t>
            </w:r>
          </w:p>
        </w:tc>
      </w:tr>
      <w:tr w:rsidR="000C728C" w:rsidRPr="0036016A" w:rsidTr="004E2A51">
        <w:tc>
          <w:tcPr>
            <w:tcW w:w="10223" w:type="dxa"/>
            <w:gridSpan w:val="5"/>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jc w:val="center"/>
              <w:rPr>
                <w:i/>
                <w:szCs w:val="28"/>
                <w:lang w:val="uk-UA"/>
              </w:rPr>
            </w:pPr>
            <w:r w:rsidRPr="0036016A">
              <w:rPr>
                <w:i/>
                <w:szCs w:val="28"/>
                <w:lang w:val="uk-UA"/>
              </w:rPr>
              <w:t>Спеціалізація «Ветеринарне забезпечення Збройних Сил України»</w:t>
            </w:r>
          </w:p>
        </w:tc>
      </w:tr>
      <w:tr w:rsidR="000C728C" w:rsidRPr="0036016A" w:rsidTr="004E2A51">
        <w:tc>
          <w:tcPr>
            <w:tcW w:w="10223" w:type="dxa"/>
            <w:gridSpan w:val="5"/>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b/>
                <w:szCs w:val="28"/>
                <w:lang w:val="uk-UA" w:eastAsia="zh-CN"/>
              </w:rPr>
              <w:t>Характеристика навчальної дисципліни</w:t>
            </w:r>
          </w:p>
        </w:tc>
      </w:tr>
      <w:tr w:rsidR="000C728C" w:rsidRPr="0036016A" w:rsidTr="004E2A51">
        <w:tc>
          <w:tcPr>
            <w:tcW w:w="3726" w:type="dxa"/>
            <w:gridSpan w:val="2"/>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Вид</w:t>
            </w:r>
          </w:p>
        </w:tc>
        <w:tc>
          <w:tcPr>
            <w:tcW w:w="6497" w:type="dxa"/>
            <w:gridSpan w:val="3"/>
            <w:tcBorders>
              <w:top w:val="single" w:sz="4" w:space="0" w:color="000000"/>
              <w:left w:val="single" w:sz="4" w:space="0" w:color="000000"/>
              <w:bottom w:val="single" w:sz="4" w:space="0" w:color="000000"/>
              <w:right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Обов</w:t>
            </w:r>
            <w:r w:rsidRPr="007603E3">
              <w:rPr>
                <w:i/>
                <w:szCs w:val="28"/>
                <w:lang w:val="en-US" w:eastAsia="zh-CN"/>
              </w:rPr>
              <w:t>’</w:t>
            </w:r>
            <w:r w:rsidRPr="007603E3">
              <w:rPr>
                <w:i/>
                <w:szCs w:val="28"/>
                <w:lang w:val="uk-UA" w:eastAsia="zh-CN"/>
              </w:rPr>
              <w:t xml:space="preserve">язкова </w:t>
            </w:r>
          </w:p>
        </w:tc>
      </w:tr>
      <w:tr w:rsidR="000C728C" w:rsidRPr="0036016A" w:rsidTr="004E2A51">
        <w:tc>
          <w:tcPr>
            <w:tcW w:w="3726" w:type="dxa"/>
            <w:gridSpan w:val="2"/>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 xml:space="preserve">Загальна кількість годин </w:t>
            </w:r>
          </w:p>
        </w:tc>
        <w:tc>
          <w:tcPr>
            <w:tcW w:w="6497" w:type="dxa"/>
            <w:gridSpan w:val="3"/>
            <w:tcBorders>
              <w:top w:val="single" w:sz="4" w:space="0" w:color="000000"/>
              <w:left w:val="single" w:sz="4" w:space="0" w:color="000000"/>
              <w:bottom w:val="single" w:sz="4" w:space="0" w:color="000000"/>
              <w:right w:val="single" w:sz="4" w:space="0" w:color="000000"/>
            </w:tcBorders>
            <w:shd w:val="clear" w:color="auto" w:fill="auto"/>
          </w:tcPr>
          <w:p w:rsidR="000C728C" w:rsidRPr="007603E3" w:rsidRDefault="000C728C" w:rsidP="004E2A51">
            <w:pPr>
              <w:suppressAutoHyphens/>
              <w:jc w:val="center"/>
              <w:rPr>
                <w:i/>
                <w:szCs w:val="28"/>
                <w:lang w:val="uk-UA" w:eastAsia="zh-CN"/>
              </w:rPr>
            </w:pPr>
            <w:r w:rsidRPr="007603E3">
              <w:rPr>
                <w:i/>
                <w:szCs w:val="28"/>
                <w:lang w:val="uk-UA" w:eastAsia="zh-CN"/>
              </w:rPr>
              <w:t>2</w:t>
            </w:r>
            <w:r w:rsidR="004E2A51" w:rsidRPr="007603E3">
              <w:rPr>
                <w:i/>
                <w:szCs w:val="28"/>
                <w:lang w:val="uk-UA" w:eastAsia="zh-CN"/>
              </w:rPr>
              <w:t>0</w:t>
            </w:r>
            <w:r w:rsidRPr="007603E3">
              <w:rPr>
                <w:i/>
                <w:szCs w:val="28"/>
                <w:lang w:val="uk-UA" w:eastAsia="zh-CN"/>
              </w:rPr>
              <w:t>0</w:t>
            </w:r>
          </w:p>
        </w:tc>
      </w:tr>
      <w:tr w:rsidR="000C728C" w:rsidRPr="0036016A" w:rsidTr="004E2A51">
        <w:tc>
          <w:tcPr>
            <w:tcW w:w="3726" w:type="dxa"/>
            <w:gridSpan w:val="2"/>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 xml:space="preserve">Кількість кредитів ECTS </w:t>
            </w:r>
          </w:p>
        </w:tc>
        <w:tc>
          <w:tcPr>
            <w:tcW w:w="6497" w:type="dxa"/>
            <w:gridSpan w:val="3"/>
            <w:tcBorders>
              <w:top w:val="single" w:sz="4" w:space="0" w:color="000000"/>
              <w:left w:val="single" w:sz="4" w:space="0" w:color="000000"/>
              <w:bottom w:val="single" w:sz="4" w:space="0" w:color="000000"/>
              <w:right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6</w:t>
            </w:r>
          </w:p>
        </w:tc>
      </w:tr>
      <w:tr w:rsidR="000C728C" w:rsidRPr="0036016A" w:rsidTr="004E2A51">
        <w:tc>
          <w:tcPr>
            <w:tcW w:w="3726" w:type="dxa"/>
            <w:gridSpan w:val="2"/>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Кількість змістових модулів</w:t>
            </w:r>
          </w:p>
        </w:tc>
        <w:tc>
          <w:tcPr>
            <w:tcW w:w="6497" w:type="dxa"/>
            <w:gridSpan w:val="3"/>
            <w:tcBorders>
              <w:top w:val="single" w:sz="4" w:space="0" w:color="000000"/>
              <w:left w:val="single" w:sz="4" w:space="0" w:color="000000"/>
              <w:bottom w:val="single" w:sz="4" w:space="0" w:color="000000"/>
              <w:right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6</w:t>
            </w:r>
          </w:p>
        </w:tc>
      </w:tr>
      <w:tr w:rsidR="000C728C" w:rsidRPr="0036016A" w:rsidTr="004E2A51">
        <w:tc>
          <w:tcPr>
            <w:tcW w:w="3726" w:type="dxa"/>
            <w:gridSpan w:val="2"/>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Форма контролю</w:t>
            </w:r>
          </w:p>
        </w:tc>
        <w:tc>
          <w:tcPr>
            <w:tcW w:w="6497" w:type="dxa"/>
            <w:gridSpan w:val="3"/>
            <w:tcBorders>
              <w:top w:val="single" w:sz="4" w:space="0" w:color="000000"/>
              <w:left w:val="single" w:sz="4" w:space="0" w:color="000000"/>
              <w:bottom w:val="single" w:sz="4" w:space="0" w:color="000000"/>
              <w:right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Залік, залік, іспит</w:t>
            </w:r>
          </w:p>
        </w:tc>
      </w:tr>
      <w:tr w:rsidR="000C728C" w:rsidRPr="0036016A" w:rsidTr="004E2A51">
        <w:tc>
          <w:tcPr>
            <w:tcW w:w="10223" w:type="dxa"/>
            <w:gridSpan w:val="5"/>
            <w:tcBorders>
              <w:top w:val="single" w:sz="4" w:space="0" w:color="000000"/>
              <w:left w:val="single" w:sz="4" w:space="0" w:color="000000"/>
              <w:bottom w:val="single" w:sz="4" w:space="0" w:color="000000"/>
              <w:right w:val="single" w:sz="4" w:space="0" w:color="000000"/>
            </w:tcBorders>
            <w:shd w:val="clear" w:color="auto" w:fill="auto"/>
          </w:tcPr>
          <w:p w:rsidR="00EB1718" w:rsidRDefault="000C728C" w:rsidP="000C728C">
            <w:pPr>
              <w:suppressAutoHyphens/>
              <w:jc w:val="center"/>
              <w:rPr>
                <w:b/>
                <w:szCs w:val="28"/>
                <w:lang w:val="uk-UA" w:eastAsia="zh-CN"/>
              </w:rPr>
            </w:pPr>
            <w:r w:rsidRPr="0036016A">
              <w:rPr>
                <w:b/>
                <w:szCs w:val="28"/>
                <w:lang w:val="uk-UA" w:eastAsia="zh-CN"/>
              </w:rPr>
              <w:t xml:space="preserve">Показники навчальної дисципліни для денної та заочної </w:t>
            </w:r>
          </w:p>
          <w:p w:rsidR="000C728C" w:rsidRPr="0036016A" w:rsidRDefault="000C728C" w:rsidP="000C728C">
            <w:pPr>
              <w:suppressAutoHyphens/>
              <w:jc w:val="center"/>
              <w:rPr>
                <w:szCs w:val="28"/>
                <w:lang w:val="uk-UA" w:eastAsia="zh-CN"/>
              </w:rPr>
            </w:pPr>
            <w:r w:rsidRPr="0036016A">
              <w:rPr>
                <w:b/>
                <w:szCs w:val="28"/>
                <w:lang w:val="uk-UA" w:eastAsia="zh-CN"/>
              </w:rPr>
              <w:t xml:space="preserve">форм </w:t>
            </w:r>
            <w:r w:rsidR="00EB1718">
              <w:rPr>
                <w:b/>
                <w:szCs w:val="28"/>
                <w:lang w:val="uk-UA" w:eastAsia="zh-CN"/>
              </w:rPr>
              <w:t>здобуття вищої освіти</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snapToGrid w:val="0"/>
              <w:rPr>
                <w:szCs w:val="28"/>
                <w:lang w:val="uk-UA" w:eastAsia="zh-CN"/>
              </w:rPr>
            </w:pPr>
          </w:p>
        </w:tc>
        <w:tc>
          <w:tcPr>
            <w:tcW w:w="2977" w:type="dxa"/>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денна форма навчання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заочна форма навчання</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Рік підготовки (курс)</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snapToGrid w:val="0"/>
              <w:jc w:val="center"/>
              <w:rPr>
                <w:i/>
                <w:szCs w:val="28"/>
                <w:lang w:val="uk-UA" w:eastAsia="zh-CN"/>
              </w:rPr>
            </w:pPr>
            <w:r w:rsidRPr="007603E3">
              <w:rPr>
                <w:i/>
                <w:szCs w:val="28"/>
                <w:lang w:val="uk-UA" w:eastAsia="zh-CN"/>
              </w:rPr>
              <w:t>4, 5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Семестр</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snapToGrid w:val="0"/>
              <w:jc w:val="center"/>
              <w:rPr>
                <w:i/>
                <w:szCs w:val="28"/>
                <w:lang w:val="uk-UA" w:eastAsia="zh-CN"/>
              </w:rPr>
            </w:pPr>
            <w:r w:rsidRPr="007603E3">
              <w:rPr>
                <w:i/>
                <w:szCs w:val="28"/>
                <w:lang w:val="uk-UA" w:eastAsia="zh-CN"/>
              </w:rPr>
              <w:t>7, 8, 9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Лекційні заняття</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45 год.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rPr>
          <w:trHeight w:val="427"/>
        </w:trPr>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Практичні, семінарські заняття</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snapToGrid w:val="0"/>
              <w:jc w:val="center"/>
              <w:rPr>
                <w:i/>
                <w:szCs w:val="28"/>
                <w:lang w:val="uk-UA" w:eastAsia="zh-CN"/>
              </w:rPr>
            </w:pPr>
            <w:r w:rsidRPr="007603E3">
              <w:rPr>
                <w:i/>
                <w:szCs w:val="28"/>
                <w:lang w:val="uk-UA" w:eastAsia="zh-CN"/>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Лабораторні заняття</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90 год.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Самостійна робота</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jc w:val="center"/>
              <w:rPr>
                <w:i/>
                <w:szCs w:val="28"/>
                <w:lang w:val="uk-UA" w:eastAsia="zh-CN"/>
              </w:rPr>
            </w:pPr>
            <w:r w:rsidRPr="007603E3">
              <w:rPr>
                <w:i/>
                <w:szCs w:val="28"/>
                <w:lang w:val="uk-UA" w:eastAsia="zh-CN"/>
              </w:rPr>
              <w:t>65 год.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Індивідуальні завдання</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0C728C" w:rsidP="000C728C">
            <w:pPr>
              <w:suppressAutoHyphens/>
              <w:snapToGrid w:val="0"/>
              <w:jc w:val="center"/>
              <w:rPr>
                <w:i/>
                <w:szCs w:val="28"/>
                <w:lang w:val="uk-UA" w:eastAsia="zh-CN"/>
              </w:rPr>
            </w:pPr>
            <w:r w:rsidRPr="007603E3">
              <w:rPr>
                <w:i/>
                <w:szCs w:val="28"/>
                <w:lang w:val="uk-UA" w:eastAsia="zh-CN"/>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jc w:val="center"/>
              <w:rPr>
                <w:szCs w:val="28"/>
                <w:lang w:val="uk-UA" w:eastAsia="zh-CN"/>
              </w:rPr>
            </w:pPr>
            <w:r w:rsidRPr="0036016A">
              <w:rPr>
                <w:szCs w:val="28"/>
                <w:lang w:val="uk-UA" w:eastAsia="zh-CN"/>
              </w:rPr>
              <w:t>-</w:t>
            </w:r>
          </w:p>
        </w:tc>
      </w:tr>
      <w:tr w:rsidR="000C728C" w:rsidRPr="0036016A" w:rsidTr="004E2A51">
        <w:trPr>
          <w:trHeight w:val="849"/>
        </w:trPr>
        <w:tc>
          <w:tcPr>
            <w:tcW w:w="3844" w:type="dxa"/>
            <w:gridSpan w:val="3"/>
            <w:tcBorders>
              <w:top w:val="single" w:sz="4" w:space="0" w:color="000000"/>
              <w:left w:val="single" w:sz="4" w:space="0" w:color="000000"/>
              <w:bottom w:val="single" w:sz="4" w:space="0" w:color="000000"/>
            </w:tcBorders>
            <w:shd w:val="clear" w:color="auto" w:fill="auto"/>
          </w:tcPr>
          <w:p w:rsidR="000C728C" w:rsidRPr="0036016A" w:rsidRDefault="000C728C" w:rsidP="000C728C">
            <w:pPr>
              <w:suppressAutoHyphens/>
              <w:rPr>
                <w:szCs w:val="28"/>
                <w:lang w:val="uk-UA" w:eastAsia="zh-CN"/>
              </w:rPr>
            </w:pPr>
            <w:r w:rsidRPr="0036016A">
              <w:rPr>
                <w:szCs w:val="28"/>
                <w:lang w:val="uk-UA" w:eastAsia="zh-CN"/>
              </w:rPr>
              <w:t>Кількість тижневих аудиторних годин  для денної форми навчання</w:t>
            </w:r>
          </w:p>
        </w:tc>
        <w:tc>
          <w:tcPr>
            <w:tcW w:w="2977" w:type="dxa"/>
            <w:tcBorders>
              <w:top w:val="single" w:sz="4" w:space="0" w:color="000000"/>
              <w:left w:val="single" w:sz="4" w:space="0" w:color="000000"/>
              <w:bottom w:val="single" w:sz="4" w:space="0" w:color="000000"/>
            </w:tcBorders>
            <w:shd w:val="clear" w:color="auto" w:fill="auto"/>
          </w:tcPr>
          <w:p w:rsidR="000C728C" w:rsidRPr="007603E3" w:rsidRDefault="00B17A59" w:rsidP="00B17A59">
            <w:pPr>
              <w:tabs>
                <w:tab w:val="left" w:pos="960"/>
                <w:tab w:val="center" w:pos="1560"/>
              </w:tabs>
              <w:rPr>
                <w:i/>
                <w:szCs w:val="28"/>
                <w:lang w:val="uk-UA"/>
              </w:rPr>
            </w:pPr>
            <w:r w:rsidRPr="007603E3">
              <w:rPr>
                <w:i/>
                <w:szCs w:val="28"/>
                <w:lang w:val="uk-UA"/>
              </w:rPr>
              <w:t>4</w:t>
            </w:r>
            <w:r w:rsidR="000C728C" w:rsidRPr="007603E3">
              <w:rPr>
                <w:i/>
                <w:szCs w:val="28"/>
                <w:lang w:val="uk-UA"/>
              </w:rPr>
              <w:t xml:space="preserve">курс, 1 семестр – 3, </w:t>
            </w:r>
          </w:p>
          <w:p w:rsidR="000C728C" w:rsidRPr="007603E3" w:rsidRDefault="00B17A59" w:rsidP="00B17A59">
            <w:pPr>
              <w:tabs>
                <w:tab w:val="left" w:pos="960"/>
                <w:tab w:val="center" w:pos="1560"/>
              </w:tabs>
              <w:rPr>
                <w:i/>
                <w:szCs w:val="28"/>
                <w:lang w:val="uk-UA"/>
              </w:rPr>
            </w:pPr>
            <w:r w:rsidRPr="007603E3">
              <w:rPr>
                <w:i/>
                <w:szCs w:val="28"/>
                <w:lang w:val="uk-UA"/>
              </w:rPr>
              <w:t xml:space="preserve">4 </w:t>
            </w:r>
            <w:r w:rsidR="000C728C" w:rsidRPr="007603E3">
              <w:rPr>
                <w:i/>
                <w:szCs w:val="28"/>
                <w:lang w:val="uk-UA"/>
              </w:rPr>
              <w:t>курс, 2 семестр – 3,</w:t>
            </w:r>
          </w:p>
          <w:p w:rsidR="000C728C" w:rsidRPr="007603E3" w:rsidRDefault="00B17A59" w:rsidP="00B17A59">
            <w:pPr>
              <w:tabs>
                <w:tab w:val="left" w:pos="960"/>
                <w:tab w:val="center" w:pos="1560"/>
              </w:tabs>
              <w:rPr>
                <w:i/>
                <w:szCs w:val="28"/>
                <w:lang w:val="uk-UA"/>
              </w:rPr>
            </w:pPr>
            <w:r w:rsidRPr="007603E3">
              <w:rPr>
                <w:i/>
                <w:szCs w:val="28"/>
                <w:lang w:val="uk-UA"/>
              </w:rPr>
              <w:t xml:space="preserve">5 </w:t>
            </w:r>
            <w:r w:rsidR="000C728C" w:rsidRPr="007603E3">
              <w:rPr>
                <w:i/>
                <w:szCs w:val="28"/>
                <w:lang w:val="uk-UA"/>
              </w:rPr>
              <w:t xml:space="preserve">курс, 1 семестр – 3.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C728C" w:rsidRPr="0036016A" w:rsidRDefault="000C728C" w:rsidP="000C728C">
            <w:pPr>
              <w:suppressAutoHyphens/>
              <w:snapToGrid w:val="0"/>
              <w:jc w:val="center"/>
              <w:rPr>
                <w:szCs w:val="28"/>
                <w:lang w:val="uk-UA" w:eastAsia="zh-CN"/>
              </w:rPr>
            </w:pPr>
            <w:r w:rsidRPr="0036016A">
              <w:rPr>
                <w:szCs w:val="28"/>
                <w:lang w:val="uk-UA" w:eastAsia="zh-CN"/>
              </w:rPr>
              <w:t>-</w:t>
            </w:r>
          </w:p>
        </w:tc>
      </w:tr>
    </w:tbl>
    <w:p w:rsidR="000C728C" w:rsidRPr="0036016A" w:rsidRDefault="000C728C" w:rsidP="000C728C">
      <w:pPr>
        <w:pStyle w:val="af7"/>
        <w:jc w:val="both"/>
        <w:rPr>
          <w:rFonts w:ascii="Times New Roman" w:hAnsi="Times New Roman" w:cs="Times New Roman"/>
          <w:b/>
          <w:bCs/>
          <w:sz w:val="28"/>
          <w:szCs w:val="28"/>
        </w:rPr>
      </w:pPr>
    </w:p>
    <w:p w:rsidR="00EB1718" w:rsidRDefault="00EB1718" w:rsidP="00EB1718">
      <w:pPr>
        <w:ind w:left="360"/>
        <w:rPr>
          <w:b/>
          <w:szCs w:val="28"/>
          <w:lang w:val="uk-UA"/>
        </w:rPr>
      </w:pPr>
      <w:r w:rsidRPr="00EB1718">
        <w:rPr>
          <w:b/>
          <w:szCs w:val="28"/>
          <w:lang w:val="uk-UA"/>
        </w:rPr>
        <w:t>1.Мета, завдання, компетентності  та програмні результати навчальної дисципліни</w:t>
      </w:r>
    </w:p>
    <w:p w:rsidR="00EB1718" w:rsidRDefault="00EB1718" w:rsidP="00EB1718">
      <w:pPr>
        <w:ind w:left="360"/>
        <w:rPr>
          <w:b/>
          <w:szCs w:val="28"/>
          <w:lang w:val="uk-UA"/>
        </w:rPr>
      </w:pPr>
    </w:p>
    <w:p w:rsidR="00EB1718" w:rsidRPr="00EB1718" w:rsidRDefault="00EB1718" w:rsidP="00EB1718">
      <w:pPr>
        <w:ind w:firstLine="360"/>
        <w:rPr>
          <w:b/>
          <w:szCs w:val="28"/>
          <w:lang w:val="uk-UA"/>
        </w:rPr>
      </w:pPr>
      <w:r w:rsidRPr="00EB1718">
        <w:rPr>
          <w:b/>
          <w:szCs w:val="28"/>
          <w:lang w:val="uk-UA" w:eastAsia="zh-CN"/>
        </w:rPr>
        <w:t xml:space="preserve">Мета </w:t>
      </w:r>
      <w:r w:rsidRPr="00EB1718">
        <w:rPr>
          <w:szCs w:val="28"/>
          <w:lang w:val="uk-UA" w:eastAsia="zh-CN"/>
        </w:rPr>
        <w:t>–</w:t>
      </w:r>
      <w:r w:rsidRPr="00EB1718">
        <w:rPr>
          <w:rFonts w:eastAsia="Calibri"/>
          <w:szCs w:val="28"/>
          <w:lang w:val="uk-UA" w:eastAsia="en-US"/>
        </w:rPr>
        <w:t xml:space="preserve"> засвоєння основ хірургічної патології з конкретним уявленням про причини, етіологію, патогенез, діагностику та застосовувати комплексний підхід в проведенні лікування хірургічно хворих тварин.</w:t>
      </w:r>
    </w:p>
    <w:p w:rsidR="00EB1718" w:rsidRPr="00EB1718" w:rsidRDefault="00EB1718" w:rsidP="00EB1718">
      <w:pPr>
        <w:ind w:firstLine="360"/>
        <w:jc w:val="both"/>
        <w:rPr>
          <w:rFonts w:eastAsia="Calibri"/>
          <w:szCs w:val="28"/>
          <w:lang w:val="uk-UA" w:eastAsia="en-US"/>
        </w:rPr>
      </w:pPr>
      <w:r w:rsidRPr="00EB1718">
        <w:rPr>
          <w:b/>
          <w:szCs w:val="28"/>
          <w:lang w:val="uk-UA"/>
        </w:rPr>
        <w:t xml:space="preserve">Завдання – </w:t>
      </w:r>
      <w:r w:rsidRPr="00EB1718">
        <w:rPr>
          <w:rFonts w:eastAsia="Calibri"/>
          <w:szCs w:val="28"/>
          <w:lang w:val="uk-UA" w:eastAsia="en-US"/>
        </w:rPr>
        <w:t>поєднати на практиці знання та уміння з  загально-біологічних дисциплін безпосередньо з  клінічними, засвоїти основи хірургічної патології, скласти чітке уявлення про причини, патогенез, принципи лікування  та профілактику хірургічних захворювань тварин.</w:t>
      </w:r>
    </w:p>
    <w:p w:rsidR="00EB1718" w:rsidRPr="00D40F3F" w:rsidRDefault="00EB1718" w:rsidP="00EB1718">
      <w:pPr>
        <w:pStyle w:val="afc"/>
        <w:tabs>
          <w:tab w:val="left" w:pos="284"/>
          <w:tab w:val="left" w:pos="567"/>
        </w:tabs>
        <w:spacing w:before="0" w:beforeAutospacing="0" w:after="0" w:afterAutospacing="0" w:line="273" w:lineRule="auto"/>
        <w:ind w:left="360"/>
        <w:jc w:val="both"/>
        <w:rPr>
          <w:b/>
          <w:bCs/>
          <w:i/>
          <w:iCs/>
          <w:color w:val="000000"/>
          <w:sz w:val="28"/>
          <w:szCs w:val="28"/>
          <w:lang w:val="uk-UA"/>
        </w:rPr>
      </w:pPr>
      <w:r w:rsidRPr="00D40F3F">
        <w:rPr>
          <w:b/>
          <w:bCs/>
          <w:i/>
          <w:iCs/>
          <w:color w:val="000000"/>
          <w:sz w:val="28"/>
          <w:szCs w:val="28"/>
          <w:lang w:val="uk-UA"/>
        </w:rPr>
        <w:tab/>
        <w:t>Набуття компетентностей:</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EB1718">
        <w:rPr>
          <w:i/>
          <w:iCs/>
          <w:color w:val="000000"/>
          <w:sz w:val="28"/>
          <w:szCs w:val="28"/>
          <w:lang w:val="uk-UA"/>
        </w:rPr>
        <w:t>Інтегральна компетентність (ІК):</w:t>
      </w:r>
      <w:r w:rsidRPr="00D40F3F">
        <w:rPr>
          <w:b/>
          <w:bCs/>
          <w:color w:val="000000"/>
          <w:sz w:val="28"/>
          <w:szCs w:val="28"/>
        </w:rPr>
        <w:t> </w:t>
      </w:r>
      <w:r w:rsidRPr="00D40F3F">
        <w:rPr>
          <w:sz w:val="28"/>
          <w:szCs w:val="28"/>
          <w:lang w:val="uk-UA"/>
        </w:rPr>
        <w:t xml:space="preserve">Здатність розв’язувати складні задачі і проблеми у галузі ветеринарної медицини, що передбачає проведення </w:t>
      </w:r>
      <w:r w:rsidRPr="00D40F3F">
        <w:rPr>
          <w:sz w:val="28"/>
          <w:szCs w:val="28"/>
          <w:lang w:val="uk-UA"/>
        </w:rPr>
        <w:lastRenderedPageBreak/>
        <w:t xml:space="preserve">досліджень та/або здійснення інновацій та характеризується невизначеністю умов і вимог. </w:t>
      </w:r>
    </w:p>
    <w:p w:rsidR="00EB1718" w:rsidRPr="00EB1718" w:rsidRDefault="00EB1718" w:rsidP="00EB1718">
      <w:pPr>
        <w:pStyle w:val="afc"/>
        <w:tabs>
          <w:tab w:val="left" w:pos="284"/>
          <w:tab w:val="left" w:pos="567"/>
        </w:tabs>
        <w:spacing w:before="0" w:beforeAutospacing="0" w:after="0" w:afterAutospacing="0" w:line="273" w:lineRule="auto"/>
        <w:ind w:left="360"/>
        <w:jc w:val="both"/>
        <w:rPr>
          <w:i/>
          <w:iCs/>
          <w:color w:val="000000"/>
          <w:sz w:val="28"/>
          <w:szCs w:val="28"/>
          <w:lang w:val="uk-UA"/>
        </w:rPr>
      </w:pPr>
      <w:r w:rsidRPr="00EB1718">
        <w:rPr>
          <w:i/>
          <w:iCs/>
          <w:color w:val="000000"/>
          <w:sz w:val="28"/>
          <w:szCs w:val="28"/>
          <w:lang w:val="uk-UA"/>
        </w:rPr>
        <w:t>Загальні компетентності (ЗК):</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1. Здатність до абстрактного мислення, аналізу та синтезу.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2. Здатність застосовувати знання у практичних ситуаціях.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3. Знання та розуміння предметної галузі та професії.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6. Навички використання інформаційних і комунікаційних технологій.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7. Здатність проведення досліджень на відповідному рівні.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8. Здатність вчитися і оволодівати сучасними знаннями.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9. Здатність приймати обґрунтовані рішення.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ЗК</w:t>
      </w:r>
      <w:r w:rsidRPr="00D40F3F">
        <w:rPr>
          <w:sz w:val="28"/>
          <w:szCs w:val="28"/>
          <w:lang w:val="uk-UA"/>
        </w:rPr>
        <w:t xml:space="preserve"> 10. Здатність спілкуватися з представниками інших професійних груп різного рівня (з експертами інших галузей знань/видів економічної діяльності).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ЗК</w:t>
      </w:r>
      <w:r w:rsidRPr="00D40F3F">
        <w:rPr>
          <w:sz w:val="28"/>
          <w:szCs w:val="28"/>
        </w:rPr>
        <w:t xml:space="preserve"> 11. Здатність оцінювати та забезпечувати якість виконуваних робіт. </w:t>
      </w:r>
    </w:p>
    <w:p w:rsidR="00EB1718" w:rsidRPr="00D40F3F" w:rsidRDefault="00EB1718" w:rsidP="00EB1718">
      <w:pPr>
        <w:pStyle w:val="9492"/>
        <w:tabs>
          <w:tab w:val="left" w:pos="284"/>
          <w:tab w:val="left" w:pos="567"/>
        </w:tabs>
        <w:spacing w:before="0" w:beforeAutospacing="0" w:after="0" w:afterAutospacing="0" w:line="273" w:lineRule="auto"/>
        <w:ind w:left="360"/>
        <w:jc w:val="both"/>
        <w:rPr>
          <w:sz w:val="28"/>
          <w:szCs w:val="28"/>
        </w:rPr>
      </w:pPr>
      <w:r w:rsidRPr="00D40F3F">
        <w:rPr>
          <w:color w:val="000000"/>
          <w:sz w:val="28"/>
          <w:szCs w:val="28"/>
        </w:rPr>
        <w:t>ЗК</w:t>
      </w:r>
      <w:r w:rsidRPr="00D40F3F">
        <w:rPr>
          <w:sz w:val="28"/>
          <w:szCs w:val="28"/>
        </w:rPr>
        <w:t xml:space="preserve"> 12. Прагнення до збереження навколишнього середовища</w:t>
      </w:r>
    </w:p>
    <w:p w:rsidR="00EB1718" w:rsidRPr="00EB1718" w:rsidRDefault="00EB1718" w:rsidP="00EB1718">
      <w:pPr>
        <w:pStyle w:val="afc"/>
        <w:tabs>
          <w:tab w:val="left" w:pos="284"/>
          <w:tab w:val="left" w:pos="567"/>
        </w:tabs>
        <w:spacing w:before="0" w:beforeAutospacing="0" w:after="0" w:afterAutospacing="0" w:line="273" w:lineRule="auto"/>
        <w:ind w:left="360"/>
        <w:jc w:val="both"/>
        <w:rPr>
          <w:i/>
          <w:iCs/>
          <w:color w:val="000000"/>
          <w:sz w:val="28"/>
          <w:szCs w:val="28"/>
          <w:lang w:val="uk-UA"/>
        </w:rPr>
      </w:pPr>
      <w:r w:rsidRPr="00EB1718">
        <w:rPr>
          <w:i/>
          <w:iCs/>
          <w:color w:val="000000"/>
          <w:sz w:val="28"/>
          <w:szCs w:val="28"/>
          <w:lang w:val="uk-UA"/>
        </w:rPr>
        <w:t>С</w:t>
      </w:r>
      <w:r w:rsidRPr="00EB1718">
        <w:rPr>
          <w:i/>
          <w:iCs/>
          <w:color w:val="000000"/>
          <w:sz w:val="28"/>
          <w:szCs w:val="28"/>
        </w:rPr>
        <w:t>пеціальні</w:t>
      </w:r>
      <w:r w:rsidRPr="00EB1718">
        <w:rPr>
          <w:i/>
          <w:iCs/>
          <w:color w:val="000000"/>
          <w:sz w:val="28"/>
          <w:szCs w:val="28"/>
          <w:lang w:val="uk-UA"/>
        </w:rPr>
        <w:t xml:space="preserve"> (фахові) </w:t>
      </w:r>
      <w:r w:rsidRPr="00EB1718">
        <w:rPr>
          <w:i/>
          <w:iCs/>
          <w:color w:val="000000"/>
          <w:sz w:val="28"/>
          <w:szCs w:val="28"/>
        </w:rPr>
        <w:t>компетентності (</w:t>
      </w:r>
      <w:r w:rsidRPr="00EB1718">
        <w:rPr>
          <w:i/>
          <w:iCs/>
          <w:color w:val="000000"/>
          <w:sz w:val="28"/>
          <w:szCs w:val="28"/>
          <w:lang w:val="uk-UA"/>
        </w:rPr>
        <w:t>С</w:t>
      </w:r>
      <w:r w:rsidRPr="00EB1718">
        <w:rPr>
          <w:i/>
          <w:iCs/>
          <w:color w:val="000000"/>
          <w:sz w:val="28"/>
          <w:szCs w:val="28"/>
        </w:rPr>
        <w:t>К):</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1. Здатність встановлювати особливості будови і предметні компетентності (СК) функціонування клітин, тканин, органів, їх систем та апаратів організму тварин різних класів і видів – ссавців, птахів, комах (бджіл), риб та інших хребетних.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2. Здатність використовувати інструментарій, спеціальні пристрої, прилади, лабораторне обладнання та інші технічні засоби для проведення необхідних маніпуляцій під час професійної діяльності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3. </w:t>
      </w:r>
      <w:r w:rsidRPr="00D40F3F">
        <w:rPr>
          <w:sz w:val="28"/>
          <w:szCs w:val="28"/>
        </w:rPr>
        <w:t xml:space="preserve">Здатність дотримуватися правил охорони праці, асептики та антисептики під час фахової діяльності.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4. Здатність проводити клінічні дослідження з метою формулювання висновків щодо стану тварин чи встановлення діагнозу.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6. Здатність здійснювати відбір, пакування, фіксування і пересилання проб біологічного матеріалу для лабораторних досліджень.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7. Здатність організовувати і проводити лабораторні та спеціальні діагностичні дослідження й аналізувати їх результати.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8. Здатність планувати, організовувати та реалізовувати заходи з лікування тварин різних класів і видів, хворих на незаразні, інфекційні та інвазійні хвороби.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lang w:val="uk-UA"/>
        </w:rPr>
        <w:t xml:space="preserve"> 9. Здатність проводити акушерсько-гінекологічні та хірургічні заходи і операції.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11. Здатність застосовувати знання з біобезпеки, біоетики та добробуту тварин у професійній діяльності.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lastRenderedPageBreak/>
        <w:t>СК</w:t>
      </w:r>
      <w:r w:rsidRPr="00D40F3F">
        <w:rPr>
          <w:sz w:val="28"/>
          <w:szCs w:val="28"/>
        </w:rPr>
        <w:t xml:space="preserve"> 12. Здатність розробляти та реалізовувати заходи, спрямовані на захист населення від хвороб, спільних для тварин і людей.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13. Здатність розробляти стратегії профілактики хвороб різної етіології.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16. Здатність оберігати довкілля від забруднення відходами тваринництва, а також матеріалами та засобами ветеринарного призначення.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19. Здатність здійснювати просвітницьку діяльність серед працівників галузі та населення.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СК</w:t>
      </w:r>
      <w:r w:rsidRPr="00D40F3F">
        <w:rPr>
          <w:sz w:val="28"/>
          <w:szCs w:val="28"/>
        </w:rPr>
        <w:t xml:space="preserve"> 20. Здатність організовувати, здійснювати і контролювати документообіг під час професійної діяльності.</w:t>
      </w:r>
    </w:p>
    <w:p w:rsidR="00EB1718" w:rsidRPr="00D40F3F" w:rsidRDefault="00EB1718" w:rsidP="00EB1718">
      <w:pPr>
        <w:pStyle w:val="afc"/>
        <w:tabs>
          <w:tab w:val="left" w:pos="284"/>
          <w:tab w:val="left" w:pos="567"/>
        </w:tabs>
        <w:spacing w:before="0" w:beforeAutospacing="0" w:after="0" w:afterAutospacing="0" w:line="273" w:lineRule="auto"/>
        <w:ind w:left="360"/>
        <w:jc w:val="both"/>
        <w:rPr>
          <w:b/>
          <w:bCs/>
          <w:i/>
          <w:iCs/>
          <w:color w:val="000000"/>
          <w:sz w:val="28"/>
          <w:szCs w:val="28"/>
          <w:lang w:val="uk-UA"/>
        </w:rPr>
      </w:pPr>
      <w:r w:rsidRPr="00D40F3F">
        <w:rPr>
          <w:b/>
          <w:bCs/>
          <w:i/>
          <w:iCs/>
          <w:color w:val="000000"/>
          <w:sz w:val="28"/>
          <w:szCs w:val="28"/>
        </w:rPr>
        <w:t>Програмні результати навчання (ПРН):</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1. Знати і грамотно використовувати термінологію ветеринарної медицини.</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sz w:val="28"/>
          <w:szCs w:val="28"/>
          <w:lang w:val="uk-UA"/>
        </w:rPr>
        <w:t xml:space="preserve"> </w:t>
      </w:r>
      <w:r w:rsidRPr="00D40F3F">
        <w:rPr>
          <w:color w:val="000000"/>
          <w:sz w:val="28"/>
          <w:szCs w:val="28"/>
          <w:lang w:val="uk-UA"/>
        </w:rPr>
        <w:t>ПРН</w:t>
      </w:r>
      <w:r w:rsidRPr="00D40F3F">
        <w:rPr>
          <w:sz w:val="28"/>
          <w:szCs w:val="28"/>
          <w:lang w:val="uk-UA"/>
        </w:rPr>
        <w:t xml:space="preserve"> 2. Використовувати інформацію із вітчизняних та іноземних джерел для розроблення діагностичних, лікувальних і підприємницьких стратегій.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3. Визначати суть фізико-хімічних і біологічних процесів, які відбуваються в організмі тварин у нормі та за патології.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4. Збирати анамнестичні дані під час реєстрації та обстеження тварин, приймати рішення щодо вибору ефективних методів діагностики, лікування та профілактики хвороб тварин.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5. Установлювати зв’язок між клінічними проявами захворювання та результатами лабораторних досліджень.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6. Розробляти карантинні та оздоровчі заходи, методи терапії, профілактики, діагностики та лікування хвороб різної етіології.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7. Формулювати висновки щодо ефективності обраних методів і засобів утримання, годівлі та лікування тварин, профілактики заразних і незаразних хвороб, а також виробничих і технологічних процесів на підприємствах з утримання, розведення чи експлуатації тварин різних класів і видів.</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8. Здійснювати моніторинг причин поширення хвороб різної етіології та біологічного забруднення довкілля відходами тваринництва, а також матеріалами та засобами ветеринарного призначення.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9. Розробляти заходи, спрямовані на захист населення від хвороб, спільних для тварин і людей.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10. Пропонувати та використовувати доцільні інноваційні методи і підходи вирішення проблемних ситуацій професійного походження.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11. Узагальнювати та аналізувати інформацію щодо ефективності роботи ветеринарних фахівців різного підпорядкування.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lastRenderedPageBreak/>
        <w:t>ПРН</w:t>
      </w:r>
      <w:r w:rsidRPr="00D40F3F">
        <w:rPr>
          <w:sz w:val="28"/>
          <w:szCs w:val="28"/>
          <w:lang w:val="uk-UA"/>
        </w:rPr>
        <w:t xml:space="preserve"> 15. Знати правила зберігання різних фармацевтичних засобів та біопрепаратів, шляхів їх ентерального чи парентерального застосування, розуміти механізм їх дії, взаємодії та комплексної дії на організм тварин.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16. Знати принципи та методи маркетингу і менеджменту ветеринарних засобів і послуг у ветеринарній медицині.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rPr>
        <w:t>ПРН</w:t>
      </w:r>
      <w:r w:rsidRPr="00D40F3F">
        <w:rPr>
          <w:sz w:val="28"/>
          <w:szCs w:val="28"/>
        </w:rPr>
        <w:t xml:space="preserve"> 17. Знати правила та вимоги біобезпеки, біоетики та добробуту тварин.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lang w:val="uk-UA"/>
        </w:rPr>
      </w:pPr>
      <w:r w:rsidRPr="00D40F3F">
        <w:rPr>
          <w:color w:val="000000"/>
          <w:sz w:val="28"/>
          <w:szCs w:val="28"/>
          <w:lang w:val="uk-UA"/>
        </w:rPr>
        <w:t>ПРН</w:t>
      </w:r>
      <w:r w:rsidRPr="00D40F3F">
        <w:rPr>
          <w:sz w:val="28"/>
          <w:szCs w:val="28"/>
          <w:lang w:val="uk-UA"/>
        </w:rPr>
        <w:t xml:space="preserve"> 18. Здійснювати облікову звітність під час фахової діяльності. </w:t>
      </w:r>
    </w:p>
    <w:p w:rsidR="00EB1718" w:rsidRPr="00D40F3F" w:rsidRDefault="00EB1718" w:rsidP="00EB1718">
      <w:pPr>
        <w:pStyle w:val="afc"/>
        <w:tabs>
          <w:tab w:val="left" w:pos="284"/>
          <w:tab w:val="left" w:pos="567"/>
        </w:tabs>
        <w:spacing w:before="0" w:beforeAutospacing="0" w:after="0" w:afterAutospacing="0" w:line="273" w:lineRule="auto"/>
        <w:ind w:left="360"/>
        <w:jc w:val="both"/>
        <w:rPr>
          <w:sz w:val="28"/>
          <w:szCs w:val="28"/>
        </w:rPr>
      </w:pPr>
      <w:r w:rsidRPr="00D40F3F">
        <w:rPr>
          <w:color w:val="000000"/>
          <w:sz w:val="28"/>
          <w:szCs w:val="28"/>
        </w:rPr>
        <w:t>ПРН</w:t>
      </w:r>
      <w:r w:rsidRPr="00D40F3F">
        <w:rPr>
          <w:sz w:val="28"/>
          <w:szCs w:val="28"/>
        </w:rPr>
        <w:t xml:space="preserve"> 19. Здійснювати просвітницьку діяльність серед працівників галузі та населення. </w:t>
      </w:r>
    </w:p>
    <w:p w:rsidR="00EB1718" w:rsidRPr="00EB1718" w:rsidRDefault="00EB1718" w:rsidP="00EB1718">
      <w:pPr>
        <w:ind w:left="360"/>
        <w:jc w:val="both"/>
        <w:rPr>
          <w:rFonts w:eastAsia="Calibri"/>
          <w:szCs w:val="28"/>
          <w:lang w:val="uk-UA" w:eastAsia="en-US"/>
        </w:rPr>
      </w:pPr>
    </w:p>
    <w:p w:rsidR="000C728C" w:rsidRPr="0036016A" w:rsidRDefault="000C728C" w:rsidP="00EB1718">
      <w:pPr>
        <w:tabs>
          <w:tab w:val="left" w:pos="284"/>
          <w:tab w:val="left" w:pos="360"/>
          <w:tab w:val="left" w:pos="567"/>
        </w:tabs>
        <w:suppressAutoHyphens/>
        <w:ind w:left="360"/>
        <w:jc w:val="center"/>
        <w:rPr>
          <w:b/>
          <w:szCs w:val="28"/>
          <w:lang w:val="uk-UA" w:eastAsia="zh-CN"/>
        </w:rPr>
      </w:pPr>
      <w:r w:rsidRPr="0036016A">
        <w:rPr>
          <w:b/>
          <w:bCs/>
          <w:szCs w:val="28"/>
        </w:rPr>
        <w:t>Програма та структура навчальної дисципліни для</w:t>
      </w:r>
    </w:p>
    <w:p w:rsidR="000C728C" w:rsidRPr="0036016A" w:rsidRDefault="000C728C" w:rsidP="004E2A51">
      <w:pPr>
        <w:tabs>
          <w:tab w:val="left" w:pos="284"/>
          <w:tab w:val="left" w:pos="360"/>
          <w:tab w:val="left" w:pos="567"/>
        </w:tabs>
        <w:suppressAutoHyphens/>
        <w:jc w:val="both"/>
        <w:rPr>
          <w:szCs w:val="28"/>
          <w:lang w:val="uk-UA" w:eastAsia="zh-CN"/>
        </w:rPr>
      </w:pPr>
      <w:r w:rsidRPr="0036016A">
        <w:rPr>
          <w:szCs w:val="28"/>
          <w:lang w:val="uk-UA" w:eastAsia="zh-CN"/>
        </w:rPr>
        <w:t xml:space="preserve">- повного терміну денної форми </w:t>
      </w:r>
      <w:r w:rsidR="00EB1718">
        <w:rPr>
          <w:szCs w:val="28"/>
          <w:lang w:val="uk-UA" w:eastAsia="zh-CN"/>
        </w:rPr>
        <w:t>здобуття вищої освіти</w:t>
      </w:r>
      <w:r w:rsidRPr="0036016A">
        <w:rPr>
          <w:szCs w:val="28"/>
          <w:lang w:val="uk-UA" w:eastAsia="zh-CN"/>
        </w:rPr>
        <w:t xml:space="preserve"> (термін навчання 6 років) спеці-альність 211 «Ветеринарна медицина»</w:t>
      </w:r>
      <w:r w:rsidR="004E2A51" w:rsidRPr="0036016A">
        <w:rPr>
          <w:szCs w:val="28"/>
          <w:lang w:val="uk-UA" w:eastAsia="zh-CN"/>
        </w:rPr>
        <w:t>.</w:t>
      </w:r>
      <w:r w:rsidR="004E2A51" w:rsidRPr="0036016A">
        <w:rPr>
          <w:i/>
          <w:szCs w:val="28"/>
          <w:lang w:val="uk-UA"/>
        </w:rPr>
        <w:t xml:space="preserve"> </w:t>
      </w:r>
      <w:r w:rsidR="004E2A51" w:rsidRPr="0036016A">
        <w:rPr>
          <w:szCs w:val="28"/>
          <w:lang w:val="uk-UA"/>
        </w:rPr>
        <w:t>Спеціалізація «Ветеринарне забезпечення Збройних Сил України»</w:t>
      </w:r>
    </w:p>
    <w:p w:rsidR="000C728C" w:rsidRPr="0036016A" w:rsidRDefault="000C728C" w:rsidP="000C728C">
      <w:pPr>
        <w:tabs>
          <w:tab w:val="left" w:pos="284"/>
          <w:tab w:val="left" w:pos="360"/>
          <w:tab w:val="left" w:pos="567"/>
        </w:tabs>
        <w:suppressAutoHyphens/>
        <w:ind w:left="720"/>
        <w:rPr>
          <w:szCs w:val="28"/>
          <w:lang w:val="uk-UA" w:eastAsia="zh-CN"/>
        </w:rPr>
      </w:pPr>
    </w:p>
    <w:tbl>
      <w:tblPr>
        <w:tblW w:w="10650" w:type="dxa"/>
        <w:tblInd w:w="-601" w:type="dxa"/>
        <w:tblLayout w:type="fixed"/>
        <w:tblLook w:val="0000" w:firstRow="0" w:lastRow="0" w:firstColumn="0" w:lastColumn="0" w:noHBand="0" w:noVBand="0"/>
      </w:tblPr>
      <w:tblGrid>
        <w:gridCol w:w="839"/>
        <w:gridCol w:w="1446"/>
        <w:gridCol w:w="841"/>
        <w:gridCol w:w="841"/>
        <w:gridCol w:w="75"/>
        <w:gridCol w:w="465"/>
        <w:gridCol w:w="474"/>
        <w:gridCol w:w="134"/>
        <w:gridCol w:w="540"/>
        <w:gridCol w:w="135"/>
        <w:gridCol w:w="540"/>
        <w:gridCol w:w="605"/>
        <w:gridCol w:w="944"/>
        <w:gridCol w:w="324"/>
        <w:gridCol w:w="81"/>
        <w:gridCol w:w="459"/>
        <w:gridCol w:w="81"/>
        <w:gridCol w:w="540"/>
        <w:gridCol w:w="54"/>
        <w:gridCol w:w="486"/>
        <w:gridCol w:w="54"/>
        <w:gridCol w:w="674"/>
        <w:gridCol w:w="18"/>
      </w:tblGrid>
      <w:tr w:rsidR="00787FCC" w:rsidRPr="0036016A" w:rsidTr="00787FCC">
        <w:trPr>
          <w:cantSplit/>
          <w:trHeight w:val="177"/>
        </w:trPr>
        <w:tc>
          <w:tcPr>
            <w:tcW w:w="2285" w:type="dxa"/>
            <w:gridSpan w:val="2"/>
            <w:vMerge w:val="restart"/>
            <w:tcBorders>
              <w:top w:val="single" w:sz="4" w:space="0" w:color="000000"/>
              <w:left w:val="single" w:sz="4" w:space="0" w:color="000000"/>
              <w:bottom w:val="single" w:sz="4" w:space="0" w:color="000000"/>
            </w:tcBorders>
            <w:shd w:val="clear" w:color="auto" w:fill="auto"/>
            <w:vAlign w:val="center"/>
          </w:tcPr>
          <w:p w:rsidR="00787FCC" w:rsidRPr="00787FCC" w:rsidRDefault="00787FCC" w:rsidP="005E6F32">
            <w:pPr>
              <w:suppressAutoHyphens/>
              <w:jc w:val="center"/>
              <w:rPr>
                <w:sz w:val="24"/>
                <w:lang w:val="uk-UA" w:eastAsia="zh-CN"/>
              </w:rPr>
            </w:pPr>
            <w:r w:rsidRPr="00787FCC">
              <w:rPr>
                <w:sz w:val="24"/>
                <w:lang w:val="uk-UA" w:eastAsia="zh-CN"/>
              </w:rPr>
              <w:t>Назви змістових модулів і тем</w:t>
            </w:r>
          </w:p>
        </w:tc>
        <w:tc>
          <w:tcPr>
            <w:tcW w:w="8365" w:type="dxa"/>
            <w:gridSpan w:val="21"/>
            <w:tcBorders>
              <w:top w:val="single" w:sz="4" w:space="0" w:color="000000"/>
              <w:left w:val="single" w:sz="4" w:space="0" w:color="000000"/>
              <w:bottom w:val="single" w:sz="4" w:space="0" w:color="000000"/>
              <w:right w:val="single" w:sz="4" w:space="0" w:color="000000"/>
            </w:tcBorders>
          </w:tcPr>
          <w:p w:rsidR="00787FCC" w:rsidRPr="00787FCC" w:rsidRDefault="00787FCC" w:rsidP="005E6F32">
            <w:pPr>
              <w:suppressAutoHyphens/>
              <w:jc w:val="center"/>
              <w:rPr>
                <w:sz w:val="24"/>
                <w:lang w:val="uk-UA" w:eastAsia="zh-CN"/>
              </w:rPr>
            </w:pPr>
            <w:r w:rsidRPr="00787FCC">
              <w:rPr>
                <w:sz w:val="24"/>
                <w:lang w:val="uk-UA" w:eastAsia="zh-CN"/>
              </w:rPr>
              <w:t>Кількість годин</w:t>
            </w:r>
          </w:p>
        </w:tc>
      </w:tr>
      <w:tr w:rsidR="00787FCC" w:rsidRPr="0036016A" w:rsidTr="00787FCC">
        <w:trPr>
          <w:gridAfter w:val="1"/>
          <w:wAfter w:w="18" w:type="dxa"/>
          <w:cantSplit/>
          <w:trHeight w:val="177"/>
        </w:trPr>
        <w:tc>
          <w:tcPr>
            <w:tcW w:w="2285" w:type="dxa"/>
            <w:gridSpan w:val="2"/>
            <w:vMerge/>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650" w:type="dxa"/>
            <w:gridSpan w:val="10"/>
            <w:tcBorders>
              <w:top w:val="single" w:sz="4" w:space="0" w:color="000000"/>
              <w:left w:val="single" w:sz="4" w:space="0" w:color="000000"/>
              <w:bottom w:val="single" w:sz="4" w:space="0" w:color="000000"/>
            </w:tcBorders>
          </w:tcPr>
          <w:p w:rsidR="00787FCC" w:rsidRPr="00787FCC" w:rsidRDefault="00787FCC" w:rsidP="005E6F32">
            <w:pPr>
              <w:suppressAutoHyphens/>
              <w:jc w:val="center"/>
              <w:rPr>
                <w:sz w:val="24"/>
                <w:lang w:val="uk-UA" w:eastAsia="zh-CN"/>
              </w:rPr>
            </w:pPr>
            <w:r w:rsidRPr="00787FCC">
              <w:rPr>
                <w:sz w:val="24"/>
                <w:lang w:val="uk-UA" w:eastAsia="zh-CN"/>
              </w:rPr>
              <w:t>денна форма</w:t>
            </w:r>
          </w:p>
        </w:tc>
        <w:tc>
          <w:tcPr>
            <w:tcW w:w="3697" w:type="dxa"/>
            <w:gridSpan w:val="10"/>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Заочна форма</w:t>
            </w:r>
          </w:p>
        </w:tc>
      </w:tr>
      <w:tr w:rsidR="00787FCC" w:rsidRPr="0036016A" w:rsidTr="00787FCC">
        <w:trPr>
          <w:gridAfter w:val="1"/>
          <w:wAfter w:w="18" w:type="dxa"/>
          <w:cantSplit/>
          <w:trHeight w:val="177"/>
        </w:trPr>
        <w:tc>
          <w:tcPr>
            <w:tcW w:w="2285" w:type="dxa"/>
            <w:gridSpan w:val="2"/>
            <w:vMerge/>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841" w:type="dxa"/>
            <w:vMerge w:val="restart"/>
            <w:tcBorders>
              <w:top w:val="single" w:sz="4" w:space="0" w:color="000000"/>
              <w:left w:val="single" w:sz="4" w:space="0" w:color="000000"/>
              <w:right w:val="single" w:sz="4" w:space="0" w:color="000000"/>
            </w:tcBorders>
          </w:tcPr>
          <w:p w:rsidR="00787FCC" w:rsidRPr="00787FCC" w:rsidRDefault="00787FCC" w:rsidP="005E6F32">
            <w:pPr>
              <w:suppressAutoHyphens/>
              <w:jc w:val="center"/>
              <w:rPr>
                <w:sz w:val="24"/>
                <w:lang w:val="uk-UA" w:eastAsia="zh-CN"/>
              </w:rPr>
            </w:pPr>
            <w:r>
              <w:rPr>
                <w:sz w:val="24"/>
                <w:lang w:val="uk-UA" w:eastAsia="zh-CN"/>
              </w:rPr>
              <w:t>тижні</w:t>
            </w:r>
          </w:p>
        </w:tc>
        <w:tc>
          <w:tcPr>
            <w:tcW w:w="916" w:type="dxa"/>
            <w:gridSpan w:val="2"/>
            <w:vMerge w:val="restart"/>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 xml:space="preserve">усього </w:t>
            </w:r>
          </w:p>
        </w:tc>
        <w:tc>
          <w:tcPr>
            <w:tcW w:w="2893" w:type="dxa"/>
            <w:gridSpan w:val="7"/>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у тому числі</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 xml:space="preserve">усього </w:t>
            </w:r>
          </w:p>
        </w:tc>
        <w:tc>
          <w:tcPr>
            <w:tcW w:w="2753" w:type="dxa"/>
            <w:gridSpan w:val="9"/>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у тому числі</w:t>
            </w:r>
          </w:p>
        </w:tc>
      </w:tr>
      <w:tr w:rsidR="00787FCC" w:rsidRPr="0036016A" w:rsidTr="00787FCC">
        <w:trPr>
          <w:gridAfter w:val="1"/>
          <w:wAfter w:w="18" w:type="dxa"/>
          <w:cantSplit/>
          <w:trHeight w:val="177"/>
        </w:trPr>
        <w:tc>
          <w:tcPr>
            <w:tcW w:w="2285" w:type="dxa"/>
            <w:gridSpan w:val="2"/>
            <w:vMerge/>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841" w:type="dxa"/>
            <w:vMerge/>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p>
        </w:tc>
        <w:tc>
          <w:tcPr>
            <w:tcW w:w="916" w:type="dxa"/>
            <w:gridSpan w:val="2"/>
            <w:vMerge/>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6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л</w:t>
            </w:r>
          </w:p>
        </w:tc>
        <w:tc>
          <w:tcPr>
            <w:tcW w:w="47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п</w:t>
            </w:r>
          </w:p>
        </w:tc>
        <w:tc>
          <w:tcPr>
            <w:tcW w:w="674"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лаб</w:t>
            </w: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інд</w:t>
            </w: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с.р.</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32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л</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п</w:t>
            </w:r>
          </w:p>
        </w:tc>
        <w:tc>
          <w:tcPr>
            <w:tcW w:w="675" w:type="dxa"/>
            <w:gridSpan w:val="3"/>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лаб</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sz w:val="24"/>
                <w:lang w:val="uk-UA" w:eastAsia="zh-CN"/>
              </w:rPr>
            </w:pPr>
            <w:r w:rsidRPr="00787FCC">
              <w:rPr>
                <w:sz w:val="24"/>
                <w:lang w:val="uk-UA" w:eastAsia="zh-CN"/>
              </w:rPr>
              <w:t>інд</w:t>
            </w:r>
          </w:p>
        </w:t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sz w:val="24"/>
                <w:lang w:val="uk-UA" w:eastAsia="zh-CN"/>
              </w:rPr>
              <w:t>с.р.</w:t>
            </w:r>
          </w:p>
        </w:tc>
      </w:tr>
      <w:tr w:rsidR="00787FCC" w:rsidRPr="0036016A" w:rsidTr="00787FCC">
        <w:trPr>
          <w:gridAfter w:val="1"/>
          <w:wAfter w:w="18" w:type="dxa"/>
          <w:trHeight w:val="177"/>
        </w:trPr>
        <w:tc>
          <w:tcPr>
            <w:tcW w:w="228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1</w:t>
            </w:r>
          </w:p>
        </w:tc>
        <w:tc>
          <w:tcPr>
            <w:tcW w:w="841" w:type="dxa"/>
            <w:tcBorders>
              <w:top w:val="single" w:sz="4" w:space="0" w:color="000000"/>
              <w:left w:val="single" w:sz="4" w:space="0" w:color="000000"/>
              <w:bottom w:val="single" w:sz="4" w:space="0" w:color="000000"/>
              <w:right w:val="single" w:sz="4" w:space="0" w:color="000000"/>
            </w:tcBorders>
          </w:tcPr>
          <w:p w:rsidR="00787FCC" w:rsidRPr="00787FCC" w:rsidRDefault="00787FCC" w:rsidP="005E6F32">
            <w:pPr>
              <w:suppressAutoHyphens/>
              <w:jc w:val="center"/>
              <w:rPr>
                <w:bCs/>
                <w:sz w:val="24"/>
                <w:lang w:val="uk-UA" w:eastAsia="zh-CN"/>
              </w:rPr>
            </w:pP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2</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3</w:t>
            </w:r>
          </w:p>
        </w:tc>
        <w:tc>
          <w:tcPr>
            <w:tcW w:w="47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4</w:t>
            </w:r>
          </w:p>
        </w:tc>
        <w:tc>
          <w:tcPr>
            <w:tcW w:w="674"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5</w:t>
            </w: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6</w:t>
            </w: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7</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8</w:t>
            </w:r>
          </w:p>
        </w:tc>
        <w:tc>
          <w:tcPr>
            <w:tcW w:w="32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9</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10</w:t>
            </w:r>
          </w:p>
        </w:tc>
        <w:tc>
          <w:tcPr>
            <w:tcW w:w="675" w:type="dxa"/>
            <w:gridSpan w:val="3"/>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11</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12</w:t>
            </w:r>
          </w:p>
        </w:tc>
        <w:tc>
          <w:tcPr>
            <w:tcW w:w="674" w:type="dxa"/>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jc w:val="center"/>
              <w:rPr>
                <w:bCs/>
                <w:sz w:val="24"/>
                <w:lang w:val="uk-UA" w:eastAsia="zh-CN"/>
              </w:rPr>
            </w:pPr>
            <w:r w:rsidRPr="00787FCC">
              <w:rPr>
                <w:bCs/>
                <w:sz w:val="24"/>
                <w:lang w:val="uk-UA" w:eastAsia="zh-CN"/>
              </w:rPr>
              <w:t>13</w:t>
            </w:r>
          </w:p>
        </w:tc>
      </w:tr>
      <w:tr w:rsidR="00787FCC" w:rsidRPr="0036016A" w:rsidTr="00787FCC">
        <w:trPr>
          <w:cantSplit/>
          <w:trHeight w:val="177"/>
        </w:trPr>
        <w:tc>
          <w:tcPr>
            <w:tcW w:w="839" w:type="dxa"/>
            <w:tcBorders>
              <w:top w:val="single" w:sz="4" w:space="0" w:color="000000"/>
              <w:left w:val="single" w:sz="4" w:space="0" w:color="000000"/>
              <w:bottom w:val="single" w:sz="4" w:space="0" w:color="000000"/>
              <w:right w:val="single" w:sz="4" w:space="0" w:color="000000"/>
            </w:tcBorders>
          </w:tcPr>
          <w:p w:rsidR="00787FCC" w:rsidRPr="0036016A" w:rsidRDefault="00787FCC" w:rsidP="005E6F32">
            <w:pPr>
              <w:suppressAutoHyphens/>
              <w:jc w:val="center"/>
              <w:rPr>
                <w:b/>
                <w:bCs/>
                <w:szCs w:val="28"/>
                <w:lang w:val="uk-UA" w:eastAsia="zh-CN"/>
              </w:rPr>
            </w:pPr>
          </w:p>
        </w:tc>
        <w:tc>
          <w:tcPr>
            <w:tcW w:w="9811" w:type="dxa"/>
            <w:gridSpan w:val="22"/>
            <w:tcBorders>
              <w:top w:val="single" w:sz="4" w:space="0" w:color="000000"/>
              <w:left w:val="single" w:sz="4" w:space="0" w:color="000000"/>
              <w:bottom w:val="single" w:sz="4" w:space="0" w:color="000000"/>
              <w:right w:val="single" w:sz="4" w:space="0" w:color="000000"/>
            </w:tcBorders>
            <w:shd w:val="clear" w:color="auto" w:fill="auto"/>
          </w:tcPr>
          <w:p w:rsidR="00787FCC" w:rsidRPr="0036016A" w:rsidRDefault="00787FCC" w:rsidP="005E6F32">
            <w:pPr>
              <w:suppressAutoHyphens/>
              <w:jc w:val="center"/>
              <w:rPr>
                <w:b/>
                <w:bCs/>
                <w:szCs w:val="28"/>
                <w:lang w:val="uk-UA" w:eastAsia="zh-CN"/>
              </w:rPr>
            </w:pPr>
            <w:r w:rsidRPr="0036016A">
              <w:rPr>
                <w:b/>
                <w:bCs/>
                <w:szCs w:val="28"/>
                <w:lang w:val="uk-UA" w:eastAsia="zh-CN"/>
              </w:rPr>
              <w:t>Змістовий модуль 1</w:t>
            </w:r>
            <w:r w:rsidRPr="0036016A">
              <w:rPr>
                <w:b/>
                <w:szCs w:val="28"/>
                <w:lang w:val="uk-UA" w:eastAsia="zh-CN"/>
              </w:rPr>
              <w:t xml:space="preserve">. </w:t>
            </w: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F12B26">
            <w:pPr>
              <w:tabs>
                <w:tab w:val="left" w:pos="284"/>
                <w:tab w:val="left" w:pos="567"/>
              </w:tabs>
              <w:suppressAutoHyphens/>
              <w:jc w:val="both"/>
              <w:rPr>
                <w:b/>
                <w:sz w:val="24"/>
                <w:lang w:val="uk-UA" w:eastAsia="zh-CN"/>
              </w:rPr>
            </w:pPr>
            <w:r w:rsidRPr="00787FCC">
              <w:rPr>
                <w:b/>
                <w:sz w:val="24"/>
                <w:lang w:val="uk-UA" w:eastAsia="zh-CN"/>
              </w:rPr>
              <w:t xml:space="preserve">Тема 1. </w:t>
            </w:r>
            <w:r w:rsidRPr="00787FCC">
              <w:rPr>
                <w:sz w:val="24"/>
                <w:lang w:val="uk-UA" w:eastAsia="zh-CN"/>
              </w:rPr>
              <w:t>Коротка історія ветеринарної медицини. Предмет загальної медицини та її зв'язок з іншими дисциплінами</w:t>
            </w:r>
          </w:p>
          <w:p w:rsidR="00787FCC" w:rsidRPr="00787FCC" w:rsidRDefault="00787FCC" w:rsidP="000561D2">
            <w:pPr>
              <w:tabs>
                <w:tab w:val="left" w:pos="284"/>
                <w:tab w:val="left" w:pos="567"/>
              </w:tabs>
              <w:suppressAutoHyphens/>
              <w:rPr>
                <w:b/>
                <w:sz w:val="24"/>
                <w:lang w:val="uk-UA" w:eastAsia="zh-CN"/>
              </w:rPr>
            </w:pPr>
            <w:r w:rsidRPr="00787FCC">
              <w:rPr>
                <w:b/>
                <w:sz w:val="24"/>
                <w:lang w:val="uk-UA" w:eastAsia="zh-CN"/>
              </w:rPr>
              <w:t xml:space="preserve"> </w:t>
            </w:r>
            <w:r w:rsidRPr="00787FCC">
              <w:rPr>
                <w:sz w:val="24"/>
                <w:lang w:val="uk-UA" w:eastAsia="zh-CN"/>
              </w:rPr>
              <w:t>Загальні відомості про хірургічні захворювання тварин, методи лікування та профілактики.</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F9332A">
            <w:pPr>
              <w:tabs>
                <w:tab w:val="left" w:pos="284"/>
                <w:tab w:val="left" w:pos="567"/>
              </w:tabs>
              <w:suppressAutoHyphens/>
              <w:rPr>
                <w:sz w:val="24"/>
                <w:lang w:val="uk-UA" w:eastAsia="zh-CN"/>
              </w:rPr>
            </w:pPr>
            <w:r w:rsidRPr="00787FCC">
              <w:rPr>
                <w:b/>
                <w:sz w:val="24"/>
                <w:lang w:val="uk-UA" w:eastAsia="zh-CN"/>
              </w:rPr>
              <w:t xml:space="preserve">Тема 2. </w:t>
            </w:r>
            <w:r w:rsidRPr="00787FCC">
              <w:rPr>
                <w:sz w:val="24"/>
                <w:lang w:val="uk-UA" w:eastAsia="zh-CN"/>
              </w:rPr>
              <w:t>Травматизм тварин (класифікація, профілактика). Вплив травми на організм.</w:t>
            </w:r>
            <w:r w:rsidRPr="00787FCC">
              <w:rPr>
                <w:b/>
                <w:sz w:val="24"/>
                <w:lang w:val="uk-UA" w:eastAsia="zh-CN"/>
              </w:rPr>
              <w:t xml:space="preserve"> </w:t>
            </w:r>
            <w:r w:rsidRPr="00787FCC">
              <w:rPr>
                <w:sz w:val="24"/>
                <w:lang w:val="uk-UA" w:eastAsia="zh-CN"/>
              </w:rPr>
              <w:t>Кровотеча. Гостра анемія. Класифікація кровотеч та способи  їх зупинки.</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2</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5E6F32">
            <w:pPr>
              <w:tabs>
                <w:tab w:val="left" w:pos="284"/>
                <w:tab w:val="left" w:pos="567"/>
              </w:tabs>
              <w:suppressAutoHyphens/>
              <w:rPr>
                <w:b/>
                <w:sz w:val="24"/>
                <w:lang w:val="uk-UA" w:eastAsia="zh-CN"/>
              </w:rPr>
            </w:pPr>
            <w:r w:rsidRPr="00787FCC">
              <w:rPr>
                <w:b/>
                <w:sz w:val="24"/>
                <w:lang w:val="uk-UA" w:eastAsia="zh-CN"/>
              </w:rPr>
              <w:lastRenderedPageBreak/>
              <w:t xml:space="preserve">Тема 3. </w:t>
            </w:r>
            <w:r w:rsidRPr="00787FCC">
              <w:rPr>
                <w:sz w:val="24"/>
                <w:lang w:val="uk-UA" w:eastAsia="zh-CN"/>
              </w:rPr>
              <w:t>Закриті ушкодження тварин.</w:t>
            </w:r>
          </w:p>
          <w:p w:rsidR="00787FCC" w:rsidRPr="00787FCC" w:rsidRDefault="00787FCC" w:rsidP="005E6F32">
            <w:pPr>
              <w:tabs>
                <w:tab w:val="left" w:pos="284"/>
                <w:tab w:val="left" w:pos="567"/>
              </w:tabs>
              <w:suppressAutoHyphens/>
              <w:rPr>
                <w:b/>
                <w:sz w:val="24"/>
                <w:lang w:val="uk-UA" w:eastAsia="zh-CN"/>
              </w:rPr>
            </w:pPr>
            <w:r w:rsidRPr="00787FCC">
              <w:rPr>
                <w:sz w:val="24"/>
                <w:lang w:val="uk-UA" w:eastAsia="zh-CN"/>
              </w:rPr>
              <w:t>Рани (відкриті механічні пошкодження). Симптоми, класифікація, типи загоєння.</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3</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682AA6">
            <w:pPr>
              <w:suppressAutoHyphens/>
              <w:snapToGrid w:val="0"/>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F9332A">
            <w:pPr>
              <w:tabs>
                <w:tab w:val="left" w:pos="284"/>
                <w:tab w:val="left" w:pos="567"/>
              </w:tabs>
              <w:suppressAutoHyphens/>
              <w:rPr>
                <w:b/>
                <w:sz w:val="24"/>
                <w:lang w:val="uk-UA" w:eastAsia="zh-CN"/>
              </w:rPr>
            </w:pPr>
            <w:r w:rsidRPr="00787FCC">
              <w:rPr>
                <w:b/>
                <w:sz w:val="24"/>
                <w:lang w:val="uk-UA" w:eastAsia="zh-CN"/>
              </w:rPr>
              <w:t>Тема 4.</w:t>
            </w:r>
            <w:r w:rsidRPr="00787FCC">
              <w:rPr>
                <w:sz w:val="24"/>
                <w:lang w:val="uk-UA" w:eastAsia="zh-CN"/>
              </w:rPr>
              <w:t xml:space="preserve"> Хірургічна інфекція: види та клінічні прояви.</w:t>
            </w:r>
          </w:p>
          <w:p w:rsidR="00787FCC" w:rsidRPr="00787FCC" w:rsidRDefault="00787FCC" w:rsidP="00F9332A">
            <w:pPr>
              <w:tabs>
                <w:tab w:val="left" w:pos="284"/>
                <w:tab w:val="left" w:pos="567"/>
              </w:tabs>
              <w:suppressAutoHyphens/>
              <w:rPr>
                <w:b/>
                <w:sz w:val="24"/>
                <w:lang w:val="uk-UA" w:eastAsia="zh-CN"/>
              </w:rPr>
            </w:pPr>
            <w:r w:rsidRPr="00787FCC">
              <w:rPr>
                <w:sz w:val="24"/>
                <w:lang w:val="uk-UA" w:eastAsia="zh-CN"/>
              </w:rPr>
              <w:t>Хвороби кровоносних та лімфатичних судин. Пошкодження периферичних нервів.</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4</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A56727">
            <w:pPr>
              <w:suppressAutoHyphens/>
              <w:snapToGrid w:val="0"/>
              <w:rPr>
                <w:sz w:val="24"/>
                <w:lang w:val="uk-UA" w:eastAsia="zh-CN"/>
              </w:rPr>
            </w:pPr>
            <w:r w:rsidRPr="00787FCC">
              <w:rPr>
                <w:sz w:val="24"/>
                <w:lang w:val="uk-UA" w:eastAsia="zh-CN"/>
              </w:rPr>
              <w:t>4</w:t>
            </w:r>
          </w:p>
          <w:p w:rsidR="00787FCC" w:rsidRPr="00787FCC" w:rsidRDefault="00787FCC" w:rsidP="00A56727">
            <w:pP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356"/>
        </w:trPr>
        <w:tc>
          <w:tcPr>
            <w:tcW w:w="839" w:type="dxa"/>
            <w:tcBorders>
              <w:top w:val="single" w:sz="4" w:space="0" w:color="000000"/>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b/>
                <w:bCs/>
                <w:sz w:val="24"/>
                <w:lang w:val="uk-UA" w:eastAsia="zh-CN"/>
              </w:rPr>
            </w:pPr>
          </w:p>
        </w:tc>
        <w:tc>
          <w:tcPr>
            <w:tcW w:w="9793" w:type="dxa"/>
            <w:gridSpan w:val="21"/>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r w:rsidRPr="00787FCC">
              <w:rPr>
                <w:b/>
                <w:bCs/>
                <w:sz w:val="24"/>
                <w:lang w:val="uk-UA" w:eastAsia="zh-CN"/>
              </w:rPr>
              <w:t>Змістовий модуль 2</w:t>
            </w:r>
            <w:r w:rsidRPr="00787FCC">
              <w:rPr>
                <w:b/>
                <w:sz w:val="24"/>
                <w:lang w:val="uk-UA" w:eastAsia="zh-CN"/>
              </w:rPr>
              <w:t>.</w:t>
            </w: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64360F">
            <w:pPr>
              <w:tabs>
                <w:tab w:val="left" w:pos="284"/>
                <w:tab w:val="left" w:pos="567"/>
              </w:tabs>
              <w:suppressAutoHyphens/>
              <w:rPr>
                <w:b/>
                <w:sz w:val="24"/>
                <w:lang w:val="uk-UA" w:eastAsia="zh-CN"/>
              </w:rPr>
            </w:pPr>
            <w:r w:rsidRPr="00787FCC">
              <w:rPr>
                <w:b/>
                <w:sz w:val="24"/>
                <w:lang w:val="uk-UA" w:eastAsia="zh-CN"/>
              </w:rPr>
              <w:t xml:space="preserve">Тема 5. </w:t>
            </w:r>
            <w:r w:rsidRPr="00787FCC">
              <w:rPr>
                <w:sz w:val="24"/>
                <w:lang w:val="uk-UA" w:eastAsia="zh-CN"/>
              </w:rPr>
              <w:t>Змертвіння, виразки, нориці. Сторонні тіла.</w:t>
            </w:r>
          </w:p>
          <w:p w:rsidR="00787FCC" w:rsidRPr="00787FCC" w:rsidRDefault="00787FCC" w:rsidP="005E6F32">
            <w:pPr>
              <w:tabs>
                <w:tab w:val="left" w:pos="284"/>
                <w:tab w:val="left" w:pos="567"/>
              </w:tabs>
              <w:suppressAutoHyphens/>
              <w:rPr>
                <w:b/>
                <w:sz w:val="24"/>
                <w:lang w:val="uk-UA" w:eastAsia="zh-CN"/>
              </w:rPr>
            </w:pPr>
            <w:r w:rsidRPr="00787FCC">
              <w:rPr>
                <w:sz w:val="24"/>
                <w:lang w:val="uk-UA" w:eastAsia="zh-CN"/>
              </w:rPr>
              <w:t>Зміщення внутрішніх органів.</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5</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879"/>
        </w:trPr>
        <w:tc>
          <w:tcPr>
            <w:tcW w:w="2285" w:type="dxa"/>
            <w:gridSpan w:val="2"/>
            <w:tcBorders>
              <w:top w:val="single" w:sz="4" w:space="0" w:color="000000"/>
              <w:left w:val="single" w:sz="4" w:space="0" w:color="000000"/>
            </w:tcBorders>
            <w:shd w:val="clear" w:color="auto" w:fill="auto"/>
          </w:tcPr>
          <w:p w:rsidR="00787FCC" w:rsidRPr="00787FCC" w:rsidRDefault="00787FCC" w:rsidP="005E6F32">
            <w:pPr>
              <w:tabs>
                <w:tab w:val="left" w:pos="284"/>
                <w:tab w:val="left" w:pos="567"/>
              </w:tabs>
              <w:suppressAutoHyphens/>
              <w:rPr>
                <w:sz w:val="24"/>
                <w:lang w:val="uk-UA" w:eastAsia="zh-CN"/>
              </w:rPr>
            </w:pPr>
            <w:r w:rsidRPr="00787FCC">
              <w:rPr>
                <w:b/>
                <w:sz w:val="24"/>
                <w:lang w:val="uk-UA" w:eastAsia="zh-CN"/>
              </w:rPr>
              <w:t xml:space="preserve">Тема 6. </w:t>
            </w:r>
            <w:r w:rsidRPr="00787FCC">
              <w:rPr>
                <w:sz w:val="24"/>
                <w:lang w:val="uk-UA" w:eastAsia="zh-CN"/>
              </w:rPr>
              <w:t>Хвороби шкіри (симптоми, діагностика та лікування).</w:t>
            </w:r>
          </w:p>
          <w:p w:rsidR="00787FCC" w:rsidRPr="00787FCC" w:rsidRDefault="00787FCC" w:rsidP="00C17064">
            <w:pPr>
              <w:tabs>
                <w:tab w:val="left" w:pos="284"/>
                <w:tab w:val="left" w:pos="567"/>
              </w:tabs>
              <w:suppressAutoHyphens/>
              <w:rPr>
                <w:sz w:val="24"/>
                <w:lang w:val="uk-UA" w:eastAsia="zh-CN"/>
              </w:rPr>
            </w:pPr>
            <w:r w:rsidRPr="00787FCC">
              <w:rPr>
                <w:sz w:val="24"/>
                <w:lang w:val="uk-UA" w:eastAsia="zh-CN"/>
              </w:rPr>
              <w:t>Хвороби м’язів (міозити, міопатози та атрофії).</w:t>
            </w:r>
            <w:r w:rsidRPr="00787FCC">
              <w:rPr>
                <w:b/>
                <w:sz w:val="24"/>
                <w:lang w:val="uk-UA" w:eastAsia="zh-CN"/>
              </w:rPr>
              <w:t xml:space="preserve"> </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6</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177"/>
        </w:trPr>
        <w:tc>
          <w:tcPr>
            <w:tcW w:w="2285" w:type="dxa"/>
            <w:gridSpan w:val="2"/>
            <w:tcBorders>
              <w:top w:val="single" w:sz="4" w:space="0" w:color="000000"/>
              <w:left w:val="single" w:sz="4" w:space="0" w:color="000000"/>
            </w:tcBorders>
            <w:shd w:val="clear" w:color="auto" w:fill="auto"/>
          </w:tcPr>
          <w:p w:rsidR="00787FCC" w:rsidRPr="00787FCC" w:rsidRDefault="00787FCC" w:rsidP="007F0644">
            <w:pPr>
              <w:suppressAutoHyphens/>
              <w:rPr>
                <w:sz w:val="24"/>
                <w:lang w:val="uk-UA" w:eastAsia="zh-CN"/>
              </w:rPr>
            </w:pPr>
            <w:r w:rsidRPr="00787FCC">
              <w:rPr>
                <w:b/>
                <w:sz w:val="24"/>
                <w:lang w:val="uk-UA" w:eastAsia="zh-CN"/>
              </w:rPr>
              <w:t xml:space="preserve">Тема 7. </w:t>
            </w:r>
            <w:r w:rsidRPr="00787FCC">
              <w:rPr>
                <w:sz w:val="24"/>
                <w:lang w:val="uk-UA" w:eastAsia="zh-CN"/>
              </w:rPr>
              <w:t>Хвороби сухожилків, сухожилкових піхов і бурс.</w:t>
            </w:r>
            <w:r w:rsidRPr="00787FCC">
              <w:rPr>
                <w:b/>
                <w:sz w:val="24"/>
                <w:lang w:val="uk-UA" w:eastAsia="zh-CN"/>
              </w:rPr>
              <w:t xml:space="preserve"> </w:t>
            </w:r>
            <w:r w:rsidRPr="00787FCC">
              <w:rPr>
                <w:sz w:val="24"/>
                <w:lang w:val="uk-UA" w:eastAsia="zh-CN"/>
              </w:rPr>
              <w:t>Хвороби кісток та суглобів.</w:t>
            </w:r>
          </w:p>
        </w:tc>
        <w:tc>
          <w:tcPr>
            <w:tcW w:w="841" w:type="dxa"/>
            <w:tcBorders>
              <w:top w:val="single" w:sz="4" w:space="0" w:color="000000"/>
              <w:left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7</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874"/>
        </w:trPr>
        <w:tc>
          <w:tcPr>
            <w:tcW w:w="228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7F0644">
            <w:pPr>
              <w:suppressAutoHyphens/>
              <w:rPr>
                <w:b/>
                <w:sz w:val="24"/>
                <w:lang w:val="uk-UA" w:eastAsia="zh-CN"/>
              </w:rPr>
            </w:pPr>
            <w:r w:rsidRPr="00787FCC">
              <w:rPr>
                <w:b/>
                <w:sz w:val="24"/>
                <w:lang w:val="uk-UA" w:eastAsia="zh-CN"/>
              </w:rPr>
              <w:t xml:space="preserve">Тема 8.  </w:t>
            </w:r>
            <w:r w:rsidRPr="00787FCC">
              <w:rPr>
                <w:sz w:val="24"/>
                <w:lang w:val="uk-UA" w:eastAsia="zh-CN"/>
              </w:rPr>
              <w:t>Новоутворення. Класифікація. Методи діагностики та лікування.</w:t>
            </w:r>
          </w:p>
        </w:tc>
        <w:tc>
          <w:tcPr>
            <w:tcW w:w="841" w:type="dxa"/>
            <w:tcBorders>
              <w:top w:val="single" w:sz="4" w:space="0" w:color="000000"/>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8</w:t>
            </w:r>
          </w:p>
        </w:tc>
        <w:tc>
          <w:tcPr>
            <w:tcW w:w="841"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top w:val="single" w:sz="4" w:space="0" w:color="000000"/>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421"/>
        </w:trPr>
        <w:tc>
          <w:tcPr>
            <w:tcW w:w="839" w:type="dxa"/>
            <w:tcBorders>
              <w:top w:val="single" w:sz="4" w:space="0" w:color="000000"/>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b/>
                <w:bCs/>
                <w:sz w:val="24"/>
                <w:lang w:val="uk-UA" w:eastAsia="zh-CN"/>
              </w:rPr>
            </w:pPr>
          </w:p>
        </w:tc>
        <w:tc>
          <w:tcPr>
            <w:tcW w:w="9793" w:type="dxa"/>
            <w:gridSpan w:val="21"/>
            <w:tcBorders>
              <w:top w:val="single" w:sz="4" w:space="0" w:color="000000"/>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
                <w:bCs/>
                <w:sz w:val="24"/>
                <w:lang w:val="uk-UA" w:eastAsia="zh-CN"/>
              </w:rPr>
            </w:pPr>
            <w:r w:rsidRPr="00787FCC">
              <w:rPr>
                <w:b/>
                <w:bCs/>
                <w:sz w:val="24"/>
                <w:lang w:val="uk-UA" w:eastAsia="zh-CN"/>
              </w:rPr>
              <w:t>Залік</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64360F">
            <w:pPr>
              <w:tabs>
                <w:tab w:val="left" w:pos="284"/>
                <w:tab w:val="left" w:pos="567"/>
              </w:tabs>
              <w:suppressAutoHyphens/>
              <w:jc w:val="both"/>
              <w:rPr>
                <w:sz w:val="24"/>
                <w:lang w:val="uk-UA" w:eastAsia="zh-CN"/>
              </w:rPr>
            </w:pPr>
            <w:r w:rsidRPr="00787FCC">
              <w:rPr>
                <w:b/>
                <w:sz w:val="24"/>
                <w:lang w:val="uk-UA" w:eastAsia="zh-CN"/>
              </w:rPr>
              <w:t>Всього за 7 семестр</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60</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15</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30</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15</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r>
      <w:tr w:rsidR="00787FCC" w:rsidRPr="0036016A" w:rsidTr="00787FCC">
        <w:trPr>
          <w:gridAfter w:val="1"/>
          <w:wAfter w:w="18" w:type="dxa"/>
          <w:trHeight w:val="177"/>
        </w:trPr>
        <w:tc>
          <w:tcPr>
            <w:tcW w:w="839"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b/>
                <w:bCs/>
                <w:sz w:val="24"/>
                <w:lang w:val="uk-UA" w:eastAsia="zh-CN"/>
              </w:rPr>
            </w:pPr>
          </w:p>
        </w:tc>
        <w:tc>
          <w:tcPr>
            <w:tcW w:w="9793" w:type="dxa"/>
            <w:gridSpan w:val="21"/>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r w:rsidRPr="00787FCC">
              <w:rPr>
                <w:b/>
                <w:bCs/>
                <w:sz w:val="24"/>
                <w:lang w:val="uk-UA" w:eastAsia="zh-CN"/>
              </w:rPr>
              <w:t>Змістовий модуль 3.</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sz w:val="24"/>
                <w:lang w:val="uk-UA" w:eastAsia="zh-CN"/>
              </w:rPr>
            </w:pPr>
            <w:r w:rsidRPr="00787FCC">
              <w:rPr>
                <w:b/>
                <w:sz w:val="24"/>
                <w:lang w:val="uk-UA" w:eastAsia="zh-CN"/>
              </w:rPr>
              <w:t xml:space="preserve">Тема 9. </w:t>
            </w:r>
            <w:r w:rsidRPr="00787FCC">
              <w:rPr>
                <w:sz w:val="24"/>
                <w:lang w:val="uk-UA" w:eastAsia="zh-CN"/>
              </w:rPr>
              <w:t>Анатомія та фізіологія органу зору у тварин.</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9</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r w:rsidRPr="00787FCC">
              <w:rPr>
                <w:bCs/>
                <w:sz w:val="24"/>
                <w:lang w:val="uk-UA" w:eastAsia="zh-CN"/>
              </w:rPr>
              <w:t>-</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sz w:val="24"/>
                <w:lang w:val="uk-UA" w:eastAsia="zh-CN"/>
              </w:rPr>
            </w:pPr>
            <w:r w:rsidRPr="00787FCC">
              <w:rPr>
                <w:b/>
                <w:sz w:val="24"/>
                <w:lang w:val="uk-UA" w:eastAsia="zh-CN"/>
              </w:rPr>
              <w:t xml:space="preserve">Тема 10. </w:t>
            </w:r>
            <w:r w:rsidRPr="00787FCC">
              <w:rPr>
                <w:sz w:val="24"/>
                <w:lang w:val="uk-UA" w:eastAsia="zh-CN"/>
              </w:rPr>
              <w:lastRenderedPageBreak/>
              <w:t>Дослідження органу зору.</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lastRenderedPageBreak/>
              <w:t>10</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bCs/>
                <w:sz w:val="24"/>
                <w:lang w:val="uk-UA" w:eastAsia="zh-CN"/>
              </w:rPr>
            </w:pP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sz w:val="24"/>
                <w:lang w:val="uk-UA" w:eastAsia="zh-CN"/>
              </w:rPr>
            </w:pPr>
            <w:r w:rsidRPr="00787FCC">
              <w:rPr>
                <w:b/>
                <w:sz w:val="24"/>
                <w:lang w:val="uk-UA" w:eastAsia="zh-CN"/>
              </w:rPr>
              <w:t xml:space="preserve">Тема 11. </w:t>
            </w:r>
            <w:r w:rsidRPr="00787FCC">
              <w:rPr>
                <w:sz w:val="24"/>
                <w:lang w:val="uk-UA" w:eastAsia="zh-CN"/>
              </w:rPr>
              <w:t>Хвороби повік, кон</w:t>
            </w:r>
            <w:r w:rsidRPr="00787FCC">
              <w:rPr>
                <w:sz w:val="24"/>
                <w:lang w:eastAsia="zh-CN"/>
              </w:rPr>
              <w:t>’</w:t>
            </w:r>
            <w:r w:rsidRPr="00787FCC">
              <w:rPr>
                <w:sz w:val="24"/>
                <w:lang w:val="uk-UA" w:eastAsia="zh-CN"/>
              </w:rPr>
              <w:t>юнктиви та рогівки.</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11</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b/>
                <w:sz w:val="24"/>
                <w:lang w:val="uk-UA" w:eastAsia="zh-CN"/>
              </w:rPr>
            </w:pPr>
            <w:r w:rsidRPr="00787FCC">
              <w:rPr>
                <w:b/>
                <w:sz w:val="24"/>
                <w:lang w:val="uk-UA" w:eastAsia="zh-CN"/>
              </w:rPr>
              <w:t xml:space="preserve">Тема 12. </w:t>
            </w:r>
            <w:r w:rsidRPr="00787FCC">
              <w:rPr>
                <w:sz w:val="24"/>
                <w:lang w:val="uk-UA" w:eastAsia="zh-CN"/>
              </w:rPr>
              <w:t>Запалення судинного тракту та хвороби сітківки.</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12</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8</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r>
      <w:tr w:rsidR="00787FCC" w:rsidRPr="0036016A" w:rsidTr="00787FCC">
        <w:trPr>
          <w:gridAfter w:val="1"/>
          <w:wAfter w:w="18" w:type="dxa"/>
          <w:trHeight w:val="177"/>
        </w:trPr>
        <w:tc>
          <w:tcPr>
            <w:tcW w:w="839"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b/>
                <w:bCs/>
                <w:sz w:val="24"/>
                <w:lang w:val="uk-UA" w:eastAsia="zh-CN"/>
              </w:rPr>
            </w:pPr>
          </w:p>
        </w:tc>
        <w:tc>
          <w:tcPr>
            <w:tcW w:w="9793" w:type="dxa"/>
            <w:gridSpan w:val="21"/>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b/>
                <w:bCs/>
                <w:sz w:val="24"/>
                <w:lang w:val="uk-UA" w:eastAsia="zh-CN"/>
              </w:rPr>
              <w:t>Змістовий модуль 4.</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b/>
                <w:sz w:val="24"/>
                <w:lang w:val="uk-UA" w:eastAsia="zh-CN"/>
              </w:rPr>
            </w:pPr>
            <w:r w:rsidRPr="00787FCC">
              <w:rPr>
                <w:b/>
                <w:sz w:val="24"/>
                <w:lang w:val="uk-UA" w:eastAsia="zh-CN"/>
              </w:rPr>
              <w:t xml:space="preserve">Тема 13. </w:t>
            </w:r>
            <w:r w:rsidRPr="00787FCC">
              <w:rPr>
                <w:sz w:val="24"/>
                <w:lang w:val="uk-UA" w:eastAsia="zh-CN"/>
              </w:rPr>
              <w:t>Анатомо-фізіологічна характеристика пальців у тварин. Особливості будови</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13</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b/>
                <w:sz w:val="24"/>
                <w:lang w:val="uk-UA" w:eastAsia="zh-CN"/>
              </w:rPr>
            </w:pPr>
            <w:r w:rsidRPr="00787FCC">
              <w:rPr>
                <w:b/>
                <w:sz w:val="24"/>
                <w:lang w:val="uk-UA" w:eastAsia="zh-CN"/>
              </w:rPr>
              <w:t xml:space="preserve">Тема 14. </w:t>
            </w:r>
            <w:r w:rsidRPr="00787FCC">
              <w:rPr>
                <w:sz w:val="24"/>
                <w:lang w:val="uk-UA" w:eastAsia="zh-CN"/>
              </w:rPr>
              <w:t>Догляд за копитами та деформації.</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14</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b/>
                <w:sz w:val="24"/>
                <w:lang w:val="uk-UA" w:eastAsia="zh-CN"/>
              </w:rPr>
            </w:pPr>
            <w:r w:rsidRPr="00787FCC">
              <w:rPr>
                <w:b/>
                <w:sz w:val="24"/>
                <w:lang w:val="uk-UA" w:eastAsia="zh-CN"/>
              </w:rPr>
              <w:t xml:space="preserve">Тема 15. </w:t>
            </w:r>
            <w:r w:rsidRPr="00787FCC">
              <w:rPr>
                <w:sz w:val="24"/>
                <w:lang w:val="uk-UA" w:eastAsia="zh-CN"/>
              </w:rPr>
              <w:t>Хвороби ратиць у корів. Особливості деформацій та захворювання копит у коней.</w:t>
            </w:r>
          </w:p>
        </w:tc>
        <w:tc>
          <w:tcPr>
            <w:tcW w:w="841" w:type="dxa"/>
            <w:tcBorders>
              <w:left w:val="single" w:sz="4" w:space="0" w:color="000000"/>
              <w:bottom w:val="single" w:sz="4" w:space="0" w:color="000000"/>
              <w:right w:val="single" w:sz="4" w:space="0" w:color="000000"/>
            </w:tcBorders>
          </w:tcPr>
          <w:p w:rsidR="00787FCC" w:rsidRPr="00787FCC" w:rsidRDefault="00787FCC" w:rsidP="005E6F32">
            <w:pPr>
              <w:suppressAutoHyphens/>
              <w:snapToGrid w:val="0"/>
              <w:jc w:val="center"/>
              <w:rPr>
                <w:sz w:val="24"/>
                <w:lang w:val="uk-UA" w:eastAsia="zh-CN"/>
              </w:rPr>
            </w:pPr>
            <w:r>
              <w:rPr>
                <w:sz w:val="24"/>
                <w:lang w:val="uk-UA" w:eastAsia="zh-CN"/>
              </w:rPr>
              <w:t>15</w:t>
            </w:r>
          </w:p>
        </w:tc>
        <w:tc>
          <w:tcPr>
            <w:tcW w:w="841"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Pr>
                <w:sz w:val="24"/>
                <w:lang w:val="uk-UA" w:eastAsia="zh-CN"/>
              </w:rPr>
              <w:t>13</w:t>
            </w: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Pr>
                <w:sz w:val="24"/>
                <w:lang w:val="uk-UA" w:eastAsia="zh-CN"/>
              </w:rPr>
              <w:t>3</w:t>
            </w:r>
          </w:p>
        </w:tc>
        <w:tc>
          <w:tcPr>
            <w:tcW w:w="608"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Pr>
                <w:sz w:val="24"/>
                <w:lang w:val="uk-UA" w:eastAsia="zh-CN"/>
              </w:rPr>
              <w:t>6</w:t>
            </w: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r>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5E6F32">
            <w:pPr>
              <w:suppressAutoHyphens/>
              <w:snapToGrid w:val="0"/>
              <w:jc w:val="center"/>
              <w:rPr>
                <w:sz w:val="24"/>
                <w:lang w:val="uk-UA" w:eastAsia="zh-CN"/>
              </w:rPr>
            </w:pPr>
          </w:p>
        </w:tc>
      </w:tr>
      <w:tr w:rsidR="00787FCC" w:rsidRPr="0036016A" w:rsidTr="00787FCC">
        <w:trPr>
          <w:gridAfter w:val="1"/>
          <w:wAfter w:w="18" w:type="dxa"/>
          <w:trHeight w:val="177"/>
        </w:trPr>
        <w:tc>
          <w:tcPr>
            <w:tcW w:w="839"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b/>
                <w:sz w:val="24"/>
                <w:lang w:val="uk-UA" w:eastAsia="zh-CN"/>
              </w:rPr>
            </w:pPr>
          </w:p>
        </w:tc>
        <w:tc>
          <w:tcPr>
            <w:tcW w:w="9793" w:type="dxa"/>
            <w:gridSpan w:val="21"/>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b/>
                <w:sz w:val="24"/>
                <w:lang w:val="uk-UA" w:eastAsia="zh-CN"/>
              </w:rPr>
            </w:pPr>
            <w:r w:rsidRPr="00787FCC">
              <w:rPr>
                <w:b/>
                <w:sz w:val="24"/>
                <w:lang w:val="uk-UA" w:eastAsia="zh-CN"/>
              </w:rPr>
              <w:t>Залік</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315780">
            <w:pPr>
              <w:suppressAutoHyphens/>
              <w:rPr>
                <w:b/>
                <w:sz w:val="24"/>
                <w:lang w:val="uk-UA" w:eastAsia="zh-CN"/>
              </w:rPr>
            </w:pPr>
            <w:r w:rsidRPr="00787FCC">
              <w:rPr>
                <w:b/>
                <w:sz w:val="24"/>
                <w:lang w:val="uk-UA" w:eastAsia="zh-CN"/>
              </w:rPr>
              <w:t>Всього за 8 семестр</w:t>
            </w:r>
          </w:p>
        </w:tc>
        <w:tc>
          <w:tcPr>
            <w:tcW w:w="841"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65</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15</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30</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20</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r>
      <w:tr w:rsidR="00787FCC" w:rsidRPr="0036016A" w:rsidTr="00787FCC">
        <w:trPr>
          <w:trHeight w:val="177"/>
        </w:trPr>
        <w:tc>
          <w:tcPr>
            <w:tcW w:w="839" w:type="dxa"/>
            <w:tcBorders>
              <w:left w:val="single" w:sz="4" w:space="0" w:color="000000"/>
              <w:bottom w:val="single" w:sz="4" w:space="0" w:color="000000"/>
              <w:right w:val="single" w:sz="4" w:space="0" w:color="000000"/>
            </w:tcBorders>
          </w:tcPr>
          <w:p w:rsidR="00787FCC" w:rsidRPr="00787FCC" w:rsidRDefault="00787FCC" w:rsidP="002E68B0">
            <w:pPr>
              <w:suppressAutoHyphens/>
              <w:snapToGrid w:val="0"/>
              <w:jc w:val="center"/>
              <w:rPr>
                <w:b/>
                <w:bCs/>
                <w:sz w:val="24"/>
                <w:lang w:val="uk-UA" w:eastAsia="zh-CN"/>
              </w:rPr>
            </w:pPr>
          </w:p>
        </w:tc>
        <w:tc>
          <w:tcPr>
            <w:tcW w:w="9811" w:type="dxa"/>
            <w:gridSpan w:val="22"/>
            <w:tcBorders>
              <w:left w:val="single" w:sz="4" w:space="0" w:color="000000"/>
              <w:bottom w:val="single" w:sz="4" w:space="0" w:color="000000"/>
              <w:right w:val="single" w:sz="4" w:space="0" w:color="000000"/>
            </w:tcBorders>
            <w:shd w:val="clear" w:color="auto" w:fill="auto"/>
          </w:tcPr>
          <w:p w:rsidR="00787FCC" w:rsidRPr="00787FCC" w:rsidRDefault="00787FCC" w:rsidP="002E68B0">
            <w:pPr>
              <w:suppressAutoHyphens/>
              <w:snapToGrid w:val="0"/>
              <w:jc w:val="center"/>
              <w:rPr>
                <w:sz w:val="24"/>
                <w:lang w:val="uk-UA" w:eastAsia="zh-CN"/>
              </w:rPr>
            </w:pPr>
            <w:r w:rsidRPr="00787FCC">
              <w:rPr>
                <w:b/>
                <w:bCs/>
                <w:sz w:val="24"/>
                <w:lang w:val="uk-UA" w:eastAsia="zh-CN"/>
              </w:rPr>
              <w:t>Змістовий модуль 5.</w:t>
            </w:r>
          </w:p>
        </w:tc>
      </w:tr>
      <w:tr w:rsidR="00787FCC" w:rsidRPr="0036016A" w:rsidTr="00787FCC">
        <w:trPr>
          <w:gridAfter w:val="1"/>
          <w:wAfter w:w="18" w:type="dxa"/>
          <w:trHeight w:val="177"/>
        </w:trPr>
        <w:tc>
          <w:tcPr>
            <w:tcW w:w="2285" w:type="dxa"/>
            <w:gridSpan w:val="2"/>
            <w:vMerge w:val="restart"/>
            <w:tcBorders>
              <w:left w:val="single" w:sz="4" w:space="0" w:color="000000"/>
            </w:tcBorders>
            <w:shd w:val="clear" w:color="auto" w:fill="auto"/>
          </w:tcPr>
          <w:p w:rsidR="00787FCC" w:rsidRPr="00787FCC" w:rsidRDefault="00787FCC" w:rsidP="004F4B17">
            <w:pPr>
              <w:tabs>
                <w:tab w:val="left" w:pos="284"/>
                <w:tab w:val="left" w:pos="567"/>
              </w:tabs>
              <w:suppressAutoHyphens/>
              <w:jc w:val="both"/>
              <w:rPr>
                <w:sz w:val="24"/>
                <w:lang w:val="uk-UA" w:eastAsia="zh-CN"/>
              </w:rPr>
            </w:pPr>
            <w:r w:rsidRPr="00787FCC">
              <w:rPr>
                <w:b/>
                <w:sz w:val="24"/>
                <w:lang w:val="uk-UA" w:eastAsia="zh-CN"/>
              </w:rPr>
              <w:t xml:space="preserve">Тема 17. </w:t>
            </w:r>
            <w:r w:rsidRPr="00787FCC">
              <w:rPr>
                <w:sz w:val="24"/>
                <w:lang w:val="uk-UA" w:eastAsia="zh-CN"/>
              </w:rPr>
              <w:t>Хвороби в ділянці голови (травми, хвороби кісток та периферичних нервових закінчень).</w:t>
            </w:r>
          </w:p>
          <w:p w:rsidR="00787FCC" w:rsidRPr="00787FCC" w:rsidRDefault="00787FCC" w:rsidP="00B72E4D">
            <w:pPr>
              <w:tabs>
                <w:tab w:val="left" w:pos="284"/>
                <w:tab w:val="left" w:pos="567"/>
              </w:tabs>
              <w:suppressAutoHyphens/>
              <w:jc w:val="both"/>
              <w:rPr>
                <w:sz w:val="24"/>
                <w:lang w:val="uk-UA" w:eastAsia="zh-CN"/>
              </w:rPr>
            </w:pPr>
            <w:r w:rsidRPr="00787FCC">
              <w:rPr>
                <w:sz w:val="24"/>
                <w:lang w:val="uk-UA" w:eastAsia="zh-CN"/>
              </w:rPr>
              <w:t>Хвороби в ділянці ротової порожнини.</w:t>
            </w:r>
          </w:p>
          <w:p w:rsidR="00787FCC" w:rsidRPr="00787FCC" w:rsidRDefault="00787FCC" w:rsidP="004F4B17">
            <w:pPr>
              <w:suppressAutoHyphens/>
              <w:rPr>
                <w:sz w:val="24"/>
                <w:lang w:val="uk-UA" w:eastAsia="zh-CN"/>
              </w:rPr>
            </w:pPr>
            <w:r w:rsidRPr="00787FCC">
              <w:rPr>
                <w:sz w:val="24"/>
                <w:lang w:val="uk-UA" w:eastAsia="zh-CN"/>
              </w:rPr>
              <w:t>Хвороби органу слуху.</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1-2</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77"/>
        </w:trPr>
        <w:tc>
          <w:tcPr>
            <w:tcW w:w="2285" w:type="dxa"/>
            <w:gridSpan w:val="2"/>
            <w:vMerge/>
            <w:tcBorders>
              <w:left w:val="single" w:sz="4" w:space="0" w:color="000000"/>
              <w:bottom w:val="single" w:sz="4" w:space="0" w:color="000000"/>
            </w:tcBorders>
            <w:shd w:val="clear" w:color="auto" w:fill="auto"/>
          </w:tcPr>
          <w:p w:rsidR="00787FCC" w:rsidRPr="00787FCC" w:rsidRDefault="00787FCC" w:rsidP="004F4B17">
            <w:pPr>
              <w:suppressAutoHyphens/>
              <w:rPr>
                <w:sz w:val="24"/>
                <w:lang w:val="uk-UA" w:eastAsia="zh-CN"/>
              </w:rPr>
            </w:pPr>
          </w:p>
        </w:tc>
        <w:tc>
          <w:tcPr>
            <w:tcW w:w="841"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r>
      <w:tr w:rsidR="00787FCC" w:rsidRPr="0036016A" w:rsidTr="00787FCC">
        <w:trPr>
          <w:gridAfter w:val="1"/>
          <w:wAfter w:w="18" w:type="dxa"/>
          <w:trHeight w:val="177"/>
        </w:trPr>
        <w:tc>
          <w:tcPr>
            <w:tcW w:w="2285" w:type="dxa"/>
            <w:gridSpan w:val="2"/>
            <w:tcBorders>
              <w:left w:val="single" w:sz="4" w:space="0" w:color="000000"/>
            </w:tcBorders>
            <w:shd w:val="clear" w:color="auto" w:fill="auto"/>
          </w:tcPr>
          <w:p w:rsidR="00787FCC" w:rsidRPr="00787FCC" w:rsidRDefault="00787FCC" w:rsidP="00AB55C3">
            <w:pPr>
              <w:tabs>
                <w:tab w:val="left" w:pos="284"/>
                <w:tab w:val="left" w:pos="567"/>
              </w:tabs>
              <w:suppressAutoHyphens/>
              <w:jc w:val="both"/>
              <w:rPr>
                <w:sz w:val="24"/>
                <w:lang w:val="uk-UA" w:eastAsia="zh-CN"/>
              </w:rPr>
            </w:pPr>
            <w:r w:rsidRPr="00787FCC">
              <w:rPr>
                <w:b/>
                <w:sz w:val="24"/>
                <w:lang w:val="uk-UA" w:eastAsia="zh-CN"/>
              </w:rPr>
              <w:t xml:space="preserve">Тема 18. </w:t>
            </w:r>
            <w:r w:rsidRPr="00787FCC">
              <w:rPr>
                <w:sz w:val="24"/>
                <w:lang w:val="uk-UA" w:eastAsia="zh-CN"/>
              </w:rPr>
              <w:t xml:space="preserve">Хвороби в ділянці шиї та холки. </w:t>
            </w:r>
            <w:r w:rsidRPr="00787FCC">
              <w:rPr>
                <w:b/>
                <w:sz w:val="24"/>
                <w:lang w:val="uk-UA" w:eastAsia="zh-CN"/>
              </w:rPr>
              <w:t xml:space="preserve"> </w:t>
            </w:r>
            <w:r w:rsidRPr="00787FCC">
              <w:rPr>
                <w:sz w:val="24"/>
                <w:lang w:val="uk-UA" w:eastAsia="zh-CN"/>
              </w:rPr>
              <w:t>Хвороби в ділянці грудної порожнини.</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3-4</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AB55C3">
            <w:pPr>
              <w:suppressAutoHyphens/>
              <w:rPr>
                <w:b/>
                <w:sz w:val="24"/>
                <w:lang w:val="uk-UA" w:eastAsia="zh-CN"/>
              </w:rPr>
            </w:pPr>
            <w:r w:rsidRPr="00787FCC">
              <w:rPr>
                <w:b/>
                <w:sz w:val="24"/>
                <w:lang w:val="uk-UA" w:eastAsia="zh-CN"/>
              </w:rPr>
              <w:t xml:space="preserve">Тема 19. </w:t>
            </w:r>
            <w:r w:rsidRPr="00787FCC">
              <w:rPr>
                <w:sz w:val="24"/>
                <w:lang w:val="uk-UA" w:eastAsia="zh-CN"/>
              </w:rPr>
              <w:t>Хвороби в ділянці черевної порожнини.</w:t>
            </w:r>
          </w:p>
        </w:tc>
        <w:tc>
          <w:tcPr>
            <w:tcW w:w="841"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5-6</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AE0D7E">
            <w:pP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r>
      <w:tr w:rsidR="00787FCC" w:rsidRPr="0036016A" w:rsidTr="00787FCC">
        <w:trPr>
          <w:gridAfter w:val="1"/>
          <w:wAfter w:w="18" w:type="dxa"/>
          <w:trHeight w:val="177"/>
        </w:trPr>
        <w:tc>
          <w:tcPr>
            <w:tcW w:w="2285" w:type="dxa"/>
            <w:gridSpan w:val="2"/>
            <w:tcBorders>
              <w:left w:val="single" w:sz="4" w:space="0" w:color="000000"/>
            </w:tcBorders>
            <w:shd w:val="clear" w:color="auto" w:fill="auto"/>
          </w:tcPr>
          <w:p w:rsidR="00787FCC" w:rsidRPr="00787FCC" w:rsidRDefault="00787FCC" w:rsidP="00B72E4D">
            <w:pPr>
              <w:suppressAutoHyphens/>
              <w:rPr>
                <w:b/>
                <w:sz w:val="24"/>
                <w:lang w:val="uk-UA" w:eastAsia="zh-CN"/>
              </w:rPr>
            </w:pPr>
            <w:r w:rsidRPr="00787FCC">
              <w:rPr>
                <w:b/>
                <w:sz w:val="24"/>
                <w:lang w:val="uk-UA" w:eastAsia="zh-CN"/>
              </w:rPr>
              <w:t>Тема 20.</w:t>
            </w:r>
            <w:r w:rsidRPr="00787FCC">
              <w:rPr>
                <w:sz w:val="24"/>
                <w:lang w:val="uk-UA" w:eastAsia="zh-CN"/>
              </w:rPr>
              <w:t xml:space="preserve"> Хвороби хребта.</w:t>
            </w:r>
          </w:p>
          <w:p w:rsidR="00787FCC" w:rsidRPr="00787FCC" w:rsidRDefault="00787FCC" w:rsidP="004F4B17">
            <w:pPr>
              <w:suppressAutoHyphens/>
              <w:rPr>
                <w:b/>
                <w:sz w:val="24"/>
                <w:lang w:val="uk-UA" w:eastAsia="zh-CN"/>
              </w:rPr>
            </w:pPr>
            <w:r w:rsidRPr="00787FCC">
              <w:rPr>
                <w:sz w:val="24"/>
                <w:lang w:val="uk-UA" w:eastAsia="zh-CN"/>
              </w:rPr>
              <w:t xml:space="preserve"> Хвороби в ділянці тазової порожнини.</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7-8</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r>
      <w:tr w:rsidR="00787FCC" w:rsidRPr="0036016A" w:rsidTr="00787FCC">
        <w:trPr>
          <w:trHeight w:val="388"/>
        </w:trPr>
        <w:tc>
          <w:tcPr>
            <w:tcW w:w="839" w:type="dxa"/>
            <w:tcBorders>
              <w:left w:val="single" w:sz="4" w:space="0" w:color="000000"/>
              <w:bottom w:val="single" w:sz="4" w:space="0" w:color="000000"/>
              <w:right w:val="single" w:sz="4" w:space="0" w:color="000000"/>
            </w:tcBorders>
          </w:tcPr>
          <w:p w:rsidR="00787FCC" w:rsidRPr="00787FCC" w:rsidRDefault="00787FCC" w:rsidP="002E68B0">
            <w:pPr>
              <w:suppressAutoHyphens/>
              <w:snapToGrid w:val="0"/>
              <w:jc w:val="center"/>
              <w:rPr>
                <w:b/>
                <w:bCs/>
                <w:sz w:val="24"/>
                <w:lang w:val="uk-UA" w:eastAsia="zh-CN"/>
              </w:rPr>
            </w:pPr>
          </w:p>
        </w:tc>
        <w:tc>
          <w:tcPr>
            <w:tcW w:w="9811" w:type="dxa"/>
            <w:gridSpan w:val="22"/>
            <w:tcBorders>
              <w:left w:val="single" w:sz="4" w:space="0" w:color="000000"/>
              <w:bottom w:val="single" w:sz="4" w:space="0" w:color="000000"/>
              <w:right w:val="single" w:sz="4" w:space="0" w:color="000000"/>
            </w:tcBorders>
            <w:shd w:val="clear" w:color="auto" w:fill="auto"/>
          </w:tcPr>
          <w:p w:rsidR="00787FCC" w:rsidRPr="00787FCC" w:rsidRDefault="00787FCC" w:rsidP="002E68B0">
            <w:pPr>
              <w:suppressAutoHyphens/>
              <w:snapToGrid w:val="0"/>
              <w:jc w:val="center"/>
              <w:rPr>
                <w:sz w:val="24"/>
                <w:lang w:val="uk-UA" w:eastAsia="zh-CN"/>
              </w:rPr>
            </w:pPr>
            <w:r w:rsidRPr="00787FCC">
              <w:rPr>
                <w:b/>
                <w:bCs/>
                <w:sz w:val="24"/>
                <w:lang w:val="uk-UA" w:eastAsia="zh-CN"/>
              </w:rPr>
              <w:t>Змістовий модуль 6.</w:t>
            </w:r>
          </w:p>
        </w:tc>
      </w:tr>
      <w:tr w:rsidR="00787FCC" w:rsidRPr="0036016A" w:rsidTr="00787FCC">
        <w:trPr>
          <w:gridAfter w:val="1"/>
          <w:wAfter w:w="18" w:type="dxa"/>
          <w:trHeight w:val="1978"/>
        </w:trPr>
        <w:tc>
          <w:tcPr>
            <w:tcW w:w="2285" w:type="dxa"/>
            <w:gridSpan w:val="2"/>
            <w:tcBorders>
              <w:left w:val="single" w:sz="4" w:space="0" w:color="000000"/>
            </w:tcBorders>
            <w:shd w:val="clear" w:color="auto" w:fill="auto"/>
          </w:tcPr>
          <w:p w:rsidR="00787FCC" w:rsidRPr="00787FCC" w:rsidRDefault="00787FCC" w:rsidP="00B72E4D">
            <w:pPr>
              <w:suppressAutoHyphens/>
              <w:rPr>
                <w:sz w:val="24"/>
                <w:lang w:val="uk-UA" w:eastAsia="zh-CN"/>
              </w:rPr>
            </w:pPr>
            <w:r w:rsidRPr="00787FCC">
              <w:rPr>
                <w:b/>
                <w:sz w:val="24"/>
                <w:lang w:val="uk-UA" w:eastAsia="zh-CN"/>
              </w:rPr>
              <w:lastRenderedPageBreak/>
              <w:t xml:space="preserve">Тема 21. </w:t>
            </w:r>
            <w:r w:rsidRPr="00787FCC">
              <w:rPr>
                <w:sz w:val="24"/>
                <w:lang w:val="uk-UA" w:eastAsia="zh-CN"/>
              </w:rPr>
              <w:t>Хвороби</w:t>
            </w:r>
          </w:p>
          <w:p w:rsidR="00787FCC" w:rsidRPr="00787FCC" w:rsidRDefault="00787FCC" w:rsidP="00B72E4D">
            <w:pPr>
              <w:suppressAutoHyphens/>
              <w:rPr>
                <w:b/>
                <w:sz w:val="24"/>
                <w:lang w:val="uk-UA" w:eastAsia="zh-CN"/>
              </w:rPr>
            </w:pPr>
            <w:r w:rsidRPr="00787FCC">
              <w:rPr>
                <w:sz w:val="24"/>
                <w:lang w:val="uk-UA" w:eastAsia="zh-CN"/>
              </w:rPr>
              <w:t>сечостатевих органів.</w:t>
            </w:r>
          </w:p>
          <w:p w:rsidR="00787FCC" w:rsidRPr="00787FCC" w:rsidRDefault="00787FCC" w:rsidP="004F4B17">
            <w:pPr>
              <w:suppressAutoHyphens/>
              <w:rPr>
                <w:b/>
                <w:sz w:val="24"/>
                <w:lang w:val="uk-UA" w:eastAsia="zh-CN"/>
              </w:rPr>
            </w:pPr>
            <w:r w:rsidRPr="00787FCC">
              <w:rPr>
                <w:sz w:val="24"/>
                <w:lang w:val="uk-UA" w:eastAsia="zh-CN"/>
              </w:rPr>
              <w:t>Хвороби в ділянці молочної залози.</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9-10</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33C86">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rPr>
                <w:sz w:val="24"/>
                <w:lang w:val="uk-UA" w:eastAsia="zh-CN"/>
              </w:rPr>
            </w:pPr>
            <w:r w:rsidRPr="00787FCC">
              <w:rPr>
                <w:sz w:val="24"/>
                <w:lang w:val="uk-UA" w:eastAsia="zh-CN"/>
              </w:rPr>
              <w:t>-</w:t>
            </w:r>
          </w:p>
        </w:tc>
      </w:tr>
      <w:tr w:rsidR="00787FCC" w:rsidRPr="0036016A" w:rsidTr="00787FCC">
        <w:trPr>
          <w:gridAfter w:val="1"/>
          <w:wAfter w:w="18" w:type="dxa"/>
          <w:trHeight w:val="3568"/>
        </w:trPr>
        <w:tc>
          <w:tcPr>
            <w:tcW w:w="2285" w:type="dxa"/>
            <w:gridSpan w:val="2"/>
            <w:tcBorders>
              <w:left w:val="single" w:sz="4" w:space="0" w:color="000000"/>
              <w:bottom w:val="single" w:sz="4" w:space="0" w:color="000000"/>
            </w:tcBorders>
            <w:shd w:val="clear" w:color="auto" w:fill="auto"/>
          </w:tcPr>
          <w:p w:rsidR="00787FCC" w:rsidRPr="00787FCC" w:rsidRDefault="00787FCC" w:rsidP="00333C86">
            <w:pPr>
              <w:suppressAutoHyphens/>
              <w:rPr>
                <w:sz w:val="24"/>
                <w:lang w:val="uk-UA" w:eastAsia="zh-CN"/>
              </w:rPr>
            </w:pPr>
            <w:r w:rsidRPr="00787FCC">
              <w:rPr>
                <w:b/>
                <w:sz w:val="24"/>
                <w:lang w:val="uk-UA" w:eastAsia="zh-CN"/>
              </w:rPr>
              <w:t xml:space="preserve">Тема 22. </w:t>
            </w:r>
            <w:r w:rsidRPr="00787FCC">
              <w:rPr>
                <w:sz w:val="24"/>
                <w:lang w:val="uk-UA" w:eastAsia="zh-CN"/>
              </w:rPr>
              <w:t>Статико-динамічний апарат кінцівок. Класифікація кульгавості. Діагностика захворювань кінцівок.</w:t>
            </w:r>
          </w:p>
        </w:tc>
        <w:tc>
          <w:tcPr>
            <w:tcW w:w="841"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11-12</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978"/>
        </w:trPr>
        <w:tc>
          <w:tcPr>
            <w:tcW w:w="2285" w:type="dxa"/>
            <w:gridSpan w:val="2"/>
            <w:tcBorders>
              <w:left w:val="single" w:sz="4" w:space="0" w:color="000000"/>
            </w:tcBorders>
            <w:shd w:val="clear" w:color="auto" w:fill="auto"/>
          </w:tcPr>
          <w:p w:rsidR="00787FCC" w:rsidRPr="00787FCC" w:rsidRDefault="00787FCC" w:rsidP="004F4B17">
            <w:pPr>
              <w:suppressAutoHyphens/>
              <w:rPr>
                <w:b/>
                <w:sz w:val="24"/>
                <w:lang w:val="uk-UA" w:eastAsia="zh-CN"/>
              </w:rPr>
            </w:pPr>
            <w:r w:rsidRPr="00787FCC">
              <w:rPr>
                <w:b/>
                <w:sz w:val="24"/>
                <w:lang w:val="uk-UA" w:eastAsia="zh-CN"/>
              </w:rPr>
              <w:t>Тема 23.</w:t>
            </w:r>
            <w:r w:rsidRPr="00787FCC">
              <w:rPr>
                <w:sz w:val="24"/>
                <w:lang w:val="uk-UA" w:eastAsia="zh-CN"/>
              </w:rPr>
              <w:t xml:space="preserve"> Хвороби в  ділянці грудної кінцівки.</w:t>
            </w:r>
          </w:p>
          <w:p w:rsidR="00787FCC" w:rsidRPr="00787FCC" w:rsidRDefault="00787FCC" w:rsidP="005F3B22">
            <w:pPr>
              <w:suppressAutoHyphens/>
              <w:rPr>
                <w:b/>
                <w:sz w:val="24"/>
                <w:lang w:val="uk-UA" w:eastAsia="zh-CN"/>
              </w:rPr>
            </w:pPr>
            <w:r w:rsidRPr="00787FCC">
              <w:rPr>
                <w:sz w:val="24"/>
                <w:lang w:val="uk-UA" w:eastAsia="zh-CN"/>
              </w:rPr>
              <w:t>Хвороби в ділянці тазової кінцівки.</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13-14</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10</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4</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978"/>
        </w:trPr>
        <w:tc>
          <w:tcPr>
            <w:tcW w:w="2285" w:type="dxa"/>
            <w:gridSpan w:val="2"/>
            <w:tcBorders>
              <w:left w:val="single" w:sz="4" w:space="0" w:color="000000"/>
            </w:tcBorders>
            <w:shd w:val="clear" w:color="auto" w:fill="auto"/>
          </w:tcPr>
          <w:p w:rsidR="00787FCC" w:rsidRPr="00787FCC" w:rsidRDefault="00787FCC" w:rsidP="00E36D88">
            <w:pPr>
              <w:suppressAutoHyphens/>
              <w:rPr>
                <w:b/>
                <w:sz w:val="24"/>
                <w:lang w:val="uk-UA" w:eastAsia="zh-CN"/>
              </w:rPr>
            </w:pPr>
            <w:r w:rsidRPr="00787FCC">
              <w:rPr>
                <w:b/>
                <w:sz w:val="24"/>
                <w:lang w:val="uk-UA" w:eastAsia="zh-CN"/>
              </w:rPr>
              <w:t>Тема 24.</w:t>
            </w:r>
            <w:r w:rsidRPr="00787FCC">
              <w:rPr>
                <w:sz w:val="24"/>
                <w:lang w:val="uk-UA" w:eastAsia="zh-CN"/>
              </w:rPr>
              <w:t xml:space="preserve"> Пластична хірургія.</w:t>
            </w:r>
          </w:p>
          <w:p w:rsidR="00787FCC" w:rsidRPr="00787FCC" w:rsidRDefault="00787FCC" w:rsidP="00AE0D7E">
            <w:pPr>
              <w:suppressAutoHyphens/>
              <w:rPr>
                <w:b/>
                <w:sz w:val="24"/>
                <w:lang w:val="uk-UA" w:eastAsia="zh-CN"/>
              </w:rPr>
            </w:pPr>
            <w:r w:rsidRPr="00787FCC">
              <w:rPr>
                <w:sz w:val="24"/>
                <w:lang w:val="uk-UA" w:eastAsia="zh-CN"/>
              </w:rPr>
              <w:t>Малоінвазивна хірургія.</w:t>
            </w:r>
          </w:p>
        </w:tc>
        <w:tc>
          <w:tcPr>
            <w:tcW w:w="841" w:type="dxa"/>
            <w:tcBorders>
              <w:left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r>
              <w:rPr>
                <w:sz w:val="24"/>
                <w:lang w:val="uk-UA" w:eastAsia="zh-CN"/>
              </w:rPr>
              <w:t>15</w:t>
            </w: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5</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2</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r>
      <w:tr w:rsidR="00787FCC" w:rsidRPr="0036016A" w:rsidTr="00787FCC">
        <w:trPr>
          <w:trHeight w:val="407"/>
        </w:trPr>
        <w:tc>
          <w:tcPr>
            <w:tcW w:w="839"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b/>
                <w:sz w:val="24"/>
                <w:lang w:val="uk-UA" w:eastAsia="zh-CN"/>
              </w:rPr>
            </w:pPr>
          </w:p>
        </w:tc>
        <w:tc>
          <w:tcPr>
            <w:tcW w:w="9811" w:type="dxa"/>
            <w:gridSpan w:val="2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b/>
                <w:sz w:val="24"/>
                <w:lang w:val="uk-UA" w:eastAsia="zh-CN"/>
              </w:rPr>
            </w:pPr>
            <w:r w:rsidRPr="00787FCC">
              <w:rPr>
                <w:b/>
                <w:sz w:val="24"/>
                <w:lang w:val="uk-UA" w:eastAsia="zh-CN"/>
              </w:rPr>
              <w:t>Іспит</w:t>
            </w:r>
          </w:p>
        </w:tc>
      </w:tr>
      <w:tr w:rsidR="00787FCC" w:rsidRPr="0036016A" w:rsidTr="00787FCC">
        <w:trPr>
          <w:gridAfter w:val="1"/>
          <w:wAfter w:w="18" w:type="dxa"/>
          <w:trHeight w:val="795"/>
        </w:trPr>
        <w:tc>
          <w:tcPr>
            <w:tcW w:w="2285" w:type="dxa"/>
            <w:gridSpan w:val="2"/>
            <w:tcBorders>
              <w:left w:val="single" w:sz="4" w:space="0" w:color="000000"/>
              <w:bottom w:val="single" w:sz="4" w:space="0" w:color="000000"/>
            </w:tcBorders>
            <w:shd w:val="clear" w:color="auto" w:fill="auto"/>
          </w:tcPr>
          <w:p w:rsidR="00787FCC" w:rsidRPr="00787FCC" w:rsidRDefault="00787FCC" w:rsidP="005F3B22">
            <w:pPr>
              <w:suppressAutoHyphens/>
              <w:rPr>
                <w:b/>
                <w:sz w:val="24"/>
                <w:lang w:val="uk-UA" w:eastAsia="zh-CN"/>
              </w:rPr>
            </w:pPr>
            <w:r w:rsidRPr="00787FCC">
              <w:rPr>
                <w:b/>
                <w:sz w:val="24"/>
                <w:lang w:val="uk-UA" w:eastAsia="zh-CN"/>
              </w:rPr>
              <w:t>Всього за 9 семестр</w:t>
            </w:r>
          </w:p>
        </w:tc>
        <w:tc>
          <w:tcPr>
            <w:tcW w:w="841" w:type="dxa"/>
            <w:tcBorders>
              <w:left w:val="single" w:sz="4" w:space="0" w:color="000000"/>
              <w:bottom w:val="single" w:sz="4" w:space="0" w:color="000000"/>
              <w:right w:val="single" w:sz="4" w:space="0" w:color="000000"/>
            </w:tcBorders>
          </w:tcPr>
          <w:p w:rsidR="00787FCC" w:rsidRPr="00787FCC" w:rsidRDefault="00787FCC" w:rsidP="00315780">
            <w:pPr>
              <w:suppressAutoHyphens/>
              <w:snapToGrid w:val="0"/>
              <w:jc w:val="center"/>
              <w:rPr>
                <w:sz w:val="24"/>
                <w:lang w:val="uk-UA" w:eastAsia="zh-CN"/>
              </w:rPr>
            </w:pPr>
          </w:p>
        </w:tc>
        <w:tc>
          <w:tcPr>
            <w:tcW w:w="841"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75</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15</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30</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30</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r w:rsidR="00787FCC" w:rsidRPr="0036016A" w:rsidTr="00787FCC">
        <w:trPr>
          <w:gridAfter w:val="1"/>
          <w:wAfter w:w="18" w:type="dxa"/>
          <w:trHeight w:val="177"/>
        </w:trPr>
        <w:tc>
          <w:tcPr>
            <w:tcW w:w="2285" w:type="dxa"/>
            <w:gridSpan w:val="2"/>
            <w:tcBorders>
              <w:left w:val="single" w:sz="4" w:space="0" w:color="000000"/>
              <w:bottom w:val="single" w:sz="4" w:space="0" w:color="000000"/>
            </w:tcBorders>
            <w:shd w:val="clear" w:color="auto" w:fill="auto"/>
          </w:tcPr>
          <w:p w:rsidR="00787FCC" w:rsidRPr="00787FCC" w:rsidRDefault="00787FCC" w:rsidP="00315780">
            <w:pPr>
              <w:suppressAutoHyphens/>
              <w:rPr>
                <w:b/>
                <w:sz w:val="24"/>
                <w:lang w:val="uk-UA" w:eastAsia="zh-CN"/>
              </w:rPr>
            </w:pPr>
            <w:r w:rsidRPr="00787FCC">
              <w:rPr>
                <w:b/>
                <w:sz w:val="24"/>
                <w:lang w:val="uk-UA" w:eastAsia="zh-CN"/>
              </w:rPr>
              <w:t>Разом за курс</w:t>
            </w:r>
          </w:p>
        </w:tc>
        <w:tc>
          <w:tcPr>
            <w:tcW w:w="841" w:type="dxa"/>
            <w:tcBorders>
              <w:left w:val="single" w:sz="4" w:space="0" w:color="000000"/>
              <w:bottom w:val="single" w:sz="4" w:space="0" w:color="000000"/>
              <w:right w:val="single" w:sz="4" w:space="0" w:color="000000"/>
            </w:tcBorders>
          </w:tcPr>
          <w:p w:rsidR="00787FCC" w:rsidRPr="00787FCC" w:rsidRDefault="00787FCC" w:rsidP="00333C86">
            <w:pPr>
              <w:suppressAutoHyphens/>
              <w:snapToGrid w:val="0"/>
              <w:jc w:val="center"/>
              <w:rPr>
                <w:sz w:val="24"/>
                <w:lang w:val="uk-UA" w:eastAsia="zh-CN"/>
              </w:rPr>
            </w:pPr>
          </w:p>
        </w:tc>
        <w:tc>
          <w:tcPr>
            <w:tcW w:w="841" w:type="dxa"/>
            <w:tcBorders>
              <w:left w:val="single" w:sz="4" w:space="0" w:color="000000"/>
              <w:bottom w:val="single" w:sz="4" w:space="0" w:color="000000"/>
            </w:tcBorders>
            <w:shd w:val="clear" w:color="auto" w:fill="auto"/>
          </w:tcPr>
          <w:p w:rsidR="00787FCC" w:rsidRPr="00787FCC" w:rsidRDefault="00787FCC" w:rsidP="00333C86">
            <w:pPr>
              <w:suppressAutoHyphens/>
              <w:snapToGrid w:val="0"/>
              <w:jc w:val="center"/>
              <w:rPr>
                <w:sz w:val="24"/>
                <w:lang w:val="uk-UA" w:eastAsia="zh-CN"/>
              </w:rPr>
            </w:pPr>
            <w:r w:rsidRPr="00787FCC">
              <w:rPr>
                <w:sz w:val="24"/>
                <w:lang w:val="uk-UA" w:eastAsia="zh-CN"/>
              </w:rPr>
              <w:t>200</w:t>
            </w:r>
          </w:p>
        </w:tc>
        <w:tc>
          <w:tcPr>
            <w:tcW w:w="540" w:type="dxa"/>
            <w:gridSpan w:val="2"/>
            <w:tcBorders>
              <w:left w:val="single" w:sz="4" w:space="0" w:color="000000"/>
              <w:bottom w:val="single" w:sz="4" w:space="0" w:color="000000"/>
            </w:tcBorders>
            <w:shd w:val="clear" w:color="auto" w:fill="auto"/>
          </w:tcPr>
          <w:p w:rsidR="00787FCC" w:rsidRPr="00787FCC" w:rsidRDefault="00787FCC" w:rsidP="005F3B22">
            <w:pPr>
              <w:suppressAutoHyphens/>
              <w:snapToGrid w:val="0"/>
              <w:jc w:val="center"/>
              <w:rPr>
                <w:sz w:val="24"/>
                <w:lang w:val="uk-UA" w:eastAsia="zh-CN"/>
              </w:rPr>
            </w:pPr>
            <w:r w:rsidRPr="00787FCC">
              <w:rPr>
                <w:sz w:val="24"/>
                <w:lang w:val="uk-UA" w:eastAsia="zh-CN"/>
              </w:rPr>
              <w:t>45</w:t>
            </w:r>
          </w:p>
        </w:tc>
        <w:tc>
          <w:tcPr>
            <w:tcW w:w="608"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67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90</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605"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65</w:t>
            </w:r>
          </w:p>
        </w:tc>
        <w:tc>
          <w:tcPr>
            <w:tcW w:w="944"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405"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540" w:type="dxa"/>
            <w:gridSpan w:val="2"/>
            <w:tcBorders>
              <w:left w:val="single" w:sz="4" w:space="0" w:color="000000"/>
              <w:bottom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c>
          <w:tcPr>
            <w:tcW w:w="728" w:type="dxa"/>
            <w:gridSpan w:val="2"/>
            <w:tcBorders>
              <w:left w:val="single" w:sz="4" w:space="0" w:color="000000"/>
              <w:bottom w:val="single" w:sz="4" w:space="0" w:color="000000"/>
              <w:right w:val="single" w:sz="4" w:space="0" w:color="000000"/>
            </w:tcBorders>
            <w:shd w:val="clear" w:color="auto" w:fill="auto"/>
          </w:tcPr>
          <w:p w:rsidR="00787FCC" w:rsidRPr="00787FCC" w:rsidRDefault="00787FCC" w:rsidP="00315780">
            <w:pPr>
              <w:suppressAutoHyphens/>
              <w:snapToGrid w:val="0"/>
              <w:jc w:val="center"/>
              <w:rPr>
                <w:sz w:val="24"/>
                <w:lang w:val="uk-UA" w:eastAsia="zh-CN"/>
              </w:rPr>
            </w:pPr>
            <w:r w:rsidRPr="00787FCC">
              <w:rPr>
                <w:sz w:val="24"/>
                <w:lang w:val="uk-UA" w:eastAsia="zh-CN"/>
              </w:rPr>
              <w:t>-</w:t>
            </w:r>
          </w:p>
        </w:tc>
      </w:tr>
    </w:tbl>
    <w:p w:rsidR="000C728C" w:rsidRPr="0036016A" w:rsidRDefault="000C728C" w:rsidP="00EB1718">
      <w:pPr>
        <w:suppressAutoHyphens/>
        <w:rPr>
          <w:b/>
          <w:szCs w:val="28"/>
          <w:lang w:val="uk-UA" w:eastAsia="zh-CN"/>
        </w:rPr>
      </w:pPr>
    </w:p>
    <w:p w:rsidR="005E6F32" w:rsidRPr="0036016A" w:rsidRDefault="00EB1718" w:rsidP="005E6F32">
      <w:pPr>
        <w:suppressAutoHyphens/>
        <w:jc w:val="center"/>
        <w:rPr>
          <w:b/>
          <w:szCs w:val="28"/>
          <w:lang w:val="uk-UA" w:eastAsia="zh-CN"/>
        </w:rPr>
      </w:pPr>
      <w:r>
        <w:rPr>
          <w:b/>
          <w:szCs w:val="28"/>
          <w:lang w:val="uk-UA" w:eastAsia="zh-CN"/>
        </w:rPr>
        <w:t>3</w:t>
      </w:r>
      <w:r w:rsidR="005E6F32" w:rsidRPr="0036016A">
        <w:rPr>
          <w:b/>
          <w:szCs w:val="28"/>
          <w:lang w:val="uk-UA" w:eastAsia="zh-CN"/>
        </w:rPr>
        <w:t>. Теми лабораторних занять</w:t>
      </w:r>
    </w:p>
    <w:p w:rsidR="005E6F32" w:rsidRPr="0036016A" w:rsidRDefault="005E6F32" w:rsidP="005E6F32">
      <w:pPr>
        <w:suppressAutoHyphens/>
        <w:jc w:val="center"/>
        <w:rPr>
          <w:b/>
          <w:szCs w:val="28"/>
          <w:lang w:val="uk-UA" w:eastAsia="zh-CN"/>
        </w:rPr>
      </w:pPr>
    </w:p>
    <w:tbl>
      <w:tblPr>
        <w:tblW w:w="9776" w:type="dxa"/>
        <w:tblInd w:w="-318" w:type="dxa"/>
        <w:tblLayout w:type="fixed"/>
        <w:tblLook w:val="0000" w:firstRow="0" w:lastRow="0" w:firstColumn="0" w:lastColumn="0" w:noHBand="0" w:noVBand="0"/>
      </w:tblPr>
      <w:tblGrid>
        <w:gridCol w:w="1447"/>
        <w:gridCol w:w="7334"/>
        <w:gridCol w:w="995"/>
      </w:tblGrid>
      <w:tr w:rsidR="005E6F32" w:rsidRPr="0036016A" w:rsidTr="004E2A51">
        <w:trPr>
          <w:trHeight w:val="622"/>
        </w:trPr>
        <w:tc>
          <w:tcPr>
            <w:tcW w:w="1447" w:type="dxa"/>
            <w:tcBorders>
              <w:top w:val="single" w:sz="4" w:space="0" w:color="000000"/>
              <w:left w:val="single" w:sz="4" w:space="0" w:color="000000"/>
              <w:bottom w:val="single" w:sz="4" w:space="0" w:color="000000"/>
            </w:tcBorders>
            <w:shd w:val="clear" w:color="auto" w:fill="auto"/>
          </w:tcPr>
          <w:p w:rsidR="005E6F32" w:rsidRPr="0036016A" w:rsidRDefault="005E6F32" w:rsidP="005E6F32">
            <w:pPr>
              <w:suppressAutoHyphens/>
              <w:ind w:left="142" w:hanging="142"/>
              <w:jc w:val="center"/>
              <w:rPr>
                <w:szCs w:val="28"/>
                <w:lang w:val="uk-UA" w:eastAsia="zh-CN"/>
              </w:rPr>
            </w:pPr>
            <w:r w:rsidRPr="0036016A">
              <w:rPr>
                <w:szCs w:val="28"/>
                <w:lang w:val="uk-UA" w:eastAsia="zh-CN"/>
              </w:rPr>
              <w:t>№</w:t>
            </w:r>
          </w:p>
          <w:p w:rsidR="005E6F32" w:rsidRPr="0036016A" w:rsidRDefault="005E6F32" w:rsidP="005E6F32">
            <w:pPr>
              <w:suppressAutoHyphens/>
              <w:ind w:left="142" w:hanging="142"/>
              <w:jc w:val="center"/>
              <w:rPr>
                <w:szCs w:val="28"/>
                <w:lang w:val="uk-UA" w:eastAsia="zh-CN"/>
              </w:rPr>
            </w:pPr>
            <w:r w:rsidRPr="0036016A">
              <w:rPr>
                <w:szCs w:val="28"/>
                <w:lang w:val="uk-UA" w:eastAsia="zh-CN"/>
              </w:rPr>
              <w:t>з/п</w:t>
            </w:r>
          </w:p>
        </w:tc>
        <w:tc>
          <w:tcPr>
            <w:tcW w:w="7334" w:type="dxa"/>
            <w:tcBorders>
              <w:top w:val="single" w:sz="4" w:space="0" w:color="000000"/>
              <w:left w:val="single" w:sz="4" w:space="0" w:color="000000"/>
              <w:bottom w:val="single" w:sz="4" w:space="0" w:color="000000"/>
            </w:tcBorders>
            <w:shd w:val="clear" w:color="auto" w:fill="auto"/>
          </w:tcPr>
          <w:p w:rsidR="005E6F32" w:rsidRPr="0036016A" w:rsidRDefault="005E6F32" w:rsidP="005E6F32">
            <w:pPr>
              <w:suppressAutoHyphens/>
              <w:jc w:val="center"/>
              <w:rPr>
                <w:szCs w:val="28"/>
                <w:lang w:val="uk-UA" w:eastAsia="zh-CN"/>
              </w:rPr>
            </w:pPr>
            <w:r w:rsidRPr="0036016A">
              <w:rPr>
                <w:szCs w:val="28"/>
                <w:lang w:val="uk-UA" w:eastAsia="zh-CN"/>
              </w:rPr>
              <w:t>Назва теми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E6F32" w:rsidRPr="0036016A" w:rsidRDefault="005E6F32" w:rsidP="005E6F32">
            <w:pPr>
              <w:suppressAutoHyphens/>
              <w:jc w:val="center"/>
              <w:rPr>
                <w:szCs w:val="28"/>
                <w:lang w:val="uk-UA" w:eastAsia="zh-CN"/>
              </w:rPr>
            </w:pPr>
            <w:r w:rsidRPr="0036016A">
              <w:rPr>
                <w:szCs w:val="28"/>
                <w:lang w:val="uk-UA" w:eastAsia="zh-CN"/>
              </w:rPr>
              <w:t>Кількість</w:t>
            </w:r>
          </w:p>
          <w:p w:rsidR="005E6F32" w:rsidRPr="0036016A" w:rsidRDefault="005E6F32" w:rsidP="005E6F32">
            <w:pPr>
              <w:suppressAutoHyphens/>
              <w:jc w:val="center"/>
              <w:rPr>
                <w:szCs w:val="28"/>
                <w:lang w:val="uk-UA" w:eastAsia="zh-CN"/>
              </w:rPr>
            </w:pPr>
            <w:r w:rsidRPr="0036016A">
              <w:rPr>
                <w:szCs w:val="28"/>
                <w:lang w:val="uk-UA" w:eastAsia="zh-CN"/>
              </w:rPr>
              <w:t>годин</w:t>
            </w:r>
          </w:p>
        </w:tc>
      </w:tr>
      <w:tr w:rsidR="00AD202C"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AD202C" w:rsidRPr="0036016A" w:rsidRDefault="00AD202C" w:rsidP="005E6F32">
            <w:pPr>
              <w:suppressAutoHyphens/>
              <w:jc w:val="center"/>
              <w:rPr>
                <w:szCs w:val="28"/>
                <w:lang w:val="uk-UA" w:eastAsia="zh-CN"/>
              </w:rPr>
            </w:pPr>
            <w:r w:rsidRPr="0036016A">
              <w:rPr>
                <w:b/>
                <w:szCs w:val="28"/>
                <w:lang w:val="uk-UA" w:eastAsia="zh-CN"/>
              </w:rPr>
              <w:t>Змістовний модуль 1.</w:t>
            </w:r>
          </w:p>
        </w:tc>
      </w:tr>
      <w:tr w:rsidR="005E6F32" w:rsidRPr="0036016A" w:rsidTr="004E2A51">
        <w:tc>
          <w:tcPr>
            <w:tcW w:w="1447" w:type="dxa"/>
            <w:tcBorders>
              <w:top w:val="single" w:sz="4" w:space="0" w:color="000000"/>
              <w:left w:val="single" w:sz="4" w:space="0" w:color="000000"/>
              <w:bottom w:val="single" w:sz="4" w:space="0" w:color="000000"/>
            </w:tcBorders>
            <w:shd w:val="clear" w:color="auto" w:fill="auto"/>
          </w:tcPr>
          <w:p w:rsidR="005E6F32" w:rsidRPr="0036016A" w:rsidRDefault="005E6F32" w:rsidP="0064360F">
            <w:pPr>
              <w:suppressAutoHyphens/>
              <w:jc w:val="center"/>
              <w:rPr>
                <w:b/>
                <w:bCs/>
                <w:szCs w:val="28"/>
                <w:lang w:val="uk-UA" w:eastAsia="zh-CN"/>
              </w:rPr>
            </w:pPr>
            <w:r w:rsidRPr="0036016A">
              <w:rPr>
                <w:b/>
                <w:bCs/>
                <w:szCs w:val="28"/>
                <w:lang w:val="uk-UA" w:eastAsia="zh-CN"/>
              </w:rPr>
              <w:t>1.</w:t>
            </w:r>
          </w:p>
        </w:tc>
        <w:tc>
          <w:tcPr>
            <w:tcW w:w="7334" w:type="dxa"/>
            <w:tcBorders>
              <w:top w:val="single" w:sz="4" w:space="0" w:color="000000"/>
              <w:left w:val="single" w:sz="4" w:space="0" w:color="000000"/>
              <w:bottom w:val="single" w:sz="4" w:space="0" w:color="000000"/>
            </w:tcBorders>
            <w:shd w:val="clear" w:color="auto" w:fill="auto"/>
          </w:tcPr>
          <w:p w:rsidR="005E6F32" w:rsidRPr="0036016A" w:rsidRDefault="005E6F32" w:rsidP="0050260C">
            <w:pPr>
              <w:tabs>
                <w:tab w:val="left" w:pos="284"/>
                <w:tab w:val="left" w:pos="567"/>
              </w:tabs>
              <w:suppressAutoHyphens/>
              <w:jc w:val="both"/>
              <w:rPr>
                <w:bCs/>
                <w:szCs w:val="28"/>
                <w:lang w:val="uk-UA"/>
              </w:rPr>
            </w:pPr>
            <w:r w:rsidRPr="0036016A">
              <w:rPr>
                <w:bCs/>
                <w:szCs w:val="28"/>
                <w:lang w:val="uk-UA"/>
              </w:rPr>
              <w:t xml:space="preserve">Знайомство з роботою хірургічної клініки. </w:t>
            </w:r>
            <w:r w:rsidR="00484DB0" w:rsidRPr="0036016A">
              <w:rPr>
                <w:bCs/>
                <w:szCs w:val="28"/>
                <w:lang w:val="uk-UA"/>
              </w:rPr>
              <w:t>Амбулаторне та стаціонарне лікування тварин. Документація.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E6F32" w:rsidRPr="0036016A" w:rsidRDefault="005E6F32" w:rsidP="005E6F32">
            <w:pPr>
              <w:suppressAutoHyphens/>
              <w:jc w:val="center"/>
              <w:rPr>
                <w:b/>
                <w:szCs w:val="28"/>
                <w:lang w:val="uk-UA" w:eastAsia="zh-CN"/>
              </w:rPr>
            </w:pPr>
            <w:r w:rsidRPr="0036016A">
              <w:rPr>
                <w:b/>
                <w:szCs w:val="28"/>
                <w:lang w:val="uk-UA" w:eastAsia="zh-CN"/>
              </w:rPr>
              <w:t>2</w:t>
            </w:r>
          </w:p>
        </w:tc>
      </w:tr>
      <w:tr w:rsidR="0050260C" w:rsidRPr="0036016A" w:rsidTr="004E2A51">
        <w:tc>
          <w:tcPr>
            <w:tcW w:w="1447" w:type="dxa"/>
            <w:tcBorders>
              <w:top w:val="single" w:sz="4" w:space="0" w:color="000000"/>
              <w:left w:val="single" w:sz="4" w:space="0" w:color="000000"/>
              <w:bottom w:val="single" w:sz="4" w:space="0" w:color="000000"/>
            </w:tcBorders>
            <w:shd w:val="clear" w:color="auto" w:fill="auto"/>
          </w:tcPr>
          <w:p w:rsidR="0050260C" w:rsidRPr="0036016A" w:rsidRDefault="00A123B7" w:rsidP="0064360F">
            <w:pPr>
              <w:suppressAutoHyphens/>
              <w:jc w:val="center"/>
              <w:rPr>
                <w:b/>
                <w:bCs/>
                <w:szCs w:val="28"/>
                <w:lang w:val="uk-UA" w:eastAsia="zh-CN"/>
              </w:rPr>
            </w:pPr>
            <w:r w:rsidRPr="0036016A">
              <w:rPr>
                <w:b/>
                <w:bCs/>
                <w:szCs w:val="28"/>
                <w:lang w:val="uk-UA" w:eastAsia="zh-CN"/>
              </w:rPr>
              <w:t>2.</w:t>
            </w:r>
          </w:p>
        </w:tc>
        <w:tc>
          <w:tcPr>
            <w:tcW w:w="7334" w:type="dxa"/>
            <w:tcBorders>
              <w:top w:val="single" w:sz="4" w:space="0" w:color="000000"/>
              <w:left w:val="single" w:sz="4" w:space="0" w:color="000000"/>
              <w:bottom w:val="single" w:sz="4" w:space="0" w:color="000000"/>
            </w:tcBorders>
            <w:shd w:val="clear" w:color="auto" w:fill="auto"/>
          </w:tcPr>
          <w:p w:rsidR="0050260C" w:rsidRPr="0036016A" w:rsidRDefault="0050260C" w:rsidP="0050260C">
            <w:pPr>
              <w:tabs>
                <w:tab w:val="left" w:pos="284"/>
                <w:tab w:val="left" w:pos="567"/>
              </w:tabs>
              <w:suppressAutoHyphens/>
              <w:jc w:val="both"/>
              <w:rPr>
                <w:bCs/>
                <w:szCs w:val="28"/>
                <w:lang w:val="uk-UA"/>
              </w:rPr>
            </w:pPr>
            <w:r w:rsidRPr="0036016A">
              <w:rPr>
                <w:bCs/>
                <w:szCs w:val="28"/>
                <w:lang w:val="uk-UA"/>
              </w:rPr>
              <w:t xml:space="preserve">Методи клінічного обстеження тварини з хірургічною </w:t>
            </w:r>
            <w:r w:rsidRPr="0036016A">
              <w:rPr>
                <w:bCs/>
                <w:szCs w:val="28"/>
                <w:lang w:val="uk-UA"/>
              </w:rPr>
              <w:lastRenderedPageBreak/>
              <w:t>патологією.</w:t>
            </w:r>
            <w:r w:rsidR="00484DB0" w:rsidRPr="0036016A">
              <w:rPr>
                <w:bCs/>
                <w:szCs w:val="28"/>
                <w:lang w:val="uk-UA"/>
              </w:rPr>
              <w:t xml:space="preserve"> Підготовка тварин до операції. Післяопераційний догляд за тваринами.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0260C" w:rsidRPr="0036016A" w:rsidRDefault="00A123B7" w:rsidP="005E6F32">
            <w:pPr>
              <w:suppressAutoHyphens/>
              <w:jc w:val="center"/>
              <w:rPr>
                <w:b/>
                <w:szCs w:val="28"/>
                <w:lang w:val="uk-UA" w:eastAsia="zh-CN"/>
              </w:rPr>
            </w:pPr>
            <w:r w:rsidRPr="0036016A">
              <w:rPr>
                <w:b/>
                <w:szCs w:val="28"/>
                <w:lang w:val="uk-UA" w:eastAsia="zh-CN"/>
              </w:rPr>
              <w:lastRenderedPageBreak/>
              <w:t>2</w:t>
            </w:r>
          </w:p>
        </w:tc>
      </w:tr>
      <w:tr w:rsidR="00A123B7" w:rsidRPr="0036016A" w:rsidTr="004E2A51">
        <w:tc>
          <w:tcPr>
            <w:tcW w:w="1447" w:type="dxa"/>
            <w:tcBorders>
              <w:top w:val="single" w:sz="4" w:space="0" w:color="000000"/>
              <w:left w:val="single" w:sz="4" w:space="0" w:color="000000"/>
              <w:bottom w:val="single" w:sz="4" w:space="0" w:color="000000"/>
            </w:tcBorders>
            <w:shd w:val="clear" w:color="auto" w:fill="auto"/>
          </w:tcPr>
          <w:p w:rsidR="00A123B7" w:rsidRPr="0036016A" w:rsidRDefault="00A123B7" w:rsidP="0064360F">
            <w:pPr>
              <w:suppressAutoHyphens/>
              <w:jc w:val="center"/>
              <w:rPr>
                <w:b/>
                <w:bCs/>
                <w:szCs w:val="28"/>
                <w:lang w:val="uk-UA" w:eastAsia="zh-CN"/>
              </w:rPr>
            </w:pPr>
            <w:r w:rsidRPr="0036016A">
              <w:rPr>
                <w:b/>
                <w:bCs/>
                <w:szCs w:val="28"/>
                <w:lang w:val="uk-UA" w:eastAsia="zh-CN"/>
              </w:rPr>
              <w:t>3.</w:t>
            </w:r>
          </w:p>
        </w:tc>
        <w:tc>
          <w:tcPr>
            <w:tcW w:w="7334" w:type="dxa"/>
            <w:tcBorders>
              <w:top w:val="single" w:sz="4" w:space="0" w:color="000000"/>
              <w:left w:val="single" w:sz="4" w:space="0" w:color="000000"/>
              <w:bottom w:val="single" w:sz="4" w:space="0" w:color="000000"/>
            </w:tcBorders>
            <w:shd w:val="clear" w:color="auto" w:fill="auto"/>
          </w:tcPr>
          <w:p w:rsidR="00A123B7" w:rsidRPr="0036016A" w:rsidRDefault="00682AA6" w:rsidP="00682AA6">
            <w:pPr>
              <w:tabs>
                <w:tab w:val="left" w:pos="284"/>
                <w:tab w:val="left" w:pos="567"/>
              </w:tabs>
              <w:suppressAutoHyphens/>
              <w:jc w:val="both"/>
              <w:rPr>
                <w:bCs/>
                <w:szCs w:val="28"/>
                <w:lang w:val="uk-UA"/>
              </w:rPr>
            </w:pPr>
            <w:r w:rsidRPr="0036016A">
              <w:rPr>
                <w:bCs/>
                <w:szCs w:val="28"/>
                <w:lang w:val="uk-UA"/>
              </w:rPr>
              <w:t>Місцева р</w:t>
            </w:r>
            <w:r w:rsidR="00484DB0" w:rsidRPr="0036016A">
              <w:rPr>
                <w:bCs/>
                <w:szCs w:val="28"/>
                <w:lang w:val="uk-UA"/>
              </w:rPr>
              <w:t>еакція організму на травму: запальні процеси. Загальні методи лікування тварин при  запальних процесах.</w:t>
            </w:r>
          </w:p>
          <w:p w:rsidR="00C06AAB" w:rsidRPr="0036016A" w:rsidRDefault="00C06AAB" w:rsidP="00682AA6">
            <w:pPr>
              <w:tabs>
                <w:tab w:val="left" w:pos="284"/>
                <w:tab w:val="left" w:pos="567"/>
              </w:tabs>
              <w:suppressAutoHyphens/>
              <w:jc w:val="both"/>
              <w:rPr>
                <w:bCs/>
                <w:szCs w:val="28"/>
                <w:lang w:val="uk-UA"/>
              </w:rPr>
            </w:pPr>
            <w:r w:rsidRPr="0036016A">
              <w:rPr>
                <w:szCs w:val="28"/>
                <w:lang w:val="uk-UA" w:eastAsia="zh-CN"/>
              </w:rPr>
              <w:t>Новокаїнова терапія. Методи стимулюючої терапії при хірургічних хворобах.</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A123B7" w:rsidRPr="0036016A" w:rsidRDefault="00A123B7" w:rsidP="005E6F32">
            <w:pPr>
              <w:suppressAutoHyphens/>
              <w:jc w:val="center"/>
              <w:rPr>
                <w:b/>
                <w:szCs w:val="28"/>
                <w:lang w:val="uk-UA" w:eastAsia="zh-CN"/>
              </w:rPr>
            </w:pPr>
            <w:r w:rsidRPr="0036016A">
              <w:rPr>
                <w:b/>
                <w:szCs w:val="28"/>
                <w:lang w:val="uk-UA" w:eastAsia="zh-CN"/>
              </w:rPr>
              <w:t>2</w:t>
            </w:r>
          </w:p>
        </w:tc>
      </w:tr>
      <w:tr w:rsidR="00A123B7" w:rsidRPr="0036016A" w:rsidTr="004E2A51">
        <w:tc>
          <w:tcPr>
            <w:tcW w:w="1447" w:type="dxa"/>
            <w:tcBorders>
              <w:top w:val="single" w:sz="4" w:space="0" w:color="000000"/>
              <w:left w:val="single" w:sz="4" w:space="0" w:color="000000"/>
              <w:bottom w:val="single" w:sz="4" w:space="0" w:color="000000"/>
            </w:tcBorders>
            <w:shd w:val="clear" w:color="auto" w:fill="auto"/>
          </w:tcPr>
          <w:p w:rsidR="00A123B7" w:rsidRPr="0036016A" w:rsidRDefault="0064360F" w:rsidP="0064360F">
            <w:pPr>
              <w:pStyle w:val="af7"/>
              <w:rPr>
                <w:rFonts w:ascii="Times New Roman" w:hAnsi="Times New Roman" w:cs="Times New Roman"/>
                <w:b/>
                <w:bCs/>
                <w:sz w:val="28"/>
                <w:szCs w:val="28"/>
                <w:lang w:val="uk-UA"/>
              </w:rPr>
            </w:pPr>
            <w:r w:rsidRPr="0036016A">
              <w:rPr>
                <w:rFonts w:ascii="Times New Roman" w:hAnsi="Times New Roman" w:cs="Times New Roman"/>
                <w:b/>
                <w:bCs/>
                <w:sz w:val="28"/>
                <w:szCs w:val="28"/>
                <w:lang w:val="uk-UA"/>
              </w:rPr>
              <w:t xml:space="preserve">  </w:t>
            </w:r>
            <w:r w:rsidR="00AD202C" w:rsidRPr="0036016A">
              <w:rPr>
                <w:rFonts w:ascii="Times New Roman" w:hAnsi="Times New Roman" w:cs="Times New Roman"/>
                <w:b/>
                <w:bCs/>
                <w:sz w:val="28"/>
                <w:szCs w:val="28"/>
                <w:lang w:val="uk-UA"/>
              </w:rPr>
              <w:t>4.</w:t>
            </w:r>
          </w:p>
        </w:tc>
        <w:tc>
          <w:tcPr>
            <w:tcW w:w="7334" w:type="dxa"/>
            <w:tcBorders>
              <w:top w:val="single" w:sz="4" w:space="0" w:color="000000"/>
              <w:left w:val="single" w:sz="4" w:space="0" w:color="000000"/>
              <w:bottom w:val="single" w:sz="4" w:space="0" w:color="000000"/>
            </w:tcBorders>
            <w:shd w:val="clear" w:color="auto" w:fill="auto"/>
          </w:tcPr>
          <w:p w:rsidR="00A123B7" w:rsidRPr="0036016A" w:rsidRDefault="00AD202C" w:rsidP="0050260C">
            <w:pPr>
              <w:tabs>
                <w:tab w:val="left" w:pos="284"/>
                <w:tab w:val="left" w:pos="567"/>
              </w:tabs>
              <w:suppressAutoHyphens/>
              <w:jc w:val="both"/>
              <w:rPr>
                <w:bCs/>
                <w:szCs w:val="28"/>
                <w:lang w:val="uk-UA"/>
              </w:rPr>
            </w:pPr>
            <w:r w:rsidRPr="0036016A">
              <w:rPr>
                <w:bCs/>
                <w:szCs w:val="28"/>
                <w:lang w:val="uk-UA"/>
              </w:rPr>
              <w:t>Шок. Класифікація, симптоматика та методи профілактики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A123B7" w:rsidRPr="0036016A" w:rsidRDefault="00E97FFC" w:rsidP="005E6F32">
            <w:pPr>
              <w:suppressAutoHyphens/>
              <w:jc w:val="center"/>
              <w:rPr>
                <w:b/>
                <w:szCs w:val="28"/>
                <w:lang w:val="uk-UA" w:eastAsia="zh-CN"/>
              </w:rPr>
            </w:pPr>
            <w:r w:rsidRPr="0036016A">
              <w:rPr>
                <w:b/>
                <w:szCs w:val="28"/>
                <w:lang w:val="uk-UA" w:eastAsia="zh-CN"/>
              </w:rPr>
              <w:t>2</w:t>
            </w:r>
          </w:p>
        </w:tc>
      </w:tr>
      <w:tr w:rsidR="00A123B7" w:rsidRPr="0036016A" w:rsidTr="004E2A51">
        <w:trPr>
          <w:trHeight w:val="70"/>
        </w:trPr>
        <w:tc>
          <w:tcPr>
            <w:tcW w:w="1447" w:type="dxa"/>
            <w:tcBorders>
              <w:top w:val="single" w:sz="4" w:space="0" w:color="000000"/>
              <w:left w:val="single" w:sz="4" w:space="0" w:color="000000"/>
              <w:bottom w:val="single" w:sz="4" w:space="0" w:color="000000"/>
            </w:tcBorders>
            <w:shd w:val="clear" w:color="auto" w:fill="auto"/>
          </w:tcPr>
          <w:p w:rsidR="00A123B7" w:rsidRPr="0036016A" w:rsidRDefault="0064360F" w:rsidP="0064360F">
            <w:pPr>
              <w:suppressAutoHyphens/>
              <w:jc w:val="center"/>
              <w:rPr>
                <w:b/>
                <w:bCs/>
                <w:szCs w:val="28"/>
                <w:lang w:val="uk-UA" w:eastAsia="zh-CN"/>
              </w:rPr>
            </w:pPr>
            <w:r w:rsidRPr="0036016A">
              <w:rPr>
                <w:b/>
                <w:bCs/>
                <w:szCs w:val="28"/>
                <w:lang w:val="uk-UA" w:eastAsia="zh-CN"/>
              </w:rPr>
              <w:t>5.</w:t>
            </w:r>
          </w:p>
        </w:tc>
        <w:tc>
          <w:tcPr>
            <w:tcW w:w="7334" w:type="dxa"/>
            <w:tcBorders>
              <w:top w:val="single" w:sz="4" w:space="0" w:color="000000"/>
              <w:left w:val="single" w:sz="4" w:space="0" w:color="000000"/>
              <w:bottom w:val="single" w:sz="4" w:space="0" w:color="000000"/>
            </w:tcBorders>
            <w:shd w:val="clear" w:color="auto" w:fill="auto"/>
          </w:tcPr>
          <w:p w:rsidR="00A123B7" w:rsidRPr="0036016A" w:rsidRDefault="0064360F" w:rsidP="0064360F">
            <w:pPr>
              <w:tabs>
                <w:tab w:val="left" w:pos="284"/>
                <w:tab w:val="left" w:pos="567"/>
              </w:tabs>
              <w:suppressAutoHyphens/>
              <w:jc w:val="both"/>
              <w:rPr>
                <w:bCs/>
                <w:szCs w:val="28"/>
                <w:lang w:val="uk-UA"/>
              </w:rPr>
            </w:pPr>
            <w:r w:rsidRPr="0036016A">
              <w:rPr>
                <w:szCs w:val="28"/>
                <w:lang w:val="uk-UA" w:eastAsia="zh-CN"/>
              </w:rPr>
              <w:t>Закриті пошкодження. Термічні та хімічні пошкодження. Електротравма.</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A123B7" w:rsidRPr="0036016A" w:rsidRDefault="00E97FFC" w:rsidP="005E6F32">
            <w:pPr>
              <w:suppressAutoHyphens/>
              <w:jc w:val="center"/>
              <w:rPr>
                <w:b/>
                <w:szCs w:val="28"/>
                <w:lang w:val="uk-UA" w:eastAsia="zh-CN"/>
              </w:rPr>
            </w:pPr>
            <w:r w:rsidRPr="0036016A">
              <w:rPr>
                <w:b/>
                <w:szCs w:val="28"/>
                <w:lang w:val="uk-UA" w:eastAsia="zh-CN"/>
              </w:rPr>
              <w:t>2</w:t>
            </w:r>
          </w:p>
        </w:tc>
      </w:tr>
      <w:tr w:rsidR="00A123B7" w:rsidRPr="0036016A" w:rsidTr="004E2A51">
        <w:tc>
          <w:tcPr>
            <w:tcW w:w="1447" w:type="dxa"/>
            <w:tcBorders>
              <w:top w:val="single" w:sz="4" w:space="0" w:color="000000"/>
              <w:left w:val="single" w:sz="4" w:space="0" w:color="000000"/>
              <w:bottom w:val="single" w:sz="4" w:space="0" w:color="000000"/>
            </w:tcBorders>
            <w:shd w:val="clear" w:color="auto" w:fill="auto"/>
          </w:tcPr>
          <w:p w:rsidR="00A123B7" w:rsidRPr="0036016A" w:rsidRDefault="0064360F" w:rsidP="0064360F">
            <w:pPr>
              <w:suppressAutoHyphens/>
              <w:jc w:val="center"/>
              <w:rPr>
                <w:b/>
                <w:bCs/>
                <w:szCs w:val="28"/>
                <w:lang w:val="uk-UA" w:eastAsia="zh-CN"/>
              </w:rPr>
            </w:pPr>
            <w:r w:rsidRPr="0036016A">
              <w:rPr>
                <w:b/>
                <w:bCs/>
                <w:szCs w:val="28"/>
                <w:lang w:val="uk-UA" w:eastAsia="zh-CN"/>
              </w:rPr>
              <w:t>6.</w:t>
            </w:r>
          </w:p>
        </w:tc>
        <w:tc>
          <w:tcPr>
            <w:tcW w:w="7334" w:type="dxa"/>
            <w:tcBorders>
              <w:top w:val="single" w:sz="4" w:space="0" w:color="000000"/>
              <w:left w:val="single" w:sz="4" w:space="0" w:color="000000"/>
              <w:bottom w:val="single" w:sz="4" w:space="0" w:color="000000"/>
            </w:tcBorders>
            <w:shd w:val="clear" w:color="auto" w:fill="auto"/>
          </w:tcPr>
          <w:p w:rsidR="00A123B7" w:rsidRPr="0036016A" w:rsidRDefault="003843C2" w:rsidP="0050260C">
            <w:pPr>
              <w:tabs>
                <w:tab w:val="left" w:pos="284"/>
                <w:tab w:val="left" w:pos="567"/>
              </w:tabs>
              <w:suppressAutoHyphens/>
              <w:jc w:val="both"/>
              <w:rPr>
                <w:bCs/>
                <w:szCs w:val="28"/>
                <w:lang w:val="uk-UA"/>
              </w:rPr>
            </w:pPr>
            <w:r w:rsidRPr="0036016A">
              <w:rPr>
                <w:bCs/>
                <w:szCs w:val="28"/>
                <w:lang w:val="uk-UA"/>
              </w:rPr>
              <w:t xml:space="preserve">Техніка дослідження загального стану пораненої тварини, дослідження рани, хірургічна обробка ран. </w:t>
            </w:r>
            <w:r w:rsidR="0064360F" w:rsidRPr="0036016A">
              <w:rPr>
                <w:bCs/>
                <w:szCs w:val="28"/>
                <w:lang w:val="uk-UA"/>
              </w:rPr>
              <w:t>Лікування ран.</w:t>
            </w:r>
            <w:r w:rsidRPr="0036016A">
              <w:rPr>
                <w:bCs/>
                <w:szCs w:val="28"/>
                <w:lang w:val="uk-UA"/>
              </w:rPr>
              <w:t xml:space="preserve"> Накладання первинних і вторинних швів.</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A123B7" w:rsidRPr="0036016A" w:rsidRDefault="00E97FFC" w:rsidP="005E6F32">
            <w:pPr>
              <w:suppressAutoHyphens/>
              <w:jc w:val="center"/>
              <w:rPr>
                <w:b/>
                <w:szCs w:val="28"/>
                <w:lang w:val="uk-UA" w:eastAsia="zh-CN"/>
              </w:rPr>
            </w:pPr>
            <w:r w:rsidRPr="0036016A">
              <w:rPr>
                <w:b/>
                <w:szCs w:val="28"/>
                <w:lang w:val="uk-UA" w:eastAsia="zh-CN"/>
              </w:rPr>
              <w:t>2</w:t>
            </w:r>
          </w:p>
        </w:tc>
      </w:tr>
      <w:tr w:rsidR="005E6F32" w:rsidRPr="0036016A" w:rsidTr="004E2A51">
        <w:tc>
          <w:tcPr>
            <w:tcW w:w="1447" w:type="dxa"/>
            <w:tcBorders>
              <w:top w:val="single" w:sz="4" w:space="0" w:color="000000"/>
              <w:left w:val="single" w:sz="4" w:space="0" w:color="000000"/>
              <w:bottom w:val="single" w:sz="4" w:space="0" w:color="000000"/>
            </w:tcBorders>
            <w:shd w:val="clear" w:color="auto" w:fill="auto"/>
          </w:tcPr>
          <w:p w:rsidR="005E6F32" w:rsidRPr="0036016A" w:rsidRDefault="0064360F" w:rsidP="005E6F32">
            <w:pPr>
              <w:suppressAutoHyphens/>
              <w:jc w:val="center"/>
              <w:rPr>
                <w:b/>
                <w:bCs/>
                <w:szCs w:val="28"/>
                <w:lang w:val="uk-UA" w:eastAsia="zh-CN"/>
              </w:rPr>
            </w:pPr>
            <w:r w:rsidRPr="0036016A">
              <w:rPr>
                <w:b/>
                <w:bCs/>
                <w:szCs w:val="28"/>
                <w:lang w:val="uk-UA" w:eastAsia="zh-CN"/>
              </w:rPr>
              <w:t>7.</w:t>
            </w:r>
          </w:p>
        </w:tc>
        <w:tc>
          <w:tcPr>
            <w:tcW w:w="7334" w:type="dxa"/>
            <w:tcBorders>
              <w:top w:val="single" w:sz="4" w:space="0" w:color="000000"/>
              <w:left w:val="single" w:sz="4" w:space="0" w:color="000000"/>
              <w:bottom w:val="single" w:sz="4" w:space="0" w:color="000000"/>
            </w:tcBorders>
            <w:shd w:val="clear" w:color="auto" w:fill="auto"/>
          </w:tcPr>
          <w:p w:rsidR="005E6F32" w:rsidRPr="0036016A" w:rsidRDefault="003843C2" w:rsidP="003843C2">
            <w:pPr>
              <w:tabs>
                <w:tab w:val="left" w:pos="284"/>
                <w:tab w:val="left" w:pos="567"/>
              </w:tabs>
              <w:suppressAutoHyphens/>
              <w:jc w:val="both"/>
              <w:rPr>
                <w:bCs/>
                <w:szCs w:val="28"/>
                <w:lang w:val="uk-UA"/>
              </w:rPr>
            </w:pPr>
            <w:r w:rsidRPr="0036016A">
              <w:rPr>
                <w:bCs/>
                <w:szCs w:val="28"/>
                <w:lang w:val="uk-UA"/>
              </w:rPr>
              <w:t>Сепсис (класифікація, клінічна картина, лікування та профілактика).</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5E6F32" w:rsidRPr="0036016A" w:rsidRDefault="005E6F32" w:rsidP="005E6F32">
            <w:pPr>
              <w:suppressAutoHyphens/>
              <w:jc w:val="center"/>
              <w:rPr>
                <w:b/>
                <w:szCs w:val="28"/>
                <w:lang w:val="uk-UA" w:eastAsia="zh-CN"/>
              </w:rPr>
            </w:pPr>
            <w:r w:rsidRPr="0036016A">
              <w:rPr>
                <w:b/>
                <w:szCs w:val="28"/>
                <w:lang w:val="uk-UA" w:eastAsia="zh-CN"/>
              </w:rPr>
              <w:t>2</w:t>
            </w:r>
          </w:p>
        </w:tc>
      </w:tr>
      <w:tr w:rsidR="0064360F" w:rsidRPr="0036016A" w:rsidTr="004E2A51">
        <w:tc>
          <w:tcPr>
            <w:tcW w:w="1447" w:type="dxa"/>
            <w:tcBorders>
              <w:top w:val="single" w:sz="4" w:space="0" w:color="000000"/>
              <w:left w:val="single" w:sz="4" w:space="0" w:color="000000"/>
              <w:bottom w:val="single" w:sz="4" w:space="0" w:color="000000"/>
            </w:tcBorders>
            <w:shd w:val="clear" w:color="auto" w:fill="auto"/>
          </w:tcPr>
          <w:p w:rsidR="0064360F" w:rsidRPr="0036016A" w:rsidRDefault="0064360F" w:rsidP="005E6F32">
            <w:pPr>
              <w:suppressAutoHyphens/>
              <w:jc w:val="center"/>
              <w:rPr>
                <w:b/>
                <w:bCs/>
                <w:szCs w:val="28"/>
                <w:lang w:val="uk-UA" w:eastAsia="zh-CN"/>
              </w:rPr>
            </w:pPr>
            <w:r w:rsidRPr="0036016A">
              <w:rPr>
                <w:b/>
                <w:bCs/>
                <w:szCs w:val="28"/>
                <w:lang w:val="uk-UA" w:eastAsia="zh-CN"/>
              </w:rPr>
              <w:t>8.</w:t>
            </w:r>
          </w:p>
        </w:tc>
        <w:tc>
          <w:tcPr>
            <w:tcW w:w="7334" w:type="dxa"/>
            <w:tcBorders>
              <w:top w:val="single" w:sz="4" w:space="0" w:color="000000"/>
              <w:left w:val="single" w:sz="4" w:space="0" w:color="000000"/>
              <w:bottom w:val="single" w:sz="4" w:space="0" w:color="000000"/>
            </w:tcBorders>
            <w:shd w:val="clear" w:color="auto" w:fill="auto"/>
          </w:tcPr>
          <w:p w:rsidR="0064360F" w:rsidRPr="0036016A" w:rsidRDefault="003843C2" w:rsidP="005E6F32">
            <w:pPr>
              <w:tabs>
                <w:tab w:val="left" w:pos="284"/>
                <w:tab w:val="left" w:pos="567"/>
              </w:tabs>
              <w:suppressAutoHyphens/>
              <w:jc w:val="both"/>
              <w:rPr>
                <w:bCs/>
                <w:szCs w:val="28"/>
                <w:lang w:val="uk-UA"/>
              </w:rPr>
            </w:pPr>
            <w:r w:rsidRPr="0036016A">
              <w:rPr>
                <w:bCs/>
                <w:szCs w:val="28"/>
                <w:lang w:val="uk-UA"/>
              </w:rPr>
              <w:t>Діагностика та лікування хвороб кровоносних судин та периферичних нервів.</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64360F" w:rsidRPr="0036016A" w:rsidRDefault="00E97FFC" w:rsidP="005E6F32">
            <w:pPr>
              <w:suppressAutoHyphens/>
              <w:jc w:val="center"/>
              <w:rPr>
                <w:b/>
                <w:szCs w:val="28"/>
                <w:lang w:val="uk-UA" w:eastAsia="zh-CN"/>
              </w:rPr>
            </w:pPr>
            <w:r w:rsidRPr="0036016A">
              <w:rPr>
                <w:b/>
                <w:szCs w:val="28"/>
                <w:lang w:val="uk-UA" w:eastAsia="zh-CN"/>
              </w:rPr>
              <w:t>2</w:t>
            </w:r>
          </w:p>
        </w:tc>
      </w:tr>
      <w:tr w:rsidR="00C06AAB"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szCs w:val="28"/>
                <w:lang w:val="uk-UA" w:eastAsia="zh-CN"/>
              </w:rPr>
            </w:pPr>
            <w:r w:rsidRPr="0036016A">
              <w:rPr>
                <w:b/>
                <w:szCs w:val="28"/>
                <w:lang w:val="uk-UA" w:eastAsia="zh-CN"/>
              </w:rPr>
              <w:t>Змістовний модуль 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C06AAB" w:rsidP="00C06AAB">
            <w:pPr>
              <w:suppressAutoHyphens/>
              <w:jc w:val="center"/>
              <w:rPr>
                <w:b/>
                <w:bCs/>
                <w:szCs w:val="28"/>
                <w:lang w:val="uk-UA" w:eastAsia="zh-CN"/>
              </w:rPr>
            </w:pPr>
            <w:r w:rsidRPr="0036016A">
              <w:rPr>
                <w:b/>
                <w:bCs/>
                <w:szCs w:val="28"/>
                <w:lang w:val="uk-UA" w:eastAsia="zh-CN"/>
              </w:rPr>
              <w:t>9.</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C06AAB" w:rsidP="00C06AAB">
            <w:pPr>
              <w:tabs>
                <w:tab w:val="left" w:pos="284"/>
                <w:tab w:val="left" w:pos="567"/>
              </w:tabs>
              <w:suppressAutoHyphens/>
              <w:jc w:val="both"/>
              <w:rPr>
                <w:bCs/>
                <w:szCs w:val="28"/>
                <w:lang w:val="uk-UA"/>
              </w:rPr>
            </w:pPr>
            <w:r w:rsidRPr="0036016A">
              <w:rPr>
                <w:bCs/>
                <w:szCs w:val="28"/>
                <w:lang w:val="uk-UA"/>
              </w:rPr>
              <w:t>Діагностика та лікування тварин з хворобами змертвіння, виразками та норицями. Сторонні тіла (симптоми та лікування тварин за даної патології).</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E97FFC"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C06AAB" w:rsidP="00C06AAB">
            <w:pPr>
              <w:suppressAutoHyphens/>
              <w:jc w:val="center"/>
              <w:rPr>
                <w:b/>
                <w:bCs/>
                <w:szCs w:val="28"/>
                <w:lang w:val="uk-UA" w:eastAsia="zh-CN"/>
              </w:rPr>
            </w:pPr>
            <w:r w:rsidRPr="0036016A">
              <w:rPr>
                <w:b/>
                <w:bCs/>
                <w:szCs w:val="28"/>
                <w:lang w:val="uk-UA" w:eastAsia="zh-CN"/>
              </w:rPr>
              <w:t>10.</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C06AAB" w:rsidP="00C06AAB">
            <w:pPr>
              <w:tabs>
                <w:tab w:val="left" w:pos="284"/>
                <w:tab w:val="left" w:pos="567"/>
              </w:tabs>
              <w:suppressAutoHyphens/>
              <w:jc w:val="both"/>
              <w:rPr>
                <w:bCs/>
                <w:szCs w:val="28"/>
                <w:lang w:val="uk-UA"/>
              </w:rPr>
            </w:pPr>
            <w:r w:rsidRPr="0036016A">
              <w:rPr>
                <w:bCs/>
                <w:szCs w:val="28"/>
                <w:lang w:val="uk-UA"/>
              </w:rPr>
              <w:t>Види зміщень внутрішніх органів, причини виникнення, діагностика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suppressAutoHyphens/>
              <w:jc w:val="center"/>
              <w:rPr>
                <w:b/>
                <w:bCs/>
                <w:szCs w:val="28"/>
                <w:lang w:val="uk-UA" w:eastAsia="zh-CN"/>
              </w:rPr>
            </w:pPr>
            <w:r w:rsidRPr="0036016A">
              <w:rPr>
                <w:b/>
                <w:bCs/>
                <w:szCs w:val="28"/>
                <w:lang w:val="uk-UA" w:eastAsia="zh-CN"/>
              </w:rPr>
              <w:t>11.</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E803A8" w:rsidP="00E803A8">
            <w:pPr>
              <w:tabs>
                <w:tab w:val="left" w:pos="284"/>
                <w:tab w:val="left" w:pos="567"/>
              </w:tabs>
              <w:suppressAutoHyphens/>
              <w:jc w:val="both"/>
              <w:rPr>
                <w:bCs/>
                <w:szCs w:val="28"/>
                <w:lang w:val="uk-UA"/>
              </w:rPr>
            </w:pPr>
            <w:r w:rsidRPr="0036016A">
              <w:rPr>
                <w:bCs/>
                <w:szCs w:val="28"/>
                <w:lang w:val="uk-UA"/>
              </w:rPr>
              <w:t>Причини виникнення дерматитів та екзем у тварин. Діагностика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suppressAutoHyphens/>
              <w:jc w:val="center"/>
              <w:rPr>
                <w:b/>
                <w:szCs w:val="28"/>
                <w:lang w:val="uk-UA" w:eastAsia="zh-CN"/>
              </w:rPr>
            </w:pPr>
            <w:r w:rsidRPr="0036016A">
              <w:rPr>
                <w:b/>
                <w:szCs w:val="28"/>
                <w:lang w:val="uk-UA" w:eastAsia="zh-CN"/>
              </w:rPr>
              <w:t>12.</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tabs>
                <w:tab w:val="left" w:pos="284"/>
                <w:tab w:val="left" w:pos="567"/>
              </w:tabs>
              <w:suppressAutoHyphens/>
              <w:jc w:val="both"/>
              <w:rPr>
                <w:szCs w:val="28"/>
                <w:lang w:val="uk-UA" w:eastAsia="zh-CN"/>
              </w:rPr>
            </w:pPr>
            <w:r w:rsidRPr="0036016A">
              <w:rPr>
                <w:szCs w:val="28"/>
                <w:lang w:val="uk-UA" w:eastAsia="zh-CN"/>
              </w:rPr>
              <w:t>Симптоми міозитів та міопатозів. Причини розвитку атрофій м’язів. Діагностика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suppressAutoHyphens/>
              <w:jc w:val="center"/>
              <w:rPr>
                <w:b/>
                <w:szCs w:val="28"/>
                <w:lang w:val="uk-UA" w:eastAsia="zh-CN"/>
              </w:rPr>
            </w:pPr>
            <w:r w:rsidRPr="0036016A">
              <w:rPr>
                <w:b/>
                <w:szCs w:val="28"/>
                <w:lang w:val="uk-UA" w:eastAsia="zh-CN"/>
              </w:rPr>
              <w:t>13.</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8374BF" w:rsidP="00C06AAB">
            <w:pPr>
              <w:suppressAutoHyphens/>
              <w:jc w:val="both"/>
              <w:rPr>
                <w:szCs w:val="28"/>
                <w:lang w:val="uk-UA" w:eastAsia="zh-CN"/>
              </w:rPr>
            </w:pPr>
            <w:r w:rsidRPr="0036016A">
              <w:rPr>
                <w:szCs w:val="28"/>
                <w:lang w:val="uk-UA" w:eastAsia="zh-CN"/>
              </w:rPr>
              <w:t>Патогенез, клінічна картина та лікування захворювань сухожилків, сухожилкових піхов і бурс.</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suppressAutoHyphens/>
              <w:jc w:val="center"/>
              <w:rPr>
                <w:b/>
                <w:szCs w:val="28"/>
                <w:lang w:val="uk-UA" w:eastAsia="zh-CN"/>
              </w:rPr>
            </w:pPr>
            <w:r w:rsidRPr="0036016A">
              <w:rPr>
                <w:b/>
                <w:szCs w:val="28"/>
                <w:lang w:val="uk-UA" w:eastAsia="zh-CN"/>
              </w:rPr>
              <w:t>14.</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8374BF" w:rsidP="00C06AAB">
            <w:pPr>
              <w:suppressAutoHyphens/>
              <w:jc w:val="both"/>
              <w:rPr>
                <w:szCs w:val="28"/>
                <w:lang w:val="uk-UA" w:eastAsia="zh-CN"/>
              </w:rPr>
            </w:pPr>
            <w:r w:rsidRPr="0036016A">
              <w:rPr>
                <w:szCs w:val="28"/>
                <w:lang w:val="uk-UA" w:eastAsia="zh-CN"/>
              </w:rPr>
              <w:t>Методи діагностики та лікування переломів кісток.</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C06AAB" w:rsidRPr="0036016A" w:rsidTr="004E2A51">
        <w:tc>
          <w:tcPr>
            <w:tcW w:w="1447" w:type="dxa"/>
            <w:tcBorders>
              <w:top w:val="single" w:sz="4" w:space="0" w:color="000000"/>
              <w:left w:val="single" w:sz="4" w:space="0" w:color="000000"/>
              <w:bottom w:val="single" w:sz="4" w:space="0" w:color="000000"/>
            </w:tcBorders>
            <w:shd w:val="clear" w:color="auto" w:fill="auto"/>
          </w:tcPr>
          <w:p w:rsidR="00C06AAB" w:rsidRPr="0036016A" w:rsidRDefault="00E803A8" w:rsidP="00C06AAB">
            <w:pPr>
              <w:suppressAutoHyphens/>
              <w:jc w:val="center"/>
              <w:rPr>
                <w:b/>
                <w:szCs w:val="28"/>
                <w:lang w:val="uk-UA" w:eastAsia="zh-CN"/>
              </w:rPr>
            </w:pPr>
            <w:r w:rsidRPr="0036016A">
              <w:rPr>
                <w:b/>
                <w:szCs w:val="28"/>
                <w:lang w:val="uk-UA" w:eastAsia="zh-CN"/>
              </w:rPr>
              <w:t>15.</w:t>
            </w:r>
          </w:p>
        </w:tc>
        <w:tc>
          <w:tcPr>
            <w:tcW w:w="7334" w:type="dxa"/>
            <w:tcBorders>
              <w:top w:val="single" w:sz="4" w:space="0" w:color="000000"/>
              <w:left w:val="single" w:sz="4" w:space="0" w:color="000000"/>
              <w:bottom w:val="single" w:sz="4" w:space="0" w:color="000000"/>
            </w:tcBorders>
            <w:shd w:val="clear" w:color="auto" w:fill="auto"/>
          </w:tcPr>
          <w:p w:rsidR="00C06AAB" w:rsidRPr="0036016A" w:rsidRDefault="008374BF" w:rsidP="00E97FFC">
            <w:pPr>
              <w:suppressAutoHyphens/>
              <w:jc w:val="both"/>
              <w:rPr>
                <w:szCs w:val="28"/>
                <w:lang w:val="uk-UA" w:eastAsia="zh-CN"/>
              </w:rPr>
            </w:pPr>
            <w:r w:rsidRPr="0036016A">
              <w:rPr>
                <w:szCs w:val="28"/>
                <w:lang w:val="uk-UA" w:eastAsia="zh-CN"/>
              </w:rPr>
              <w:t>Діагностика</w:t>
            </w:r>
            <w:r w:rsidR="00E97FFC" w:rsidRPr="0036016A">
              <w:rPr>
                <w:szCs w:val="28"/>
                <w:lang w:val="uk-UA" w:eastAsia="zh-CN"/>
              </w:rPr>
              <w:t xml:space="preserve"> </w:t>
            </w:r>
            <w:r w:rsidRPr="0036016A">
              <w:rPr>
                <w:szCs w:val="28"/>
                <w:lang w:val="uk-UA" w:eastAsia="zh-CN"/>
              </w:rPr>
              <w:t>та лік</w:t>
            </w:r>
            <w:r w:rsidR="00E97FFC" w:rsidRPr="0036016A">
              <w:rPr>
                <w:szCs w:val="28"/>
                <w:lang w:val="uk-UA" w:eastAsia="zh-CN"/>
              </w:rPr>
              <w:t>у</w:t>
            </w:r>
            <w:r w:rsidRPr="0036016A">
              <w:rPr>
                <w:szCs w:val="28"/>
                <w:lang w:val="uk-UA" w:eastAsia="zh-CN"/>
              </w:rPr>
              <w:t>вання тварин з</w:t>
            </w:r>
            <w:r w:rsidR="00E97FFC" w:rsidRPr="0036016A">
              <w:rPr>
                <w:szCs w:val="28"/>
                <w:lang w:val="uk-UA" w:eastAsia="zh-CN"/>
              </w:rPr>
              <w:t>а</w:t>
            </w:r>
            <w:r w:rsidRPr="0036016A">
              <w:rPr>
                <w:szCs w:val="28"/>
                <w:lang w:val="uk-UA" w:eastAsia="zh-CN"/>
              </w:rPr>
              <w:t xml:space="preserve"> різних новоутворень</w:t>
            </w:r>
            <w:r w:rsidR="00E97FFC" w:rsidRPr="0036016A">
              <w:rPr>
                <w:szCs w:val="28"/>
                <w:lang w:val="uk-UA" w:eastAsia="zh-CN"/>
              </w:rPr>
              <w:t>.</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C06AAB" w:rsidRPr="0036016A" w:rsidRDefault="00C06AAB" w:rsidP="00C06AAB">
            <w:pPr>
              <w:suppressAutoHyphens/>
              <w:jc w:val="center"/>
              <w:rPr>
                <w:b/>
                <w:szCs w:val="28"/>
                <w:lang w:val="uk-UA" w:eastAsia="zh-CN"/>
              </w:rPr>
            </w:pPr>
            <w:r w:rsidRPr="0036016A">
              <w:rPr>
                <w:b/>
                <w:szCs w:val="28"/>
                <w:lang w:val="uk-UA" w:eastAsia="zh-CN"/>
              </w:rPr>
              <w:t>2</w:t>
            </w:r>
          </w:p>
        </w:tc>
      </w:tr>
      <w:tr w:rsidR="00E803A8"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E803A8" w:rsidRPr="0036016A" w:rsidRDefault="00E803A8" w:rsidP="00C06AAB">
            <w:pPr>
              <w:suppressAutoHyphens/>
              <w:jc w:val="center"/>
              <w:rPr>
                <w:b/>
                <w:szCs w:val="28"/>
                <w:lang w:val="uk-UA" w:eastAsia="zh-CN"/>
              </w:rPr>
            </w:pPr>
            <w:r w:rsidRPr="0036016A">
              <w:rPr>
                <w:b/>
                <w:szCs w:val="28"/>
                <w:lang w:val="uk-UA" w:eastAsia="zh-CN"/>
              </w:rPr>
              <w:t>Залік</w:t>
            </w:r>
          </w:p>
        </w:tc>
      </w:tr>
      <w:tr w:rsidR="00E803A8"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E803A8" w:rsidRPr="0036016A" w:rsidRDefault="00E803A8" w:rsidP="00E803A8">
            <w:pPr>
              <w:suppressAutoHyphens/>
              <w:jc w:val="center"/>
              <w:rPr>
                <w:szCs w:val="28"/>
                <w:lang w:val="uk-UA" w:eastAsia="zh-CN"/>
              </w:rPr>
            </w:pPr>
            <w:r w:rsidRPr="0036016A">
              <w:rPr>
                <w:b/>
                <w:szCs w:val="28"/>
                <w:lang w:val="uk-UA" w:eastAsia="zh-CN"/>
              </w:rPr>
              <w:t>Змістовний модуль 3.</w:t>
            </w:r>
          </w:p>
        </w:tc>
      </w:tr>
      <w:tr w:rsidR="00E97FFC" w:rsidRPr="0036016A" w:rsidTr="004E2A51">
        <w:tc>
          <w:tcPr>
            <w:tcW w:w="1447" w:type="dxa"/>
            <w:tcBorders>
              <w:top w:val="single" w:sz="4" w:space="0" w:color="000000"/>
              <w:left w:val="single" w:sz="4" w:space="0" w:color="000000"/>
              <w:bottom w:val="single" w:sz="4" w:space="0" w:color="000000"/>
            </w:tcBorders>
            <w:shd w:val="clear" w:color="auto" w:fill="auto"/>
          </w:tcPr>
          <w:p w:rsidR="00E97FFC" w:rsidRPr="0036016A" w:rsidRDefault="00E97FFC" w:rsidP="00E97FFC">
            <w:pPr>
              <w:suppressAutoHyphens/>
              <w:jc w:val="center"/>
              <w:rPr>
                <w:b/>
                <w:szCs w:val="28"/>
                <w:lang w:val="uk-UA" w:eastAsia="zh-CN"/>
              </w:rPr>
            </w:pPr>
            <w:r w:rsidRPr="0036016A">
              <w:rPr>
                <w:b/>
                <w:szCs w:val="28"/>
                <w:lang w:val="uk-UA" w:eastAsia="zh-CN"/>
              </w:rPr>
              <w:t>16.</w:t>
            </w:r>
          </w:p>
        </w:tc>
        <w:tc>
          <w:tcPr>
            <w:tcW w:w="7334" w:type="dxa"/>
            <w:tcBorders>
              <w:top w:val="single" w:sz="4" w:space="0" w:color="000000"/>
              <w:left w:val="single" w:sz="4" w:space="0" w:color="000000"/>
              <w:bottom w:val="single" w:sz="4" w:space="0" w:color="000000"/>
            </w:tcBorders>
            <w:shd w:val="clear" w:color="auto" w:fill="auto"/>
          </w:tcPr>
          <w:p w:rsidR="00E97FFC" w:rsidRPr="0036016A" w:rsidRDefault="00E97FFC" w:rsidP="00E97FFC">
            <w:pPr>
              <w:suppressAutoHyphens/>
              <w:jc w:val="both"/>
              <w:rPr>
                <w:szCs w:val="28"/>
                <w:lang w:val="uk-UA" w:eastAsia="zh-CN"/>
              </w:rPr>
            </w:pPr>
            <w:r w:rsidRPr="0036016A">
              <w:rPr>
                <w:szCs w:val="28"/>
                <w:lang w:val="uk-UA" w:eastAsia="zh-CN"/>
              </w:rPr>
              <w:t>Анатомічна будова та фізіологія органа зору.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E97FFC" w:rsidRPr="0036016A" w:rsidRDefault="00E97FFC" w:rsidP="00E97FFC">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17.</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both"/>
              <w:rPr>
                <w:szCs w:val="28"/>
                <w:lang w:val="uk-UA" w:eastAsia="zh-CN"/>
              </w:rPr>
            </w:pPr>
            <w:r w:rsidRPr="0036016A">
              <w:rPr>
                <w:szCs w:val="28"/>
                <w:lang w:val="uk-UA" w:eastAsia="zh-CN"/>
              </w:rPr>
              <w:t>Дослідження ока та його захисних пристосувань.</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18.</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DB6E55">
            <w:pPr>
              <w:suppressAutoHyphens/>
              <w:jc w:val="both"/>
              <w:rPr>
                <w:szCs w:val="28"/>
                <w:lang w:val="uk-UA" w:eastAsia="zh-CN"/>
              </w:rPr>
            </w:pPr>
            <w:r w:rsidRPr="0036016A">
              <w:rPr>
                <w:szCs w:val="28"/>
                <w:lang w:val="uk-UA" w:eastAsia="zh-CN"/>
              </w:rPr>
              <w:t>Операції та</w:t>
            </w:r>
            <w:r w:rsidR="00213D33" w:rsidRPr="0036016A">
              <w:rPr>
                <w:szCs w:val="28"/>
                <w:lang w:val="uk-UA" w:eastAsia="zh-CN"/>
              </w:rPr>
              <w:t xml:space="preserve"> оперативні втручанн</w:t>
            </w:r>
            <w:r w:rsidRPr="0036016A">
              <w:rPr>
                <w:szCs w:val="28"/>
                <w:lang w:val="uk-UA" w:eastAsia="zh-CN"/>
              </w:rPr>
              <w:t>я при лікуванні тварин за патології органа зору.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19.</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13D33">
            <w:pPr>
              <w:suppressAutoHyphens/>
              <w:jc w:val="both"/>
              <w:rPr>
                <w:szCs w:val="28"/>
                <w:lang w:val="uk-UA" w:eastAsia="zh-CN"/>
              </w:rPr>
            </w:pPr>
            <w:r w:rsidRPr="0036016A">
              <w:rPr>
                <w:szCs w:val="28"/>
                <w:lang w:val="uk-UA" w:eastAsia="zh-CN"/>
              </w:rPr>
              <w:t>Хвороби повік, сполучної оболонки та слізного апарату.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20.</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13D33">
            <w:pPr>
              <w:suppressAutoHyphens/>
              <w:jc w:val="both"/>
              <w:rPr>
                <w:szCs w:val="28"/>
                <w:lang w:val="uk-UA" w:eastAsia="zh-CN"/>
              </w:rPr>
            </w:pPr>
            <w:r w:rsidRPr="0036016A">
              <w:rPr>
                <w:szCs w:val="28"/>
                <w:lang w:val="uk-UA" w:eastAsia="zh-CN"/>
              </w:rPr>
              <w:t>Хвороби рогівка та кератокон</w:t>
            </w:r>
            <w:r w:rsidRPr="0036016A">
              <w:rPr>
                <w:szCs w:val="28"/>
                <w:lang w:val="en-US" w:eastAsia="zh-CN"/>
              </w:rPr>
              <w:t>’</w:t>
            </w:r>
            <w:r w:rsidRPr="0036016A">
              <w:rPr>
                <w:szCs w:val="28"/>
                <w:lang w:val="uk-UA" w:eastAsia="zh-CN"/>
              </w:rPr>
              <w:t>юнктивіти.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21.</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13D33">
            <w:pPr>
              <w:suppressAutoHyphens/>
              <w:jc w:val="both"/>
              <w:rPr>
                <w:szCs w:val="28"/>
                <w:lang w:val="uk-UA" w:eastAsia="zh-CN"/>
              </w:rPr>
            </w:pPr>
            <w:r w:rsidRPr="0036016A">
              <w:rPr>
                <w:szCs w:val="28"/>
                <w:lang w:val="uk-UA" w:eastAsia="zh-CN"/>
              </w:rPr>
              <w:t>Хвороби судинної оболонки ока та патологічний стан камерної вологи.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22.</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13D33">
            <w:pPr>
              <w:suppressAutoHyphens/>
              <w:jc w:val="both"/>
              <w:rPr>
                <w:szCs w:val="28"/>
                <w:lang w:val="uk-UA" w:eastAsia="zh-CN"/>
              </w:rPr>
            </w:pPr>
            <w:r w:rsidRPr="0036016A">
              <w:rPr>
                <w:szCs w:val="28"/>
                <w:lang w:val="uk-UA" w:eastAsia="zh-CN"/>
              </w:rPr>
              <w:t>Захворювання кришталика, патологія склоподібного тіла та зорового нерва.</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lastRenderedPageBreak/>
              <w:t>23.</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13D33">
            <w:pPr>
              <w:suppressAutoHyphens/>
              <w:jc w:val="both"/>
              <w:rPr>
                <w:szCs w:val="28"/>
                <w:lang w:val="uk-UA" w:eastAsia="zh-CN"/>
              </w:rPr>
            </w:pPr>
            <w:r w:rsidRPr="0036016A">
              <w:rPr>
                <w:szCs w:val="28"/>
                <w:lang w:val="uk-UA" w:eastAsia="zh-CN"/>
              </w:rPr>
              <w:t>Патологія внутрішньочного тиску, травми ока та вірусні ураження очей.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p>
        </w:tc>
      </w:tr>
      <w:tr w:rsidR="00213D33"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Змістовний модуль 4.</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24.</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213D33" w:rsidP="002834C4">
            <w:pPr>
              <w:suppressAutoHyphens/>
              <w:jc w:val="both"/>
              <w:rPr>
                <w:szCs w:val="28"/>
                <w:lang w:val="uk-UA" w:eastAsia="zh-CN"/>
              </w:rPr>
            </w:pPr>
            <w:r w:rsidRPr="0036016A">
              <w:rPr>
                <w:szCs w:val="28"/>
                <w:lang w:val="uk-UA" w:eastAsia="zh-CN"/>
              </w:rPr>
              <w:t xml:space="preserve">Анатомо-фізіологічні особливості будови копит коня, пальця і копитець </w:t>
            </w:r>
            <w:r w:rsidR="002834C4" w:rsidRPr="0036016A">
              <w:rPr>
                <w:szCs w:val="28"/>
                <w:lang w:val="uk-UA" w:eastAsia="zh-CN"/>
              </w:rPr>
              <w:t>продуктивних тварин</w:t>
            </w:r>
            <w:r w:rsidRPr="0036016A">
              <w:rPr>
                <w:szCs w:val="28"/>
                <w:lang w:val="uk-UA" w:eastAsia="zh-CN"/>
              </w:rPr>
              <w:t xml:space="preserve"> та  пальця дрібних тварин.</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25.</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both"/>
              <w:rPr>
                <w:szCs w:val="28"/>
                <w:lang w:val="uk-UA" w:eastAsia="zh-CN"/>
              </w:rPr>
            </w:pPr>
            <w:r w:rsidRPr="0036016A">
              <w:rPr>
                <w:szCs w:val="28"/>
                <w:lang w:val="uk-UA" w:eastAsia="zh-CN"/>
              </w:rPr>
              <w:t>Механізм копита і копитець, постановка кінцівок та  її вплив на форму копит.</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26.</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DB6E55" w:rsidP="002834C4">
            <w:pPr>
              <w:suppressAutoHyphens/>
              <w:jc w:val="both"/>
              <w:rPr>
                <w:szCs w:val="28"/>
                <w:lang w:val="uk-UA" w:eastAsia="zh-CN"/>
              </w:rPr>
            </w:pPr>
            <w:r w:rsidRPr="0036016A">
              <w:rPr>
                <w:szCs w:val="28"/>
                <w:lang w:val="uk-UA" w:eastAsia="zh-CN"/>
              </w:rPr>
              <w:t>Пододерматити.</w:t>
            </w:r>
            <w:r w:rsidR="004A38D2" w:rsidRPr="0036016A">
              <w:rPr>
                <w:szCs w:val="28"/>
                <w:lang w:val="uk-UA" w:eastAsia="zh-CN"/>
              </w:rPr>
              <w:t xml:space="preserve"> Діагностика та лік</w:t>
            </w:r>
            <w:r w:rsidR="002834C4" w:rsidRPr="0036016A">
              <w:rPr>
                <w:szCs w:val="28"/>
                <w:lang w:val="uk-UA" w:eastAsia="zh-CN"/>
              </w:rPr>
              <w:t>у</w:t>
            </w:r>
            <w:r w:rsidR="004A38D2" w:rsidRPr="0036016A">
              <w:rPr>
                <w:szCs w:val="28"/>
                <w:lang w:val="uk-UA" w:eastAsia="zh-CN"/>
              </w:rPr>
              <w:t>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27.</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4A38D2" w:rsidP="00213D33">
            <w:pPr>
              <w:suppressAutoHyphens/>
              <w:jc w:val="both"/>
              <w:rPr>
                <w:szCs w:val="28"/>
                <w:lang w:val="uk-UA" w:eastAsia="zh-CN"/>
              </w:rPr>
            </w:pPr>
            <w:r w:rsidRPr="0036016A">
              <w:rPr>
                <w:szCs w:val="28"/>
                <w:lang w:val="uk-UA" w:eastAsia="zh-CN"/>
              </w:rPr>
              <w:t>Септичні пододерматити.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28.</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4A38D2" w:rsidP="004A38D2">
            <w:pPr>
              <w:suppressAutoHyphens/>
              <w:jc w:val="both"/>
              <w:rPr>
                <w:szCs w:val="28"/>
                <w:lang w:val="uk-UA" w:eastAsia="zh-CN"/>
              </w:rPr>
            </w:pPr>
            <w:r w:rsidRPr="0036016A">
              <w:rPr>
                <w:szCs w:val="28"/>
                <w:lang w:val="uk-UA" w:eastAsia="zh-CN"/>
              </w:rPr>
              <w:t>Ураження синовіальних утворень.</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29.</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4A38D2" w:rsidP="00213D33">
            <w:pPr>
              <w:suppressAutoHyphens/>
              <w:jc w:val="both"/>
              <w:rPr>
                <w:szCs w:val="28"/>
                <w:lang w:val="uk-UA" w:eastAsia="zh-CN"/>
              </w:rPr>
            </w:pPr>
            <w:r w:rsidRPr="0036016A">
              <w:rPr>
                <w:szCs w:val="28"/>
                <w:lang w:val="uk-UA" w:eastAsia="zh-CN"/>
              </w:rPr>
              <w:t>Хвороби копит, характерні для коней.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p>
        </w:tc>
      </w:tr>
      <w:tr w:rsidR="00213D33" w:rsidRPr="0036016A" w:rsidTr="004E2A51">
        <w:tc>
          <w:tcPr>
            <w:tcW w:w="1447"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30.</w:t>
            </w:r>
          </w:p>
        </w:tc>
        <w:tc>
          <w:tcPr>
            <w:tcW w:w="7334" w:type="dxa"/>
            <w:tcBorders>
              <w:top w:val="single" w:sz="4" w:space="0" w:color="000000"/>
              <w:left w:val="single" w:sz="4" w:space="0" w:color="000000"/>
              <w:bottom w:val="single" w:sz="4" w:space="0" w:color="000000"/>
            </w:tcBorders>
            <w:shd w:val="clear" w:color="auto" w:fill="auto"/>
          </w:tcPr>
          <w:p w:rsidR="00213D33" w:rsidRPr="0036016A" w:rsidRDefault="00213D33" w:rsidP="00213D33">
            <w:pPr>
              <w:suppressAutoHyphens/>
              <w:jc w:val="both"/>
              <w:rPr>
                <w:szCs w:val="28"/>
                <w:lang w:val="uk-UA" w:eastAsia="zh-CN"/>
              </w:rPr>
            </w:pPr>
            <w:r w:rsidRPr="0036016A">
              <w:rPr>
                <w:szCs w:val="28"/>
                <w:lang w:val="uk-UA" w:eastAsia="zh-CN"/>
              </w:rPr>
              <w:t>Загальні питання профілактики захворювань копит. Підковування коней.</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2</w:t>
            </w:r>
          </w:p>
        </w:tc>
      </w:tr>
      <w:tr w:rsidR="00213D33"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Залік</w:t>
            </w:r>
          </w:p>
        </w:tc>
      </w:tr>
      <w:tr w:rsidR="00213D33"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213D33" w:rsidRPr="0036016A" w:rsidRDefault="00213D33" w:rsidP="00213D33">
            <w:pPr>
              <w:suppressAutoHyphens/>
              <w:jc w:val="center"/>
              <w:rPr>
                <w:b/>
                <w:szCs w:val="28"/>
                <w:lang w:val="uk-UA" w:eastAsia="zh-CN"/>
              </w:rPr>
            </w:pPr>
            <w:r w:rsidRPr="0036016A">
              <w:rPr>
                <w:b/>
                <w:szCs w:val="28"/>
                <w:lang w:val="uk-UA" w:eastAsia="zh-CN"/>
              </w:rPr>
              <w:t>Змістовний модуль 5</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31.</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Хвороби в ділянці ротової порожнини: запалення та вивих нижньощелепового суглобу, ретенційні кісти та ранули, хвороби зубів та слинних залоз.</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32</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Гематома вушної раковини та отити.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33</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Некроз остистої зв</w:t>
            </w:r>
            <w:r w:rsidRPr="0036016A">
              <w:rPr>
                <w:szCs w:val="28"/>
                <w:lang w:eastAsia="zh-CN"/>
              </w:rPr>
              <w:t>’</w:t>
            </w:r>
            <w:r w:rsidRPr="0036016A">
              <w:rPr>
                <w:szCs w:val="28"/>
                <w:lang w:val="uk-UA" w:eastAsia="zh-CN"/>
              </w:rPr>
              <w:t>язки та хвороби стравоходу.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34</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Закриті травми та гнійні процеси в ділянці холки.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35</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Пневмоторакс і гемоторакс: етіологія, діагностика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36</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Хвороби кісток в ділянці грудної клітки та попереку.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37</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Зміщення внутрішніх органів: заворот, странгуляція, евентрація, пролапсус, випадіння.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9776" w:type="dxa"/>
            <w:gridSpan w:val="3"/>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Змістовний модуль 6</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38</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Грижі, класифікація, клінічні ознаки та лікування.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39</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Причини виникнення та лікування перитоніту.</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40</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Хірургічні хвороби в ділянці молочної залози.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41</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Андрологія.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42</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szCs w:val="28"/>
                <w:lang w:val="uk-UA" w:eastAsia="zh-CN"/>
              </w:rPr>
              <w:t>Післякастраційні ускладнення.</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43</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7066A6" w:rsidP="004A38D2">
            <w:pPr>
              <w:suppressAutoHyphens/>
              <w:jc w:val="both"/>
              <w:rPr>
                <w:szCs w:val="28"/>
                <w:lang w:val="uk-UA" w:eastAsia="zh-CN"/>
              </w:rPr>
            </w:pPr>
            <w:r w:rsidRPr="0036016A">
              <w:rPr>
                <w:szCs w:val="28"/>
                <w:lang w:val="uk-UA" w:eastAsia="zh-CN"/>
              </w:rPr>
              <w:t>Хвороби грудної кінцівки.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44</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7066A6" w:rsidP="004A38D2">
            <w:pPr>
              <w:suppressAutoHyphens/>
              <w:jc w:val="both"/>
              <w:rPr>
                <w:szCs w:val="28"/>
                <w:lang w:val="uk-UA" w:eastAsia="zh-CN"/>
              </w:rPr>
            </w:pPr>
            <w:r w:rsidRPr="0036016A">
              <w:rPr>
                <w:szCs w:val="28"/>
                <w:lang w:val="uk-UA" w:eastAsia="zh-CN"/>
              </w:rPr>
              <w:t>Хвороби тазової кінцівки.</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45</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7066A6" w:rsidP="004A38D2">
            <w:pPr>
              <w:suppressAutoHyphens/>
              <w:jc w:val="both"/>
              <w:rPr>
                <w:szCs w:val="28"/>
                <w:lang w:val="uk-UA" w:eastAsia="zh-CN"/>
              </w:rPr>
            </w:pPr>
            <w:r w:rsidRPr="0036016A">
              <w:rPr>
                <w:szCs w:val="28"/>
                <w:lang w:val="uk-UA" w:eastAsia="zh-CN"/>
              </w:rPr>
              <w:t>Малоінвазивна хірургія та пластика.</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2</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r w:rsidRPr="0036016A">
              <w:rPr>
                <w:b/>
                <w:szCs w:val="28"/>
                <w:lang w:val="uk-UA" w:eastAsia="zh-CN"/>
              </w:rPr>
              <w:t xml:space="preserve">Всього годин                                                                                            </w:t>
            </w: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7066A6" w:rsidP="004A38D2">
            <w:pPr>
              <w:suppressAutoHyphens/>
              <w:jc w:val="center"/>
              <w:rPr>
                <w:b/>
                <w:szCs w:val="28"/>
                <w:lang w:val="uk-UA" w:eastAsia="zh-CN"/>
              </w:rPr>
            </w:pPr>
            <w:r w:rsidRPr="0036016A">
              <w:rPr>
                <w:b/>
                <w:szCs w:val="28"/>
                <w:lang w:val="uk-UA" w:eastAsia="zh-CN"/>
              </w:rPr>
              <w:t>90</w:t>
            </w:r>
          </w:p>
        </w:tc>
      </w:tr>
      <w:tr w:rsidR="004A38D2" w:rsidRPr="0036016A" w:rsidTr="004E2A51">
        <w:tc>
          <w:tcPr>
            <w:tcW w:w="1447"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center"/>
              <w:rPr>
                <w:b/>
                <w:szCs w:val="28"/>
                <w:lang w:val="uk-UA" w:eastAsia="zh-CN"/>
              </w:rPr>
            </w:pPr>
          </w:p>
        </w:tc>
        <w:tc>
          <w:tcPr>
            <w:tcW w:w="7334" w:type="dxa"/>
            <w:tcBorders>
              <w:top w:val="single" w:sz="4" w:space="0" w:color="000000"/>
              <w:left w:val="single" w:sz="4" w:space="0" w:color="000000"/>
              <w:bottom w:val="single" w:sz="4" w:space="0" w:color="000000"/>
            </w:tcBorders>
            <w:shd w:val="clear" w:color="auto" w:fill="auto"/>
          </w:tcPr>
          <w:p w:rsidR="004A38D2" w:rsidRPr="0036016A" w:rsidRDefault="004A38D2" w:rsidP="004A38D2">
            <w:pPr>
              <w:suppressAutoHyphens/>
              <w:jc w:val="both"/>
              <w:rPr>
                <w:szCs w:val="28"/>
                <w:lang w:val="uk-UA" w:eastAsia="zh-CN"/>
              </w:rPr>
            </w:pPr>
            <w:r w:rsidRPr="0036016A">
              <w:rPr>
                <w:b/>
                <w:szCs w:val="28"/>
                <w:lang w:val="uk-UA" w:eastAsia="zh-CN"/>
              </w:rPr>
              <w:t>Іспит</w:t>
            </w:r>
          </w:p>
        </w:tc>
        <w:tc>
          <w:tcPr>
            <w:tcW w:w="995" w:type="dxa"/>
            <w:tcBorders>
              <w:top w:val="single" w:sz="4" w:space="0" w:color="000000"/>
              <w:left w:val="single" w:sz="4" w:space="0" w:color="000000"/>
              <w:bottom w:val="single" w:sz="4" w:space="0" w:color="000000"/>
              <w:right w:val="single" w:sz="4" w:space="0" w:color="000000"/>
            </w:tcBorders>
            <w:shd w:val="clear" w:color="auto" w:fill="auto"/>
          </w:tcPr>
          <w:p w:rsidR="004A38D2" w:rsidRPr="0036016A" w:rsidRDefault="004A38D2" w:rsidP="004A38D2">
            <w:pPr>
              <w:suppressAutoHyphens/>
              <w:jc w:val="center"/>
              <w:rPr>
                <w:b/>
                <w:szCs w:val="28"/>
                <w:lang w:val="uk-UA" w:eastAsia="zh-CN"/>
              </w:rPr>
            </w:pPr>
          </w:p>
        </w:tc>
      </w:tr>
    </w:tbl>
    <w:p w:rsidR="00EB1718" w:rsidRDefault="00EB1718" w:rsidP="00EB1718">
      <w:pPr>
        <w:pStyle w:val="af7"/>
        <w:tabs>
          <w:tab w:val="left" w:pos="284"/>
        </w:tabs>
        <w:ind w:left="1080"/>
        <w:rPr>
          <w:rFonts w:ascii="Times New Roman" w:hAnsi="Times New Roman" w:cs="Times New Roman"/>
          <w:b/>
          <w:bCs/>
          <w:color w:val="000000"/>
          <w:sz w:val="28"/>
          <w:szCs w:val="28"/>
          <w:lang w:val="uk-UA"/>
        </w:rPr>
      </w:pPr>
    </w:p>
    <w:p w:rsidR="00EB1718" w:rsidRDefault="00EB1718" w:rsidP="00EB1718">
      <w:pPr>
        <w:pStyle w:val="af7"/>
        <w:tabs>
          <w:tab w:val="left" w:pos="284"/>
        </w:tabs>
        <w:ind w:left="1080"/>
        <w:rPr>
          <w:rFonts w:ascii="Times New Roman" w:hAnsi="Times New Roman" w:cs="Times New Roman"/>
          <w:b/>
          <w:bCs/>
          <w:color w:val="000000"/>
          <w:sz w:val="28"/>
          <w:szCs w:val="28"/>
          <w:lang w:val="uk-UA"/>
        </w:rPr>
      </w:pPr>
    </w:p>
    <w:p w:rsidR="00EB1718" w:rsidRDefault="00EB1718" w:rsidP="00EB1718">
      <w:pPr>
        <w:pStyle w:val="af7"/>
        <w:tabs>
          <w:tab w:val="left" w:pos="284"/>
        </w:tabs>
        <w:ind w:left="1080"/>
        <w:rPr>
          <w:rFonts w:ascii="Times New Roman" w:hAnsi="Times New Roman" w:cs="Times New Roman"/>
          <w:b/>
          <w:bCs/>
          <w:color w:val="000000"/>
          <w:sz w:val="28"/>
          <w:szCs w:val="28"/>
          <w:lang w:val="uk-UA"/>
        </w:rPr>
      </w:pPr>
    </w:p>
    <w:p w:rsidR="004E2A51" w:rsidRPr="0036016A" w:rsidRDefault="00EB1718" w:rsidP="00EB1718">
      <w:pPr>
        <w:pStyle w:val="af7"/>
        <w:tabs>
          <w:tab w:val="left" w:pos="284"/>
        </w:tabs>
        <w:ind w:left="1080"/>
        <w:jc w:val="center"/>
        <w:rPr>
          <w:rFonts w:ascii="Times New Roman" w:hAnsi="Times New Roman" w:cs="Times New Roman"/>
          <w:sz w:val="28"/>
          <w:szCs w:val="28"/>
        </w:rPr>
      </w:pPr>
      <w:r>
        <w:rPr>
          <w:rFonts w:ascii="Times New Roman" w:hAnsi="Times New Roman" w:cs="Times New Roman"/>
          <w:b/>
          <w:bCs/>
          <w:color w:val="000000"/>
          <w:sz w:val="28"/>
          <w:szCs w:val="28"/>
          <w:lang w:val="uk-UA"/>
        </w:rPr>
        <w:lastRenderedPageBreak/>
        <w:t>4.</w:t>
      </w:r>
      <w:r w:rsidR="004E2A51" w:rsidRPr="0036016A">
        <w:rPr>
          <w:rFonts w:ascii="Times New Roman" w:hAnsi="Times New Roman" w:cs="Times New Roman"/>
          <w:b/>
          <w:bCs/>
          <w:color w:val="000000"/>
          <w:sz w:val="28"/>
          <w:szCs w:val="28"/>
        </w:rPr>
        <w:t>Теми самостійної роботи</w:t>
      </w:r>
    </w:p>
    <w:tbl>
      <w:tblPr>
        <w:tblW w:w="0" w:type="auto"/>
        <w:tblCellSpacing w:w="0" w:type="dxa"/>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7215"/>
        <w:gridCol w:w="1514"/>
      </w:tblGrid>
      <w:tr w:rsidR="004E2A51" w:rsidRPr="0036016A" w:rsidTr="00787FCC">
        <w:trPr>
          <w:trHeight w:val="699"/>
          <w:tblCellSpacing w:w="0" w:type="dxa"/>
        </w:trPr>
        <w:tc>
          <w:tcPr>
            <w:tcW w:w="1170"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ind w:left="142" w:hanging="142"/>
              <w:jc w:val="center"/>
              <w:rPr>
                <w:szCs w:val="28"/>
              </w:rPr>
            </w:pPr>
            <w:r w:rsidRPr="0036016A">
              <w:rPr>
                <w:b/>
                <w:bCs/>
                <w:color w:val="000000"/>
                <w:szCs w:val="28"/>
              </w:rPr>
              <w:t>№</w:t>
            </w:r>
          </w:p>
          <w:p w:rsidR="004E2A51" w:rsidRPr="0036016A" w:rsidRDefault="004E2A51" w:rsidP="00787FCC">
            <w:pPr>
              <w:ind w:left="142" w:hanging="142"/>
              <w:jc w:val="center"/>
              <w:rPr>
                <w:szCs w:val="28"/>
              </w:rPr>
            </w:pPr>
            <w:r w:rsidRPr="0036016A">
              <w:rPr>
                <w:b/>
                <w:bCs/>
                <w:color w:val="000000"/>
                <w:szCs w:val="28"/>
              </w:rPr>
              <w:t>з/п</w:t>
            </w: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rPr>
            </w:pPr>
            <w:r w:rsidRPr="0036016A">
              <w:rPr>
                <w:b/>
                <w:bCs/>
                <w:color w:val="000000"/>
                <w:szCs w:val="28"/>
              </w:rPr>
              <w:t>Назва теми</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rPr>
            </w:pPr>
            <w:r w:rsidRPr="0036016A">
              <w:rPr>
                <w:b/>
                <w:bCs/>
                <w:color w:val="000000"/>
                <w:szCs w:val="28"/>
              </w:rPr>
              <w:t>Кількість</w:t>
            </w:r>
          </w:p>
          <w:p w:rsidR="004E2A51" w:rsidRPr="0036016A" w:rsidRDefault="004E2A51" w:rsidP="00787FCC">
            <w:pPr>
              <w:jc w:val="center"/>
              <w:rPr>
                <w:szCs w:val="28"/>
              </w:rPr>
            </w:pPr>
            <w:r w:rsidRPr="0036016A">
              <w:rPr>
                <w:b/>
                <w:bCs/>
                <w:color w:val="000000"/>
                <w:szCs w:val="28"/>
              </w:rPr>
              <w:t>годин</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Методи дослідження тварин з хірургічною патологією.</w:t>
            </w:r>
          </w:p>
          <w:p w:rsidR="004E2A51" w:rsidRPr="0036016A" w:rsidRDefault="004E2A51" w:rsidP="00787FCC">
            <w:pPr>
              <w:suppressAutoHyphens/>
              <w:jc w:val="both"/>
              <w:rPr>
                <w:szCs w:val="28"/>
                <w:lang w:val="uk-UA" w:eastAsia="zh-CN"/>
              </w:rPr>
            </w:pPr>
            <w:r w:rsidRPr="0036016A">
              <w:rPr>
                <w:szCs w:val="28"/>
                <w:lang w:val="uk-UA" w:eastAsia="zh-CN"/>
              </w:rPr>
              <w:t>Фіксація тварин у різних положеннях.</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2</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Наркоз та знерухомлення тварин. Новокаїнова терапія за хірургічної патології.</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3</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Хвороби в ділянці ротової порожнини: переломи щелеп, вивих суглобу, хвороби язика.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4</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Отити, етіологія, діагностика та лікування. Дослідження тварин з вадами слуху.</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5</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Хвороби   в різних ділянках стравоходу. Методи діагностики та лікування.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6</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Закриті травми та гнійні процеси в ділянці холки у коней.</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7</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Пневмоторакс і гемоторакс: етіологія, діагностика та лікування.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8</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Хвороби в ділянці черевної порожнини: оперативні втручання за хірургічної патології.</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4</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9</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Хвороби кісток в ділянці грудної клітки та попереку.</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10</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Зміщення внутрішніх органів: заворот, странгуляція, евентрація, пролапсус, випадіння.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4</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11</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Грижі, класифікація, клінічні ознаки та лікування.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12</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Причини виникнення та лікування перитоніту.</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13</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Хірургічні хвороби в ділянці молочної залози.</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14</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Андрологія.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15</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Післякастраційні ускладнення.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16</w:t>
            </w:r>
          </w:p>
        </w:tc>
        <w:tc>
          <w:tcPr>
            <w:tcW w:w="7215"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suppressAutoHyphens/>
              <w:jc w:val="both"/>
              <w:rPr>
                <w:szCs w:val="28"/>
                <w:lang w:val="uk-UA" w:eastAsia="zh-CN"/>
              </w:rPr>
            </w:pPr>
            <w:r w:rsidRPr="0036016A">
              <w:rPr>
                <w:szCs w:val="28"/>
                <w:lang w:val="uk-UA" w:eastAsia="zh-CN"/>
              </w:rPr>
              <w:t>Хвороби в ділянці грудної кінцівки.</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4</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17</w:t>
            </w: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both"/>
              <w:rPr>
                <w:szCs w:val="28"/>
                <w:lang w:val="uk-UA"/>
              </w:rPr>
            </w:pPr>
            <w:r w:rsidRPr="0036016A">
              <w:rPr>
                <w:szCs w:val="28"/>
                <w:lang w:val="uk-UA"/>
              </w:rPr>
              <w:t>Хвороби в ділянці тазової кінцівки.</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4</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18</w:t>
            </w: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both"/>
              <w:rPr>
                <w:szCs w:val="28"/>
                <w:lang w:val="uk-UA"/>
              </w:rPr>
            </w:pPr>
            <w:r w:rsidRPr="0036016A">
              <w:rPr>
                <w:color w:val="000000"/>
                <w:szCs w:val="28"/>
                <w:lang w:val="uk-UA"/>
              </w:rPr>
              <w:t>Будова копит і копитець у різних видів копитних тварин.</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19</w:t>
            </w: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both"/>
              <w:rPr>
                <w:szCs w:val="28"/>
                <w:lang w:val="uk-UA"/>
              </w:rPr>
            </w:pPr>
            <w:r w:rsidRPr="0036016A">
              <w:rPr>
                <w:color w:val="000000"/>
                <w:szCs w:val="28"/>
                <w:lang w:val="uk-UA"/>
              </w:rPr>
              <w:t>Особливості будови і фізіології органа зору у різних видів тварин.</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szCs w:val="28"/>
                <w:lang w:val="uk-UA"/>
              </w:rPr>
            </w:pPr>
            <w:r w:rsidRPr="0036016A">
              <w:rPr>
                <w:szCs w:val="28"/>
                <w:lang w:val="uk-UA"/>
              </w:rPr>
              <w:t>3</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jc w:val="center"/>
              <w:rPr>
                <w:szCs w:val="28"/>
                <w:lang w:val="uk-UA"/>
              </w:rPr>
            </w:pPr>
            <w:r w:rsidRPr="0036016A">
              <w:rPr>
                <w:szCs w:val="28"/>
                <w:lang w:val="uk-UA"/>
              </w:rPr>
              <w:t>20</w:t>
            </w: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both"/>
              <w:rPr>
                <w:color w:val="000000"/>
                <w:szCs w:val="28"/>
                <w:lang w:val="uk-UA"/>
              </w:rPr>
            </w:pPr>
            <w:r w:rsidRPr="0036016A">
              <w:rPr>
                <w:color w:val="000000"/>
                <w:szCs w:val="28"/>
                <w:lang w:val="uk-UA"/>
              </w:rPr>
              <w:t>Малоінвазивна хірургія.</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4</w:t>
            </w:r>
          </w:p>
        </w:tc>
      </w:tr>
      <w:tr w:rsidR="004E2A51" w:rsidRPr="0036016A" w:rsidTr="00787FCC">
        <w:trPr>
          <w:trHeight w:val="397"/>
          <w:tblCellSpacing w:w="0" w:type="dxa"/>
        </w:trPr>
        <w:tc>
          <w:tcPr>
            <w:tcW w:w="1170" w:type="dxa"/>
            <w:tcBorders>
              <w:top w:val="single" w:sz="4" w:space="0" w:color="000000"/>
              <w:left w:val="single" w:sz="4" w:space="0" w:color="000000"/>
              <w:bottom w:val="single" w:sz="4" w:space="0" w:color="000000"/>
              <w:right w:val="single" w:sz="4" w:space="0" w:color="000000"/>
            </w:tcBorders>
            <w:hideMark/>
          </w:tcPr>
          <w:p w:rsidR="004E2A51" w:rsidRPr="0036016A" w:rsidRDefault="004E2A51" w:rsidP="00787FCC">
            <w:pPr>
              <w:rPr>
                <w:szCs w:val="28"/>
                <w:lang w:val="uk-UA"/>
              </w:rPr>
            </w:pPr>
          </w:p>
        </w:tc>
        <w:tc>
          <w:tcPr>
            <w:tcW w:w="7215"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both"/>
              <w:rPr>
                <w:color w:val="000000"/>
                <w:szCs w:val="28"/>
                <w:lang w:val="uk-UA"/>
              </w:rPr>
            </w:pPr>
            <w:r w:rsidRPr="0036016A">
              <w:rPr>
                <w:color w:val="000000"/>
                <w:szCs w:val="28"/>
                <w:lang w:val="uk-UA"/>
              </w:rPr>
              <w:t>Всього годин</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4E2A51" w:rsidRPr="0036016A" w:rsidRDefault="004E2A51" w:rsidP="00787FCC">
            <w:pPr>
              <w:jc w:val="center"/>
              <w:rPr>
                <w:color w:val="000000"/>
                <w:szCs w:val="28"/>
                <w:lang w:val="uk-UA"/>
              </w:rPr>
            </w:pPr>
            <w:r w:rsidRPr="0036016A">
              <w:rPr>
                <w:color w:val="000000"/>
                <w:szCs w:val="28"/>
                <w:lang w:val="uk-UA"/>
              </w:rPr>
              <w:t>65</w:t>
            </w:r>
          </w:p>
        </w:tc>
      </w:tr>
    </w:tbl>
    <w:p w:rsidR="005E6F32" w:rsidRPr="0036016A" w:rsidRDefault="005E6F32" w:rsidP="005E6F32">
      <w:pPr>
        <w:suppressAutoHyphens/>
        <w:rPr>
          <w:b/>
          <w:szCs w:val="28"/>
          <w:lang w:val="uk-UA" w:eastAsia="zh-CN"/>
        </w:rPr>
      </w:pPr>
    </w:p>
    <w:p w:rsidR="005E6F32" w:rsidRPr="0036016A" w:rsidRDefault="005E6F32" w:rsidP="005E6F32">
      <w:pPr>
        <w:suppressAutoHyphens/>
        <w:rPr>
          <w:b/>
          <w:szCs w:val="28"/>
          <w:lang w:val="uk-UA" w:eastAsia="zh-CN"/>
        </w:rPr>
      </w:pPr>
    </w:p>
    <w:p w:rsidR="00EB1718" w:rsidRPr="00D40F3F" w:rsidRDefault="00EB1718" w:rsidP="00EB1718">
      <w:pPr>
        <w:pStyle w:val="afc"/>
        <w:keepNext/>
        <w:tabs>
          <w:tab w:val="left" w:pos="720"/>
        </w:tabs>
        <w:spacing w:before="0" w:beforeAutospacing="0" w:after="0" w:afterAutospacing="0"/>
        <w:ind w:left="360"/>
        <w:rPr>
          <w:b/>
          <w:sz w:val="28"/>
          <w:szCs w:val="28"/>
          <w:lang w:val="uk-UA" w:eastAsia="zh-CN"/>
        </w:rPr>
      </w:pPr>
      <w:r w:rsidRPr="00D40F3F">
        <w:rPr>
          <w:b/>
          <w:sz w:val="28"/>
          <w:szCs w:val="28"/>
          <w:lang w:val="uk-UA" w:eastAsia="zh-CN"/>
        </w:rPr>
        <w:lastRenderedPageBreak/>
        <w:t>5. Засоби діагностики результатів навчання:</w:t>
      </w:r>
    </w:p>
    <w:p w:rsidR="00EB1718" w:rsidRPr="00D40F3F" w:rsidRDefault="00EB1718" w:rsidP="00EB1718">
      <w:pPr>
        <w:pStyle w:val="afc"/>
        <w:keepNext/>
        <w:tabs>
          <w:tab w:val="left" w:pos="720"/>
        </w:tabs>
        <w:spacing w:before="0" w:beforeAutospacing="0" w:after="0" w:afterAutospacing="0"/>
        <w:ind w:left="360"/>
        <w:rPr>
          <w:bCs/>
          <w:sz w:val="28"/>
          <w:szCs w:val="28"/>
          <w:lang w:val="uk-UA" w:eastAsia="zh-CN"/>
        </w:rPr>
      </w:pPr>
      <w:r w:rsidRPr="00D40F3F">
        <w:rPr>
          <w:bCs/>
          <w:sz w:val="28"/>
          <w:szCs w:val="28"/>
          <w:lang w:val="uk-UA" w:eastAsia="zh-CN"/>
        </w:rPr>
        <w:t>- екзамен;</w:t>
      </w:r>
    </w:p>
    <w:p w:rsidR="00EB1718" w:rsidRPr="00D40F3F" w:rsidRDefault="00EB1718" w:rsidP="00EB1718">
      <w:pPr>
        <w:pStyle w:val="afc"/>
        <w:keepNext/>
        <w:tabs>
          <w:tab w:val="left" w:pos="720"/>
        </w:tabs>
        <w:spacing w:before="0" w:beforeAutospacing="0" w:after="0" w:afterAutospacing="0"/>
        <w:ind w:left="360"/>
        <w:rPr>
          <w:bCs/>
          <w:sz w:val="28"/>
          <w:szCs w:val="28"/>
          <w:lang w:val="uk-UA" w:eastAsia="zh-CN"/>
        </w:rPr>
      </w:pPr>
      <w:r w:rsidRPr="00D40F3F">
        <w:rPr>
          <w:bCs/>
          <w:sz w:val="28"/>
          <w:szCs w:val="28"/>
          <w:lang w:val="uk-UA" w:eastAsia="zh-CN"/>
        </w:rPr>
        <w:t>- залік;</w:t>
      </w:r>
    </w:p>
    <w:p w:rsidR="00EB1718" w:rsidRPr="00D40F3F" w:rsidRDefault="00EB1718" w:rsidP="00EB1718">
      <w:pPr>
        <w:pStyle w:val="afc"/>
        <w:keepNext/>
        <w:tabs>
          <w:tab w:val="left" w:pos="720"/>
        </w:tabs>
        <w:spacing w:before="0" w:beforeAutospacing="0" w:after="0" w:afterAutospacing="0"/>
        <w:ind w:left="360"/>
        <w:rPr>
          <w:bCs/>
          <w:sz w:val="28"/>
          <w:szCs w:val="28"/>
          <w:lang w:val="uk-UA" w:eastAsia="zh-CN"/>
        </w:rPr>
      </w:pPr>
      <w:r w:rsidRPr="00D40F3F">
        <w:rPr>
          <w:bCs/>
          <w:sz w:val="28"/>
          <w:szCs w:val="28"/>
          <w:lang w:val="uk-UA" w:eastAsia="zh-CN"/>
        </w:rPr>
        <w:t>- модульні тести;</w:t>
      </w:r>
    </w:p>
    <w:p w:rsidR="00EB1718" w:rsidRPr="00EB0F54" w:rsidRDefault="00EB1718" w:rsidP="00EB1718">
      <w:pPr>
        <w:pStyle w:val="afc"/>
        <w:keepNext/>
        <w:tabs>
          <w:tab w:val="left" w:pos="720"/>
        </w:tabs>
        <w:spacing w:before="0" w:beforeAutospacing="0" w:after="0" w:afterAutospacing="0"/>
        <w:ind w:left="360"/>
        <w:rPr>
          <w:bCs/>
          <w:sz w:val="28"/>
          <w:szCs w:val="28"/>
          <w:lang w:val="uk-UA" w:eastAsia="zh-CN"/>
        </w:rPr>
      </w:pPr>
      <w:r w:rsidRPr="00D40F3F">
        <w:rPr>
          <w:bCs/>
          <w:sz w:val="28"/>
          <w:szCs w:val="28"/>
          <w:lang w:val="uk-UA" w:eastAsia="zh-CN"/>
        </w:rPr>
        <w:t>- опитування</w:t>
      </w:r>
    </w:p>
    <w:p w:rsidR="00EB1718" w:rsidRPr="00D40F3F" w:rsidRDefault="00EB1718" w:rsidP="00EB1718">
      <w:pPr>
        <w:pStyle w:val="af7"/>
        <w:keepNext/>
        <w:numPr>
          <w:ilvl w:val="0"/>
          <w:numId w:val="30"/>
        </w:numPr>
        <w:tabs>
          <w:tab w:val="left" w:pos="284"/>
        </w:tabs>
        <w:spacing w:after="120"/>
        <w:rPr>
          <w:rFonts w:ascii="Times New Roman" w:hAnsi="Times New Roman" w:cs="Times New Roman"/>
          <w:sz w:val="28"/>
          <w:szCs w:val="28"/>
        </w:rPr>
      </w:pPr>
      <w:r w:rsidRPr="00D40F3F">
        <w:rPr>
          <w:rFonts w:ascii="Times New Roman" w:hAnsi="Times New Roman" w:cs="Times New Roman"/>
          <w:b/>
          <w:bCs/>
          <w:color w:val="000000"/>
          <w:sz w:val="28"/>
          <w:szCs w:val="28"/>
        </w:rPr>
        <w:t>Методи навчання</w:t>
      </w:r>
      <w:r w:rsidRPr="00D40F3F">
        <w:rPr>
          <w:rFonts w:ascii="Times New Roman" w:hAnsi="Times New Roman" w:cs="Times New Roman"/>
          <w:b/>
          <w:bCs/>
          <w:color w:val="000000"/>
          <w:sz w:val="28"/>
          <w:szCs w:val="28"/>
          <w:lang w:val="uk-UA"/>
        </w:rPr>
        <w:t>:</w:t>
      </w:r>
    </w:p>
    <w:p w:rsidR="00EB1718" w:rsidRPr="00D40F3F" w:rsidRDefault="00EB1718" w:rsidP="00EB1718">
      <w:pPr>
        <w:spacing w:line="273" w:lineRule="auto"/>
        <w:jc w:val="both"/>
        <w:rPr>
          <w:color w:val="000000"/>
          <w:szCs w:val="28"/>
          <w:lang w:val="uk-UA"/>
        </w:rPr>
      </w:pPr>
      <w:r w:rsidRPr="00D40F3F">
        <w:rPr>
          <w:color w:val="000000"/>
          <w:szCs w:val="28"/>
          <w:lang w:val="uk-UA"/>
        </w:rPr>
        <w:t>- словесний метод (лекція, дискусія)</w:t>
      </w:r>
      <w:r w:rsidRPr="00D40F3F">
        <w:rPr>
          <w:color w:val="000000"/>
          <w:szCs w:val="28"/>
        </w:rPr>
        <w:t>;</w:t>
      </w:r>
    </w:p>
    <w:p w:rsidR="00EB1718" w:rsidRPr="00D40F3F" w:rsidRDefault="00EB1718" w:rsidP="00EB1718">
      <w:pPr>
        <w:spacing w:line="273" w:lineRule="auto"/>
        <w:jc w:val="both"/>
        <w:rPr>
          <w:color w:val="000000"/>
          <w:szCs w:val="28"/>
          <w:lang w:val="uk-UA"/>
        </w:rPr>
      </w:pPr>
      <w:r w:rsidRPr="00D40F3F">
        <w:rPr>
          <w:color w:val="000000"/>
          <w:szCs w:val="28"/>
          <w:lang w:val="uk-UA"/>
        </w:rPr>
        <w:t>- практичний метод (лабораторні заняття);</w:t>
      </w:r>
    </w:p>
    <w:p w:rsidR="00EB1718" w:rsidRPr="00D40F3F" w:rsidRDefault="00EB1718" w:rsidP="00EB1718">
      <w:pPr>
        <w:spacing w:line="273" w:lineRule="auto"/>
        <w:jc w:val="both"/>
        <w:rPr>
          <w:color w:val="000000"/>
          <w:szCs w:val="28"/>
          <w:lang w:val="uk-UA"/>
        </w:rPr>
      </w:pPr>
      <w:r w:rsidRPr="00D40F3F">
        <w:rPr>
          <w:color w:val="000000"/>
          <w:szCs w:val="28"/>
          <w:lang w:val="uk-UA"/>
        </w:rPr>
        <w:t>- наочний метод (метод ілюстрацій, метод демонстрацій);</w:t>
      </w:r>
    </w:p>
    <w:p w:rsidR="00EB1718" w:rsidRPr="00D40F3F" w:rsidRDefault="00EB1718" w:rsidP="00EB1718">
      <w:pPr>
        <w:spacing w:line="273" w:lineRule="auto"/>
        <w:jc w:val="both"/>
        <w:rPr>
          <w:color w:val="000000"/>
          <w:szCs w:val="28"/>
          <w:lang w:val="uk-UA"/>
        </w:rPr>
      </w:pPr>
      <w:r w:rsidRPr="00D40F3F">
        <w:rPr>
          <w:color w:val="000000"/>
          <w:szCs w:val="28"/>
          <w:lang w:val="uk-UA"/>
        </w:rPr>
        <w:t>- відеометод (дистанційні, мультимедійні);</w:t>
      </w:r>
    </w:p>
    <w:p w:rsidR="00EB1718" w:rsidRPr="00D40F3F" w:rsidRDefault="00EB1718" w:rsidP="00EB1718">
      <w:pPr>
        <w:spacing w:line="273" w:lineRule="auto"/>
        <w:jc w:val="both"/>
        <w:rPr>
          <w:szCs w:val="28"/>
          <w:lang w:val="uk-UA"/>
        </w:rPr>
      </w:pPr>
      <w:r w:rsidRPr="00D40F3F">
        <w:rPr>
          <w:color w:val="000000"/>
          <w:szCs w:val="28"/>
          <w:lang w:val="uk-UA"/>
        </w:rPr>
        <w:t>- самостійна робота (виконання завдань);</w:t>
      </w:r>
    </w:p>
    <w:p w:rsidR="00EB1718" w:rsidRPr="00EB0F54" w:rsidRDefault="00EB1718" w:rsidP="00EB1718">
      <w:pPr>
        <w:spacing w:line="273" w:lineRule="auto"/>
        <w:jc w:val="both"/>
        <w:rPr>
          <w:szCs w:val="28"/>
          <w:lang w:val="uk-UA"/>
        </w:rPr>
      </w:pPr>
      <w:r w:rsidRPr="00D40F3F">
        <w:rPr>
          <w:color w:val="000000"/>
          <w:szCs w:val="28"/>
        </w:rPr>
        <w:t>- опитування під час занять</w:t>
      </w:r>
      <w:r w:rsidRPr="00D40F3F">
        <w:rPr>
          <w:color w:val="000000"/>
          <w:szCs w:val="28"/>
          <w:lang w:val="uk-UA"/>
        </w:rPr>
        <w:t>.</w:t>
      </w:r>
    </w:p>
    <w:p w:rsidR="00EB1718" w:rsidRPr="00D40F3F" w:rsidRDefault="00EB1718" w:rsidP="00EB1718">
      <w:pPr>
        <w:keepNext/>
        <w:tabs>
          <w:tab w:val="left" w:pos="426"/>
        </w:tabs>
        <w:spacing w:after="120" w:line="273" w:lineRule="auto"/>
        <w:ind w:left="360"/>
        <w:rPr>
          <w:szCs w:val="28"/>
          <w:lang w:val="uk-UA"/>
        </w:rPr>
      </w:pPr>
      <w:r w:rsidRPr="00D40F3F">
        <w:rPr>
          <w:b/>
          <w:bCs/>
          <w:color w:val="000000"/>
          <w:szCs w:val="28"/>
          <w:lang w:val="uk-UA"/>
        </w:rPr>
        <w:t>7.Методи оцінювання:</w:t>
      </w:r>
    </w:p>
    <w:p w:rsidR="00EB1718" w:rsidRPr="00D40F3F" w:rsidRDefault="00EB1718" w:rsidP="00EB1718">
      <w:pPr>
        <w:spacing w:line="273" w:lineRule="auto"/>
        <w:rPr>
          <w:color w:val="000000"/>
          <w:szCs w:val="28"/>
          <w:lang w:val="uk-UA"/>
        </w:rPr>
      </w:pPr>
      <w:r w:rsidRPr="00D40F3F">
        <w:rPr>
          <w:color w:val="000000"/>
          <w:szCs w:val="28"/>
        </w:rPr>
        <w:t xml:space="preserve">- </w:t>
      </w:r>
      <w:r w:rsidRPr="00D40F3F">
        <w:rPr>
          <w:color w:val="000000"/>
          <w:szCs w:val="28"/>
          <w:lang w:val="uk-UA"/>
        </w:rPr>
        <w:t>екзамен;</w:t>
      </w:r>
    </w:p>
    <w:p w:rsidR="00EB1718" w:rsidRPr="00D40F3F" w:rsidRDefault="00EB1718" w:rsidP="00EB1718">
      <w:pPr>
        <w:spacing w:line="273" w:lineRule="auto"/>
        <w:rPr>
          <w:color w:val="000000"/>
          <w:szCs w:val="28"/>
          <w:lang w:val="uk-UA"/>
        </w:rPr>
      </w:pPr>
      <w:r w:rsidRPr="00D40F3F">
        <w:rPr>
          <w:color w:val="000000"/>
          <w:szCs w:val="28"/>
          <w:lang w:val="uk-UA"/>
        </w:rPr>
        <w:t>- залік;</w:t>
      </w:r>
    </w:p>
    <w:p w:rsidR="00EB1718" w:rsidRPr="00D40F3F" w:rsidRDefault="00EB1718" w:rsidP="00EB1718">
      <w:pPr>
        <w:spacing w:line="273" w:lineRule="auto"/>
        <w:rPr>
          <w:color w:val="000000"/>
          <w:szCs w:val="28"/>
          <w:lang w:val="uk-UA"/>
        </w:rPr>
      </w:pPr>
      <w:r w:rsidRPr="00D40F3F">
        <w:rPr>
          <w:color w:val="000000"/>
          <w:szCs w:val="28"/>
          <w:lang w:val="uk-UA"/>
        </w:rPr>
        <w:t>- усне або письмове опитування;</w:t>
      </w:r>
    </w:p>
    <w:p w:rsidR="00EB1718" w:rsidRPr="00D40F3F" w:rsidRDefault="00EB1718" w:rsidP="00EB1718">
      <w:pPr>
        <w:spacing w:line="273" w:lineRule="auto"/>
        <w:rPr>
          <w:szCs w:val="28"/>
        </w:rPr>
      </w:pPr>
      <w:r w:rsidRPr="00D40F3F">
        <w:rPr>
          <w:color w:val="000000"/>
          <w:szCs w:val="28"/>
        </w:rPr>
        <w:t>- контрольні роботи за відповідними темами;</w:t>
      </w:r>
    </w:p>
    <w:p w:rsidR="00EB1718" w:rsidRDefault="00EB1718" w:rsidP="00EB1718">
      <w:pPr>
        <w:spacing w:line="273" w:lineRule="auto"/>
        <w:rPr>
          <w:szCs w:val="28"/>
          <w:lang w:val="uk-UA"/>
        </w:rPr>
      </w:pPr>
      <w:r w:rsidRPr="00D40F3F">
        <w:rPr>
          <w:color w:val="000000"/>
          <w:szCs w:val="28"/>
        </w:rPr>
        <w:t>- здача модулів</w:t>
      </w:r>
      <w:r w:rsidRPr="00D40F3F">
        <w:rPr>
          <w:color w:val="000000"/>
          <w:szCs w:val="28"/>
          <w:lang w:val="uk-UA"/>
        </w:rPr>
        <w:t>.</w:t>
      </w:r>
    </w:p>
    <w:p w:rsidR="00EB1718" w:rsidRPr="00EB0F54" w:rsidRDefault="00EB1718" w:rsidP="00EB1718">
      <w:pPr>
        <w:spacing w:line="273" w:lineRule="auto"/>
        <w:ind w:firstLine="708"/>
        <w:jc w:val="both"/>
        <w:rPr>
          <w:szCs w:val="28"/>
          <w:lang w:val="uk-UA"/>
        </w:rPr>
      </w:pPr>
      <w:r w:rsidRPr="00D40F3F">
        <w:rPr>
          <w:szCs w:val="28"/>
        </w:rPr>
        <w:t> </w:t>
      </w:r>
      <w:r w:rsidRPr="00D40F3F">
        <w:rPr>
          <w:b/>
          <w:bCs/>
          <w:color w:val="000000"/>
          <w:szCs w:val="28"/>
          <w:lang w:val="uk-UA"/>
        </w:rPr>
        <w:t>8.</w:t>
      </w:r>
      <w:r w:rsidRPr="00D40F3F">
        <w:rPr>
          <w:rStyle w:val="20"/>
          <w:rFonts w:ascii="Times New Roman" w:hAnsi="Times New Roman" w:cs="Times New Roman"/>
          <w:b w:val="0"/>
          <w:bCs w:val="0"/>
          <w:color w:val="000000"/>
          <w:lang w:val="uk-UA"/>
        </w:rPr>
        <w:t xml:space="preserve"> </w:t>
      </w:r>
      <w:r w:rsidRPr="00D40F3F">
        <w:rPr>
          <w:rStyle w:val="docdata"/>
          <w:b/>
          <w:bCs/>
          <w:color w:val="000000"/>
          <w:szCs w:val="28"/>
          <w:lang w:val="uk-UA"/>
        </w:rPr>
        <w:t xml:space="preserve">Розподіл балів, </w:t>
      </w:r>
      <w:r w:rsidRPr="00D40F3F">
        <w:rPr>
          <w:rStyle w:val="docdata"/>
          <w:color w:val="000000"/>
          <w:szCs w:val="28"/>
          <w:lang w:val="uk-UA"/>
        </w:rPr>
        <w:t>які отримують здобувачі вищої освіти.</w:t>
      </w:r>
      <w:r w:rsidRPr="00D40F3F">
        <w:rPr>
          <w:szCs w:val="28"/>
          <w:lang w:val="uk-UA"/>
        </w:rPr>
        <w:t xml:space="preserve"> </w:t>
      </w:r>
      <w:r w:rsidRPr="00D40F3F">
        <w:rPr>
          <w:color w:val="000000"/>
          <w:szCs w:val="28"/>
          <w:lang w:val="uk-UA"/>
        </w:rPr>
        <w:t xml:space="preserve">Оцінювання знань здобувача вищої освіти відбувається за 100-бальною шкалою і переводиться в національні оцінки згідно з табл. </w:t>
      </w:r>
      <w:r w:rsidRPr="00D40F3F">
        <w:rPr>
          <w:color w:val="000000"/>
          <w:szCs w:val="28"/>
        </w:rPr>
        <w:t xml:space="preserve">1 «Положення про екзамени та заліки у НУБіП України» </w:t>
      </w:r>
    </w:p>
    <w:tbl>
      <w:tblPr>
        <w:tblW w:w="0" w:type="auto"/>
        <w:jc w:val="center"/>
        <w:tblCellSpacing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906"/>
        <w:gridCol w:w="3756"/>
        <w:gridCol w:w="2835"/>
      </w:tblGrid>
      <w:tr w:rsidR="00EB1718" w:rsidRPr="00D40F3F" w:rsidTr="00F53915">
        <w:trPr>
          <w:tblCellSpacing w:w="0" w:type="dxa"/>
          <w:jc w:val="center"/>
        </w:trPr>
        <w:tc>
          <w:tcPr>
            <w:tcW w:w="2906" w:type="dxa"/>
            <w:vMerge w:val="restart"/>
            <w:vAlign w:val="center"/>
            <w:hideMark/>
          </w:tcPr>
          <w:p w:rsidR="00EB1718" w:rsidRPr="00D40F3F" w:rsidRDefault="00EB1718" w:rsidP="00F53915">
            <w:pPr>
              <w:ind w:left="-108" w:right="-82" w:firstLine="95"/>
              <w:jc w:val="center"/>
              <w:rPr>
                <w:szCs w:val="28"/>
              </w:rPr>
            </w:pPr>
            <w:r w:rsidRPr="00D40F3F">
              <w:rPr>
                <w:color w:val="000000"/>
                <w:szCs w:val="28"/>
              </w:rPr>
              <w:t xml:space="preserve">Рейтинг </w:t>
            </w:r>
            <w:r w:rsidRPr="00D40F3F">
              <w:rPr>
                <w:color w:val="000000"/>
                <w:szCs w:val="28"/>
                <w:lang w:val="uk-UA"/>
              </w:rPr>
              <w:t>здобувача вищої освіти</w:t>
            </w:r>
            <w:r w:rsidRPr="00D40F3F">
              <w:rPr>
                <w:color w:val="000000"/>
                <w:szCs w:val="28"/>
              </w:rPr>
              <w:t>,</w:t>
            </w:r>
          </w:p>
          <w:p w:rsidR="00EB1718" w:rsidRPr="00D40F3F" w:rsidRDefault="00EB1718" w:rsidP="00F53915">
            <w:pPr>
              <w:ind w:left="-108" w:right="-82" w:firstLine="95"/>
              <w:jc w:val="center"/>
              <w:rPr>
                <w:szCs w:val="28"/>
              </w:rPr>
            </w:pPr>
            <w:r w:rsidRPr="00D40F3F">
              <w:rPr>
                <w:color w:val="000000"/>
                <w:szCs w:val="28"/>
              </w:rPr>
              <w:t>бали</w:t>
            </w:r>
          </w:p>
        </w:tc>
        <w:tc>
          <w:tcPr>
            <w:tcW w:w="6591" w:type="dxa"/>
            <w:gridSpan w:val="2"/>
            <w:vAlign w:val="center"/>
            <w:hideMark/>
          </w:tcPr>
          <w:p w:rsidR="00EB1718" w:rsidRPr="00D40F3F" w:rsidRDefault="00EB1718" w:rsidP="00F53915">
            <w:pPr>
              <w:ind w:left="-108" w:right="-104" w:firstLine="142"/>
              <w:jc w:val="center"/>
              <w:rPr>
                <w:szCs w:val="28"/>
              </w:rPr>
            </w:pPr>
            <w:r w:rsidRPr="00D40F3F">
              <w:rPr>
                <w:color w:val="000000"/>
                <w:szCs w:val="28"/>
              </w:rPr>
              <w:t>Оцінка національна </w:t>
            </w:r>
            <w:r w:rsidRPr="00D40F3F">
              <w:rPr>
                <w:color w:val="000000"/>
                <w:szCs w:val="28"/>
                <w:lang w:val="uk-UA"/>
              </w:rPr>
              <w:t>т</w:t>
            </w:r>
            <w:r w:rsidRPr="00D40F3F">
              <w:rPr>
                <w:color w:val="000000"/>
                <w:szCs w:val="28"/>
              </w:rPr>
              <w:t>а результати складання</w:t>
            </w:r>
          </w:p>
        </w:tc>
      </w:tr>
      <w:tr w:rsidR="00EB1718" w:rsidRPr="00D40F3F" w:rsidTr="00F53915">
        <w:trPr>
          <w:tblCellSpacing w:w="0" w:type="dxa"/>
          <w:jc w:val="center"/>
        </w:trPr>
        <w:tc>
          <w:tcPr>
            <w:tcW w:w="2906" w:type="dxa"/>
            <w:vMerge/>
            <w:vAlign w:val="center"/>
            <w:hideMark/>
          </w:tcPr>
          <w:p w:rsidR="00EB1718" w:rsidRPr="00D40F3F" w:rsidRDefault="00EB1718" w:rsidP="00F53915">
            <w:pPr>
              <w:rPr>
                <w:szCs w:val="28"/>
              </w:rPr>
            </w:pPr>
          </w:p>
        </w:tc>
        <w:tc>
          <w:tcPr>
            <w:tcW w:w="3756" w:type="dxa"/>
            <w:vAlign w:val="center"/>
            <w:hideMark/>
          </w:tcPr>
          <w:p w:rsidR="00EB1718" w:rsidRPr="00D40F3F" w:rsidRDefault="00EB1718" w:rsidP="00F53915">
            <w:pPr>
              <w:ind w:left="-108" w:right="-104" w:firstLine="142"/>
              <w:jc w:val="center"/>
              <w:rPr>
                <w:szCs w:val="28"/>
              </w:rPr>
            </w:pPr>
            <w:r w:rsidRPr="00D40F3F">
              <w:rPr>
                <w:color w:val="000000"/>
                <w:szCs w:val="28"/>
              </w:rPr>
              <w:t>екзаменів</w:t>
            </w:r>
          </w:p>
        </w:tc>
        <w:tc>
          <w:tcPr>
            <w:tcW w:w="2835" w:type="dxa"/>
            <w:vAlign w:val="center"/>
            <w:hideMark/>
          </w:tcPr>
          <w:p w:rsidR="00EB1718" w:rsidRPr="00D40F3F" w:rsidRDefault="00EB1718" w:rsidP="00F53915">
            <w:pPr>
              <w:ind w:left="-108" w:right="-104" w:firstLine="142"/>
              <w:jc w:val="center"/>
              <w:rPr>
                <w:szCs w:val="28"/>
              </w:rPr>
            </w:pPr>
            <w:r w:rsidRPr="00D40F3F">
              <w:rPr>
                <w:color w:val="000000"/>
                <w:szCs w:val="28"/>
              </w:rPr>
              <w:t>заліків</w:t>
            </w:r>
          </w:p>
        </w:tc>
      </w:tr>
      <w:tr w:rsidR="00EB1718" w:rsidRPr="00D40F3F" w:rsidTr="00F53915">
        <w:trPr>
          <w:tblCellSpacing w:w="0" w:type="dxa"/>
          <w:jc w:val="center"/>
        </w:trPr>
        <w:tc>
          <w:tcPr>
            <w:tcW w:w="2906" w:type="dxa"/>
            <w:vAlign w:val="center"/>
            <w:hideMark/>
          </w:tcPr>
          <w:p w:rsidR="00EB1718" w:rsidRPr="00D40F3F" w:rsidRDefault="00EB1718" w:rsidP="00F53915">
            <w:pPr>
              <w:spacing w:line="360" w:lineRule="auto"/>
              <w:jc w:val="center"/>
              <w:rPr>
                <w:szCs w:val="28"/>
              </w:rPr>
            </w:pPr>
            <w:r w:rsidRPr="00D40F3F">
              <w:rPr>
                <w:color w:val="000000"/>
                <w:szCs w:val="28"/>
              </w:rPr>
              <w:t>90-100</w:t>
            </w:r>
          </w:p>
        </w:tc>
        <w:tc>
          <w:tcPr>
            <w:tcW w:w="3756" w:type="dxa"/>
            <w:vAlign w:val="center"/>
            <w:hideMark/>
          </w:tcPr>
          <w:p w:rsidR="00EB1718" w:rsidRPr="00D40F3F" w:rsidRDefault="00EB1718" w:rsidP="00F53915">
            <w:pPr>
              <w:spacing w:line="360" w:lineRule="auto"/>
              <w:jc w:val="center"/>
              <w:rPr>
                <w:szCs w:val="28"/>
              </w:rPr>
            </w:pPr>
            <w:r w:rsidRPr="00D40F3F">
              <w:rPr>
                <w:color w:val="000000"/>
                <w:szCs w:val="28"/>
              </w:rPr>
              <w:t>відмінно</w:t>
            </w:r>
          </w:p>
        </w:tc>
        <w:tc>
          <w:tcPr>
            <w:tcW w:w="2835" w:type="dxa"/>
            <w:vMerge w:val="restart"/>
            <w:vAlign w:val="center"/>
            <w:hideMark/>
          </w:tcPr>
          <w:p w:rsidR="00EB1718" w:rsidRPr="00D40F3F" w:rsidRDefault="00EB1718" w:rsidP="00F53915">
            <w:pPr>
              <w:spacing w:line="360" w:lineRule="auto"/>
              <w:jc w:val="center"/>
              <w:rPr>
                <w:szCs w:val="28"/>
              </w:rPr>
            </w:pPr>
            <w:r w:rsidRPr="00D40F3F">
              <w:rPr>
                <w:color w:val="000000"/>
                <w:szCs w:val="28"/>
              </w:rPr>
              <w:t>зараховано</w:t>
            </w:r>
          </w:p>
        </w:tc>
      </w:tr>
      <w:tr w:rsidR="00EB1718" w:rsidRPr="00D40F3F" w:rsidTr="00F53915">
        <w:trPr>
          <w:tblCellSpacing w:w="0" w:type="dxa"/>
          <w:jc w:val="center"/>
        </w:trPr>
        <w:tc>
          <w:tcPr>
            <w:tcW w:w="2906" w:type="dxa"/>
            <w:vAlign w:val="center"/>
            <w:hideMark/>
          </w:tcPr>
          <w:p w:rsidR="00EB1718" w:rsidRPr="00D40F3F" w:rsidRDefault="00EB1718" w:rsidP="00F53915">
            <w:pPr>
              <w:spacing w:line="360" w:lineRule="auto"/>
              <w:jc w:val="center"/>
              <w:rPr>
                <w:szCs w:val="28"/>
              </w:rPr>
            </w:pPr>
            <w:r w:rsidRPr="00D40F3F">
              <w:rPr>
                <w:color w:val="000000"/>
                <w:szCs w:val="28"/>
              </w:rPr>
              <w:t>74-89</w:t>
            </w:r>
          </w:p>
        </w:tc>
        <w:tc>
          <w:tcPr>
            <w:tcW w:w="3756" w:type="dxa"/>
            <w:vAlign w:val="center"/>
            <w:hideMark/>
          </w:tcPr>
          <w:p w:rsidR="00EB1718" w:rsidRPr="00D40F3F" w:rsidRDefault="00EB1718" w:rsidP="00F53915">
            <w:pPr>
              <w:spacing w:line="360" w:lineRule="auto"/>
              <w:jc w:val="center"/>
              <w:rPr>
                <w:szCs w:val="28"/>
              </w:rPr>
            </w:pPr>
            <w:r w:rsidRPr="00D40F3F">
              <w:rPr>
                <w:color w:val="000000"/>
                <w:szCs w:val="28"/>
              </w:rPr>
              <w:t>добре</w:t>
            </w:r>
          </w:p>
        </w:tc>
        <w:tc>
          <w:tcPr>
            <w:tcW w:w="0" w:type="auto"/>
            <w:vMerge/>
            <w:vAlign w:val="center"/>
            <w:hideMark/>
          </w:tcPr>
          <w:p w:rsidR="00EB1718" w:rsidRPr="00D40F3F" w:rsidRDefault="00EB1718" w:rsidP="00F53915">
            <w:pPr>
              <w:rPr>
                <w:szCs w:val="28"/>
              </w:rPr>
            </w:pPr>
          </w:p>
        </w:tc>
      </w:tr>
      <w:tr w:rsidR="00EB1718" w:rsidRPr="00D40F3F" w:rsidTr="00F53915">
        <w:trPr>
          <w:tblCellSpacing w:w="0" w:type="dxa"/>
          <w:jc w:val="center"/>
        </w:trPr>
        <w:tc>
          <w:tcPr>
            <w:tcW w:w="2906" w:type="dxa"/>
            <w:vAlign w:val="center"/>
            <w:hideMark/>
          </w:tcPr>
          <w:p w:rsidR="00EB1718" w:rsidRPr="00D40F3F" w:rsidRDefault="00EB1718" w:rsidP="00F53915">
            <w:pPr>
              <w:spacing w:line="360" w:lineRule="auto"/>
              <w:jc w:val="center"/>
              <w:rPr>
                <w:szCs w:val="28"/>
              </w:rPr>
            </w:pPr>
            <w:r w:rsidRPr="00D40F3F">
              <w:rPr>
                <w:color w:val="000000"/>
                <w:szCs w:val="28"/>
              </w:rPr>
              <w:t>60-73</w:t>
            </w:r>
          </w:p>
        </w:tc>
        <w:tc>
          <w:tcPr>
            <w:tcW w:w="3756" w:type="dxa"/>
            <w:vAlign w:val="center"/>
            <w:hideMark/>
          </w:tcPr>
          <w:p w:rsidR="00EB1718" w:rsidRPr="00D40F3F" w:rsidRDefault="00EB1718" w:rsidP="00F53915">
            <w:pPr>
              <w:spacing w:line="360" w:lineRule="auto"/>
              <w:jc w:val="center"/>
              <w:rPr>
                <w:szCs w:val="28"/>
              </w:rPr>
            </w:pPr>
            <w:r w:rsidRPr="00D40F3F">
              <w:rPr>
                <w:color w:val="000000"/>
                <w:szCs w:val="28"/>
              </w:rPr>
              <w:t>задовільно</w:t>
            </w:r>
          </w:p>
        </w:tc>
        <w:tc>
          <w:tcPr>
            <w:tcW w:w="0" w:type="auto"/>
            <w:vMerge/>
            <w:vAlign w:val="center"/>
            <w:hideMark/>
          </w:tcPr>
          <w:p w:rsidR="00EB1718" w:rsidRPr="00D40F3F" w:rsidRDefault="00EB1718" w:rsidP="00F53915">
            <w:pPr>
              <w:rPr>
                <w:szCs w:val="28"/>
              </w:rPr>
            </w:pPr>
          </w:p>
        </w:tc>
      </w:tr>
      <w:tr w:rsidR="00EB1718" w:rsidRPr="00D40F3F" w:rsidTr="00F53915">
        <w:trPr>
          <w:trHeight w:val="318"/>
          <w:tblCellSpacing w:w="0" w:type="dxa"/>
          <w:jc w:val="center"/>
        </w:trPr>
        <w:tc>
          <w:tcPr>
            <w:tcW w:w="2906" w:type="dxa"/>
            <w:vAlign w:val="center"/>
            <w:hideMark/>
          </w:tcPr>
          <w:p w:rsidR="00EB1718" w:rsidRPr="00D40F3F" w:rsidRDefault="00EB1718" w:rsidP="00F53915">
            <w:pPr>
              <w:spacing w:line="360" w:lineRule="auto"/>
              <w:jc w:val="center"/>
              <w:rPr>
                <w:szCs w:val="28"/>
              </w:rPr>
            </w:pPr>
            <w:r w:rsidRPr="00D40F3F">
              <w:rPr>
                <w:color w:val="000000"/>
                <w:szCs w:val="28"/>
              </w:rPr>
              <w:t>0-59</w:t>
            </w:r>
          </w:p>
        </w:tc>
        <w:tc>
          <w:tcPr>
            <w:tcW w:w="3756" w:type="dxa"/>
            <w:vAlign w:val="center"/>
            <w:hideMark/>
          </w:tcPr>
          <w:p w:rsidR="00EB1718" w:rsidRPr="00D40F3F" w:rsidRDefault="00EB1718" w:rsidP="00F53915">
            <w:pPr>
              <w:spacing w:line="360" w:lineRule="auto"/>
              <w:jc w:val="center"/>
              <w:rPr>
                <w:szCs w:val="28"/>
              </w:rPr>
            </w:pPr>
            <w:r w:rsidRPr="00D40F3F">
              <w:rPr>
                <w:color w:val="000000"/>
                <w:szCs w:val="28"/>
              </w:rPr>
              <w:t>незадовільно</w:t>
            </w:r>
          </w:p>
        </w:tc>
        <w:tc>
          <w:tcPr>
            <w:tcW w:w="2835" w:type="dxa"/>
            <w:vAlign w:val="center"/>
            <w:hideMark/>
          </w:tcPr>
          <w:p w:rsidR="00EB1718" w:rsidRPr="00D40F3F" w:rsidRDefault="00EB1718" w:rsidP="00F53915">
            <w:pPr>
              <w:spacing w:line="360" w:lineRule="auto"/>
              <w:jc w:val="center"/>
              <w:rPr>
                <w:szCs w:val="28"/>
              </w:rPr>
            </w:pPr>
            <w:r w:rsidRPr="00D40F3F">
              <w:rPr>
                <w:color w:val="000000"/>
                <w:szCs w:val="28"/>
              </w:rPr>
              <w:t>не зараховано</w:t>
            </w:r>
          </w:p>
        </w:tc>
      </w:tr>
    </w:tbl>
    <w:p w:rsidR="00EB1718" w:rsidRPr="00EB0F54" w:rsidRDefault="00EB1718" w:rsidP="00EB1718">
      <w:pPr>
        <w:jc w:val="both"/>
        <w:rPr>
          <w:szCs w:val="28"/>
          <w:lang w:val="uk-UA"/>
        </w:rPr>
      </w:pPr>
    </w:p>
    <w:p w:rsidR="00EB1718" w:rsidRPr="00D40F3F" w:rsidRDefault="00EB1718" w:rsidP="00EB1718">
      <w:pPr>
        <w:jc w:val="both"/>
        <w:rPr>
          <w:szCs w:val="28"/>
          <w:lang w:val="uk-UA"/>
        </w:rPr>
      </w:pPr>
      <w:r w:rsidRPr="00EB0F54">
        <w:rPr>
          <w:color w:val="000000"/>
          <w:szCs w:val="28"/>
          <w:lang w:val="uk-UA"/>
        </w:rPr>
        <w:t xml:space="preserve">Для визначення рейтингу студента (слухача) із засвоєння дисципліни </w:t>
      </w:r>
      <w:r w:rsidRPr="00D40F3F">
        <w:rPr>
          <w:b/>
          <w:bCs/>
          <w:color w:val="000000"/>
          <w:szCs w:val="28"/>
        </w:rPr>
        <w:t>R</w:t>
      </w:r>
      <w:r w:rsidRPr="00EB0F54">
        <w:rPr>
          <w:b/>
          <w:bCs/>
          <w:color w:val="000000"/>
          <w:szCs w:val="28"/>
          <w:vertAlign w:val="subscript"/>
          <w:lang w:val="uk-UA"/>
        </w:rPr>
        <w:t xml:space="preserve">ДИС </w:t>
      </w:r>
      <w:r w:rsidRPr="00EB0F54">
        <w:rPr>
          <w:color w:val="000000"/>
          <w:szCs w:val="28"/>
          <w:lang w:val="uk-UA"/>
        </w:rPr>
        <w:t>(до 100 балів)</w:t>
      </w:r>
      <w:r w:rsidRPr="00D40F3F">
        <w:rPr>
          <w:b/>
          <w:bCs/>
          <w:color w:val="000000"/>
          <w:szCs w:val="28"/>
          <w:vertAlign w:val="subscript"/>
        </w:rPr>
        <w:t> </w:t>
      </w:r>
      <w:r w:rsidRPr="00EB0F54">
        <w:rPr>
          <w:color w:val="000000"/>
          <w:szCs w:val="28"/>
          <w:lang w:val="uk-UA"/>
        </w:rPr>
        <w:t xml:space="preserve">одержаний рейтинг з атестації (до 30 балів) додається до рейтингу студента (слухача) з навчальної роботи </w:t>
      </w:r>
      <w:r w:rsidRPr="00D40F3F">
        <w:rPr>
          <w:b/>
          <w:bCs/>
          <w:color w:val="000000"/>
          <w:szCs w:val="28"/>
        </w:rPr>
        <w:t>R</w:t>
      </w:r>
      <w:r w:rsidRPr="00EB0F54">
        <w:rPr>
          <w:b/>
          <w:bCs/>
          <w:color w:val="000000"/>
          <w:szCs w:val="28"/>
          <w:vertAlign w:val="subscript"/>
          <w:lang w:val="uk-UA"/>
        </w:rPr>
        <w:t xml:space="preserve">НР </w:t>
      </w:r>
      <w:r w:rsidRPr="00EB0F54">
        <w:rPr>
          <w:color w:val="000000"/>
          <w:szCs w:val="28"/>
          <w:lang w:val="uk-UA"/>
        </w:rPr>
        <w:t xml:space="preserve">(до 70 балів): </w:t>
      </w:r>
      <w:r w:rsidRPr="00D40F3F">
        <w:rPr>
          <w:b/>
          <w:bCs/>
          <w:color w:val="000000"/>
          <w:szCs w:val="28"/>
        </w:rPr>
        <w:t>R </w:t>
      </w:r>
      <w:r w:rsidRPr="00EB0F54">
        <w:rPr>
          <w:b/>
          <w:bCs/>
          <w:color w:val="000000"/>
          <w:szCs w:val="28"/>
          <w:vertAlign w:val="subscript"/>
          <w:lang w:val="uk-UA"/>
        </w:rPr>
        <w:t xml:space="preserve">ДИС </w:t>
      </w:r>
      <w:r w:rsidRPr="00EB0F54">
        <w:rPr>
          <w:b/>
          <w:bCs/>
          <w:color w:val="000000"/>
          <w:szCs w:val="28"/>
          <w:lang w:val="uk-UA"/>
        </w:rPr>
        <w:t xml:space="preserve">= </w:t>
      </w:r>
      <w:r w:rsidRPr="00D40F3F">
        <w:rPr>
          <w:b/>
          <w:bCs/>
          <w:color w:val="000000"/>
          <w:szCs w:val="28"/>
        </w:rPr>
        <w:t>R </w:t>
      </w:r>
      <w:r w:rsidRPr="00EB0F54">
        <w:rPr>
          <w:b/>
          <w:bCs/>
          <w:color w:val="000000"/>
          <w:szCs w:val="28"/>
          <w:vertAlign w:val="subscript"/>
          <w:lang w:val="uk-UA"/>
        </w:rPr>
        <w:t xml:space="preserve">НР </w:t>
      </w:r>
      <w:r w:rsidRPr="00EB0F54">
        <w:rPr>
          <w:b/>
          <w:bCs/>
          <w:color w:val="000000"/>
          <w:szCs w:val="28"/>
          <w:lang w:val="uk-UA"/>
        </w:rPr>
        <w:t xml:space="preserve">+ </w:t>
      </w:r>
      <w:r w:rsidRPr="00D40F3F">
        <w:rPr>
          <w:b/>
          <w:bCs/>
          <w:color w:val="000000"/>
          <w:szCs w:val="28"/>
        </w:rPr>
        <w:t>R </w:t>
      </w:r>
      <w:r w:rsidRPr="00EB0F54">
        <w:rPr>
          <w:b/>
          <w:bCs/>
          <w:color w:val="000000"/>
          <w:szCs w:val="28"/>
          <w:vertAlign w:val="subscript"/>
          <w:lang w:val="uk-UA"/>
        </w:rPr>
        <w:t xml:space="preserve">АТ </w:t>
      </w:r>
      <w:r w:rsidRPr="00EB0F54">
        <w:rPr>
          <w:b/>
          <w:bCs/>
          <w:color w:val="000000"/>
          <w:szCs w:val="28"/>
          <w:lang w:val="uk-UA"/>
        </w:rPr>
        <w:t>.</w:t>
      </w:r>
    </w:p>
    <w:p w:rsidR="00EB1718" w:rsidRPr="00D40F3F" w:rsidRDefault="00EB1718" w:rsidP="00EB1718">
      <w:pPr>
        <w:keepNext/>
        <w:spacing w:before="120"/>
        <w:rPr>
          <w:b/>
          <w:szCs w:val="28"/>
          <w:lang w:val="uk-UA"/>
        </w:rPr>
      </w:pPr>
      <w:r w:rsidRPr="00D40F3F">
        <w:rPr>
          <w:b/>
          <w:bCs/>
          <w:color w:val="000000"/>
          <w:szCs w:val="28"/>
          <w:lang w:val="uk-UA"/>
        </w:rPr>
        <w:t>9</w:t>
      </w:r>
      <w:r w:rsidRPr="00D40F3F">
        <w:rPr>
          <w:b/>
          <w:bCs/>
          <w:color w:val="000000"/>
          <w:szCs w:val="28"/>
        </w:rPr>
        <w:t xml:space="preserve">.  </w:t>
      </w:r>
      <w:r w:rsidRPr="00D40F3F">
        <w:rPr>
          <w:rStyle w:val="docdata"/>
          <w:b/>
          <w:bCs/>
          <w:color w:val="000000"/>
          <w:szCs w:val="28"/>
        </w:rPr>
        <w:t>Навчально-м</w:t>
      </w:r>
      <w:r w:rsidRPr="00D40F3F">
        <w:rPr>
          <w:b/>
          <w:bCs/>
          <w:color w:val="000000"/>
          <w:szCs w:val="28"/>
        </w:rPr>
        <w:t>етодичне забезпечення</w:t>
      </w:r>
      <w:r w:rsidRPr="00D40F3F">
        <w:rPr>
          <w:b/>
          <w:szCs w:val="28"/>
        </w:rPr>
        <w:t> </w:t>
      </w:r>
    </w:p>
    <w:p w:rsidR="00EB1718" w:rsidRPr="00D40F3F" w:rsidRDefault="00EB1718" w:rsidP="00EB1718">
      <w:pPr>
        <w:suppressAutoHyphens/>
        <w:jc w:val="both"/>
        <w:rPr>
          <w:bCs/>
          <w:szCs w:val="28"/>
          <w:lang w:val="uk-UA"/>
        </w:rPr>
      </w:pPr>
      <w:r w:rsidRPr="00D40F3F">
        <w:rPr>
          <w:b/>
          <w:szCs w:val="28"/>
          <w:lang w:val="uk-UA"/>
        </w:rPr>
        <w:t xml:space="preserve">-  </w:t>
      </w:r>
      <w:r w:rsidRPr="00D40F3F">
        <w:rPr>
          <w:bCs/>
          <w:szCs w:val="28"/>
          <w:lang w:val="uk-UA"/>
        </w:rPr>
        <w:t xml:space="preserve">електронний навчальний курс навчальної дисципліни (на навчальному порталі НУБіП України </w:t>
      </w:r>
      <w:r w:rsidRPr="00D40F3F">
        <w:rPr>
          <w:bCs/>
          <w:szCs w:val="28"/>
          <w:lang w:val="en-US"/>
        </w:rPr>
        <w:t>e</w:t>
      </w:r>
      <w:r w:rsidRPr="00D40F3F">
        <w:rPr>
          <w:bCs/>
          <w:szCs w:val="28"/>
        </w:rPr>
        <w:t>-</w:t>
      </w:r>
      <w:r w:rsidRPr="00D40F3F">
        <w:rPr>
          <w:bCs/>
          <w:szCs w:val="28"/>
          <w:lang w:val="en-US"/>
        </w:rPr>
        <w:t>Learn</w:t>
      </w:r>
      <w:r w:rsidRPr="00D40F3F">
        <w:rPr>
          <w:bCs/>
          <w:szCs w:val="28"/>
        </w:rPr>
        <w:t xml:space="preserve"> - </w:t>
      </w:r>
      <w:hyperlink r:id="rId8" w:history="1">
        <w:r w:rsidRPr="00D40F3F">
          <w:rPr>
            <w:rStyle w:val="a4"/>
            <w:bCs/>
            <w:color w:val="auto"/>
            <w:kern w:val="32"/>
            <w:szCs w:val="28"/>
            <w:u w:val="none"/>
          </w:rPr>
          <w:t>http</w:t>
        </w:r>
        <w:r w:rsidRPr="00D40F3F">
          <w:rPr>
            <w:rStyle w:val="a4"/>
            <w:bCs/>
            <w:color w:val="auto"/>
            <w:kern w:val="32"/>
            <w:szCs w:val="28"/>
            <w:u w:val="none"/>
            <w:lang w:val="uk-UA"/>
          </w:rPr>
          <w:t>://</w:t>
        </w:r>
        <w:r w:rsidRPr="00D40F3F">
          <w:rPr>
            <w:rStyle w:val="a4"/>
            <w:bCs/>
            <w:color w:val="auto"/>
            <w:kern w:val="32"/>
            <w:szCs w:val="28"/>
            <w:u w:val="none"/>
          </w:rPr>
          <w:t>elearn</w:t>
        </w:r>
        <w:r w:rsidRPr="00D40F3F">
          <w:rPr>
            <w:rStyle w:val="a4"/>
            <w:bCs/>
            <w:color w:val="auto"/>
            <w:kern w:val="32"/>
            <w:szCs w:val="28"/>
            <w:u w:val="none"/>
            <w:lang w:val="uk-UA"/>
          </w:rPr>
          <w:t>.</w:t>
        </w:r>
        <w:r w:rsidRPr="00D40F3F">
          <w:rPr>
            <w:rStyle w:val="a4"/>
            <w:bCs/>
            <w:color w:val="auto"/>
            <w:kern w:val="32"/>
            <w:szCs w:val="28"/>
            <w:u w:val="none"/>
          </w:rPr>
          <w:t>nubip</w:t>
        </w:r>
        <w:r w:rsidRPr="00D40F3F">
          <w:rPr>
            <w:rStyle w:val="a4"/>
            <w:bCs/>
            <w:color w:val="auto"/>
            <w:kern w:val="32"/>
            <w:szCs w:val="28"/>
            <w:u w:val="none"/>
            <w:lang w:val="uk-UA"/>
          </w:rPr>
          <w:t>.</w:t>
        </w:r>
        <w:r w:rsidRPr="00D40F3F">
          <w:rPr>
            <w:rStyle w:val="a4"/>
            <w:bCs/>
            <w:color w:val="auto"/>
            <w:kern w:val="32"/>
            <w:szCs w:val="28"/>
            <w:u w:val="none"/>
          </w:rPr>
          <w:t>edu</w:t>
        </w:r>
        <w:r w:rsidRPr="00D40F3F">
          <w:rPr>
            <w:rStyle w:val="a4"/>
            <w:bCs/>
            <w:color w:val="auto"/>
            <w:kern w:val="32"/>
            <w:szCs w:val="28"/>
            <w:u w:val="none"/>
            <w:lang w:val="uk-UA"/>
          </w:rPr>
          <w:t>.</w:t>
        </w:r>
        <w:r w:rsidRPr="00D40F3F">
          <w:rPr>
            <w:rStyle w:val="a4"/>
            <w:bCs/>
            <w:color w:val="auto"/>
            <w:kern w:val="32"/>
            <w:szCs w:val="28"/>
            <w:u w:val="none"/>
          </w:rPr>
          <w:t>ua</w:t>
        </w:r>
        <w:r w:rsidRPr="00D40F3F">
          <w:rPr>
            <w:rStyle w:val="a4"/>
            <w:bCs/>
            <w:color w:val="auto"/>
            <w:kern w:val="32"/>
            <w:szCs w:val="28"/>
            <w:u w:val="none"/>
            <w:lang w:val="uk-UA"/>
          </w:rPr>
          <w:t>/</w:t>
        </w:r>
        <w:r w:rsidRPr="00D40F3F">
          <w:rPr>
            <w:rStyle w:val="a4"/>
            <w:bCs/>
            <w:color w:val="auto"/>
            <w:kern w:val="32"/>
            <w:szCs w:val="28"/>
            <w:u w:val="none"/>
          </w:rPr>
          <w:t>course</w:t>
        </w:r>
        <w:r w:rsidRPr="00D40F3F">
          <w:rPr>
            <w:rStyle w:val="a4"/>
            <w:bCs/>
            <w:color w:val="auto"/>
            <w:kern w:val="32"/>
            <w:szCs w:val="28"/>
            <w:u w:val="none"/>
            <w:lang w:val="uk-UA"/>
          </w:rPr>
          <w:t>/</w:t>
        </w:r>
        <w:r w:rsidRPr="00D40F3F">
          <w:rPr>
            <w:rStyle w:val="a4"/>
            <w:bCs/>
            <w:color w:val="auto"/>
            <w:kern w:val="32"/>
            <w:szCs w:val="28"/>
            <w:u w:val="none"/>
          </w:rPr>
          <w:t>view</w:t>
        </w:r>
        <w:r w:rsidRPr="00D40F3F">
          <w:rPr>
            <w:rStyle w:val="a4"/>
            <w:bCs/>
            <w:color w:val="auto"/>
            <w:kern w:val="32"/>
            <w:szCs w:val="28"/>
            <w:u w:val="none"/>
            <w:lang w:val="uk-UA"/>
          </w:rPr>
          <w:t>.</w:t>
        </w:r>
        <w:r w:rsidRPr="00D40F3F">
          <w:rPr>
            <w:rStyle w:val="a4"/>
            <w:bCs/>
            <w:color w:val="auto"/>
            <w:kern w:val="32"/>
            <w:szCs w:val="28"/>
            <w:u w:val="none"/>
          </w:rPr>
          <w:t>php</w:t>
        </w:r>
        <w:r w:rsidRPr="00D40F3F">
          <w:rPr>
            <w:rStyle w:val="a4"/>
            <w:bCs/>
            <w:color w:val="auto"/>
            <w:kern w:val="32"/>
            <w:szCs w:val="28"/>
            <w:u w:val="none"/>
            <w:lang w:val="uk-UA"/>
          </w:rPr>
          <w:t>?</w:t>
        </w:r>
        <w:r w:rsidRPr="00D40F3F">
          <w:rPr>
            <w:rStyle w:val="a4"/>
            <w:bCs/>
            <w:color w:val="auto"/>
            <w:kern w:val="32"/>
            <w:szCs w:val="28"/>
            <w:u w:val="none"/>
          </w:rPr>
          <w:t>id</w:t>
        </w:r>
        <w:r w:rsidRPr="00D40F3F">
          <w:rPr>
            <w:rStyle w:val="a4"/>
            <w:bCs/>
            <w:color w:val="auto"/>
            <w:kern w:val="32"/>
            <w:szCs w:val="28"/>
            <w:u w:val="none"/>
            <w:lang w:val="uk-UA"/>
          </w:rPr>
          <w:t>=584</w:t>
        </w:r>
      </w:hyperlink>
      <w:r w:rsidRPr="00D40F3F">
        <w:rPr>
          <w:bCs/>
          <w:szCs w:val="28"/>
          <w:lang w:val="uk-UA"/>
        </w:rPr>
        <w:t>);</w:t>
      </w:r>
    </w:p>
    <w:p w:rsidR="00EB1718" w:rsidRPr="00D40F3F" w:rsidRDefault="00EB1718" w:rsidP="00EB1718">
      <w:pPr>
        <w:suppressAutoHyphens/>
        <w:jc w:val="both"/>
        <w:rPr>
          <w:bCs/>
          <w:szCs w:val="28"/>
          <w:lang w:val="uk-UA"/>
        </w:rPr>
      </w:pPr>
      <w:r w:rsidRPr="00D40F3F">
        <w:rPr>
          <w:bCs/>
          <w:szCs w:val="28"/>
          <w:lang w:val="uk-UA"/>
        </w:rPr>
        <w:t>- конспекти лекцій та їх презентації (в електронному вигляді);</w:t>
      </w:r>
    </w:p>
    <w:p w:rsidR="00EB1718" w:rsidRPr="00D40F3F" w:rsidRDefault="00EB1718" w:rsidP="00EB1718">
      <w:pPr>
        <w:suppressAutoHyphens/>
        <w:jc w:val="both"/>
        <w:rPr>
          <w:bCs/>
          <w:szCs w:val="28"/>
          <w:lang w:val="uk-UA"/>
        </w:rPr>
      </w:pPr>
      <w:r w:rsidRPr="00D40F3F">
        <w:rPr>
          <w:bCs/>
          <w:szCs w:val="28"/>
          <w:lang w:val="uk-UA"/>
        </w:rPr>
        <w:lastRenderedPageBreak/>
        <w:t>- підручники, навчальні посібники;</w:t>
      </w:r>
    </w:p>
    <w:p w:rsidR="00EB1718" w:rsidRPr="00D40F3F" w:rsidRDefault="00EB1718" w:rsidP="00EB1718">
      <w:pPr>
        <w:suppressAutoHyphens/>
        <w:jc w:val="both"/>
        <w:rPr>
          <w:bCs/>
          <w:szCs w:val="28"/>
          <w:lang w:val="uk-UA"/>
        </w:rPr>
      </w:pPr>
      <w:r w:rsidRPr="00D40F3F">
        <w:rPr>
          <w:bCs/>
          <w:szCs w:val="28"/>
          <w:lang w:val="uk-UA"/>
        </w:rPr>
        <w:t>- методичні матеріали щодо вивчення навчальної дисципліни для здобувачів вищої освіти денної форми здобуття вищої освіти.</w:t>
      </w:r>
    </w:p>
    <w:p w:rsidR="00EB1718" w:rsidRPr="00EB0F54" w:rsidRDefault="00EB1718" w:rsidP="00EB1718">
      <w:pPr>
        <w:suppressAutoHyphens/>
        <w:rPr>
          <w:b/>
          <w:bCs/>
          <w:color w:val="000000"/>
          <w:szCs w:val="28"/>
          <w:lang w:val="uk-UA"/>
        </w:rPr>
      </w:pPr>
      <w:r w:rsidRPr="00D40F3F">
        <w:rPr>
          <w:b/>
          <w:szCs w:val="28"/>
          <w:lang w:val="uk-UA" w:eastAsia="zh-CN"/>
        </w:rPr>
        <w:t xml:space="preserve">10. </w:t>
      </w:r>
      <w:r w:rsidRPr="00D40F3F">
        <w:rPr>
          <w:rStyle w:val="docdata"/>
          <w:b/>
          <w:bCs/>
          <w:color w:val="000000"/>
          <w:szCs w:val="28"/>
        </w:rPr>
        <w:t>Р</w:t>
      </w:r>
      <w:r w:rsidRPr="00D40F3F">
        <w:rPr>
          <w:b/>
          <w:bCs/>
          <w:color w:val="000000"/>
          <w:szCs w:val="28"/>
        </w:rPr>
        <w:t>екомендовані джерела інформації:</w:t>
      </w:r>
    </w:p>
    <w:p w:rsidR="00EB1718" w:rsidRPr="00D40F3F" w:rsidRDefault="00EB1718" w:rsidP="00EB1718">
      <w:pPr>
        <w:pStyle w:val="af7"/>
        <w:numPr>
          <w:ilvl w:val="0"/>
          <w:numId w:val="4"/>
        </w:numPr>
        <w:spacing w:after="0" w:line="240" w:lineRule="auto"/>
        <w:ind w:left="397" w:hanging="397"/>
        <w:jc w:val="both"/>
        <w:rPr>
          <w:rFonts w:ascii="Times New Roman" w:hAnsi="Times New Roman" w:cs="Times New Roman"/>
          <w:sz w:val="28"/>
          <w:szCs w:val="28"/>
          <w:lang w:val="uk-UA"/>
        </w:rPr>
      </w:pPr>
      <w:r w:rsidRPr="00D40F3F">
        <w:rPr>
          <w:rFonts w:ascii="Times New Roman" w:hAnsi="Times New Roman" w:cs="Times New Roman"/>
          <w:sz w:val="28"/>
          <w:szCs w:val="28"/>
          <w:lang w:val="uk-UA"/>
        </w:rPr>
        <w:t xml:space="preserve">Оперативна хірургія. Частина </w:t>
      </w:r>
      <w:r w:rsidRPr="00D40F3F">
        <w:rPr>
          <w:rFonts w:ascii="Times New Roman" w:hAnsi="Times New Roman" w:cs="Times New Roman"/>
          <w:sz w:val="28"/>
          <w:szCs w:val="28"/>
        </w:rPr>
        <w:t>I</w:t>
      </w:r>
      <w:r w:rsidRPr="00D40F3F">
        <w:rPr>
          <w:rFonts w:ascii="Times New Roman" w:hAnsi="Times New Roman" w:cs="Times New Roman"/>
          <w:sz w:val="28"/>
          <w:szCs w:val="28"/>
          <w:lang w:val="uk-UA"/>
        </w:rPr>
        <w:t>. Зєднання тканин. навчальний посібник/ Сухонос В.П., Солонін П.К., Куліда М.А., Ткаченко С.М.  Київ, Компринт, 2018, 452 с.</w:t>
      </w:r>
    </w:p>
    <w:p w:rsidR="00EB1718" w:rsidRPr="00D40F3F" w:rsidRDefault="00EB1718" w:rsidP="00EB1718">
      <w:pPr>
        <w:numPr>
          <w:ilvl w:val="0"/>
          <w:numId w:val="4"/>
        </w:numPr>
        <w:suppressAutoHyphens/>
        <w:ind w:left="397" w:hanging="397"/>
        <w:contextualSpacing/>
        <w:jc w:val="both"/>
        <w:rPr>
          <w:szCs w:val="28"/>
          <w:lang w:val="uk-UA" w:eastAsia="zh-CN"/>
        </w:rPr>
      </w:pPr>
      <w:r w:rsidRPr="00D40F3F">
        <w:rPr>
          <w:szCs w:val="28"/>
          <w:lang w:val="uk-UA"/>
        </w:rPr>
        <w:t xml:space="preserve">Оперативна хірургія з основами топографічної анатомії, анестезіологія. Частина ІІ, підручник/ Сухонос В.П., Солонін П.К., Малюк М.О., Куліда М.А., Ткаченко С.М., Ткаченко В.В., Климчук В.В., Тарнавськиій Д.В.,Шупик О.В. Київ: НУБіП України, 2022, 370 с. 2.  </w:t>
      </w:r>
    </w:p>
    <w:p w:rsidR="00EB1718" w:rsidRPr="00D40F3F" w:rsidRDefault="00EB1718" w:rsidP="00EB1718">
      <w:pPr>
        <w:numPr>
          <w:ilvl w:val="0"/>
          <w:numId w:val="4"/>
        </w:numPr>
        <w:suppressAutoHyphens/>
        <w:ind w:left="397" w:hanging="397"/>
        <w:contextualSpacing/>
        <w:jc w:val="both"/>
        <w:rPr>
          <w:szCs w:val="28"/>
          <w:lang w:val="uk-UA" w:eastAsia="zh-CN"/>
        </w:rPr>
      </w:pPr>
      <w:r w:rsidRPr="00D40F3F">
        <w:rPr>
          <w:szCs w:val="28"/>
          <w:lang w:val="uk-UA"/>
        </w:rPr>
        <w:t xml:space="preserve">Ортопедія собак і котів. Частина </w:t>
      </w:r>
      <w:r w:rsidRPr="00D40F3F">
        <w:rPr>
          <w:szCs w:val="28"/>
        </w:rPr>
        <w:t>II</w:t>
      </w:r>
      <w:r w:rsidRPr="00D40F3F">
        <w:rPr>
          <w:szCs w:val="28"/>
          <w:lang w:val="uk-UA"/>
        </w:rPr>
        <w:t>. Хірургічна патологія черепа та хребта навчальний посібник/ Сухонос В.П., Малюк М.О., Куліда М.А., Ткаченко С.М., Солонін П.К.,Дорощук В.О., Ткаченко В.В. – Київ, Компринт, 2018.</w:t>
      </w:r>
    </w:p>
    <w:p w:rsidR="00EB1718" w:rsidRPr="00D40F3F" w:rsidRDefault="00EB1718" w:rsidP="00EB1718">
      <w:pPr>
        <w:numPr>
          <w:ilvl w:val="0"/>
          <w:numId w:val="4"/>
        </w:numPr>
        <w:suppressAutoHyphens/>
        <w:ind w:left="397" w:hanging="397"/>
        <w:contextualSpacing/>
        <w:jc w:val="both"/>
        <w:rPr>
          <w:szCs w:val="28"/>
          <w:lang w:val="uk-UA" w:eastAsia="zh-CN"/>
        </w:rPr>
      </w:pPr>
      <w:r w:rsidRPr="00D40F3F">
        <w:rPr>
          <w:szCs w:val="28"/>
          <w:lang w:val="uk-UA"/>
        </w:rPr>
        <w:t>Сухонос В.П., Малюк М.О., Куліда М.А., Солонін П.К.,Дорощук В.О., Ткаченко В.В. Ортопедія собак і котів. Частина ІII. Хірургічна патологія скелета кінцівок. Навчальний посібник/ Сухонос В.П., Малюк М.О., Куліда М.А., Солонін П.К.,Дорощук В.О., Ткаченко В.В., Київ, НУБіП України, 2019, 290 с.</w:t>
      </w:r>
    </w:p>
    <w:p w:rsidR="00EB1718" w:rsidRPr="00D40F3F" w:rsidRDefault="00EB1718" w:rsidP="00EB1718">
      <w:pPr>
        <w:pStyle w:val="af7"/>
        <w:numPr>
          <w:ilvl w:val="0"/>
          <w:numId w:val="4"/>
        </w:numPr>
        <w:spacing w:after="0" w:line="240" w:lineRule="auto"/>
        <w:ind w:left="397" w:hanging="397"/>
        <w:jc w:val="both"/>
        <w:rPr>
          <w:rFonts w:ascii="Times New Roman" w:hAnsi="Times New Roman" w:cs="Times New Roman"/>
          <w:sz w:val="28"/>
          <w:szCs w:val="28"/>
          <w:lang w:val="uk-UA"/>
        </w:rPr>
      </w:pPr>
      <w:r w:rsidRPr="00D40F3F">
        <w:rPr>
          <w:rFonts w:ascii="Times New Roman" w:hAnsi="Times New Roman" w:cs="Times New Roman"/>
          <w:sz w:val="28"/>
          <w:szCs w:val="28"/>
          <w:lang w:val="uk-UA"/>
        </w:rPr>
        <w:t>Панько І.С., Власенко В.М., Гамота А.А., Рубленко М.В., Іздепський В.Й., Петренко О.Ф., Ільницький М.Г. Спеціальна ветеринарна хірургія.  Біла Церква, БДАУ, 2003. 416 с.</w:t>
      </w:r>
    </w:p>
    <w:p w:rsidR="00EB1718" w:rsidRPr="00D40F3F" w:rsidRDefault="00EB1718" w:rsidP="00EB1718">
      <w:pPr>
        <w:rPr>
          <w:i/>
          <w:iCs/>
          <w:szCs w:val="28"/>
          <w:lang w:val="uk-UA"/>
        </w:rPr>
      </w:pPr>
      <w:r w:rsidRPr="00D40F3F">
        <w:rPr>
          <w:b/>
          <w:i/>
          <w:iCs/>
          <w:szCs w:val="28"/>
        </w:rPr>
        <w:t>Додатков</w:t>
      </w:r>
      <w:r w:rsidRPr="00D40F3F">
        <w:rPr>
          <w:b/>
          <w:i/>
          <w:iCs/>
          <w:szCs w:val="28"/>
          <w:lang w:val="uk-UA"/>
        </w:rPr>
        <w:t>і</w:t>
      </w:r>
      <w:r w:rsidRPr="00D40F3F">
        <w:rPr>
          <w:i/>
          <w:iCs/>
          <w:szCs w:val="28"/>
        </w:rPr>
        <w:t>:</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Борисевич В.Б., Борисевич Б.В., Петренко О.Ф., Петренко О.О., Борисевич Ю.Б., Дорощук В.О. Ветеринарно-медична офтальмологія.  К.: «Арістей». 2006. 212с.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Власенко В.М., Тихонюк Л.А., Рубленко М.В. Оперативна хірургія, анестезіологія і топографічна анатомія.  Біла Церква, 2006.</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Куліда М.А., Дорощук В.О., Сухонос В.П., Солонін П.К., Литвиненко Д.Ю., Ткаченко С.М., Тарнавський Д.В., Пріліпко О.В.,  Кровотечі (етіологія, патогенез, лікування) / Методичні вказівки для студентів зі спеціальності 6.110101 - «Ветеринарна хірургія». – 26 </w:t>
      </w:r>
      <w:r w:rsidRPr="00D40F3F">
        <w:rPr>
          <w:szCs w:val="28"/>
          <w:lang w:val="en-US" w:eastAsia="zh-CN"/>
        </w:rPr>
        <w:t>c</w:t>
      </w:r>
      <w:r w:rsidRPr="00D40F3F">
        <w:rPr>
          <w:szCs w:val="28"/>
          <w:lang w:val="uk-UA" w:eastAsia="zh-CN"/>
        </w:rPr>
        <w:t xml:space="preserve">. </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Сухонос В.П., Дорощук В.О.,Тарнавський Д.В., Ткаченко С.М., Солонін П.К., Литвиненко Д.Ю., Петренко О.О., Пріліпко О.В., Куліда М.А., Корж А.В. Дисплазії суглобів кінцівок у собак (етіологія, патогенез, лікування, профілактика) Методичні вказівки для магістрів вищих навчальних закладів ІІІ-</w:t>
      </w:r>
      <w:r w:rsidRPr="00D40F3F">
        <w:rPr>
          <w:szCs w:val="28"/>
          <w:lang w:val="en-US" w:eastAsia="zh-CN"/>
        </w:rPr>
        <w:t>IV</w:t>
      </w:r>
      <w:r w:rsidRPr="00D40F3F">
        <w:rPr>
          <w:szCs w:val="28"/>
          <w:lang w:val="uk-UA" w:eastAsia="zh-CN"/>
        </w:rPr>
        <w:t xml:space="preserve">  рівнів акредитації із спеціальності 8.110101 – «Ветеринарна медицина».- 59с. </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Тарнавський Д.В., Ткаченко С.М., Солонін П.К., Литвиненко Д.Ю., Дорощук В.О., Сухонос В.П., Петренко О.О., Пріліпко О.В., Куліда М.А., Корж А.В. Біологія раньового процесу. Методичні вказівки для студентів зі спеціальності 6.11010101 - «Ветеринарна хірургія».- 24с.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Тарнавський Д.В., Ткаченко С.М., Солонін П.К., Литвиненко Д.Ю., Дорощук В.О., Сухонос В.П., Петренко О.О., Пріліпко О.В., Куліда </w:t>
      </w:r>
      <w:r w:rsidRPr="00D40F3F">
        <w:rPr>
          <w:szCs w:val="28"/>
          <w:lang w:val="uk-UA" w:eastAsia="zh-CN"/>
        </w:rPr>
        <w:lastRenderedPageBreak/>
        <w:t>М.А., Корж А.В. Хірургічна інфекція  Методичні вказівки для студентів зі спеціальності 6.11010101 - «Ветеринарна хірургія».- 42с.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Тарнавський Д.В ., Ткаченко С.М., Солонін П.К., Литвиненко Д.Ю., Дорощук В.О., Сухонос В.П., Петренко О.О., Пріліпко О.В., Куліда М.А., Корж А.В. Ортопедія сільськогосподарських тварин. Методичні вказівкиї для студентів зі спеціальності 6.11010101 - «Ветеринарна хірургія».- 38с.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Кровотечі: етіологія, патогенез, лікування (методичні вказівки з проведення лабораторних занять із студентами ОКР «Бакалавр»  спеціальності  «Ветеринарна медицина») / В.О.Дорощук, В.П.Сухонос, П.К.Солонін, </w:t>
      </w:r>
      <w:r w:rsidRPr="00D40F3F">
        <w:rPr>
          <w:bCs/>
          <w:szCs w:val="28"/>
          <w:lang w:val="uk-UA" w:eastAsia="zh-CN"/>
        </w:rPr>
        <w:t>М.А.Куліда</w:t>
      </w:r>
      <w:r w:rsidRPr="00D40F3F">
        <w:rPr>
          <w:b/>
          <w:bCs/>
          <w:szCs w:val="28"/>
          <w:lang w:val="uk-UA" w:eastAsia="zh-CN"/>
        </w:rPr>
        <w:t>,</w:t>
      </w:r>
      <w:r w:rsidRPr="00D40F3F">
        <w:rPr>
          <w:szCs w:val="28"/>
          <w:lang w:val="uk-UA" w:eastAsia="zh-CN"/>
        </w:rPr>
        <w:t xml:space="preserve"> С.М.Ткаченко, Д.В.Тарнавський. – Вид. центр. НУБіП України, 2012. – 26 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Дисплазії суглобів кінцівок у собак: етіологія, патогенез, лікування, профілактика (методичні вказівки з проведення лабораторних занять із студентами ОКР «Бакалавр»  спеціальності  «Ветеринарна медицина»)  / В.О.Дорощук, В.П.Сухонос, П.К.Солонін, </w:t>
      </w:r>
      <w:r w:rsidRPr="00D40F3F">
        <w:rPr>
          <w:bCs/>
          <w:szCs w:val="28"/>
          <w:lang w:val="uk-UA" w:eastAsia="zh-CN"/>
        </w:rPr>
        <w:t>М.А.Куліда</w:t>
      </w:r>
      <w:r w:rsidRPr="00D40F3F">
        <w:rPr>
          <w:b/>
          <w:bCs/>
          <w:szCs w:val="28"/>
          <w:lang w:val="uk-UA" w:eastAsia="zh-CN"/>
        </w:rPr>
        <w:t>,</w:t>
      </w:r>
      <w:r w:rsidRPr="00D40F3F">
        <w:rPr>
          <w:szCs w:val="28"/>
          <w:lang w:val="uk-UA" w:eastAsia="zh-CN"/>
        </w:rPr>
        <w:t xml:space="preserve"> С.М.Ткаченко, Д.В.Тарнавський. – Вид. центр. НУБіП України, 2012. –  59 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Біологія ранового процесу (методичні вказівки з проведення лабораторних занять із студентами ОКР «Бакалавр»  спеціальності  «Ветеринарна медицина»)  / В.О.Дорощук, В.П.Сухонос, П.К.Солонін, </w:t>
      </w:r>
      <w:r w:rsidRPr="00D40F3F">
        <w:rPr>
          <w:bCs/>
          <w:szCs w:val="28"/>
          <w:lang w:val="uk-UA" w:eastAsia="zh-CN"/>
        </w:rPr>
        <w:t>М.А.Куліда</w:t>
      </w:r>
      <w:r w:rsidRPr="00D40F3F">
        <w:rPr>
          <w:b/>
          <w:bCs/>
          <w:szCs w:val="28"/>
          <w:lang w:val="uk-UA" w:eastAsia="zh-CN"/>
        </w:rPr>
        <w:t>,</w:t>
      </w:r>
      <w:r w:rsidRPr="00D40F3F">
        <w:rPr>
          <w:szCs w:val="28"/>
          <w:lang w:val="uk-UA" w:eastAsia="zh-CN"/>
        </w:rPr>
        <w:t xml:space="preserve"> С.М.Ткаченко, Д.В.Тарнавський. – Вид. центр. НУБіП України, 2012. –  24 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color w:val="000000"/>
          <w:szCs w:val="28"/>
          <w:lang w:val="uk-UA" w:eastAsia="zh-CN"/>
        </w:rPr>
        <w:t xml:space="preserve">Хірургічна інфекція (методичні вказівки з проведення лабораторних занять із студентами ОКР «Бакалавр»  спеціальності  «Ветеринарна медицина»)  / В.О.Дорощук, В.П.Сухонос, П.К.Солонін, </w:t>
      </w:r>
      <w:r w:rsidRPr="00D40F3F">
        <w:rPr>
          <w:bCs/>
          <w:color w:val="000000"/>
          <w:szCs w:val="28"/>
          <w:lang w:val="uk-UA" w:eastAsia="zh-CN"/>
        </w:rPr>
        <w:t>М.А.Куліда,</w:t>
      </w:r>
      <w:r w:rsidRPr="00D40F3F">
        <w:rPr>
          <w:color w:val="000000"/>
          <w:szCs w:val="28"/>
          <w:lang w:val="uk-UA" w:eastAsia="zh-CN"/>
        </w:rPr>
        <w:t xml:space="preserve"> С.М.Ткаченко, Д.В.Тарнавський. – Вид. центр. НУБіП України, 2012. –  42 с.</w:t>
      </w:r>
    </w:p>
    <w:p w:rsidR="00EB1718" w:rsidRPr="00D40F3F" w:rsidRDefault="00EB1718" w:rsidP="00EB1718">
      <w:pPr>
        <w:numPr>
          <w:ilvl w:val="0"/>
          <w:numId w:val="5"/>
        </w:numPr>
        <w:suppressAutoHyphens/>
        <w:ind w:left="567" w:hanging="454"/>
        <w:contextualSpacing/>
        <w:jc w:val="both"/>
        <w:rPr>
          <w:szCs w:val="28"/>
          <w:lang w:val="uk-UA" w:eastAsia="zh-CN"/>
        </w:rPr>
      </w:pPr>
      <w:r w:rsidRPr="00D40F3F">
        <w:rPr>
          <w:szCs w:val="28"/>
          <w:lang w:val="uk-UA" w:eastAsia="zh-CN"/>
        </w:rPr>
        <w:t xml:space="preserve">Ортопедія сільськогосподарських тварин (методичні вказівки з проведення лабораторних занять із студентами ОКР «Бакалавр»  спеціальності  «Ветеринарна медицина»)  / В.О.Дорощук, В.П.Сухонос, П.К.Солонін, </w:t>
      </w:r>
      <w:r w:rsidRPr="00D40F3F">
        <w:rPr>
          <w:bCs/>
          <w:szCs w:val="28"/>
          <w:lang w:val="uk-UA" w:eastAsia="zh-CN"/>
        </w:rPr>
        <w:t>М.А.Куліда</w:t>
      </w:r>
      <w:r w:rsidRPr="00D40F3F">
        <w:rPr>
          <w:b/>
          <w:bCs/>
          <w:szCs w:val="28"/>
          <w:lang w:val="uk-UA" w:eastAsia="zh-CN"/>
        </w:rPr>
        <w:t>,</w:t>
      </w:r>
      <w:r w:rsidRPr="00D40F3F">
        <w:rPr>
          <w:szCs w:val="28"/>
          <w:lang w:val="uk-UA" w:eastAsia="zh-CN"/>
        </w:rPr>
        <w:t xml:space="preserve"> С.М.Ткаченко, Д.В.Тарнавський. – Вид. центр. НУБіП України, 2012. –  38 с.</w:t>
      </w:r>
    </w:p>
    <w:p w:rsidR="00EB1718" w:rsidRPr="00EB0F54" w:rsidRDefault="00EB1718" w:rsidP="00EB1718">
      <w:pPr>
        <w:keepNext/>
        <w:numPr>
          <w:ilvl w:val="0"/>
          <w:numId w:val="5"/>
        </w:numPr>
        <w:suppressAutoHyphens/>
        <w:spacing w:before="120"/>
        <w:ind w:left="567" w:hanging="454"/>
        <w:contextualSpacing/>
        <w:jc w:val="both"/>
        <w:rPr>
          <w:b/>
          <w:szCs w:val="28"/>
          <w:lang w:val="uk-UA" w:eastAsia="zh-CN"/>
        </w:rPr>
      </w:pPr>
      <w:r w:rsidRPr="00EB0F54">
        <w:rPr>
          <w:szCs w:val="28"/>
          <w:lang w:val="uk-UA" w:eastAsia="zh-CN"/>
        </w:rPr>
        <w:t xml:space="preserve">Рекомендації до лабораторних занять з ветеринарної офтальмології. Методичні вказівки для підготовки фахівців ОКР «Бакалавр» за спеціальністю 6.110101 – «Ветеринарна медицина»  / В.О.Дорощук, В.П.Сухонос, П.К.Солонін, </w:t>
      </w:r>
      <w:r w:rsidRPr="00EB0F54">
        <w:rPr>
          <w:bCs/>
          <w:szCs w:val="28"/>
          <w:lang w:val="uk-UA" w:eastAsia="zh-CN"/>
        </w:rPr>
        <w:t>М.А.Куліда</w:t>
      </w:r>
      <w:r w:rsidRPr="00EB0F54">
        <w:rPr>
          <w:b/>
          <w:bCs/>
          <w:szCs w:val="28"/>
          <w:lang w:val="uk-UA" w:eastAsia="zh-CN"/>
        </w:rPr>
        <w:t>,</w:t>
      </w:r>
      <w:r w:rsidRPr="00EB0F54">
        <w:rPr>
          <w:szCs w:val="28"/>
          <w:lang w:val="uk-UA" w:eastAsia="zh-CN"/>
        </w:rPr>
        <w:t xml:space="preserve"> С.М.Ткаченко, А.Г.Міластная, Д.В.Тарнавський та ін. – Вид. центр. НУБіП України, 2013. – 50 с.</w:t>
      </w:r>
    </w:p>
    <w:p w:rsidR="007C217A" w:rsidRPr="0036016A" w:rsidRDefault="007C217A" w:rsidP="00BD6AEA">
      <w:pPr>
        <w:keepNext/>
        <w:spacing w:before="120"/>
        <w:jc w:val="center"/>
        <w:rPr>
          <w:szCs w:val="28"/>
          <w:lang w:val="uk-UA" w:eastAsia="zh-CN"/>
        </w:rPr>
      </w:pPr>
    </w:p>
    <w:sectPr w:rsidR="007C217A" w:rsidRPr="0036016A" w:rsidSect="006A5A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pitch w:val="variable"/>
    <w:sig w:usb0="0000A003" w:usb1="00000000" w:usb2="00000000" w:usb3="00000000" w:csb0="00000001" w:csb1="00000000"/>
  </w:font>
  <w:font w:name="WenQuanYi Zen Hei">
    <w:altName w:val="MS Mincho"/>
    <w:panose1 w:val="020B0604020202020204"/>
    <w:charset w:val="80"/>
    <w:family w:val="auto"/>
    <w:pitch w:val="variable"/>
  </w:font>
  <w:font w:name="Lohit Hindi">
    <w:altName w:val="MS Mincho"/>
    <w:panose1 w:val="020B0604020202020204"/>
    <w:charset w:val="80"/>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5"/>
    <w:multiLevelType w:val="multilevel"/>
    <w:tmpl w:val="6EAA01E4"/>
    <w:name w:val="WW8Num7"/>
    <w:lvl w:ilvl="0">
      <w:start w:val="1"/>
      <w:numFmt w:val="decimal"/>
      <w:lvlText w:val="%1."/>
      <w:lvlJc w:val="left"/>
      <w:pPr>
        <w:tabs>
          <w:tab w:val="num" w:pos="720"/>
        </w:tabs>
        <w:ind w:left="720" w:hanging="360"/>
      </w:pPr>
      <w:rPr>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644" w:hanging="360"/>
      </w:pPr>
      <w:rPr>
        <w:rFonts w:hint="default"/>
        <w:b w:val="0"/>
      </w:rPr>
    </w:lvl>
    <w:lvl w:ilvl="3">
      <w:start w:val="3"/>
      <w:numFmt w:val="bullet"/>
      <w:lvlText w:val="-"/>
      <w:lvlJc w:val="left"/>
      <w:pPr>
        <w:ind w:left="2880" w:hanging="360"/>
      </w:pPr>
      <w:rPr>
        <w:rFonts w:ascii="Times New Roman" w:eastAsia="Times New Roman"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75EB7"/>
    <w:multiLevelType w:val="hybridMultilevel"/>
    <w:tmpl w:val="66DC9154"/>
    <w:lvl w:ilvl="0" w:tplc="2AC0859E">
      <w:start w:val="1"/>
      <w:numFmt w:val="decimal"/>
      <w:lvlText w:val="%1."/>
      <w:lvlJc w:val="left"/>
      <w:pPr>
        <w:ind w:left="284" w:hanging="227"/>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647797A"/>
    <w:multiLevelType w:val="multilevel"/>
    <w:tmpl w:val="FDA09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2C7933"/>
    <w:multiLevelType w:val="singleLevel"/>
    <w:tmpl w:val="0419000F"/>
    <w:lvl w:ilvl="0">
      <w:start w:val="1"/>
      <w:numFmt w:val="decimal"/>
      <w:lvlText w:val="%1."/>
      <w:lvlJc w:val="left"/>
      <w:pPr>
        <w:tabs>
          <w:tab w:val="num" w:pos="360"/>
        </w:tabs>
        <w:ind w:left="360" w:hanging="360"/>
      </w:pPr>
    </w:lvl>
  </w:abstractNum>
  <w:abstractNum w:abstractNumId="5" w15:restartNumberingAfterBreak="0">
    <w:nsid w:val="0A842A54"/>
    <w:multiLevelType w:val="hybridMultilevel"/>
    <w:tmpl w:val="77208D32"/>
    <w:lvl w:ilvl="0" w:tplc="A3B25168">
      <w:start w:val="10"/>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 w15:restartNumberingAfterBreak="0">
    <w:nsid w:val="0BCC3E9D"/>
    <w:multiLevelType w:val="hybridMultilevel"/>
    <w:tmpl w:val="E5A0D6A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0D143B2"/>
    <w:multiLevelType w:val="hybridMultilevel"/>
    <w:tmpl w:val="6B2CD332"/>
    <w:lvl w:ilvl="0" w:tplc="F6D4A9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C54B2D"/>
    <w:multiLevelType w:val="hybridMultilevel"/>
    <w:tmpl w:val="376A622A"/>
    <w:lvl w:ilvl="0" w:tplc="6F72FFE2">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867A57"/>
    <w:multiLevelType w:val="hybridMultilevel"/>
    <w:tmpl w:val="F5D23BD8"/>
    <w:lvl w:ilvl="0" w:tplc="2FE85DAC">
      <w:start w:val="1"/>
      <w:numFmt w:val="decimal"/>
      <w:lvlText w:val="%1."/>
      <w:lvlJc w:val="left"/>
      <w:pPr>
        <w:tabs>
          <w:tab w:val="num" w:pos="720"/>
        </w:tabs>
        <w:ind w:left="720" w:hanging="360"/>
      </w:pPr>
      <w:rPr>
        <w:rFonts w:hint="default"/>
        <w:color w:val="auto"/>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C0227BE"/>
    <w:multiLevelType w:val="hybridMultilevel"/>
    <w:tmpl w:val="69BCC76A"/>
    <w:lvl w:ilvl="0" w:tplc="0CFEBE6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4F33653"/>
    <w:multiLevelType w:val="multilevel"/>
    <w:tmpl w:val="1DE41E48"/>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2A9A01EF"/>
    <w:multiLevelType w:val="multilevel"/>
    <w:tmpl w:val="AFA6F68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C85236F"/>
    <w:multiLevelType w:val="hybridMultilevel"/>
    <w:tmpl w:val="005875E6"/>
    <w:lvl w:ilvl="0" w:tplc="8D266B76">
      <w:start w:val="6"/>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C4194F"/>
    <w:multiLevelType w:val="hybridMultilevel"/>
    <w:tmpl w:val="95E86268"/>
    <w:lvl w:ilvl="0" w:tplc="87684272">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0839FA"/>
    <w:multiLevelType w:val="hybridMultilevel"/>
    <w:tmpl w:val="E2465D0E"/>
    <w:lvl w:ilvl="0" w:tplc="EF7CF26C">
      <w:start w:val="1"/>
      <w:numFmt w:val="decimal"/>
      <w:lvlText w:val="%1."/>
      <w:lvlJc w:val="left"/>
      <w:pPr>
        <w:ind w:left="284" w:hanging="227"/>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4AD478D5"/>
    <w:multiLevelType w:val="hybridMultilevel"/>
    <w:tmpl w:val="766C7CDC"/>
    <w:lvl w:ilvl="0" w:tplc="0422000F">
      <w:start w:val="1"/>
      <w:numFmt w:val="decimal"/>
      <w:lvlText w:val="%1."/>
      <w:lvlJc w:val="left"/>
      <w:pPr>
        <w:ind w:left="1866" w:hanging="360"/>
      </w:pPr>
    </w:lvl>
    <w:lvl w:ilvl="1" w:tplc="04220019" w:tentative="1">
      <w:start w:val="1"/>
      <w:numFmt w:val="lowerLetter"/>
      <w:lvlText w:val="%2."/>
      <w:lvlJc w:val="left"/>
      <w:pPr>
        <w:ind w:left="2586" w:hanging="360"/>
      </w:pPr>
    </w:lvl>
    <w:lvl w:ilvl="2" w:tplc="0422001B" w:tentative="1">
      <w:start w:val="1"/>
      <w:numFmt w:val="lowerRoman"/>
      <w:lvlText w:val="%3."/>
      <w:lvlJc w:val="right"/>
      <w:pPr>
        <w:ind w:left="3306" w:hanging="180"/>
      </w:pPr>
    </w:lvl>
    <w:lvl w:ilvl="3" w:tplc="0422000F" w:tentative="1">
      <w:start w:val="1"/>
      <w:numFmt w:val="decimal"/>
      <w:lvlText w:val="%4."/>
      <w:lvlJc w:val="left"/>
      <w:pPr>
        <w:ind w:left="4026" w:hanging="360"/>
      </w:pPr>
    </w:lvl>
    <w:lvl w:ilvl="4" w:tplc="04220019" w:tentative="1">
      <w:start w:val="1"/>
      <w:numFmt w:val="lowerLetter"/>
      <w:lvlText w:val="%5."/>
      <w:lvlJc w:val="left"/>
      <w:pPr>
        <w:ind w:left="4746" w:hanging="360"/>
      </w:pPr>
    </w:lvl>
    <w:lvl w:ilvl="5" w:tplc="0422001B" w:tentative="1">
      <w:start w:val="1"/>
      <w:numFmt w:val="lowerRoman"/>
      <w:lvlText w:val="%6."/>
      <w:lvlJc w:val="right"/>
      <w:pPr>
        <w:ind w:left="5466" w:hanging="180"/>
      </w:pPr>
    </w:lvl>
    <w:lvl w:ilvl="6" w:tplc="0422000F" w:tentative="1">
      <w:start w:val="1"/>
      <w:numFmt w:val="decimal"/>
      <w:lvlText w:val="%7."/>
      <w:lvlJc w:val="left"/>
      <w:pPr>
        <w:ind w:left="6186" w:hanging="360"/>
      </w:pPr>
    </w:lvl>
    <w:lvl w:ilvl="7" w:tplc="04220019" w:tentative="1">
      <w:start w:val="1"/>
      <w:numFmt w:val="lowerLetter"/>
      <w:lvlText w:val="%8."/>
      <w:lvlJc w:val="left"/>
      <w:pPr>
        <w:ind w:left="6906" w:hanging="360"/>
      </w:pPr>
    </w:lvl>
    <w:lvl w:ilvl="8" w:tplc="0422001B" w:tentative="1">
      <w:start w:val="1"/>
      <w:numFmt w:val="lowerRoman"/>
      <w:lvlText w:val="%9."/>
      <w:lvlJc w:val="right"/>
      <w:pPr>
        <w:ind w:left="7626" w:hanging="180"/>
      </w:pPr>
    </w:lvl>
  </w:abstractNum>
  <w:abstractNum w:abstractNumId="17" w15:restartNumberingAfterBreak="0">
    <w:nsid w:val="4DEB7AAB"/>
    <w:multiLevelType w:val="hybridMultilevel"/>
    <w:tmpl w:val="84EE2502"/>
    <w:lvl w:ilvl="0" w:tplc="B9E2C6A0">
      <w:start w:val="1"/>
      <w:numFmt w:val="decimal"/>
      <w:lvlText w:val="%1."/>
      <w:lvlJc w:val="left"/>
      <w:pPr>
        <w:ind w:left="284" w:hanging="22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203861"/>
    <w:multiLevelType w:val="hybridMultilevel"/>
    <w:tmpl w:val="75EC3D66"/>
    <w:lvl w:ilvl="0" w:tplc="02D26E7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F976F0E"/>
    <w:multiLevelType w:val="multilevel"/>
    <w:tmpl w:val="D33C4C7A"/>
    <w:lvl w:ilvl="0">
      <w:start w:val="3"/>
      <w:numFmt w:val="decimal"/>
      <w:lvlText w:val="%1"/>
      <w:lvlJc w:val="left"/>
      <w:pPr>
        <w:ind w:left="375" w:hanging="375"/>
      </w:pPr>
      <w:rPr>
        <w:rFonts w:ascii="Times New Roman" w:hAnsi="Times New Roman" w:hint="default"/>
        <w:sz w:val="28"/>
      </w:rPr>
    </w:lvl>
    <w:lvl w:ilvl="1">
      <w:start w:val="1"/>
      <w:numFmt w:val="decimal"/>
      <w:lvlText w:val="%1.%2"/>
      <w:lvlJc w:val="left"/>
      <w:pPr>
        <w:ind w:left="375" w:hanging="375"/>
      </w:pPr>
      <w:rPr>
        <w:rFonts w:ascii="Times New Roman" w:hAnsi="Times New Roman" w:hint="default"/>
        <w:sz w:val="28"/>
        <w:lang w:val="ru-RU"/>
      </w:rPr>
    </w:lvl>
    <w:lvl w:ilvl="2">
      <w:start w:val="1"/>
      <w:numFmt w:val="decimal"/>
      <w:lvlText w:val="%1.%2.%3"/>
      <w:lvlJc w:val="left"/>
      <w:pPr>
        <w:ind w:left="720" w:hanging="720"/>
      </w:pPr>
      <w:rPr>
        <w:rFonts w:ascii="Times New Roman" w:hAnsi="Times New Roman" w:hint="default"/>
        <w:sz w:val="28"/>
      </w:rPr>
    </w:lvl>
    <w:lvl w:ilvl="3">
      <w:start w:val="1"/>
      <w:numFmt w:val="decimal"/>
      <w:lvlText w:val="%1.%2.%3.%4"/>
      <w:lvlJc w:val="left"/>
      <w:pPr>
        <w:ind w:left="720" w:hanging="720"/>
      </w:pPr>
      <w:rPr>
        <w:rFonts w:ascii="Times New Roman" w:hAnsi="Times New Roman" w:hint="default"/>
        <w:sz w:val="28"/>
      </w:rPr>
    </w:lvl>
    <w:lvl w:ilvl="4">
      <w:start w:val="1"/>
      <w:numFmt w:val="decimal"/>
      <w:lvlText w:val="%1.%2.%3.%4.%5"/>
      <w:lvlJc w:val="left"/>
      <w:pPr>
        <w:ind w:left="1080" w:hanging="1080"/>
      </w:pPr>
      <w:rPr>
        <w:rFonts w:ascii="Times New Roman" w:hAnsi="Times New Roman" w:hint="default"/>
        <w:sz w:val="28"/>
      </w:rPr>
    </w:lvl>
    <w:lvl w:ilvl="5">
      <w:start w:val="1"/>
      <w:numFmt w:val="decimal"/>
      <w:lvlText w:val="%1.%2.%3.%4.%5.%6"/>
      <w:lvlJc w:val="left"/>
      <w:pPr>
        <w:ind w:left="1080" w:hanging="1080"/>
      </w:pPr>
      <w:rPr>
        <w:rFonts w:ascii="Times New Roman" w:hAnsi="Times New Roman" w:hint="default"/>
        <w:sz w:val="28"/>
      </w:rPr>
    </w:lvl>
    <w:lvl w:ilvl="6">
      <w:start w:val="1"/>
      <w:numFmt w:val="decimal"/>
      <w:lvlText w:val="%1.%2.%3.%4.%5.%6.%7"/>
      <w:lvlJc w:val="left"/>
      <w:pPr>
        <w:ind w:left="1440" w:hanging="1440"/>
      </w:pPr>
      <w:rPr>
        <w:rFonts w:ascii="Times New Roman" w:hAnsi="Times New Roman" w:hint="default"/>
        <w:sz w:val="28"/>
      </w:rPr>
    </w:lvl>
    <w:lvl w:ilvl="7">
      <w:start w:val="1"/>
      <w:numFmt w:val="decimal"/>
      <w:lvlText w:val="%1.%2.%3.%4.%5.%6.%7.%8"/>
      <w:lvlJc w:val="left"/>
      <w:pPr>
        <w:ind w:left="1440" w:hanging="1440"/>
      </w:pPr>
      <w:rPr>
        <w:rFonts w:ascii="Times New Roman" w:hAnsi="Times New Roman" w:hint="default"/>
        <w:sz w:val="28"/>
      </w:rPr>
    </w:lvl>
    <w:lvl w:ilvl="8">
      <w:start w:val="1"/>
      <w:numFmt w:val="decimal"/>
      <w:lvlText w:val="%1.%2.%3.%4.%5.%6.%7.%8.%9"/>
      <w:lvlJc w:val="left"/>
      <w:pPr>
        <w:ind w:left="1440" w:hanging="1440"/>
      </w:pPr>
      <w:rPr>
        <w:rFonts w:ascii="Times New Roman" w:hAnsi="Times New Roman" w:hint="default"/>
        <w:sz w:val="28"/>
      </w:rPr>
    </w:lvl>
  </w:abstractNum>
  <w:abstractNum w:abstractNumId="20" w15:restartNumberingAfterBreak="0">
    <w:nsid w:val="6F0E4770"/>
    <w:multiLevelType w:val="multilevel"/>
    <w:tmpl w:val="95D8013A"/>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6F210F3F"/>
    <w:multiLevelType w:val="hybridMultilevel"/>
    <w:tmpl w:val="FD8A3792"/>
    <w:lvl w:ilvl="0" w:tplc="0419000F">
      <w:start w:val="1"/>
      <w:numFmt w:val="decimal"/>
      <w:lvlText w:val="%1."/>
      <w:lvlJc w:val="left"/>
      <w:pPr>
        <w:tabs>
          <w:tab w:val="num" w:pos="1777"/>
        </w:tabs>
        <w:ind w:left="1777" w:hanging="360"/>
      </w:pPr>
      <w:rPr>
        <w:rFonts w:hint="default"/>
      </w:rPr>
    </w:lvl>
    <w:lvl w:ilvl="1" w:tplc="9CC835C4">
      <w:start w:val="3"/>
      <w:numFmt w:val="decimal"/>
      <w:lvlText w:val="%2."/>
      <w:lvlJc w:val="left"/>
      <w:pPr>
        <w:tabs>
          <w:tab w:val="num" w:pos="1440"/>
        </w:tabs>
        <w:ind w:left="1440" w:hanging="360"/>
      </w:pPr>
      <w:rPr>
        <w:rFonts w:hint="default"/>
      </w:rPr>
    </w:lvl>
    <w:lvl w:ilvl="2" w:tplc="6780163A">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12C0682"/>
    <w:multiLevelType w:val="hybridMultilevel"/>
    <w:tmpl w:val="FD0EB4B0"/>
    <w:lvl w:ilvl="0" w:tplc="31BE9118">
      <w:start w:val="1"/>
      <w:numFmt w:val="decimal"/>
      <w:lvlText w:val="%1."/>
      <w:lvlJc w:val="left"/>
      <w:pPr>
        <w:tabs>
          <w:tab w:val="num" w:pos="720"/>
        </w:tabs>
        <w:ind w:left="720" w:hanging="360"/>
      </w:pPr>
      <w:rPr>
        <w:rFonts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7B1D5020"/>
    <w:multiLevelType w:val="hybridMultilevel"/>
    <w:tmpl w:val="4D9A6E28"/>
    <w:lvl w:ilvl="0" w:tplc="6A0CC364">
      <w:start w:val="7"/>
      <w:numFmt w:val="decimal"/>
      <w:lvlText w:val="%1."/>
      <w:lvlJc w:val="left"/>
      <w:pPr>
        <w:ind w:left="1080" w:hanging="360"/>
      </w:pPr>
      <w:rPr>
        <w:rFonts w:hint="default"/>
        <w:b/>
        <w:color w:val="00000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7C411826"/>
    <w:multiLevelType w:val="hybridMultilevel"/>
    <w:tmpl w:val="873CB278"/>
    <w:lvl w:ilvl="0" w:tplc="86B4482E">
      <w:start w:val="9"/>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AA6C07"/>
    <w:multiLevelType w:val="hybridMultilevel"/>
    <w:tmpl w:val="5DCCCD3C"/>
    <w:lvl w:ilvl="0" w:tplc="4A2A89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06149945">
    <w:abstractNumId w:val="0"/>
  </w:num>
  <w:num w:numId="2" w16cid:durableId="875243172">
    <w:abstractNumId w:val="1"/>
  </w:num>
  <w:num w:numId="3" w16cid:durableId="1838887586">
    <w:abstractNumId w:val="25"/>
  </w:num>
  <w:num w:numId="4" w16cid:durableId="1675454003">
    <w:abstractNumId w:val="2"/>
  </w:num>
  <w:num w:numId="5" w16cid:durableId="1588465889">
    <w:abstractNumId w:val="15"/>
  </w:num>
  <w:num w:numId="6" w16cid:durableId="1852181507">
    <w:abstractNumId w:val="9"/>
  </w:num>
  <w:num w:numId="7" w16cid:durableId="325472860">
    <w:abstractNumId w:val="11"/>
  </w:num>
  <w:num w:numId="8" w16cid:durableId="58091871">
    <w:abstractNumId w:val="12"/>
  </w:num>
  <w:num w:numId="9" w16cid:durableId="1777746098">
    <w:abstractNumId w:val="20"/>
  </w:num>
  <w:num w:numId="10" w16cid:durableId="1616866849">
    <w:abstractNumId w:val="19"/>
  </w:num>
  <w:num w:numId="11" w16cid:durableId="1895964999">
    <w:abstractNumId w:val="21"/>
  </w:num>
  <w:num w:numId="12" w16cid:durableId="2138596241">
    <w:abstractNumId w:val="16"/>
  </w:num>
  <w:num w:numId="13" w16cid:durableId="1405950643">
    <w:abstractNumId w:val="5"/>
  </w:num>
  <w:num w:numId="14" w16cid:durableId="556280000">
    <w:abstractNumId w:val="4"/>
    <w:lvlOverride w:ilvl="0">
      <w:startOverride w:val="1"/>
    </w:lvlOverride>
  </w:num>
  <w:num w:numId="15" w16cid:durableId="1415005243">
    <w:abstractNumId w:val="6"/>
  </w:num>
  <w:num w:numId="16" w16cid:durableId="1219241391">
    <w:abstractNumId w:val="10"/>
  </w:num>
  <w:num w:numId="17" w16cid:durableId="610237217">
    <w:abstractNumId w:val="22"/>
  </w:num>
  <w:num w:numId="18" w16cid:durableId="1005328569">
    <w:abstractNumId w:val="18"/>
  </w:num>
  <w:num w:numId="19" w16cid:durableId="1987008084">
    <w:abstractNumId w:val="8"/>
  </w:num>
  <w:num w:numId="20" w16cid:durableId="1741519651">
    <w:abstractNumId w:val="14"/>
  </w:num>
  <w:num w:numId="21" w16cid:durableId="185827134">
    <w:abstractNumId w:val="3"/>
  </w:num>
  <w:num w:numId="22" w16cid:durableId="288325035">
    <w:abstractNumId w:val="2"/>
  </w:num>
  <w:num w:numId="23" w16cid:durableId="50202049">
    <w:abstractNumId w:val="7"/>
  </w:num>
  <w:num w:numId="24" w16cid:durableId="2072341411">
    <w:abstractNumId w:val="17"/>
  </w:num>
  <w:num w:numId="25" w16cid:durableId="1276325353">
    <w:abstractNumId w:val="15"/>
  </w:num>
  <w:num w:numId="26" w16cid:durableId="448087257">
    <w:abstractNumId w:val="23"/>
  </w:num>
  <w:num w:numId="27" w16cid:durableId="16854718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1360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2349641">
    <w:abstractNumId w:val="24"/>
  </w:num>
  <w:num w:numId="30" w16cid:durableId="13470946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3120A"/>
    <w:rsid w:val="0000763E"/>
    <w:rsid w:val="000561D2"/>
    <w:rsid w:val="000C728C"/>
    <w:rsid w:val="000D14D3"/>
    <w:rsid w:val="000F02F7"/>
    <w:rsid w:val="00170425"/>
    <w:rsid w:val="00177B8D"/>
    <w:rsid w:val="00185291"/>
    <w:rsid w:val="00194ED4"/>
    <w:rsid w:val="001D2716"/>
    <w:rsid w:val="00212D2A"/>
    <w:rsid w:val="00213D33"/>
    <w:rsid w:val="00213E1B"/>
    <w:rsid w:val="00225B54"/>
    <w:rsid w:val="002558EF"/>
    <w:rsid w:val="002834C4"/>
    <w:rsid w:val="002A5561"/>
    <w:rsid w:val="002C3054"/>
    <w:rsid w:val="002E68B0"/>
    <w:rsid w:val="00315780"/>
    <w:rsid w:val="00333C86"/>
    <w:rsid w:val="0036016A"/>
    <w:rsid w:val="003843C2"/>
    <w:rsid w:val="00484DB0"/>
    <w:rsid w:val="004978D7"/>
    <w:rsid w:val="004A38D2"/>
    <w:rsid w:val="004E2A51"/>
    <w:rsid w:val="004F0364"/>
    <w:rsid w:val="004F4B17"/>
    <w:rsid w:val="0050260C"/>
    <w:rsid w:val="005978C1"/>
    <w:rsid w:val="005E6F32"/>
    <w:rsid w:val="005E7160"/>
    <w:rsid w:val="005F3B22"/>
    <w:rsid w:val="00623089"/>
    <w:rsid w:val="0064360F"/>
    <w:rsid w:val="00665F62"/>
    <w:rsid w:val="00682AA6"/>
    <w:rsid w:val="006903D8"/>
    <w:rsid w:val="006A5AB9"/>
    <w:rsid w:val="007066A6"/>
    <w:rsid w:val="00711E0F"/>
    <w:rsid w:val="00716854"/>
    <w:rsid w:val="007603E3"/>
    <w:rsid w:val="00766D14"/>
    <w:rsid w:val="00787FCC"/>
    <w:rsid w:val="007C217A"/>
    <w:rsid w:val="007D5BB9"/>
    <w:rsid w:val="007F0644"/>
    <w:rsid w:val="007F14F7"/>
    <w:rsid w:val="008374BF"/>
    <w:rsid w:val="009141C5"/>
    <w:rsid w:val="00956F1F"/>
    <w:rsid w:val="00A123B7"/>
    <w:rsid w:val="00A40739"/>
    <w:rsid w:val="00A4535A"/>
    <w:rsid w:val="00A53A70"/>
    <w:rsid w:val="00A56727"/>
    <w:rsid w:val="00AB55C3"/>
    <w:rsid w:val="00AC5613"/>
    <w:rsid w:val="00AD202C"/>
    <w:rsid w:val="00AE0D7E"/>
    <w:rsid w:val="00B17A59"/>
    <w:rsid w:val="00B47AA0"/>
    <w:rsid w:val="00B72E4D"/>
    <w:rsid w:val="00BD6AEA"/>
    <w:rsid w:val="00C06AAB"/>
    <w:rsid w:val="00C17064"/>
    <w:rsid w:val="00CA279B"/>
    <w:rsid w:val="00CA5144"/>
    <w:rsid w:val="00DB6E55"/>
    <w:rsid w:val="00DC15A8"/>
    <w:rsid w:val="00E36D88"/>
    <w:rsid w:val="00E768E3"/>
    <w:rsid w:val="00E803A8"/>
    <w:rsid w:val="00E93833"/>
    <w:rsid w:val="00E95551"/>
    <w:rsid w:val="00E97FFC"/>
    <w:rsid w:val="00EB1718"/>
    <w:rsid w:val="00EB415C"/>
    <w:rsid w:val="00EF2198"/>
    <w:rsid w:val="00F12B26"/>
    <w:rsid w:val="00F3120A"/>
    <w:rsid w:val="00F93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DA027"/>
  <w15:docId w15:val="{9A1C326A-D50B-BB47-847E-79FA4A871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F32"/>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5E6F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E6F32"/>
    <w:pPr>
      <w:keepNext/>
      <w:spacing w:before="240" w:after="60"/>
      <w:outlineLvl w:val="1"/>
    </w:pPr>
    <w:rPr>
      <w:rFonts w:ascii="Arial" w:hAnsi="Arial" w:cs="Arial"/>
      <w:b/>
      <w:bCs/>
      <w:i/>
      <w:iCs/>
      <w:szCs w:val="28"/>
    </w:rPr>
  </w:style>
  <w:style w:type="paragraph" w:styleId="4">
    <w:name w:val="heading 4"/>
    <w:basedOn w:val="a"/>
    <w:next w:val="a"/>
    <w:link w:val="40"/>
    <w:qFormat/>
    <w:rsid w:val="005E6F32"/>
    <w:pPr>
      <w:keepNext/>
      <w:numPr>
        <w:ilvl w:val="3"/>
        <w:numId w:val="1"/>
      </w:numPr>
      <w:suppressAutoHyphens/>
      <w:jc w:val="center"/>
      <w:outlineLvl w:val="3"/>
    </w:pPr>
    <w:rPr>
      <w:b/>
      <w:bCs/>
      <w:lang w:val="uk-UA" w:eastAsia="zh-CN"/>
    </w:rPr>
  </w:style>
  <w:style w:type="paragraph" w:styleId="7">
    <w:name w:val="heading 7"/>
    <w:basedOn w:val="a"/>
    <w:next w:val="a"/>
    <w:link w:val="70"/>
    <w:qFormat/>
    <w:rsid w:val="005E6F32"/>
    <w:pPr>
      <w:keepNext/>
      <w:numPr>
        <w:ilvl w:val="6"/>
        <w:numId w:val="1"/>
      </w:numPr>
      <w:suppressAutoHyphens/>
      <w:ind w:left="0" w:firstLine="600"/>
      <w:jc w:val="center"/>
      <w:outlineLvl w:val="6"/>
    </w:pPr>
    <w:rPr>
      <w:b/>
      <w:bCs/>
      <w:lang w:val="uk-UA" w:eastAsia="zh-CN"/>
    </w:rPr>
  </w:style>
  <w:style w:type="paragraph" w:styleId="8">
    <w:name w:val="heading 8"/>
    <w:basedOn w:val="a"/>
    <w:next w:val="a"/>
    <w:link w:val="80"/>
    <w:qFormat/>
    <w:rsid w:val="005E6F32"/>
    <w:pPr>
      <w:keepNext/>
      <w:numPr>
        <w:ilvl w:val="7"/>
        <w:numId w:val="1"/>
      </w:numPr>
      <w:suppressAutoHyphens/>
      <w:jc w:val="center"/>
      <w:outlineLvl w:val="7"/>
    </w:pPr>
    <w:rPr>
      <w:caps/>
      <w:sz w:val="40"/>
      <w:lang w:val="uk-UA" w:eastAsia="zh-CN"/>
    </w:rPr>
  </w:style>
  <w:style w:type="paragraph" w:styleId="9">
    <w:name w:val="heading 9"/>
    <w:basedOn w:val="a"/>
    <w:next w:val="a"/>
    <w:link w:val="90"/>
    <w:qFormat/>
    <w:rsid w:val="005E6F32"/>
    <w:pPr>
      <w:numPr>
        <w:ilvl w:val="8"/>
        <w:numId w:val="1"/>
      </w:numPr>
      <w:suppressAutoHyphens/>
      <w:spacing w:before="240" w:after="60"/>
      <w:outlineLvl w:val="8"/>
    </w:pPr>
    <w:rPr>
      <w:rFonts w:ascii="Cambria" w:hAnsi="Cambria"/>
      <w:sz w:val="22"/>
      <w:szCs w:val="22"/>
      <w:lang w:val="uk-UA"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E6F32"/>
    <w:rPr>
      <w:rFonts w:ascii="Arial" w:eastAsia="Times New Roman" w:hAnsi="Arial" w:cs="Arial"/>
      <w:b/>
      <w:bCs/>
      <w:i/>
      <w:iCs/>
      <w:sz w:val="28"/>
      <w:szCs w:val="28"/>
      <w:lang w:eastAsia="ru-RU"/>
    </w:rPr>
  </w:style>
  <w:style w:type="character" w:customStyle="1" w:styleId="10">
    <w:name w:val="Заголовок 1 Знак"/>
    <w:basedOn w:val="a0"/>
    <w:link w:val="1"/>
    <w:uiPriority w:val="9"/>
    <w:rsid w:val="005E6F32"/>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5E6F32"/>
    <w:rPr>
      <w:rFonts w:ascii="Times New Roman" w:eastAsia="Times New Roman" w:hAnsi="Times New Roman" w:cs="Times New Roman"/>
      <w:b/>
      <w:bCs/>
      <w:sz w:val="28"/>
      <w:szCs w:val="24"/>
      <w:lang w:val="uk-UA" w:eastAsia="zh-CN"/>
    </w:rPr>
  </w:style>
  <w:style w:type="character" w:customStyle="1" w:styleId="70">
    <w:name w:val="Заголовок 7 Знак"/>
    <w:basedOn w:val="a0"/>
    <w:link w:val="7"/>
    <w:rsid w:val="005E6F32"/>
    <w:rPr>
      <w:rFonts w:ascii="Times New Roman" w:eastAsia="Times New Roman" w:hAnsi="Times New Roman" w:cs="Times New Roman"/>
      <w:b/>
      <w:bCs/>
      <w:sz w:val="28"/>
      <w:szCs w:val="24"/>
      <w:lang w:val="uk-UA" w:eastAsia="zh-CN"/>
    </w:rPr>
  </w:style>
  <w:style w:type="character" w:customStyle="1" w:styleId="80">
    <w:name w:val="Заголовок 8 Знак"/>
    <w:basedOn w:val="a0"/>
    <w:link w:val="8"/>
    <w:rsid w:val="005E6F32"/>
    <w:rPr>
      <w:rFonts w:ascii="Times New Roman" w:eastAsia="Times New Roman" w:hAnsi="Times New Roman" w:cs="Times New Roman"/>
      <w:caps/>
      <w:sz w:val="40"/>
      <w:szCs w:val="24"/>
      <w:lang w:val="uk-UA" w:eastAsia="zh-CN"/>
    </w:rPr>
  </w:style>
  <w:style w:type="character" w:customStyle="1" w:styleId="90">
    <w:name w:val="Заголовок 9 Знак"/>
    <w:basedOn w:val="a0"/>
    <w:link w:val="9"/>
    <w:rsid w:val="005E6F32"/>
    <w:rPr>
      <w:rFonts w:ascii="Cambria" w:eastAsia="Times New Roman" w:hAnsi="Cambria" w:cs="Times New Roman"/>
      <w:lang w:val="uk-UA" w:eastAsia="zh-CN"/>
    </w:rPr>
  </w:style>
  <w:style w:type="numbering" w:customStyle="1" w:styleId="11">
    <w:name w:val="Нет списка1"/>
    <w:next w:val="a2"/>
    <w:uiPriority w:val="99"/>
    <w:semiHidden/>
    <w:rsid w:val="005E6F32"/>
  </w:style>
  <w:style w:type="character" w:customStyle="1" w:styleId="WW8Num2z0">
    <w:name w:val="WW8Num2z0"/>
    <w:rsid w:val="005E6F32"/>
    <w:rPr>
      <w:rFonts w:ascii="Symbol" w:hAnsi="Symbol" w:cs="Symbol"/>
    </w:rPr>
  </w:style>
  <w:style w:type="character" w:customStyle="1" w:styleId="WW8Num4z0">
    <w:name w:val="WW8Num4z0"/>
    <w:rsid w:val="005E6F32"/>
    <w:rPr>
      <w:rFonts w:cs="Times New Roman"/>
      <w:color w:val="auto"/>
    </w:rPr>
  </w:style>
  <w:style w:type="character" w:customStyle="1" w:styleId="WW8Num4z1">
    <w:name w:val="WW8Num4z1"/>
    <w:rsid w:val="005E6F32"/>
    <w:rPr>
      <w:rFonts w:cs="Times New Roman"/>
    </w:rPr>
  </w:style>
  <w:style w:type="character" w:customStyle="1" w:styleId="WW8Num5z0">
    <w:name w:val="WW8Num5z0"/>
    <w:rsid w:val="005E6F32"/>
    <w:rPr>
      <w:rFonts w:ascii="Times New Roman" w:hAnsi="Times New Roman" w:cs="Times New Roman"/>
    </w:rPr>
  </w:style>
  <w:style w:type="character" w:customStyle="1" w:styleId="WW8Num6z0">
    <w:name w:val="WW8Num6z0"/>
    <w:rsid w:val="005E6F32"/>
    <w:rPr>
      <w:rFonts w:ascii="Times New Roman" w:hAnsi="Times New Roman" w:cs="Times New Roman"/>
    </w:rPr>
  </w:style>
  <w:style w:type="character" w:customStyle="1" w:styleId="12">
    <w:name w:val="Основной шрифт абзаца1"/>
    <w:rsid w:val="005E6F32"/>
  </w:style>
  <w:style w:type="character" w:styleId="a3">
    <w:name w:val="page number"/>
    <w:basedOn w:val="12"/>
    <w:rsid w:val="005E6F32"/>
  </w:style>
  <w:style w:type="character" w:styleId="a4">
    <w:name w:val="Hyperlink"/>
    <w:uiPriority w:val="99"/>
    <w:rsid w:val="005E6F32"/>
    <w:rPr>
      <w:color w:val="0000FF"/>
      <w:u w:val="single"/>
    </w:rPr>
  </w:style>
  <w:style w:type="character" w:customStyle="1" w:styleId="a5">
    <w:name w:val="Текст выноски Знак"/>
    <w:uiPriority w:val="99"/>
    <w:rsid w:val="005E6F32"/>
    <w:rPr>
      <w:rFonts w:ascii="Tahoma" w:hAnsi="Tahoma" w:cs="Tahoma"/>
      <w:sz w:val="16"/>
      <w:szCs w:val="16"/>
    </w:rPr>
  </w:style>
  <w:style w:type="character" w:customStyle="1" w:styleId="a6">
    <w:name w:val="Верхний колонтитул Знак"/>
    <w:rsid w:val="005E6F32"/>
    <w:rPr>
      <w:sz w:val="24"/>
      <w:szCs w:val="24"/>
    </w:rPr>
  </w:style>
  <w:style w:type="paragraph" w:styleId="a7">
    <w:name w:val="Title"/>
    <w:basedOn w:val="a"/>
    <w:next w:val="a8"/>
    <w:link w:val="a9"/>
    <w:qFormat/>
    <w:rsid w:val="005E6F32"/>
    <w:pPr>
      <w:keepNext/>
      <w:suppressAutoHyphens/>
      <w:spacing w:before="240" w:after="120"/>
    </w:pPr>
    <w:rPr>
      <w:rFonts w:ascii="Arial" w:eastAsia="Lucida Sans Unicode" w:hAnsi="Arial" w:cs="Mangal"/>
      <w:szCs w:val="28"/>
      <w:lang w:eastAsia="zh-CN"/>
    </w:rPr>
  </w:style>
  <w:style w:type="character" w:customStyle="1" w:styleId="a9">
    <w:name w:val="Заголовок Знак"/>
    <w:basedOn w:val="a0"/>
    <w:link w:val="a7"/>
    <w:rsid w:val="005E6F32"/>
    <w:rPr>
      <w:rFonts w:ascii="Arial" w:eastAsia="Lucida Sans Unicode" w:hAnsi="Arial" w:cs="Mangal"/>
      <w:sz w:val="28"/>
      <w:szCs w:val="28"/>
      <w:lang w:eastAsia="zh-CN"/>
    </w:rPr>
  </w:style>
  <w:style w:type="paragraph" w:styleId="a8">
    <w:name w:val="Body Text"/>
    <w:basedOn w:val="a"/>
    <w:link w:val="aa"/>
    <w:uiPriority w:val="99"/>
    <w:rsid w:val="005E6F32"/>
    <w:pPr>
      <w:suppressAutoHyphens/>
      <w:spacing w:after="120"/>
    </w:pPr>
    <w:rPr>
      <w:lang w:eastAsia="zh-CN"/>
    </w:rPr>
  </w:style>
  <w:style w:type="character" w:customStyle="1" w:styleId="aa">
    <w:name w:val="Основной текст Знак"/>
    <w:basedOn w:val="a0"/>
    <w:link w:val="a8"/>
    <w:uiPriority w:val="99"/>
    <w:rsid w:val="005E6F32"/>
    <w:rPr>
      <w:rFonts w:ascii="Times New Roman" w:eastAsia="Times New Roman" w:hAnsi="Times New Roman" w:cs="Times New Roman"/>
      <w:sz w:val="28"/>
      <w:szCs w:val="24"/>
      <w:lang w:eastAsia="zh-CN"/>
    </w:rPr>
  </w:style>
  <w:style w:type="paragraph" w:styleId="ab">
    <w:name w:val="List"/>
    <w:basedOn w:val="a8"/>
    <w:rsid w:val="005E6F32"/>
    <w:rPr>
      <w:rFonts w:cs="Mangal"/>
    </w:rPr>
  </w:style>
  <w:style w:type="paragraph" w:styleId="ac">
    <w:name w:val="caption"/>
    <w:basedOn w:val="a"/>
    <w:qFormat/>
    <w:rsid w:val="005E6F32"/>
    <w:pPr>
      <w:suppressLineNumbers/>
      <w:suppressAutoHyphens/>
      <w:spacing w:before="120" w:after="120"/>
    </w:pPr>
    <w:rPr>
      <w:rFonts w:cs="Mangal"/>
      <w:i/>
      <w:iCs/>
      <w:sz w:val="24"/>
      <w:lang w:eastAsia="zh-CN"/>
    </w:rPr>
  </w:style>
  <w:style w:type="paragraph" w:customStyle="1" w:styleId="13">
    <w:name w:val="Указатель1"/>
    <w:basedOn w:val="a"/>
    <w:rsid w:val="005E6F32"/>
    <w:pPr>
      <w:suppressLineNumbers/>
      <w:suppressAutoHyphens/>
    </w:pPr>
    <w:rPr>
      <w:rFonts w:cs="Mangal"/>
      <w:lang w:eastAsia="zh-CN"/>
    </w:rPr>
  </w:style>
  <w:style w:type="paragraph" w:customStyle="1" w:styleId="31">
    <w:name w:val="Основной текст с отступом 31"/>
    <w:basedOn w:val="a"/>
    <w:rsid w:val="005E6F32"/>
    <w:pPr>
      <w:suppressAutoHyphens/>
      <w:ind w:left="5520"/>
      <w:jc w:val="both"/>
    </w:pPr>
    <w:rPr>
      <w:lang w:val="uk-UA" w:eastAsia="zh-CN"/>
    </w:rPr>
  </w:style>
  <w:style w:type="paragraph" w:styleId="ad">
    <w:name w:val="footer"/>
    <w:basedOn w:val="a"/>
    <w:link w:val="ae"/>
    <w:rsid w:val="005E6F32"/>
    <w:pPr>
      <w:tabs>
        <w:tab w:val="center" w:pos="4677"/>
        <w:tab w:val="right" w:pos="9355"/>
      </w:tabs>
      <w:suppressAutoHyphens/>
    </w:pPr>
    <w:rPr>
      <w:lang w:eastAsia="zh-CN"/>
    </w:rPr>
  </w:style>
  <w:style w:type="character" w:customStyle="1" w:styleId="ae">
    <w:name w:val="Нижний колонтитул Знак"/>
    <w:basedOn w:val="a0"/>
    <w:link w:val="ad"/>
    <w:rsid w:val="005E6F32"/>
    <w:rPr>
      <w:rFonts w:ascii="Times New Roman" w:eastAsia="Times New Roman" w:hAnsi="Times New Roman" w:cs="Times New Roman"/>
      <w:sz w:val="28"/>
      <w:szCs w:val="24"/>
      <w:lang w:eastAsia="zh-CN"/>
    </w:rPr>
  </w:style>
  <w:style w:type="paragraph" w:customStyle="1" w:styleId="FR2">
    <w:name w:val="FR2"/>
    <w:rsid w:val="005E6F32"/>
    <w:pPr>
      <w:widowControl w:val="0"/>
      <w:suppressAutoHyphens/>
      <w:autoSpaceDE w:val="0"/>
      <w:spacing w:before="220" w:after="0" w:line="240" w:lineRule="auto"/>
      <w:ind w:left="40" w:hanging="20"/>
    </w:pPr>
    <w:rPr>
      <w:rFonts w:ascii="Arial" w:eastAsia="Times New Roman" w:hAnsi="Arial" w:cs="Arial"/>
      <w:sz w:val="18"/>
      <w:szCs w:val="18"/>
      <w:lang w:val="uk-UA" w:eastAsia="zh-CN"/>
    </w:rPr>
  </w:style>
  <w:style w:type="paragraph" w:customStyle="1" w:styleId="310">
    <w:name w:val="Основной текст 31"/>
    <w:basedOn w:val="a"/>
    <w:rsid w:val="005E6F32"/>
    <w:pPr>
      <w:suppressAutoHyphens/>
      <w:spacing w:after="120"/>
    </w:pPr>
    <w:rPr>
      <w:sz w:val="16"/>
      <w:szCs w:val="16"/>
      <w:lang w:eastAsia="zh-CN"/>
    </w:rPr>
  </w:style>
  <w:style w:type="paragraph" w:styleId="af">
    <w:name w:val="Balloon Text"/>
    <w:basedOn w:val="a"/>
    <w:link w:val="14"/>
    <w:uiPriority w:val="99"/>
    <w:rsid w:val="005E6F32"/>
    <w:pPr>
      <w:suppressAutoHyphens/>
    </w:pPr>
    <w:rPr>
      <w:rFonts w:ascii="Tahoma" w:hAnsi="Tahoma" w:cs="Tahoma"/>
      <w:sz w:val="16"/>
      <w:szCs w:val="16"/>
      <w:lang w:eastAsia="zh-CN"/>
    </w:rPr>
  </w:style>
  <w:style w:type="character" w:customStyle="1" w:styleId="14">
    <w:name w:val="Текст выноски Знак1"/>
    <w:basedOn w:val="a0"/>
    <w:link w:val="af"/>
    <w:uiPriority w:val="99"/>
    <w:rsid w:val="005E6F32"/>
    <w:rPr>
      <w:rFonts w:ascii="Tahoma" w:eastAsia="Times New Roman" w:hAnsi="Tahoma" w:cs="Tahoma"/>
      <w:sz w:val="16"/>
      <w:szCs w:val="16"/>
      <w:lang w:eastAsia="zh-CN"/>
    </w:rPr>
  </w:style>
  <w:style w:type="paragraph" w:styleId="af0">
    <w:name w:val="header"/>
    <w:basedOn w:val="a"/>
    <w:link w:val="15"/>
    <w:rsid w:val="005E6F32"/>
    <w:pPr>
      <w:tabs>
        <w:tab w:val="center" w:pos="4677"/>
        <w:tab w:val="right" w:pos="9355"/>
      </w:tabs>
      <w:suppressAutoHyphens/>
    </w:pPr>
    <w:rPr>
      <w:sz w:val="24"/>
      <w:lang w:eastAsia="zh-CN"/>
    </w:rPr>
  </w:style>
  <w:style w:type="character" w:customStyle="1" w:styleId="15">
    <w:name w:val="Верхний колонтитул Знак1"/>
    <w:basedOn w:val="a0"/>
    <w:link w:val="af0"/>
    <w:rsid w:val="005E6F32"/>
    <w:rPr>
      <w:rFonts w:ascii="Times New Roman" w:eastAsia="Times New Roman" w:hAnsi="Times New Roman" w:cs="Times New Roman"/>
      <w:sz w:val="24"/>
      <w:szCs w:val="24"/>
      <w:lang w:eastAsia="zh-CN"/>
    </w:rPr>
  </w:style>
  <w:style w:type="paragraph" w:styleId="af1">
    <w:name w:val="Body Text Indent"/>
    <w:basedOn w:val="a"/>
    <w:link w:val="af2"/>
    <w:rsid w:val="005E6F32"/>
    <w:pPr>
      <w:suppressAutoHyphens/>
      <w:spacing w:after="120"/>
      <w:ind w:left="283"/>
    </w:pPr>
    <w:rPr>
      <w:lang w:eastAsia="zh-CN"/>
    </w:rPr>
  </w:style>
  <w:style w:type="character" w:customStyle="1" w:styleId="af2">
    <w:name w:val="Основной текст с отступом Знак"/>
    <w:basedOn w:val="a0"/>
    <w:link w:val="af1"/>
    <w:rsid w:val="005E6F32"/>
    <w:rPr>
      <w:rFonts w:ascii="Times New Roman" w:eastAsia="Times New Roman" w:hAnsi="Times New Roman" w:cs="Times New Roman"/>
      <w:sz w:val="28"/>
      <w:szCs w:val="24"/>
      <w:lang w:eastAsia="zh-CN"/>
    </w:rPr>
  </w:style>
  <w:style w:type="paragraph" w:customStyle="1" w:styleId="16">
    <w:name w:val="Абзац списка1"/>
    <w:basedOn w:val="a"/>
    <w:rsid w:val="005E6F32"/>
    <w:pPr>
      <w:suppressAutoHyphens/>
      <w:ind w:left="720"/>
    </w:pPr>
    <w:rPr>
      <w:rFonts w:eastAsia="Calibri"/>
      <w:sz w:val="24"/>
      <w:lang w:eastAsia="zh-CN"/>
    </w:rPr>
  </w:style>
  <w:style w:type="paragraph" w:customStyle="1" w:styleId="17">
    <w:name w:val="Текст1"/>
    <w:basedOn w:val="a"/>
    <w:rsid w:val="005E6F32"/>
    <w:pPr>
      <w:suppressAutoHyphens/>
    </w:pPr>
    <w:rPr>
      <w:rFonts w:ascii="Courier New" w:hAnsi="Courier New" w:cs="Courier New"/>
      <w:sz w:val="20"/>
      <w:szCs w:val="20"/>
      <w:lang w:val="uk-UA" w:eastAsia="zh-CN"/>
    </w:rPr>
  </w:style>
  <w:style w:type="paragraph" w:customStyle="1" w:styleId="af3">
    <w:name w:val="Содержимое таблицы"/>
    <w:basedOn w:val="a"/>
    <w:rsid w:val="005E6F32"/>
    <w:pPr>
      <w:suppressLineNumbers/>
      <w:suppressAutoHyphens/>
    </w:pPr>
    <w:rPr>
      <w:lang w:eastAsia="zh-CN"/>
    </w:rPr>
  </w:style>
  <w:style w:type="paragraph" w:customStyle="1" w:styleId="af4">
    <w:name w:val="Заголовок таблицы"/>
    <w:basedOn w:val="af3"/>
    <w:rsid w:val="005E6F32"/>
    <w:pPr>
      <w:jc w:val="center"/>
    </w:pPr>
    <w:rPr>
      <w:b/>
      <w:bCs/>
    </w:rPr>
  </w:style>
  <w:style w:type="paragraph" w:customStyle="1" w:styleId="af5">
    <w:name w:val="Содержимое врезки"/>
    <w:basedOn w:val="a8"/>
    <w:rsid w:val="005E6F32"/>
  </w:style>
  <w:style w:type="table" w:styleId="af6">
    <w:name w:val="Table Grid"/>
    <w:basedOn w:val="a1"/>
    <w:uiPriority w:val="59"/>
    <w:rsid w:val="005E6F3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5E6F32"/>
    <w:pPr>
      <w:suppressAutoHyphens/>
      <w:spacing w:after="200" w:line="276" w:lineRule="auto"/>
      <w:ind w:left="720"/>
    </w:pPr>
    <w:rPr>
      <w:rFonts w:ascii="Calibri" w:hAnsi="Calibri" w:cs="Calibri"/>
      <w:sz w:val="22"/>
      <w:szCs w:val="22"/>
      <w:lang w:eastAsia="zh-CN"/>
    </w:rPr>
  </w:style>
  <w:style w:type="character" w:customStyle="1" w:styleId="WW8Num13z0">
    <w:name w:val="WW8Num13z0"/>
    <w:rsid w:val="005E6F32"/>
    <w:rPr>
      <w:rFonts w:ascii="Times New Roman" w:hAnsi="Times New Roman" w:cs="Times New Roman"/>
    </w:rPr>
  </w:style>
  <w:style w:type="character" w:customStyle="1" w:styleId="WW8Num17z0">
    <w:name w:val="WW8Num17z0"/>
    <w:rsid w:val="005E6F32"/>
    <w:rPr>
      <w:rFonts w:ascii="Symbol" w:hAnsi="Symbol" w:cs="Symbol"/>
    </w:rPr>
  </w:style>
  <w:style w:type="character" w:customStyle="1" w:styleId="WW8Num21z0">
    <w:name w:val="WW8Num21z0"/>
    <w:rsid w:val="005E6F32"/>
    <w:rPr>
      <w:rFonts w:ascii="Times New Roman" w:hAnsi="Times New Roman" w:cs="Times New Roman"/>
    </w:rPr>
  </w:style>
  <w:style w:type="character" w:customStyle="1" w:styleId="WW8Num24z0">
    <w:name w:val="WW8Num24z0"/>
    <w:rsid w:val="005E6F32"/>
    <w:rPr>
      <w:rFonts w:ascii="Times New Roman" w:hAnsi="Times New Roman" w:cs="Times New Roman"/>
    </w:rPr>
  </w:style>
  <w:style w:type="character" w:customStyle="1" w:styleId="Absatz-Standardschriftart">
    <w:name w:val="Absatz-Standardschriftart"/>
    <w:rsid w:val="005E6F32"/>
  </w:style>
  <w:style w:type="character" w:customStyle="1" w:styleId="WW-Absatz-Standardschriftart">
    <w:name w:val="WW-Absatz-Standardschriftart"/>
    <w:rsid w:val="005E6F32"/>
  </w:style>
  <w:style w:type="character" w:customStyle="1" w:styleId="WW8Num5z1">
    <w:name w:val="WW8Num5z1"/>
    <w:rsid w:val="005E6F32"/>
    <w:rPr>
      <w:rFonts w:ascii="Courier New" w:hAnsi="Courier New" w:cs="Courier New"/>
    </w:rPr>
  </w:style>
  <w:style w:type="character" w:customStyle="1" w:styleId="WW8Num5z2">
    <w:name w:val="WW8Num5z2"/>
    <w:rsid w:val="005E6F32"/>
    <w:rPr>
      <w:rFonts w:ascii="Wingdings" w:hAnsi="Wingdings" w:cs="Wingdings"/>
    </w:rPr>
  </w:style>
  <w:style w:type="character" w:customStyle="1" w:styleId="WW8Num6z1">
    <w:name w:val="WW8Num6z1"/>
    <w:rsid w:val="005E6F32"/>
    <w:rPr>
      <w:rFonts w:ascii="Courier New" w:hAnsi="Courier New" w:cs="Courier New"/>
    </w:rPr>
  </w:style>
  <w:style w:type="character" w:customStyle="1" w:styleId="WW8Num6z2">
    <w:name w:val="WW8Num6z2"/>
    <w:rsid w:val="005E6F32"/>
    <w:rPr>
      <w:rFonts w:ascii="Wingdings" w:hAnsi="Wingdings" w:cs="Wingdings"/>
    </w:rPr>
  </w:style>
  <w:style w:type="character" w:customStyle="1" w:styleId="WW8Num6z3">
    <w:name w:val="WW8Num6z3"/>
    <w:rsid w:val="005E6F32"/>
    <w:rPr>
      <w:rFonts w:ascii="Symbol" w:hAnsi="Symbol" w:cs="Symbol"/>
    </w:rPr>
  </w:style>
  <w:style w:type="character" w:customStyle="1" w:styleId="WW8Num7z0">
    <w:name w:val="WW8Num7z0"/>
    <w:rsid w:val="005E6F32"/>
    <w:rPr>
      <w:rFonts w:ascii="Times New Roman" w:hAnsi="Times New Roman" w:cs="Times New Roman"/>
    </w:rPr>
  </w:style>
  <w:style w:type="character" w:customStyle="1" w:styleId="WW8Num17z1">
    <w:name w:val="WW8Num17z1"/>
    <w:rsid w:val="005E6F32"/>
    <w:rPr>
      <w:rFonts w:ascii="Times New Roman" w:eastAsia="Times New Roman" w:hAnsi="Times New Roman" w:cs="Times New Roman"/>
    </w:rPr>
  </w:style>
  <w:style w:type="character" w:customStyle="1" w:styleId="WW8Num17z2">
    <w:name w:val="WW8Num17z2"/>
    <w:rsid w:val="005E6F32"/>
    <w:rPr>
      <w:rFonts w:ascii="Symbol" w:hAnsi="Symbol" w:cs="Symbol"/>
    </w:rPr>
  </w:style>
  <w:style w:type="character" w:customStyle="1" w:styleId="WW8Num18z0">
    <w:name w:val="WW8Num18z0"/>
    <w:rsid w:val="005E6F32"/>
    <w:rPr>
      <w:rFonts w:ascii="Times New Roman" w:eastAsia="Times New Roman" w:hAnsi="Times New Roman" w:cs="Times New Roman"/>
    </w:rPr>
  </w:style>
  <w:style w:type="character" w:customStyle="1" w:styleId="WW8Num18z1">
    <w:name w:val="WW8Num18z1"/>
    <w:rsid w:val="005E6F32"/>
    <w:rPr>
      <w:rFonts w:ascii="Courier New" w:hAnsi="Courier New" w:cs="Courier New"/>
    </w:rPr>
  </w:style>
  <w:style w:type="character" w:customStyle="1" w:styleId="WW8Num18z2">
    <w:name w:val="WW8Num18z2"/>
    <w:rsid w:val="005E6F32"/>
    <w:rPr>
      <w:rFonts w:ascii="Wingdings" w:hAnsi="Wingdings" w:cs="Wingdings"/>
    </w:rPr>
  </w:style>
  <w:style w:type="character" w:customStyle="1" w:styleId="WW8Num18z3">
    <w:name w:val="WW8Num18z3"/>
    <w:rsid w:val="005E6F32"/>
    <w:rPr>
      <w:rFonts w:ascii="Symbol" w:hAnsi="Symbol" w:cs="Symbol"/>
    </w:rPr>
  </w:style>
  <w:style w:type="character" w:customStyle="1" w:styleId="WW8Num28z0">
    <w:name w:val="WW8Num28z0"/>
    <w:rsid w:val="005E6F32"/>
    <w:rPr>
      <w:rFonts w:ascii="Symbol" w:hAnsi="Symbol" w:cs="Symbol"/>
    </w:rPr>
  </w:style>
  <w:style w:type="character" w:customStyle="1" w:styleId="WW8Num28z1">
    <w:name w:val="WW8Num28z1"/>
    <w:rsid w:val="005E6F32"/>
    <w:rPr>
      <w:rFonts w:ascii="Courier New" w:hAnsi="Courier New" w:cs="Courier New"/>
    </w:rPr>
  </w:style>
  <w:style w:type="character" w:customStyle="1" w:styleId="WW8Num28z2">
    <w:name w:val="WW8Num28z2"/>
    <w:rsid w:val="005E6F32"/>
    <w:rPr>
      <w:rFonts w:ascii="Wingdings" w:hAnsi="Wingdings" w:cs="Wingdings"/>
    </w:rPr>
  </w:style>
  <w:style w:type="character" w:customStyle="1" w:styleId="WW8Num34z0">
    <w:name w:val="WW8Num34z0"/>
    <w:rsid w:val="005E6F32"/>
    <w:rPr>
      <w:rFonts w:ascii="Times New Roman" w:eastAsia="Times New Roman" w:hAnsi="Times New Roman" w:cs="Times New Roman"/>
    </w:rPr>
  </w:style>
  <w:style w:type="character" w:customStyle="1" w:styleId="WW8Num34z1">
    <w:name w:val="WW8Num34z1"/>
    <w:rsid w:val="005E6F32"/>
    <w:rPr>
      <w:rFonts w:ascii="Courier New" w:hAnsi="Courier New" w:cs="Courier New"/>
    </w:rPr>
  </w:style>
  <w:style w:type="character" w:customStyle="1" w:styleId="WW8Num34z2">
    <w:name w:val="WW8Num34z2"/>
    <w:rsid w:val="005E6F32"/>
    <w:rPr>
      <w:rFonts w:ascii="Wingdings" w:hAnsi="Wingdings" w:cs="Wingdings"/>
    </w:rPr>
  </w:style>
  <w:style w:type="character" w:customStyle="1" w:styleId="WW8Num34z3">
    <w:name w:val="WW8Num34z3"/>
    <w:rsid w:val="005E6F32"/>
    <w:rPr>
      <w:rFonts w:ascii="Symbol" w:hAnsi="Symbol" w:cs="Symbol"/>
    </w:rPr>
  </w:style>
  <w:style w:type="character" w:customStyle="1" w:styleId="WW8Num37z0">
    <w:name w:val="WW8Num37z0"/>
    <w:rsid w:val="005E6F32"/>
    <w:rPr>
      <w:rFonts w:ascii="Times New Roman" w:hAnsi="Times New Roman" w:cs="Times New Roman"/>
    </w:rPr>
  </w:style>
  <w:style w:type="character" w:customStyle="1" w:styleId="3">
    <w:name w:val="Основной текст с отступом 3 Знак"/>
    <w:rsid w:val="005E6F32"/>
    <w:rPr>
      <w:sz w:val="16"/>
      <w:szCs w:val="16"/>
      <w:lang w:val="uk-UA" w:bidi="ar-SA"/>
    </w:rPr>
  </w:style>
  <w:style w:type="character" w:customStyle="1" w:styleId="FontStyle32">
    <w:name w:val="Font Style32"/>
    <w:rsid w:val="005E6F32"/>
    <w:rPr>
      <w:rFonts w:ascii="Times New Roman" w:hAnsi="Times New Roman" w:cs="Times New Roman"/>
      <w:b/>
      <w:bCs/>
      <w:spacing w:val="50"/>
      <w:sz w:val="14"/>
      <w:szCs w:val="14"/>
    </w:rPr>
  </w:style>
  <w:style w:type="character" w:customStyle="1" w:styleId="FontStyle27">
    <w:name w:val="Font Style27"/>
    <w:rsid w:val="005E6F32"/>
    <w:rPr>
      <w:rFonts w:ascii="Times New Roman" w:hAnsi="Times New Roman" w:cs="Times New Roman"/>
      <w:sz w:val="18"/>
      <w:szCs w:val="18"/>
    </w:rPr>
  </w:style>
  <w:style w:type="character" w:customStyle="1" w:styleId="FontStyle30">
    <w:name w:val="Font Style30"/>
    <w:rsid w:val="005E6F32"/>
    <w:rPr>
      <w:rFonts w:ascii="Times New Roman" w:hAnsi="Times New Roman" w:cs="Times New Roman"/>
      <w:sz w:val="22"/>
      <w:szCs w:val="22"/>
    </w:rPr>
  </w:style>
  <w:style w:type="character" w:customStyle="1" w:styleId="af8">
    <w:name w:val="Текст Знак"/>
    <w:rsid w:val="005E6F32"/>
    <w:rPr>
      <w:rFonts w:ascii="Courier New" w:hAnsi="Courier New" w:cs="Courier New"/>
      <w:lang w:val="uk-UA" w:bidi="ar-SA"/>
    </w:rPr>
  </w:style>
  <w:style w:type="paragraph" w:customStyle="1" w:styleId="Style2">
    <w:name w:val="Style2"/>
    <w:basedOn w:val="a"/>
    <w:rsid w:val="005E6F32"/>
    <w:pPr>
      <w:widowControl w:val="0"/>
      <w:suppressAutoHyphens/>
      <w:autoSpaceDE w:val="0"/>
      <w:spacing w:line="171" w:lineRule="exact"/>
      <w:ind w:firstLine="470"/>
      <w:jc w:val="both"/>
    </w:pPr>
    <w:rPr>
      <w:sz w:val="24"/>
      <w:lang w:eastAsia="zh-CN"/>
    </w:rPr>
  </w:style>
  <w:style w:type="paragraph" w:customStyle="1" w:styleId="Style14">
    <w:name w:val="Style14"/>
    <w:basedOn w:val="a"/>
    <w:rsid w:val="005E6F32"/>
    <w:pPr>
      <w:widowControl w:val="0"/>
      <w:suppressAutoHyphens/>
      <w:autoSpaceDE w:val="0"/>
      <w:spacing w:line="240" w:lineRule="exact"/>
      <w:ind w:hanging="254"/>
      <w:jc w:val="both"/>
    </w:pPr>
    <w:rPr>
      <w:sz w:val="24"/>
      <w:lang w:eastAsia="zh-CN"/>
    </w:rPr>
  </w:style>
  <w:style w:type="paragraph" w:customStyle="1" w:styleId="Style20">
    <w:name w:val="Style20"/>
    <w:basedOn w:val="a"/>
    <w:rsid w:val="005E6F32"/>
    <w:pPr>
      <w:widowControl w:val="0"/>
      <w:suppressAutoHyphens/>
      <w:autoSpaceDE w:val="0"/>
      <w:jc w:val="both"/>
    </w:pPr>
    <w:rPr>
      <w:sz w:val="24"/>
      <w:lang w:eastAsia="zh-CN"/>
    </w:rPr>
  </w:style>
  <w:style w:type="paragraph" w:customStyle="1" w:styleId="Style21">
    <w:name w:val="Style21"/>
    <w:basedOn w:val="a"/>
    <w:rsid w:val="005E6F32"/>
    <w:pPr>
      <w:widowControl w:val="0"/>
      <w:suppressAutoHyphens/>
      <w:autoSpaceDE w:val="0"/>
      <w:spacing w:line="240" w:lineRule="exact"/>
      <w:jc w:val="both"/>
    </w:pPr>
    <w:rPr>
      <w:sz w:val="24"/>
      <w:lang w:eastAsia="zh-CN"/>
    </w:rPr>
  </w:style>
  <w:style w:type="paragraph" w:customStyle="1" w:styleId="Style24">
    <w:name w:val="Style24"/>
    <w:basedOn w:val="a"/>
    <w:rsid w:val="005E6F32"/>
    <w:pPr>
      <w:widowControl w:val="0"/>
      <w:suppressAutoHyphens/>
      <w:autoSpaceDE w:val="0"/>
      <w:spacing w:line="240" w:lineRule="exact"/>
      <w:ind w:hanging="259"/>
    </w:pPr>
    <w:rPr>
      <w:sz w:val="24"/>
      <w:lang w:eastAsia="zh-CN"/>
    </w:rPr>
  </w:style>
  <w:style w:type="paragraph" w:customStyle="1" w:styleId="21">
    <w:name w:val="Основной текст 21"/>
    <w:basedOn w:val="a"/>
    <w:rsid w:val="005E6F32"/>
    <w:pPr>
      <w:suppressAutoHyphens/>
      <w:spacing w:after="120" w:line="480" w:lineRule="auto"/>
    </w:pPr>
    <w:rPr>
      <w:sz w:val="24"/>
      <w:lang w:eastAsia="zh-CN"/>
    </w:rPr>
  </w:style>
  <w:style w:type="paragraph" w:styleId="af9">
    <w:name w:val="Document Map"/>
    <w:basedOn w:val="a"/>
    <w:link w:val="afa"/>
    <w:rsid w:val="005E6F32"/>
    <w:pPr>
      <w:suppressAutoHyphens/>
    </w:pPr>
    <w:rPr>
      <w:rFonts w:ascii="Tahoma" w:hAnsi="Tahoma"/>
      <w:sz w:val="16"/>
      <w:szCs w:val="16"/>
      <w:lang w:eastAsia="zh-CN"/>
    </w:rPr>
  </w:style>
  <w:style w:type="character" w:customStyle="1" w:styleId="afa">
    <w:name w:val="Схема документа Знак"/>
    <w:basedOn w:val="a0"/>
    <w:link w:val="af9"/>
    <w:rsid w:val="005E6F32"/>
    <w:rPr>
      <w:rFonts w:ascii="Tahoma" w:eastAsia="Times New Roman" w:hAnsi="Tahoma" w:cs="Times New Roman"/>
      <w:sz w:val="16"/>
      <w:szCs w:val="16"/>
      <w:lang w:eastAsia="zh-CN"/>
    </w:rPr>
  </w:style>
  <w:style w:type="paragraph" w:customStyle="1" w:styleId="afb">
    <w:name w:val="Базовый"/>
    <w:rsid w:val="005E6F32"/>
    <w:pPr>
      <w:tabs>
        <w:tab w:val="left" w:pos="708"/>
      </w:tabs>
      <w:suppressAutoHyphens/>
      <w:spacing w:line="256" w:lineRule="auto"/>
    </w:pPr>
    <w:rPr>
      <w:rFonts w:ascii="Calibri" w:eastAsia="WenQuanYi Zen Hei" w:hAnsi="Calibri" w:cs="Calibri"/>
    </w:rPr>
  </w:style>
  <w:style w:type="character" w:customStyle="1" w:styleId="ListLabel1">
    <w:name w:val="ListLabel 1"/>
    <w:rsid w:val="005E6F32"/>
    <w:rPr>
      <w:b/>
    </w:rPr>
  </w:style>
  <w:style w:type="character" w:customStyle="1" w:styleId="ListLabel2">
    <w:name w:val="ListLabel 2"/>
    <w:rsid w:val="005E6F32"/>
    <w:rPr>
      <w:sz w:val="20"/>
    </w:rPr>
  </w:style>
  <w:style w:type="character" w:customStyle="1" w:styleId="ListLabel3">
    <w:name w:val="ListLabel 3"/>
    <w:rsid w:val="005E6F32"/>
    <w:rPr>
      <w:b w:val="0"/>
    </w:rPr>
  </w:style>
  <w:style w:type="paragraph" w:styleId="afc">
    <w:name w:val="Normal (Web)"/>
    <w:basedOn w:val="a"/>
    <w:uiPriority w:val="99"/>
    <w:unhideWhenUsed/>
    <w:rsid w:val="005E6F32"/>
    <w:pPr>
      <w:spacing w:before="100" w:beforeAutospacing="1" w:after="100" w:afterAutospacing="1"/>
    </w:pPr>
    <w:rPr>
      <w:sz w:val="24"/>
    </w:rPr>
  </w:style>
  <w:style w:type="character" w:styleId="afd">
    <w:name w:val="Strong"/>
    <w:uiPriority w:val="22"/>
    <w:qFormat/>
    <w:rsid w:val="005E6F32"/>
    <w:rPr>
      <w:b/>
      <w:bCs/>
    </w:rPr>
  </w:style>
  <w:style w:type="character" w:customStyle="1" w:styleId="apple-converted-space">
    <w:name w:val="apple-converted-space"/>
    <w:rsid w:val="005E6F32"/>
  </w:style>
  <w:style w:type="paragraph" w:customStyle="1" w:styleId="p1">
    <w:name w:val="p1"/>
    <w:basedOn w:val="a"/>
    <w:rsid w:val="005E6F32"/>
    <w:pPr>
      <w:spacing w:before="100" w:beforeAutospacing="1" w:after="100" w:afterAutospacing="1"/>
    </w:pPr>
    <w:rPr>
      <w:sz w:val="24"/>
    </w:rPr>
  </w:style>
  <w:style w:type="character" w:customStyle="1" w:styleId="s1">
    <w:name w:val="s1"/>
    <w:basedOn w:val="a0"/>
    <w:rsid w:val="005E6F32"/>
  </w:style>
  <w:style w:type="paragraph" w:customStyle="1" w:styleId="p2">
    <w:name w:val="p2"/>
    <w:basedOn w:val="a"/>
    <w:rsid w:val="005E6F32"/>
    <w:pPr>
      <w:spacing w:before="100" w:beforeAutospacing="1" w:after="100" w:afterAutospacing="1"/>
    </w:pPr>
    <w:rPr>
      <w:sz w:val="24"/>
    </w:rPr>
  </w:style>
  <w:style w:type="paragraph" w:customStyle="1" w:styleId="p3">
    <w:name w:val="p3"/>
    <w:basedOn w:val="a"/>
    <w:rsid w:val="005E6F32"/>
    <w:pPr>
      <w:spacing w:before="100" w:beforeAutospacing="1" w:after="100" w:afterAutospacing="1"/>
    </w:pPr>
    <w:rPr>
      <w:sz w:val="24"/>
    </w:rPr>
  </w:style>
  <w:style w:type="paragraph" w:customStyle="1" w:styleId="p4">
    <w:name w:val="p4"/>
    <w:basedOn w:val="a"/>
    <w:rsid w:val="005E6F32"/>
    <w:pPr>
      <w:spacing w:before="100" w:beforeAutospacing="1" w:after="100" w:afterAutospacing="1"/>
    </w:pPr>
    <w:rPr>
      <w:sz w:val="24"/>
    </w:rPr>
  </w:style>
  <w:style w:type="paragraph" w:customStyle="1" w:styleId="p5">
    <w:name w:val="p5"/>
    <w:basedOn w:val="a"/>
    <w:rsid w:val="005E6F32"/>
    <w:pPr>
      <w:spacing w:before="100" w:beforeAutospacing="1" w:after="100" w:afterAutospacing="1"/>
    </w:pPr>
    <w:rPr>
      <w:sz w:val="24"/>
    </w:rPr>
  </w:style>
  <w:style w:type="character" w:customStyle="1" w:styleId="s2">
    <w:name w:val="s2"/>
    <w:basedOn w:val="a0"/>
    <w:rsid w:val="005E6F32"/>
  </w:style>
  <w:style w:type="paragraph" w:customStyle="1" w:styleId="p6">
    <w:name w:val="p6"/>
    <w:basedOn w:val="a"/>
    <w:rsid w:val="005E6F32"/>
    <w:pPr>
      <w:spacing w:before="100" w:beforeAutospacing="1" w:after="100" w:afterAutospacing="1"/>
    </w:pPr>
    <w:rPr>
      <w:sz w:val="24"/>
    </w:rPr>
  </w:style>
  <w:style w:type="paragraph" w:customStyle="1" w:styleId="p7">
    <w:name w:val="p7"/>
    <w:basedOn w:val="a"/>
    <w:rsid w:val="005E6F32"/>
    <w:pPr>
      <w:spacing w:before="100" w:beforeAutospacing="1" w:after="100" w:afterAutospacing="1"/>
    </w:pPr>
    <w:rPr>
      <w:sz w:val="24"/>
    </w:rPr>
  </w:style>
  <w:style w:type="paragraph" w:customStyle="1" w:styleId="p8">
    <w:name w:val="p8"/>
    <w:basedOn w:val="a"/>
    <w:rsid w:val="005E6F32"/>
    <w:pPr>
      <w:spacing w:before="100" w:beforeAutospacing="1" w:after="100" w:afterAutospacing="1"/>
    </w:pPr>
    <w:rPr>
      <w:sz w:val="24"/>
    </w:rPr>
  </w:style>
  <w:style w:type="character" w:customStyle="1" w:styleId="s3">
    <w:name w:val="s3"/>
    <w:basedOn w:val="a0"/>
    <w:rsid w:val="005E6F32"/>
  </w:style>
  <w:style w:type="paragraph" w:customStyle="1" w:styleId="p9">
    <w:name w:val="p9"/>
    <w:basedOn w:val="a"/>
    <w:rsid w:val="005E6F32"/>
    <w:pPr>
      <w:spacing w:before="100" w:beforeAutospacing="1" w:after="100" w:afterAutospacing="1"/>
    </w:pPr>
    <w:rPr>
      <w:sz w:val="24"/>
    </w:rPr>
  </w:style>
  <w:style w:type="paragraph" w:customStyle="1" w:styleId="p10">
    <w:name w:val="p10"/>
    <w:basedOn w:val="a"/>
    <w:rsid w:val="005E6F32"/>
    <w:pPr>
      <w:spacing w:before="100" w:beforeAutospacing="1" w:after="100" w:afterAutospacing="1"/>
    </w:pPr>
    <w:rPr>
      <w:sz w:val="24"/>
    </w:rPr>
  </w:style>
  <w:style w:type="character" w:customStyle="1" w:styleId="s4">
    <w:name w:val="s4"/>
    <w:basedOn w:val="a0"/>
    <w:rsid w:val="005E6F32"/>
  </w:style>
  <w:style w:type="paragraph" w:customStyle="1" w:styleId="p11">
    <w:name w:val="p11"/>
    <w:basedOn w:val="a"/>
    <w:rsid w:val="005E6F32"/>
    <w:pPr>
      <w:spacing w:before="100" w:beforeAutospacing="1" w:after="100" w:afterAutospacing="1"/>
    </w:pPr>
    <w:rPr>
      <w:sz w:val="24"/>
    </w:rPr>
  </w:style>
  <w:style w:type="character" w:customStyle="1" w:styleId="s5">
    <w:name w:val="s5"/>
    <w:basedOn w:val="a0"/>
    <w:rsid w:val="005E6F32"/>
  </w:style>
  <w:style w:type="paragraph" w:customStyle="1" w:styleId="p12">
    <w:name w:val="p12"/>
    <w:basedOn w:val="a"/>
    <w:rsid w:val="005E6F32"/>
    <w:pPr>
      <w:spacing w:before="100" w:beforeAutospacing="1" w:after="100" w:afterAutospacing="1"/>
    </w:pPr>
    <w:rPr>
      <w:sz w:val="24"/>
    </w:rPr>
  </w:style>
  <w:style w:type="paragraph" w:customStyle="1" w:styleId="p13">
    <w:name w:val="p13"/>
    <w:basedOn w:val="a"/>
    <w:rsid w:val="005E6F32"/>
    <w:pPr>
      <w:spacing w:before="100" w:beforeAutospacing="1" w:after="100" w:afterAutospacing="1"/>
    </w:pPr>
    <w:rPr>
      <w:sz w:val="24"/>
    </w:rPr>
  </w:style>
  <w:style w:type="paragraph" w:customStyle="1" w:styleId="p14">
    <w:name w:val="p14"/>
    <w:basedOn w:val="a"/>
    <w:rsid w:val="005E6F32"/>
    <w:pPr>
      <w:spacing w:before="100" w:beforeAutospacing="1" w:after="100" w:afterAutospacing="1"/>
    </w:pPr>
    <w:rPr>
      <w:sz w:val="24"/>
    </w:rPr>
  </w:style>
  <w:style w:type="paragraph" w:customStyle="1" w:styleId="p15">
    <w:name w:val="p15"/>
    <w:basedOn w:val="a"/>
    <w:rsid w:val="005E6F32"/>
    <w:pPr>
      <w:spacing w:before="100" w:beforeAutospacing="1" w:after="100" w:afterAutospacing="1"/>
    </w:pPr>
    <w:rPr>
      <w:sz w:val="24"/>
    </w:rPr>
  </w:style>
  <w:style w:type="paragraph" w:customStyle="1" w:styleId="p16">
    <w:name w:val="p16"/>
    <w:basedOn w:val="a"/>
    <w:rsid w:val="005E6F32"/>
    <w:pPr>
      <w:spacing w:before="100" w:beforeAutospacing="1" w:after="100" w:afterAutospacing="1"/>
    </w:pPr>
    <w:rPr>
      <w:sz w:val="24"/>
    </w:rPr>
  </w:style>
  <w:style w:type="paragraph" w:customStyle="1" w:styleId="p17">
    <w:name w:val="p17"/>
    <w:basedOn w:val="a"/>
    <w:rsid w:val="005E6F32"/>
    <w:pPr>
      <w:spacing w:before="100" w:beforeAutospacing="1" w:after="100" w:afterAutospacing="1"/>
    </w:pPr>
    <w:rPr>
      <w:sz w:val="24"/>
    </w:rPr>
  </w:style>
  <w:style w:type="character" w:customStyle="1" w:styleId="s6">
    <w:name w:val="s6"/>
    <w:basedOn w:val="a0"/>
    <w:rsid w:val="005E6F32"/>
  </w:style>
  <w:style w:type="paragraph" w:customStyle="1" w:styleId="p19">
    <w:name w:val="p19"/>
    <w:basedOn w:val="a"/>
    <w:rsid w:val="005E6F32"/>
    <w:pPr>
      <w:spacing w:before="100" w:beforeAutospacing="1" w:after="100" w:afterAutospacing="1"/>
    </w:pPr>
    <w:rPr>
      <w:sz w:val="24"/>
    </w:rPr>
  </w:style>
  <w:style w:type="paragraph" w:customStyle="1" w:styleId="p20">
    <w:name w:val="p20"/>
    <w:basedOn w:val="a"/>
    <w:rsid w:val="005E6F32"/>
    <w:pPr>
      <w:spacing w:before="100" w:beforeAutospacing="1" w:after="100" w:afterAutospacing="1"/>
    </w:pPr>
    <w:rPr>
      <w:sz w:val="24"/>
    </w:rPr>
  </w:style>
  <w:style w:type="paragraph" w:customStyle="1" w:styleId="p21">
    <w:name w:val="p21"/>
    <w:basedOn w:val="a"/>
    <w:rsid w:val="005E6F32"/>
    <w:pPr>
      <w:spacing w:before="100" w:beforeAutospacing="1" w:after="100" w:afterAutospacing="1"/>
    </w:pPr>
    <w:rPr>
      <w:sz w:val="24"/>
    </w:rPr>
  </w:style>
  <w:style w:type="paragraph" w:customStyle="1" w:styleId="p22">
    <w:name w:val="p22"/>
    <w:basedOn w:val="a"/>
    <w:rsid w:val="005E6F32"/>
    <w:pPr>
      <w:spacing w:before="100" w:beforeAutospacing="1" w:after="100" w:afterAutospacing="1"/>
    </w:pPr>
    <w:rPr>
      <w:sz w:val="24"/>
    </w:rPr>
  </w:style>
  <w:style w:type="paragraph" w:customStyle="1" w:styleId="p23">
    <w:name w:val="p23"/>
    <w:basedOn w:val="a"/>
    <w:rsid w:val="005E6F32"/>
    <w:pPr>
      <w:spacing w:before="100" w:beforeAutospacing="1" w:after="100" w:afterAutospacing="1"/>
    </w:pPr>
    <w:rPr>
      <w:sz w:val="24"/>
    </w:rPr>
  </w:style>
  <w:style w:type="paragraph" w:customStyle="1" w:styleId="p24">
    <w:name w:val="p24"/>
    <w:basedOn w:val="a"/>
    <w:rsid w:val="005E6F32"/>
    <w:pPr>
      <w:spacing w:before="100" w:beforeAutospacing="1" w:after="100" w:afterAutospacing="1"/>
    </w:pPr>
    <w:rPr>
      <w:sz w:val="24"/>
    </w:rPr>
  </w:style>
  <w:style w:type="paragraph" w:customStyle="1" w:styleId="p25">
    <w:name w:val="p25"/>
    <w:basedOn w:val="a"/>
    <w:rsid w:val="005E6F32"/>
    <w:pPr>
      <w:spacing w:before="100" w:beforeAutospacing="1" w:after="100" w:afterAutospacing="1"/>
    </w:pPr>
    <w:rPr>
      <w:sz w:val="24"/>
    </w:rPr>
  </w:style>
  <w:style w:type="paragraph" w:customStyle="1" w:styleId="p26">
    <w:name w:val="p26"/>
    <w:basedOn w:val="a"/>
    <w:rsid w:val="005E6F32"/>
    <w:pPr>
      <w:spacing w:before="100" w:beforeAutospacing="1" w:after="100" w:afterAutospacing="1"/>
    </w:pPr>
    <w:rPr>
      <w:sz w:val="24"/>
    </w:rPr>
  </w:style>
  <w:style w:type="paragraph" w:customStyle="1" w:styleId="p27">
    <w:name w:val="p27"/>
    <w:basedOn w:val="a"/>
    <w:rsid w:val="005E6F32"/>
    <w:pPr>
      <w:spacing w:before="100" w:beforeAutospacing="1" w:after="100" w:afterAutospacing="1"/>
    </w:pPr>
    <w:rPr>
      <w:sz w:val="24"/>
    </w:rPr>
  </w:style>
  <w:style w:type="paragraph" w:customStyle="1" w:styleId="p28">
    <w:name w:val="p28"/>
    <w:basedOn w:val="a"/>
    <w:rsid w:val="005E6F32"/>
    <w:pPr>
      <w:spacing w:before="100" w:beforeAutospacing="1" w:after="100" w:afterAutospacing="1"/>
    </w:pPr>
    <w:rPr>
      <w:sz w:val="24"/>
    </w:rPr>
  </w:style>
  <w:style w:type="paragraph" w:customStyle="1" w:styleId="p29">
    <w:name w:val="p29"/>
    <w:basedOn w:val="a"/>
    <w:rsid w:val="005E6F32"/>
    <w:pPr>
      <w:spacing w:before="100" w:beforeAutospacing="1" w:after="100" w:afterAutospacing="1"/>
    </w:pPr>
    <w:rPr>
      <w:sz w:val="24"/>
    </w:rPr>
  </w:style>
  <w:style w:type="paragraph" w:customStyle="1" w:styleId="p30">
    <w:name w:val="p30"/>
    <w:basedOn w:val="a"/>
    <w:rsid w:val="005E6F32"/>
    <w:pPr>
      <w:spacing w:before="100" w:beforeAutospacing="1" w:after="100" w:afterAutospacing="1"/>
    </w:pPr>
    <w:rPr>
      <w:sz w:val="24"/>
    </w:rPr>
  </w:style>
  <w:style w:type="paragraph" w:customStyle="1" w:styleId="p31">
    <w:name w:val="p31"/>
    <w:basedOn w:val="a"/>
    <w:rsid w:val="005E6F32"/>
    <w:pPr>
      <w:spacing w:before="100" w:beforeAutospacing="1" w:after="100" w:afterAutospacing="1"/>
    </w:pPr>
    <w:rPr>
      <w:sz w:val="24"/>
    </w:rPr>
  </w:style>
  <w:style w:type="paragraph" w:customStyle="1" w:styleId="p32">
    <w:name w:val="p32"/>
    <w:basedOn w:val="a"/>
    <w:rsid w:val="005E6F32"/>
    <w:pPr>
      <w:spacing w:before="100" w:beforeAutospacing="1" w:after="100" w:afterAutospacing="1"/>
    </w:pPr>
    <w:rPr>
      <w:sz w:val="24"/>
    </w:rPr>
  </w:style>
  <w:style w:type="paragraph" w:customStyle="1" w:styleId="p33">
    <w:name w:val="p33"/>
    <w:basedOn w:val="a"/>
    <w:rsid w:val="005E6F32"/>
    <w:pPr>
      <w:spacing w:before="100" w:beforeAutospacing="1" w:after="100" w:afterAutospacing="1"/>
    </w:pPr>
    <w:rPr>
      <w:sz w:val="24"/>
    </w:rPr>
  </w:style>
  <w:style w:type="paragraph" w:customStyle="1" w:styleId="p34">
    <w:name w:val="p34"/>
    <w:basedOn w:val="a"/>
    <w:rsid w:val="005E6F32"/>
    <w:pPr>
      <w:spacing w:before="100" w:beforeAutospacing="1" w:after="100" w:afterAutospacing="1"/>
    </w:pPr>
    <w:rPr>
      <w:sz w:val="24"/>
    </w:rPr>
  </w:style>
  <w:style w:type="character" w:customStyle="1" w:styleId="s7">
    <w:name w:val="s7"/>
    <w:basedOn w:val="a0"/>
    <w:rsid w:val="005E6F32"/>
  </w:style>
  <w:style w:type="paragraph" w:customStyle="1" w:styleId="p36">
    <w:name w:val="p36"/>
    <w:basedOn w:val="a"/>
    <w:rsid w:val="005E6F32"/>
    <w:pPr>
      <w:spacing w:before="100" w:beforeAutospacing="1" w:after="100" w:afterAutospacing="1"/>
    </w:pPr>
    <w:rPr>
      <w:sz w:val="24"/>
    </w:rPr>
  </w:style>
  <w:style w:type="paragraph" w:customStyle="1" w:styleId="p37">
    <w:name w:val="p37"/>
    <w:basedOn w:val="a"/>
    <w:rsid w:val="005E6F32"/>
    <w:pPr>
      <w:spacing w:before="100" w:beforeAutospacing="1" w:after="100" w:afterAutospacing="1"/>
    </w:pPr>
    <w:rPr>
      <w:sz w:val="24"/>
    </w:rPr>
  </w:style>
  <w:style w:type="paragraph" w:customStyle="1" w:styleId="p39">
    <w:name w:val="p39"/>
    <w:basedOn w:val="a"/>
    <w:rsid w:val="005E6F32"/>
    <w:pPr>
      <w:spacing w:before="100" w:beforeAutospacing="1" w:after="100" w:afterAutospacing="1"/>
    </w:pPr>
    <w:rPr>
      <w:sz w:val="24"/>
    </w:rPr>
  </w:style>
  <w:style w:type="paragraph" w:customStyle="1" w:styleId="p41">
    <w:name w:val="p41"/>
    <w:basedOn w:val="a"/>
    <w:rsid w:val="005E6F32"/>
    <w:pPr>
      <w:spacing w:before="100" w:beforeAutospacing="1" w:after="100" w:afterAutospacing="1"/>
    </w:pPr>
    <w:rPr>
      <w:sz w:val="24"/>
    </w:rPr>
  </w:style>
  <w:style w:type="paragraph" w:customStyle="1" w:styleId="p42">
    <w:name w:val="p42"/>
    <w:basedOn w:val="a"/>
    <w:rsid w:val="005E6F32"/>
    <w:pPr>
      <w:spacing w:before="100" w:beforeAutospacing="1" w:after="100" w:afterAutospacing="1"/>
    </w:pPr>
    <w:rPr>
      <w:sz w:val="24"/>
    </w:rPr>
  </w:style>
  <w:style w:type="paragraph" w:customStyle="1" w:styleId="p43">
    <w:name w:val="p43"/>
    <w:basedOn w:val="a"/>
    <w:rsid w:val="005E6F32"/>
    <w:pPr>
      <w:spacing w:before="100" w:beforeAutospacing="1" w:after="100" w:afterAutospacing="1"/>
    </w:pPr>
    <w:rPr>
      <w:sz w:val="24"/>
    </w:rPr>
  </w:style>
  <w:style w:type="paragraph" w:customStyle="1" w:styleId="p44">
    <w:name w:val="p44"/>
    <w:basedOn w:val="a"/>
    <w:rsid w:val="005E6F32"/>
    <w:pPr>
      <w:spacing w:before="100" w:beforeAutospacing="1" w:after="100" w:afterAutospacing="1"/>
    </w:pPr>
    <w:rPr>
      <w:sz w:val="24"/>
    </w:rPr>
  </w:style>
  <w:style w:type="paragraph" w:customStyle="1" w:styleId="p45">
    <w:name w:val="p45"/>
    <w:basedOn w:val="a"/>
    <w:rsid w:val="005E6F32"/>
    <w:pPr>
      <w:spacing w:before="100" w:beforeAutospacing="1" w:after="100" w:afterAutospacing="1"/>
    </w:pPr>
    <w:rPr>
      <w:sz w:val="24"/>
    </w:rPr>
  </w:style>
  <w:style w:type="paragraph" w:customStyle="1" w:styleId="p46">
    <w:name w:val="p46"/>
    <w:basedOn w:val="a"/>
    <w:rsid w:val="005E6F32"/>
    <w:pPr>
      <w:spacing w:before="100" w:beforeAutospacing="1" w:after="100" w:afterAutospacing="1"/>
    </w:pPr>
    <w:rPr>
      <w:sz w:val="24"/>
    </w:rPr>
  </w:style>
  <w:style w:type="paragraph" w:customStyle="1" w:styleId="p47">
    <w:name w:val="p47"/>
    <w:basedOn w:val="a"/>
    <w:rsid w:val="005E6F32"/>
    <w:pPr>
      <w:spacing w:before="100" w:beforeAutospacing="1" w:after="100" w:afterAutospacing="1"/>
    </w:pPr>
    <w:rPr>
      <w:sz w:val="24"/>
    </w:rPr>
  </w:style>
  <w:style w:type="paragraph" w:customStyle="1" w:styleId="p48">
    <w:name w:val="p48"/>
    <w:basedOn w:val="a"/>
    <w:rsid w:val="005E6F32"/>
    <w:pPr>
      <w:spacing w:before="100" w:beforeAutospacing="1" w:after="100" w:afterAutospacing="1"/>
    </w:pPr>
    <w:rPr>
      <w:sz w:val="24"/>
    </w:rPr>
  </w:style>
  <w:style w:type="paragraph" w:customStyle="1" w:styleId="p49">
    <w:name w:val="p49"/>
    <w:basedOn w:val="a"/>
    <w:rsid w:val="005E6F32"/>
    <w:pPr>
      <w:spacing w:before="100" w:beforeAutospacing="1" w:after="100" w:afterAutospacing="1"/>
    </w:pPr>
    <w:rPr>
      <w:sz w:val="24"/>
    </w:rPr>
  </w:style>
  <w:style w:type="paragraph" w:customStyle="1" w:styleId="p50">
    <w:name w:val="p50"/>
    <w:basedOn w:val="a"/>
    <w:rsid w:val="005E6F32"/>
    <w:pPr>
      <w:spacing w:before="100" w:beforeAutospacing="1" w:after="100" w:afterAutospacing="1"/>
    </w:pPr>
    <w:rPr>
      <w:sz w:val="24"/>
    </w:rPr>
  </w:style>
  <w:style w:type="paragraph" w:customStyle="1" w:styleId="p51">
    <w:name w:val="p51"/>
    <w:basedOn w:val="a"/>
    <w:rsid w:val="005E6F32"/>
    <w:pPr>
      <w:spacing w:before="100" w:beforeAutospacing="1" w:after="100" w:afterAutospacing="1"/>
    </w:pPr>
    <w:rPr>
      <w:sz w:val="24"/>
    </w:rPr>
  </w:style>
  <w:style w:type="paragraph" w:customStyle="1" w:styleId="p52">
    <w:name w:val="p52"/>
    <w:basedOn w:val="a"/>
    <w:rsid w:val="005E6F32"/>
    <w:pPr>
      <w:spacing w:before="100" w:beforeAutospacing="1" w:after="100" w:afterAutospacing="1"/>
    </w:pPr>
    <w:rPr>
      <w:sz w:val="24"/>
    </w:rPr>
  </w:style>
  <w:style w:type="paragraph" w:customStyle="1" w:styleId="p18">
    <w:name w:val="p18"/>
    <w:basedOn w:val="a"/>
    <w:rsid w:val="005E6F32"/>
    <w:pPr>
      <w:spacing w:before="100" w:beforeAutospacing="1" w:after="100" w:afterAutospacing="1"/>
    </w:pPr>
    <w:rPr>
      <w:sz w:val="24"/>
    </w:rPr>
  </w:style>
  <w:style w:type="character" w:customStyle="1" w:styleId="s8">
    <w:name w:val="s8"/>
    <w:basedOn w:val="a0"/>
    <w:rsid w:val="005E6F32"/>
  </w:style>
  <w:style w:type="character" w:customStyle="1" w:styleId="s9">
    <w:name w:val="s9"/>
    <w:basedOn w:val="a0"/>
    <w:rsid w:val="005E6F32"/>
  </w:style>
  <w:style w:type="paragraph" w:customStyle="1" w:styleId="p54">
    <w:name w:val="p54"/>
    <w:basedOn w:val="a"/>
    <w:rsid w:val="005E6F32"/>
    <w:pPr>
      <w:spacing w:before="100" w:beforeAutospacing="1" w:after="100" w:afterAutospacing="1"/>
    </w:pPr>
    <w:rPr>
      <w:sz w:val="24"/>
    </w:rPr>
  </w:style>
  <w:style w:type="character" w:customStyle="1" w:styleId="s10">
    <w:name w:val="s10"/>
    <w:basedOn w:val="a0"/>
    <w:rsid w:val="005E6F32"/>
  </w:style>
  <w:style w:type="paragraph" w:customStyle="1" w:styleId="p55">
    <w:name w:val="p55"/>
    <w:basedOn w:val="a"/>
    <w:rsid w:val="005E6F32"/>
    <w:pPr>
      <w:spacing w:before="100" w:beforeAutospacing="1" w:after="100" w:afterAutospacing="1"/>
    </w:pPr>
    <w:rPr>
      <w:sz w:val="24"/>
    </w:rPr>
  </w:style>
  <w:style w:type="paragraph" w:customStyle="1" w:styleId="p56">
    <w:name w:val="p56"/>
    <w:basedOn w:val="a"/>
    <w:rsid w:val="005E6F32"/>
    <w:pPr>
      <w:spacing w:before="100" w:beforeAutospacing="1" w:after="100" w:afterAutospacing="1"/>
    </w:pPr>
    <w:rPr>
      <w:sz w:val="24"/>
    </w:rPr>
  </w:style>
  <w:style w:type="character" w:customStyle="1" w:styleId="s11">
    <w:name w:val="s11"/>
    <w:basedOn w:val="a0"/>
    <w:rsid w:val="005E6F32"/>
  </w:style>
  <w:style w:type="character" w:customStyle="1" w:styleId="s12">
    <w:name w:val="s12"/>
    <w:basedOn w:val="a0"/>
    <w:rsid w:val="005E6F32"/>
  </w:style>
  <w:style w:type="paragraph" w:customStyle="1" w:styleId="p57">
    <w:name w:val="p57"/>
    <w:basedOn w:val="a"/>
    <w:rsid w:val="005E6F32"/>
    <w:pPr>
      <w:spacing w:before="100" w:beforeAutospacing="1" w:after="100" w:afterAutospacing="1"/>
    </w:pPr>
    <w:rPr>
      <w:sz w:val="24"/>
    </w:rPr>
  </w:style>
  <w:style w:type="paragraph" w:customStyle="1" w:styleId="p58">
    <w:name w:val="p58"/>
    <w:basedOn w:val="a"/>
    <w:rsid w:val="005E6F32"/>
    <w:pPr>
      <w:spacing w:before="100" w:beforeAutospacing="1" w:after="100" w:afterAutospacing="1"/>
    </w:pPr>
    <w:rPr>
      <w:sz w:val="24"/>
    </w:rPr>
  </w:style>
  <w:style w:type="character" w:customStyle="1" w:styleId="s13">
    <w:name w:val="s13"/>
    <w:basedOn w:val="a0"/>
    <w:rsid w:val="005E6F32"/>
  </w:style>
  <w:style w:type="character" w:customStyle="1" w:styleId="s14">
    <w:name w:val="s14"/>
    <w:basedOn w:val="a0"/>
    <w:rsid w:val="005E6F32"/>
  </w:style>
  <w:style w:type="paragraph" w:customStyle="1" w:styleId="p60">
    <w:name w:val="p60"/>
    <w:basedOn w:val="a"/>
    <w:rsid w:val="005E6F32"/>
    <w:pPr>
      <w:spacing w:before="100" w:beforeAutospacing="1" w:after="100" w:afterAutospacing="1"/>
    </w:pPr>
    <w:rPr>
      <w:sz w:val="24"/>
    </w:rPr>
  </w:style>
  <w:style w:type="character" w:customStyle="1" w:styleId="s15">
    <w:name w:val="s15"/>
    <w:basedOn w:val="a0"/>
    <w:rsid w:val="005E6F32"/>
  </w:style>
  <w:style w:type="paragraph" w:customStyle="1" w:styleId="p61">
    <w:name w:val="p61"/>
    <w:basedOn w:val="a"/>
    <w:rsid w:val="005E6F32"/>
    <w:pPr>
      <w:spacing w:before="100" w:beforeAutospacing="1" w:after="100" w:afterAutospacing="1"/>
    </w:pPr>
    <w:rPr>
      <w:sz w:val="24"/>
    </w:rPr>
  </w:style>
  <w:style w:type="paragraph" w:customStyle="1" w:styleId="p62">
    <w:name w:val="p62"/>
    <w:basedOn w:val="a"/>
    <w:rsid w:val="005E6F32"/>
    <w:pPr>
      <w:spacing w:before="100" w:beforeAutospacing="1" w:after="100" w:afterAutospacing="1"/>
    </w:pPr>
    <w:rPr>
      <w:sz w:val="24"/>
    </w:rPr>
  </w:style>
  <w:style w:type="paragraph" w:customStyle="1" w:styleId="p63">
    <w:name w:val="p63"/>
    <w:basedOn w:val="a"/>
    <w:rsid w:val="005E6F32"/>
    <w:pPr>
      <w:spacing w:before="100" w:beforeAutospacing="1" w:after="100" w:afterAutospacing="1"/>
    </w:pPr>
    <w:rPr>
      <w:sz w:val="24"/>
    </w:rPr>
  </w:style>
  <w:style w:type="paragraph" w:customStyle="1" w:styleId="p64">
    <w:name w:val="p64"/>
    <w:basedOn w:val="a"/>
    <w:rsid w:val="005E6F32"/>
    <w:pPr>
      <w:spacing w:before="100" w:beforeAutospacing="1" w:after="100" w:afterAutospacing="1"/>
    </w:pPr>
    <w:rPr>
      <w:sz w:val="24"/>
    </w:rPr>
  </w:style>
  <w:style w:type="paragraph" w:customStyle="1" w:styleId="p65">
    <w:name w:val="p65"/>
    <w:basedOn w:val="a"/>
    <w:rsid w:val="005E6F32"/>
    <w:pPr>
      <w:spacing w:before="100" w:beforeAutospacing="1" w:after="100" w:afterAutospacing="1"/>
    </w:pPr>
    <w:rPr>
      <w:sz w:val="24"/>
    </w:rPr>
  </w:style>
  <w:style w:type="paragraph" w:customStyle="1" w:styleId="p59">
    <w:name w:val="p59"/>
    <w:basedOn w:val="a"/>
    <w:rsid w:val="005E6F32"/>
    <w:pPr>
      <w:spacing w:before="100" w:beforeAutospacing="1" w:after="100" w:afterAutospacing="1"/>
    </w:pPr>
    <w:rPr>
      <w:sz w:val="24"/>
    </w:rPr>
  </w:style>
  <w:style w:type="character" w:customStyle="1" w:styleId="s16">
    <w:name w:val="s16"/>
    <w:basedOn w:val="a0"/>
    <w:rsid w:val="005E6F32"/>
  </w:style>
  <w:style w:type="paragraph" w:customStyle="1" w:styleId="p35">
    <w:name w:val="p35"/>
    <w:basedOn w:val="a"/>
    <w:rsid w:val="005E6F32"/>
    <w:pPr>
      <w:spacing w:before="100" w:beforeAutospacing="1" w:after="100" w:afterAutospacing="1"/>
    </w:pPr>
    <w:rPr>
      <w:sz w:val="24"/>
    </w:rPr>
  </w:style>
  <w:style w:type="paragraph" w:customStyle="1" w:styleId="p66">
    <w:name w:val="p66"/>
    <w:basedOn w:val="a"/>
    <w:rsid w:val="005E6F32"/>
    <w:pPr>
      <w:spacing w:before="100" w:beforeAutospacing="1" w:after="100" w:afterAutospacing="1"/>
    </w:pPr>
    <w:rPr>
      <w:sz w:val="24"/>
    </w:rPr>
  </w:style>
  <w:style w:type="paragraph" w:customStyle="1" w:styleId="p67">
    <w:name w:val="p67"/>
    <w:basedOn w:val="a"/>
    <w:rsid w:val="005E6F32"/>
    <w:pPr>
      <w:spacing w:before="100" w:beforeAutospacing="1" w:after="100" w:afterAutospacing="1"/>
    </w:pPr>
    <w:rPr>
      <w:sz w:val="24"/>
    </w:rPr>
  </w:style>
  <w:style w:type="character" w:customStyle="1" w:styleId="s17">
    <w:name w:val="s17"/>
    <w:basedOn w:val="a0"/>
    <w:rsid w:val="005E6F32"/>
  </w:style>
  <w:style w:type="paragraph" w:customStyle="1" w:styleId="p68">
    <w:name w:val="p68"/>
    <w:basedOn w:val="a"/>
    <w:rsid w:val="005E6F32"/>
    <w:pPr>
      <w:spacing w:before="100" w:beforeAutospacing="1" w:after="100" w:afterAutospacing="1"/>
    </w:pPr>
    <w:rPr>
      <w:sz w:val="24"/>
    </w:rPr>
  </w:style>
  <w:style w:type="paragraph" w:customStyle="1" w:styleId="p69">
    <w:name w:val="p69"/>
    <w:basedOn w:val="a"/>
    <w:rsid w:val="005E6F32"/>
    <w:pPr>
      <w:spacing w:before="100" w:beforeAutospacing="1" w:after="100" w:afterAutospacing="1"/>
    </w:pPr>
    <w:rPr>
      <w:sz w:val="24"/>
    </w:rPr>
  </w:style>
  <w:style w:type="paragraph" w:customStyle="1" w:styleId="p70">
    <w:name w:val="p70"/>
    <w:basedOn w:val="a"/>
    <w:rsid w:val="005E6F32"/>
    <w:pPr>
      <w:spacing w:before="100" w:beforeAutospacing="1" w:after="100" w:afterAutospacing="1"/>
    </w:pPr>
    <w:rPr>
      <w:sz w:val="24"/>
    </w:rPr>
  </w:style>
  <w:style w:type="paragraph" w:customStyle="1" w:styleId="p71">
    <w:name w:val="p71"/>
    <w:basedOn w:val="a"/>
    <w:rsid w:val="005E6F32"/>
    <w:pPr>
      <w:spacing w:before="100" w:beforeAutospacing="1" w:after="100" w:afterAutospacing="1"/>
    </w:pPr>
    <w:rPr>
      <w:sz w:val="24"/>
    </w:rPr>
  </w:style>
  <w:style w:type="character" w:customStyle="1" w:styleId="s18">
    <w:name w:val="s18"/>
    <w:basedOn w:val="a0"/>
    <w:rsid w:val="005E6F32"/>
  </w:style>
  <w:style w:type="paragraph" w:customStyle="1" w:styleId="p72">
    <w:name w:val="p72"/>
    <w:basedOn w:val="a"/>
    <w:rsid w:val="005E6F32"/>
    <w:pPr>
      <w:spacing w:before="100" w:beforeAutospacing="1" w:after="100" w:afterAutospacing="1"/>
    </w:pPr>
    <w:rPr>
      <w:sz w:val="24"/>
    </w:rPr>
  </w:style>
  <w:style w:type="paragraph" w:customStyle="1" w:styleId="p73">
    <w:name w:val="p73"/>
    <w:basedOn w:val="a"/>
    <w:rsid w:val="005E6F32"/>
    <w:pPr>
      <w:spacing w:before="100" w:beforeAutospacing="1" w:after="100" w:afterAutospacing="1"/>
    </w:pPr>
    <w:rPr>
      <w:sz w:val="24"/>
    </w:rPr>
  </w:style>
  <w:style w:type="paragraph" w:customStyle="1" w:styleId="p74">
    <w:name w:val="p74"/>
    <w:basedOn w:val="a"/>
    <w:rsid w:val="005E6F32"/>
    <w:pPr>
      <w:spacing w:before="100" w:beforeAutospacing="1" w:after="100" w:afterAutospacing="1"/>
    </w:pPr>
    <w:rPr>
      <w:sz w:val="24"/>
    </w:rPr>
  </w:style>
  <w:style w:type="paragraph" w:customStyle="1" w:styleId="p75">
    <w:name w:val="p75"/>
    <w:basedOn w:val="a"/>
    <w:rsid w:val="005E6F32"/>
    <w:pPr>
      <w:spacing w:before="100" w:beforeAutospacing="1" w:after="100" w:afterAutospacing="1"/>
    </w:pPr>
    <w:rPr>
      <w:sz w:val="24"/>
    </w:rPr>
  </w:style>
  <w:style w:type="paragraph" w:customStyle="1" w:styleId="p76">
    <w:name w:val="p76"/>
    <w:basedOn w:val="a"/>
    <w:rsid w:val="005E6F32"/>
    <w:pPr>
      <w:spacing w:before="100" w:beforeAutospacing="1" w:after="100" w:afterAutospacing="1"/>
    </w:pPr>
    <w:rPr>
      <w:sz w:val="24"/>
    </w:rPr>
  </w:style>
  <w:style w:type="paragraph" w:customStyle="1" w:styleId="p77">
    <w:name w:val="p77"/>
    <w:basedOn w:val="a"/>
    <w:rsid w:val="005E6F32"/>
    <w:pPr>
      <w:spacing w:before="100" w:beforeAutospacing="1" w:after="100" w:afterAutospacing="1"/>
    </w:pPr>
    <w:rPr>
      <w:sz w:val="24"/>
    </w:rPr>
  </w:style>
  <w:style w:type="paragraph" w:customStyle="1" w:styleId="p78">
    <w:name w:val="p78"/>
    <w:basedOn w:val="a"/>
    <w:rsid w:val="005E6F32"/>
    <w:pPr>
      <w:spacing w:before="100" w:beforeAutospacing="1" w:after="100" w:afterAutospacing="1"/>
    </w:pPr>
    <w:rPr>
      <w:sz w:val="24"/>
    </w:rPr>
  </w:style>
  <w:style w:type="character" w:customStyle="1" w:styleId="s19">
    <w:name w:val="s19"/>
    <w:basedOn w:val="a0"/>
    <w:rsid w:val="005E6F32"/>
  </w:style>
  <w:style w:type="paragraph" w:customStyle="1" w:styleId="p79">
    <w:name w:val="p79"/>
    <w:basedOn w:val="a"/>
    <w:rsid w:val="005E6F32"/>
    <w:pPr>
      <w:spacing w:before="100" w:beforeAutospacing="1" w:after="100" w:afterAutospacing="1"/>
    </w:pPr>
    <w:rPr>
      <w:sz w:val="24"/>
    </w:rPr>
  </w:style>
  <w:style w:type="paragraph" w:customStyle="1" w:styleId="p80">
    <w:name w:val="p80"/>
    <w:basedOn w:val="a"/>
    <w:rsid w:val="005E6F32"/>
    <w:pPr>
      <w:spacing w:before="100" w:beforeAutospacing="1" w:after="100" w:afterAutospacing="1"/>
    </w:pPr>
    <w:rPr>
      <w:sz w:val="24"/>
    </w:rPr>
  </w:style>
  <w:style w:type="paragraph" w:customStyle="1" w:styleId="afe">
    <w:basedOn w:val="afb"/>
    <w:next w:val="a7"/>
    <w:link w:val="aff"/>
    <w:uiPriority w:val="99"/>
    <w:qFormat/>
    <w:rsid w:val="005E6F32"/>
    <w:pPr>
      <w:suppressLineNumbers/>
      <w:spacing w:before="120" w:after="120" w:line="276" w:lineRule="auto"/>
    </w:pPr>
    <w:rPr>
      <w:rFonts w:eastAsiaTheme="minorHAnsi" w:cs="Lohit Hindi"/>
      <w:i/>
      <w:iCs/>
      <w:color w:val="00000A"/>
      <w:sz w:val="24"/>
      <w:szCs w:val="24"/>
    </w:rPr>
  </w:style>
  <w:style w:type="character" w:customStyle="1" w:styleId="aff">
    <w:name w:val="Название Знак"/>
    <w:basedOn w:val="a0"/>
    <w:link w:val="afe"/>
    <w:rsid w:val="005E6F32"/>
    <w:rPr>
      <w:rFonts w:ascii="Calibri" w:hAnsi="Calibri" w:cs="Lohit Hindi"/>
      <w:i/>
      <w:iCs/>
      <w:color w:val="00000A"/>
      <w:sz w:val="24"/>
      <w:szCs w:val="24"/>
    </w:rPr>
  </w:style>
  <w:style w:type="paragraph" w:styleId="18">
    <w:name w:val="index 1"/>
    <w:basedOn w:val="a"/>
    <w:next w:val="a"/>
    <w:autoRedefine/>
    <w:uiPriority w:val="99"/>
    <w:rsid w:val="005E6F32"/>
    <w:pPr>
      <w:ind w:left="220" w:hanging="220"/>
    </w:pPr>
    <w:rPr>
      <w:rFonts w:ascii="Calibri" w:hAnsi="Calibri"/>
      <w:sz w:val="22"/>
      <w:szCs w:val="22"/>
      <w:lang w:val="en-US" w:eastAsia="en-US"/>
    </w:rPr>
  </w:style>
  <w:style w:type="paragraph" w:styleId="aff0">
    <w:name w:val="index heading"/>
    <w:basedOn w:val="afb"/>
    <w:rsid w:val="005E6F32"/>
    <w:pPr>
      <w:suppressLineNumbers/>
      <w:spacing w:after="200" w:line="276" w:lineRule="auto"/>
    </w:pPr>
    <w:rPr>
      <w:rFonts w:eastAsia="Times New Roman" w:cs="Lohit Hindi"/>
      <w:color w:val="00000A"/>
      <w:lang w:eastAsia="ru-RU"/>
    </w:rPr>
  </w:style>
  <w:style w:type="character" w:customStyle="1" w:styleId="aff1">
    <w:name w:val="Символ нумерации"/>
    <w:rsid w:val="005E6F32"/>
    <w:rPr>
      <w:rFonts w:ascii="Times New Roman" w:hAnsi="Times New Roman"/>
      <w:sz w:val="28"/>
      <w:szCs w:val="28"/>
    </w:rPr>
  </w:style>
  <w:style w:type="character" w:customStyle="1" w:styleId="docdata">
    <w:name w:val="docdata"/>
    <w:aliases w:val="docy,v5,3600,baiaagaaboqcaaadaquaaaxgcqaaaaaaaaaaaaaaaaaaaaaaaaaaaaaaaaaaaaaaaaaaaaaaaaaaaaaaaaaaaaaaaaaaaaaaaaaaaaaaaaaaaaaaaaaaaaaaaaaaaaaaaaaaaaaaaaaaaaaaaaaaaaaaaaaaaaaaaaaaaaaaaaaaaaaaaaaaaaaaaaaaaaaaaaaaaaaaaaaaaaaaaaaaaaaaaaaaaaaaaaaaaaaa"/>
    <w:basedOn w:val="a0"/>
    <w:rsid w:val="004F0364"/>
  </w:style>
  <w:style w:type="paragraph" w:customStyle="1" w:styleId="2933">
    <w:name w:val="2933"/>
    <w:aliases w:val="baiaagaaboqcaaadrgcaaavubwaaaaaaaaaaaaaaaaaaaaaaaaaaaaaaaaaaaaaaaaaaaaaaaaaaaaaaaaaaaaaaaaaaaaaaaaaaaaaaaaaaaaaaaaaaaaaaaaaaaaaaaaaaaaaaaaaaaaaaaaaaaaaaaaaaaaaaaaaaaaaaaaaaaaaaaaaaaaaaaaaaaaaaaaaaaaaaaaaaaaaaaaaaaaaaaaaaaaaaaaaaaaaa"/>
    <w:basedOn w:val="a"/>
    <w:rsid w:val="004E2A51"/>
    <w:pPr>
      <w:spacing w:before="100" w:beforeAutospacing="1" w:after="100" w:afterAutospacing="1"/>
    </w:pPr>
    <w:rPr>
      <w:sz w:val="24"/>
    </w:rPr>
  </w:style>
  <w:style w:type="paragraph" w:customStyle="1" w:styleId="9492">
    <w:name w:val="9492"/>
    <w:aliases w:val="baiaagaaboqcaaad5saaaaxziaaaaaaaaaaaaaaaaaaaaaaaaaaaaaaaaaaaaaaaaaaaaaaaaaaaaaaaaaaaaaaaaaaaaaaaaaaaaaaaaaaaaaaaaaaaaaaaaaaaaaaaaaaaaaaaaaaaaaaaaaaaaaaaaaaaaaaaaaaaaaaaaaaaaaaaaaaaaaaaaaaaaaaaaaaaaaaaaaaaaaaaaaaaaaaaaaaaaaaaaaaaaaaa"/>
    <w:basedOn w:val="a"/>
    <w:rsid w:val="004E2A51"/>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82873">
      <w:bodyDiv w:val="1"/>
      <w:marLeft w:val="0"/>
      <w:marRight w:val="0"/>
      <w:marTop w:val="0"/>
      <w:marBottom w:val="0"/>
      <w:divBdr>
        <w:top w:val="none" w:sz="0" w:space="0" w:color="auto"/>
        <w:left w:val="none" w:sz="0" w:space="0" w:color="auto"/>
        <w:bottom w:val="none" w:sz="0" w:space="0" w:color="auto"/>
        <w:right w:val="none" w:sz="0" w:space="0" w:color="auto"/>
      </w:divBdr>
    </w:div>
    <w:div w:id="19799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earn.nubip.edu.ua/course/view.php?id=584" TargetMode="External"/><Relationship Id="rId3" Type="http://schemas.openxmlformats.org/officeDocument/2006/relationships/styles" Target="styles.xml"/><Relationship Id="rId7" Type="http://schemas.openxmlformats.org/officeDocument/2006/relationships/package" Target="embeddings/_________Microsoft_Word.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F5C0F-6853-45AB-A71E-ACCBD50E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15</Pages>
  <Words>3302</Words>
  <Characters>18823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Марія Куліда</cp:lastModifiedBy>
  <cp:revision>36</cp:revision>
  <dcterms:created xsi:type="dcterms:W3CDTF">2019-04-03T12:52:00Z</dcterms:created>
  <dcterms:modified xsi:type="dcterms:W3CDTF">2024-06-26T08:42:00Z</dcterms:modified>
</cp:coreProperties>
</file>