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70" w:rsidRPr="00E05E3E" w:rsidRDefault="009F6F70" w:rsidP="00E446F7">
      <w:pPr>
        <w:ind w:firstLine="709"/>
        <w:jc w:val="right"/>
        <w:rPr>
          <w:b/>
          <w:bCs/>
          <w:sz w:val="28"/>
        </w:rPr>
      </w:pPr>
      <w:r w:rsidRPr="00E05E3E">
        <w:rPr>
          <w:b/>
          <w:bCs/>
          <w:sz w:val="28"/>
        </w:rPr>
        <w:t>“ЗАТВЕРДЖУЮ”</w:t>
      </w:r>
    </w:p>
    <w:p w:rsidR="009F6F70" w:rsidRPr="00F7696F" w:rsidRDefault="009F6F70" w:rsidP="00E446F7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Директор НДІ здоров</w:t>
      </w:r>
      <w:r w:rsidRPr="00F7696F">
        <w:rPr>
          <w:sz w:val="28"/>
          <w:lang w:val="ru-RU"/>
        </w:rPr>
        <w:t>’</w:t>
      </w:r>
      <w:r>
        <w:rPr>
          <w:sz w:val="28"/>
        </w:rPr>
        <w:t>я тварин</w:t>
      </w:r>
    </w:p>
    <w:p w:rsidR="009F6F70" w:rsidRPr="00E05E3E" w:rsidRDefault="009F6F70" w:rsidP="00E446F7">
      <w:pPr>
        <w:ind w:firstLine="709"/>
        <w:jc w:val="right"/>
        <w:rPr>
          <w:sz w:val="28"/>
        </w:rPr>
      </w:pPr>
      <w:r w:rsidRPr="00E05E3E">
        <w:rPr>
          <w:sz w:val="28"/>
        </w:rPr>
        <w:t>_________</w:t>
      </w:r>
      <w:r>
        <w:rPr>
          <w:sz w:val="28"/>
        </w:rPr>
        <w:t>проф. Д.А. Засєкін</w:t>
      </w:r>
    </w:p>
    <w:p w:rsidR="009F6F70" w:rsidRPr="00E05E3E" w:rsidRDefault="009F6F70" w:rsidP="00E446F7">
      <w:pPr>
        <w:ind w:firstLine="709"/>
        <w:rPr>
          <w:sz w:val="28"/>
        </w:rPr>
      </w:pPr>
      <w:r w:rsidRPr="00E05E3E">
        <w:rPr>
          <w:sz w:val="28"/>
        </w:rPr>
        <w:t xml:space="preserve">                                                                                            </w:t>
      </w:r>
    </w:p>
    <w:p w:rsidR="009F6F70" w:rsidRDefault="009F6F70" w:rsidP="00E446F7">
      <w:pPr>
        <w:ind w:firstLine="709"/>
        <w:rPr>
          <w:sz w:val="28"/>
        </w:rPr>
      </w:pPr>
      <w:r w:rsidRPr="00E05E3E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«____»_______2020 </w:t>
      </w:r>
      <w:r w:rsidRPr="00E05E3E">
        <w:rPr>
          <w:sz w:val="28"/>
        </w:rPr>
        <w:t>р.</w:t>
      </w:r>
    </w:p>
    <w:p w:rsidR="009F6F70" w:rsidRPr="00E05E3E" w:rsidRDefault="009F6F70" w:rsidP="00E446F7">
      <w:pPr>
        <w:ind w:firstLine="709"/>
        <w:rPr>
          <w:sz w:val="28"/>
        </w:rPr>
      </w:pPr>
    </w:p>
    <w:p w:rsidR="009F6F70" w:rsidRDefault="009F6F70">
      <w:pPr>
        <w:pStyle w:val="BodyText"/>
        <w:ind w:left="5872"/>
        <w:rPr>
          <w:sz w:val="20"/>
        </w:rPr>
      </w:pPr>
    </w:p>
    <w:p w:rsidR="009F6F70" w:rsidRDefault="009F6F70">
      <w:pPr>
        <w:pStyle w:val="Heading1"/>
        <w:spacing w:before="105"/>
      </w:pPr>
      <w:r>
        <w:rPr>
          <w:color w:val="292929"/>
        </w:rPr>
        <w:t>ЗВІТ</w:t>
      </w:r>
    </w:p>
    <w:p w:rsidR="009F6F70" w:rsidRDefault="009F6F70">
      <w:pPr>
        <w:pStyle w:val="BodyText"/>
        <w:spacing w:before="2"/>
        <w:rPr>
          <w:b/>
          <w:sz w:val="24"/>
        </w:rPr>
      </w:pPr>
    </w:p>
    <w:p w:rsidR="009F6F70" w:rsidRDefault="009F6F70">
      <w:pPr>
        <w:ind w:left="96" w:right="94"/>
        <w:jc w:val="center"/>
        <w:rPr>
          <w:b/>
          <w:sz w:val="28"/>
        </w:rPr>
      </w:pPr>
      <w:r>
        <w:rPr>
          <w:b/>
          <w:color w:val="292929"/>
          <w:sz w:val="28"/>
        </w:rPr>
        <w:t>про роботу гуртка</w:t>
      </w:r>
      <w:r w:rsidRPr="00541D22">
        <w:rPr>
          <w:b/>
          <w:color w:val="292929"/>
          <w:sz w:val="28"/>
        </w:rPr>
        <w:t xml:space="preserve"> </w:t>
      </w:r>
      <w:r>
        <w:rPr>
          <w:b/>
          <w:color w:val="292929"/>
          <w:sz w:val="28"/>
        </w:rPr>
        <w:t>«Ветеринарна хірургія» кафедри хірургії і патофізіології за 201</w:t>
      </w:r>
      <w:r w:rsidRPr="00541D22">
        <w:rPr>
          <w:b/>
          <w:color w:val="292929"/>
          <w:sz w:val="28"/>
        </w:rPr>
        <w:t>9</w:t>
      </w:r>
      <w:r>
        <w:rPr>
          <w:b/>
          <w:color w:val="292929"/>
          <w:sz w:val="28"/>
        </w:rPr>
        <w:t>/20</w:t>
      </w:r>
      <w:r w:rsidRPr="00541D22">
        <w:rPr>
          <w:b/>
          <w:color w:val="292929"/>
          <w:sz w:val="28"/>
        </w:rPr>
        <w:t>20</w:t>
      </w:r>
      <w:r>
        <w:rPr>
          <w:b/>
          <w:color w:val="292929"/>
          <w:sz w:val="28"/>
        </w:rPr>
        <w:t xml:space="preserve"> навчальний рік</w:t>
      </w:r>
    </w:p>
    <w:p w:rsidR="009F6F70" w:rsidRDefault="009F6F70">
      <w:pPr>
        <w:pStyle w:val="BodyText"/>
        <w:spacing w:before="6"/>
        <w:rPr>
          <w:b/>
          <w:sz w:val="23"/>
        </w:rPr>
      </w:pPr>
    </w:p>
    <w:p w:rsidR="009F6F70" w:rsidRDefault="009F6F70">
      <w:pPr>
        <w:pStyle w:val="BodyText"/>
        <w:spacing w:before="6"/>
        <w:rPr>
          <w:b/>
          <w:sz w:val="23"/>
        </w:rPr>
      </w:pPr>
    </w:p>
    <w:p w:rsidR="009F6F70" w:rsidRDefault="009F6F70" w:rsidP="00E446F7">
      <w:pPr>
        <w:pStyle w:val="BodyText"/>
        <w:spacing w:line="360" w:lineRule="auto"/>
        <w:ind w:left="112" w:right="112" w:firstLine="608"/>
        <w:jc w:val="both"/>
      </w:pPr>
      <w:r>
        <w:rPr>
          <w:color w:val="292929"/>
        </w:rPr>
        <w:t>Діяльність роботи гуртка спрямована на вивчення актуальних питань в ветеринарній хірургії, зокрема, засвоєння сучасних методик у вирішенні патологічних процесів у тварин. Робочий план гуртка побудований  згідно програми, яка передбачена в межах дисциплін кафедри. Основними питаннями по вивченню хірургічної патології є своєчасне і правильне встановлення діагнозу, щодо загальноприйнятої міжнародної номенклатури, діагностики і диференційної діагностики вказаних нозологічних одиниць і прийняті рішення щодо показань до оперативного втручання з вибором доцільної методики.</w:t>
      </w:r>
    </w:p>
    <w:p w:rsidR="009F6F70" w:rsidRDefault="009F6F70" w:rsidP="00E446F7">
      <w:pPr>
        <w:pStyle w:val="BodyText"/>
        <w:spacing w:line="360" w:lineRule="auto"/>
        <w:ind w:left="112" w:right="112" w:firstLine="209"/>
        <w:jc w:val="both"/>
        <w:rPr>
          <w:color w:val="292929"/>
        </w:rPr>
      </w:pPr>
      <w:r>
        <w:rPr>
          <w:color w:val="292929"/>
          <w:spacing w:val="-4"/>
        </w:rPr>
        <w:t>Заходи,</w:t>
      </w:r>
      <w:r>
        <w:rPr>
          <w:color w:val="292929"/>
          <w:spacing w:val="62"/>
        </w:rPr>
        <w:t xml:space="preserve"> </w:t>
      </w:r>
      <w:r>
        <w:rPr>
          <w:color w:val="292929"/>
        </w:rPr>
        <w:t xml:space="preserve">з яких складається діяльність гуртка, проводилися згідно плану </w:t>
      </w:r>
      <w:r>
        <w:rPr>
          <w:color w:val="292929"/>
          <w:spacing w:val="-3"/>
        </w:rPr>
        <w:t xml:space="preserve">його </w:t>
      </w:r>
      <w:r>
        <w:rPr>
          <w:color w:val="292929"/>
        </w:rPr>
        <w:t xml:space="preserve">роботи на 2019/2020 н.р., і </w:t>
      </w:r>
      <w:r>
        <w:rPr>
          <w:color w:val="292929"/>
          <w:spacing w:val="-3"/>
        </w:rPr>
        <w:t xml:space="preserve">включали </w:t>
      </w:r>
      <w:r>
        <w:rPr>
          <w:color w:val="292929"/>
        </w:rPr>
        <w:t xml:space="preserve">в себе: набір </w:t>
      </w:r>
      <w:r>
        <w:rPr>
          <w:color w:val="292929"/>
          <w:spacing w:val="-4"/>
        </w:rPr>
        <w:t xml:space="preserve">студентів  </w:t>
      </w:r>
      <w:r>
        <w:rPr>
          <w:color w:val="292929"/>
        </w:rPr>
        <w:t xml:space="preserve">до гуртка; визначення актуальних тем досліджень; ознайомлення із роботою операційної на </w:t>
      </w:r>
      <w:r>
        <w:rPr>
          <w:color w:val="292929"/>
          <w:spacing w:val="-3"/>
        </w:rPr>
        <w:t xml:space="preserve">кафедрі </w:t>
      </w:r>
      <w:r>
        <w:rPr>
          <w:color w:val="292929"/>
        </w:rPr>
        <w:t xml:space="preserve">хірургії і патофізіології ім. акад. І.О. </w:t>
      </w:r>
      <w:r>
        <w:rPr>
          <w:color w:val="292929"/>
          <w:spacing w:val="-3"/>
        </w:rPr>
        <w:t xml:space="preserve">Поваженка; </w:t>
      </w:r>
      <w:r>
        <w:rPr>
          <w:color w:val="292929"/>
        </w:rPr>
        <w:t xml:space="preserve">проведення лікування хірургічних захворювань із використанням сучасних лікарських засобів; самостійну і </w:t>
      </w:r>
      <w:r>
        <w:rPr>
          <w:color w:val="292929"/>
          <w:spacing w:val="-3"/>
        </w:rPr>
        <w:t xml:space="preserve">колективну </w:t>
      </w:r>
      <w:r>
        <w:rPr>
          <w:color w:val="292929"/>
          <w:spacing w:val="-2"/>
        </w:rPr>
        <w:t xml:space="preserve">роботу </w:t>
      </w:r>
      <w:r>
        <w:rPr>
          <w:color w:val="292929"/>
        </w:rPr>
        <w:t xml:space="preserve">із літературними джерелами по засвоєнню основних хірургічних технік і </w:t>
      </w:r>
      <w:r>
        <w:rPr>
          <w:color w:val="292929"/>
          <w:spacing w:val="-3"/>
        </w:rPr>
        <w:t xml:space="preserve">маніпуляцій </w:t>
      </w:r>
      <w:r>
        <w:rPr>
          <w:color w:val="292929"/>
        </w:rPr>
        <w:t xml:space="preserve">в ветеринарній практиці; </w:t>
      </w:r>
      <w:r>
        <w:rPr>
          <w:color w:val="292929"/>
          <w:spacing w:val="-3"/>
        </w:rPr>
        <w:t xml:space="preserve">методології підготовки </w:t>
      </w:r>
      <w:r>
        <w:rPr>
          <w:color w:val="292929"/>
        </w:rPr>
        <w:t xml:space="preserve">доповідей на </w:t>
      </w:r>
      <w:r>
        <w:rPr>
          <w:color w:val="292929"/>
          <w:spacing w:val="-3"/>
        </w:rPr>
        <w:t xml:space="preserve">студентські </w:t>
      </w:r>
      <w:r>
        <w:rPr>
          <w:color w:val="292929"/>
          <w:spacing w:val="-6"/>
        </w:rPr>
        <w:t xml:space="preserve">наукові </w:t>
      </w:r>
      <w:r>
        <w:rPr>
          <w:color w:val="292929"/>
        </w:rPr>
        <w:t xml:space="preserve">конференції; ознайомлення та засвоєння основних вимог та </w:t>
      </w:r>
      <w:r>
        <w:rPr>
          <w:color w:val="292929"/>
          <w:spacing w:val="-3"/>
        </w:rPr>
        <w:t xml:space="preserve">положень щодо </w:t>
      </w:r>
      <w:r>
        <w:rPr>
          <w:color w:val="292929"/>
        </w:rPr>
        <w:t xml:space="preserve">хірургічних маніпуляцій і технік; вивчення основних правил за </w:t>
      </w:r>
      <w:r>
        <w:rPr>
          <w:color w:val="292929"/>
          <w:spacing w:val="-3"/>
        </w:rPr>
        <w:t xml:space="preserve">умов </w:t>
      </w:r>
      <w:r>
        <w:rPr>
          <w:color w:val="292929"/>
        </w:rPr>
        <w:t xml:space="preserve">ВЧ-зварювання на апаратах ЕКВЗ-300 і застосування моно- і біполярного </w:t>
      </w:r>
      <w:r>
        <w:rPr>
          <w:color w:val="292929"/>
          <w:spacing w:val="-4"/>
        </w:rPr>
        <w:t xml:space="preserve">коагулятора </w:t>
      </w:r>
      <w:r>
        <w:rPr>
          <w:color w:val="292929"/>
        </w:rPr>
        <w:t xml:space="preserve">HEACO 200 в інвазивних ситуаціях; підведення підсумків роботи </w:t>
      </w:r>
      <w:r>
        <w:rPr>
          <w:color w:val="292929"/>
          <w:spacing w:val="-3"/>
        </w:rPr>
        <w:t xml:space="preserve">гуртка </w:t>
      </w:r>
      <w:r>
        <w:rPr>
          <w:color w:val="292929"/>
        </w:rPr>
        <w:t>за 2019/2020 навчальний рік.</w:t>
      </w:r>
    </w:p>
    <w:p w:rsidR="009F6F70" w:rsidRDefault="009F6F70" w:rsidP="00E446F7">
      <w:pPr>
        <w:pStyle w:val="BodyText"/>
        <w:spacing w:line="360" w:lineRule="auto"/>
        <w:ind w:left="112" w:right="112" w:firstLine="209"/>
        <w:jc w:val="both"/>
        <w:rPr>
          <w:color w:val="292929"/>
        </w:rPr>
      </w:pPr>
    </w:p>
    <w:p w:rsidR="009F6F70" w:rsidRDefault="009F6F70" w:rsidP="00E446F7">
      <w:pPr>
        <w:pStyle w:val="BodyText"/>
        <w:spacing w:line="360" w:lineRule="auto"/>
        <w:ind w:left="112" w:right="112" w:firstLine="209"/>
        <w:jc w:val="both"/>
      </w:pPr>
    </w:p>
    <w:p w:rsidR="009F6F70" w:rsidRDefault="009F6F70">
      <w:pPr>
        <w:pStyle w:val="Heading1"/>
        <w:spacing w:before="89"/>
        <w:ind w:left="2119" w:right="0"/>
        <w:jc w:val="left"/>
      </w:pPr>
      <w:r>
        <w:rPr>
          <w:color w:val="292929"/>
        </w:rPr>
        <w:t>В 2019/2020 н. р. в гуртку навчалися такі студенти:</w:t>
      </w:r>
    </w:p>
    <w:p w:rsidR="009F6F70" w:rsidRDefault="009F6F70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1"/>
        <w:gridCol w:w="6181"/>
        <w:gridCol w:w="1426"/>
        <w:gridCol w:w="1569"/>
      </w:tblGrid>
      <w:tr w:rsidR="009F6F70">
        <w:trPr>
          <w:trHeight w:val="424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53"/>
              <w:ind w:left="115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№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spacing w:before="53"/>
              <w:ind w:left="2047" w:right="2038"/>
              <w:jc w:val="center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Прізвище, ініціали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spacing w:before="53"/>
              <w:ind w:left="426" w:right="419"/>
              <w:jc w:val="center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Курс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spacing w:before="53"/>
              <w:ind w:left="434" w:right="425"/>
              <w:jc w:val="center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Група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1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Гаврилюк Тамара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spacing w:before="43"/>
              <w:ind w:left="434" w:right="4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2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Герлян Анна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spacing w:before="44"/>
              <w:ind w:left="434" w:right="4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3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Гриневич Ярослав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spacing w:before="43"/>
              <w:ind w:left="434" w:right="4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F70">
        <w:trPr>
          <w:trHeight w:val="379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4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Осмоловський Микита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spacing w:before="43"/>
              <w:ind w:left="434" w:right="4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5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Пасічниченко Олена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spacing w:before="43"/>
              <w:ind w:left="434" w:right="4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6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Рева Микола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spacing w:before="43"/>
              <w:ind w:left="434" w:right="4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7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Рубель Катерина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spacing w:before="43"/>
              <w:ind w:left="434" w:right="4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F70">
        <w:trPr>
          <w:trHeight w:val="385"/>
        </w:trPr>
        <w:tc>
          <w:tcPr>
            <w:tcW w:w="471" w:type="dxa"/>
            <w:tcBorders>
              <w:top w:val="nil"/>
            </w:tcBorders>
          </w:tcPr>
          <w:p w:rsidR="009F6F70" w:rsidRDefault="009F6F7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8</w:t>
            </w:r>
          </w:p>
        </w:tc>
        <w:tc>
          <w:tcPr>
            <w:tcW w:w="6181" w:type="dxa"/>
            <w:tcBorders>
              <w:top w:val="nil"/>
            </w:tcBorders>
          </w:tcPr>
          <w:p w:rsidR="009F6F70" w:rsidRDefault="009F6F70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Скорба Микита</w:t>
            </w:r>
          </w:p>
        </w:tc>
        <w:tc>
          <w:tcPr>
            <w:tcW w:w="1426" w:type="dxa"/>
            <w:tcBorders>
              <w:top w:val="nil"/>
            </w:tcBorders>
          </w:tcPr>
          <w:p w:rsidR="009F6F70" w:rsidRDefault="009F6F70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</w:tcBorders>
          </w:tcPr>
          <w:p w:rsidR="009F6F70" w:rsidRDefault="009F6F70">
            <w:pPr>
              <w:pStyle w:val="TableParagraph"/>
              <w:spacing w:before="40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9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Українська Валерія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10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Вдовенко Артем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11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Гунько Надія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41"/>
              <w:ind w:left="55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12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Камінська Катерина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F6F70">
        <w:trPr>
          <w:trHeight w:val="378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13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Криховецька Тетяна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14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Лагута Віра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15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Романчук Вікторія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16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Руль Анжела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17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Соловей Яніна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18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Афанасенко В’ячеслав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79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34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19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spacing w:before="34"/>
              <w:ind w:left="57"/>
              <w:rPr>
                <w:sz w:val="24"/>
              </w:rPr>
            </w:pPr>
            <w:r>
              <w:rPr>
                <w:sz w:val="24"/>
              </w:rPr>
              <w:t xml:space="preserve">Виноградова Юлія 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spacing w:before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spacing w:before="34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20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Горпинченко Юлія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21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Захарова Оксана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22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Короткий Василь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23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Короткий Олександр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24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Коструб Василь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79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34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25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spacing w:before="34"/>
              <w:ind w:left="57"/>
              <w:rPr>
                <w:sz w:val="24"/>
              </w:rPr>
            </w:pPr>
            <w:r>
              <w:rPr>
                <w:sz w:val="24"/>
              </w:rPr>
              <w:t>Кушніренко Ігор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spacing w:before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spacing w:before="34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26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Макаров Богдан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27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Момотюк Юлія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28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Сіренко Єлизавета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29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Труневич Андрій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spacing w:before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spacing w:before="37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79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30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Чіпа Таісія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31</w:t>
            </w:r>
          </w:p>
        </w:tc>
        <w:tc>
          <w:tcPr>
            <w:tcW w:w="6181" w:type="dxa"/>
          </w:tcPr>
          <w:p w:rsidR="009F6F70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Кузьменко Катерина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Маг.</w:t>
            </w:r>
          </w:p>
        </w:tc>
      </w:tr>
      <w:tr w:rsidR="009F6F70">
        <w:trPr>
          <w:trHeight w:val="381"/>
        </w:trPr>
        <w:tc>
          <w:tcPr>
            <w:tcW w:w="471" w:type="dxa"/>
          </w:tcPr>
          <w:p w:rsidR="009F6F70" w:rsidRDefault="009F6F70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292929"/>
                <w:sz w:val="24"/>
              </w:rPr>
              <w:t>32</w:t>
            </w:r>
          </w:p>
        </w:tc>
        <w:tc>
          <w:tcPr>
            <w:tcW w:w="6181" w:type="dxa"/>
          </w:tcPr>
          <w:p w:rsidR="009F6F70" w:rsidRPr="00541D22" w:rsidRDefault="009F6F7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Ляшкевич Даниїл</w:t>
            </w:r>
          </w:p>
        </w:tc>
        <w:tc>
          <w:tcPr>
            <w:tcW w:w="1426" w:type="dxa"/>
          </w:tcPr>
          <w:p w:rsidR="009F6F70" w:rsidRDefault="009F6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9" w:type="dxa"/>
          </w:tcPr>
          <w:p w:rsidR="009F6F70" w:rsidRDefault="009F6F70">
            <w:pPr>
              <w:pStyle w:val="TableParagraph"/>
              <w:ind w:left="0" w:right="714"/>
              <w:jc w:val="right"/>
              <w:rPr>
                <w:sz w:val="24"/>
              </w:rPr>
            </w:pPr>
            <w:r>
              <w:rPr>
                <w:sz w:val="24"/>
              </w:rPr>
              <w:t>Маг.</w:t>
            </w:r>
          </w:p>
        </w:tc>
      </w:tr>
    </w:tbl>
    <w:p w:rsidR="009F6F70" w:rsidRDefault="009F6F70" w:rsidP="00740660">
      <w:pPr>
        <w:pStyle w:val="BodyText"/>
        <w:spacing w:before="217" w:line="360" w:lineRule="auto"/>
        <w:ind w:left="112" w:firstLine="840"/>
      </w:pPr>
      <w:r>
        <w:rPr>
          <w:color w:val="292929"/>
        </w:rPr>
        <w:t>Студенти-гуртківці доповідають і  беруть участь в конференціях, наукових заходах, друкують тези та наукові статі.</w:t>
      </w:r>
    </w:p>
    <w:p w:rsidR="009F6F70" w:rsidRDefault="009F6F70" w:rsidP="00740660">
      <w:pPr>
        <w:pStyle w:val="BodyText"/>
        <w:tabs>
          <w:tab w:val="left" w:pos="2773"/>
        </w:tabs>
        <w:spacing w:line="360" w:lineRule="auto"/>
        <w:ind w:left="112" w:right="108" w:firstLine="840"/>
        <w:rPr>
          <w:color w:val="292929"/>
        </w:rPr>
      </w:pPr>
      <w:r>
        <w:rPr>
          <w:color w:val="292929"/>
        </w:rPr>
        <w:t>Кузьменко К.Ю. ОС «Магістр», 1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курс. приймала участь у всеукраїнському конкурсі студентських наукових робіт з природничих, гуманітарних та технічних наук, з роботою на тему: «Стимуляція остеогенезу у собак за переломів кісток». Зайняла 4 місце.</w:t>
      </w:r>
    </w:p>
    <w:p w:rsidR="009F6F70" w:rsidRDefault="009F6F70" w:rsidP="00740660">
      <w:pPr>
        <w:adjustRightInd w:val="0"/>
        <w:ind w:firstLine="720"/>
        <w:jc w:val="both"/>
        <w:rPr>
          <w:rFonts w:eastAsia="Times-Roman"/>
          <w:sz w:val="28"/>
        </w:rPr>
      </w:pPr>
      <w:r w:rsidRPr="005F2B53">
        <w:rPr>
          <w:rFonts w:eastAsia="Times-Roman"/>
          <w:sz w:val="28"/>
        </w:rPr>
        <w:t>Забезпечення діяльності web</w:t>
      </w:r>
      <w:r>
        <w:rPr>
          <w:rFonts w:eastAsia="Times-Roman"/>
          <w:sz w:val="28"/>
        </w:rPr>
        <w:t>-</w:t>
      </w:r>
      <w:r w:rsidRPr="005F2B53">
        <w:rPr>
          <w:rFonts w:eastAsia="Times-Roman"/>
          <w:sz w:val="28"/>
        </w:rPr>
        <w:t>сторінки гуртка</w:t>
      </w:r>
      <w:r>
        <w:rPr>
          <w:rFonts w:eastAsia="Times-Roman"/>
          <w:sz w:val="28"/>
        </w:rPr>
        <w:t>:</w:t>
      </w:r>
    </w:p>
    <w:p w:rsidR="009F6F70" w:rsidRDefault="009F6F70" w:rsidP="00740660">
      <w:pPr>
        <w:pStyle w:val="BodyText"/>
        <w:tabs>
          <w:tab w:val="left" w:pos="2773"/>
        </w:tabs>
        <w:spacing w:line="360" w:lineRule="auto"/>
        <w:ind w:left="112" w:right="108" w:firstLine="840"/>
      </w:pPr>
      <w:hyperlink r:id="rId4" w:history="1">
        <w:r>
          <w:rPr>
            <w:rStyle w:val="Hyperlink"/>
          </w:rPr>
          <w:t>https://nubip.edu.ua/node/30271</w:t>
        </w:r>
      </w:hyperlink>
    </w:p>
    <w:p w:rsidR="009F6F70" w:rsidRDefault="009F6F70">
      <w:pPr>
        <w:pStyle w:val="BodyText"/>
        <w:spacing w:before="3"/>
        <w:rPr>
          <w:sz w:val="18"/>
        </w:rPr>
      </w:pPr>
    </w:p>
    <w:p w:rsidR="009F6F70" w:rsidRDefault="009F6F70">
      <w:pPr>
        <w:pStyle w:val="BodyText"/>
        <w:spacing w:before="89" w:line="322" w:lineRule="exact"/>
        <w:ind w:left="112"/>
      </w:pPr>
      <w:r>
        <w:rPr>
          <w:color w:val="292929"/>
        </w:rPr>
        <w:t>Керівник гуртка, к.вет.наук,</w:t>
      </w:r>
    </w:p>
    <w:p w:rsidR="009F6F70" w:rsidRDefault="009F6F70">
      <w:pPr>
        <w:pStyle w:val="BodyText"/>
        <w:ind w:left="112" w:right="4685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eg" o:spid="_x0000_s1026" type="#_x0000_t75" style="position:absolute;left:0;text-align:left;margin-left:256.5pt;margin-top:1.95pt;width:160.75pt;height:184.25pt;z-index:-251658240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color w:val="292929"/>
        </w:rPr>
        <w:t>доцент кафедри хірургії і патофізіології ім. акад. І.О. Поваженка</w:t>
      </w:r>
    </w:p>
    <w:p w:rsidR="009F6F70" w:rsidRDefault="009F6F70">
      <w:pPr>
        <w:pStyle w:val="BodyText"/>
        <w:spacing w:before="1"/>
        <w:ind w:left="8022"/>
      </w:pPr>
      <w:r>
        <w:rPr>
          <w:color w:val="292929"/>
        </w:rPr>
        <w:t>Ткаченко С.М.</w:t>
      </w:r>
    </w:p>
    <w:p w:rsidR="009F6F70" w:rsidRDefault="009F6F70">
      <w:pPr>
        <w:pStyle w:val="BodyText"/>
        <w:spacing w:before="3"/>
        <w:rPr>
          <w:sz w:val="20"/>
        </w:rPr>
      </w:pPr>
    </w:p>
    <w:p w:rsidR="009F6F70" w:rsidRDefault="009F6F70">
      <w:pPr>
        <w:pStyle w:val="BodyText"/>
        <w:spacing w:before="89"/>
        <w:ind w:left="112" w:right="6652"/>
      </w:pPr>
      <w:r>
        <w:rPr>
          <w:color w:val="292929"/>
        </w:rPr>
        <w:t>Завідувач кафедри хірургії і патофізіології ім. акад. І.О. Поваженка,</w:t>
      </w:r>
    </w:p>
    <w:p w:rsidR="009F6F70" w:rsidRDefault="009F6F70">
      <w:pPr>
        <w:pStyle w:val="BodyText"/>
        <w:tabs>
          <w:tab w:val="left" w:pos="7544"/>
        </w:tabs>
        <w:spacing w:line="321" w:lineRule="exact"/>
        <w:ind w:left="112"/>
      </w:pPr>
      <w:r>
        <w:rPr>
          <w:color w:val="292929"/>
          <w:spacing w:val="-5"/>
        </w:rPr>
        <w:t>д.вет.наук,</w:t>
      </w:r>
      <w:r>
        <w:rPr>
          <w:color w:val="292929"/>
          <w:spacing w:val="4"/>
        </w:rPr>
        <w:t xml:space="preserve"> </w:t>
      </w:r>
      <w:r>
        <w:rPr>
          <w:color w:val="292929"/>
        </w:rPr>
        <w:t>професор</w:t>
      </w:r>
      <w:r>
        <w:rPr>
          <w:color w:val="292929"/>
        </w:rPr>
        <w:tab/>
        <w:t>Малюк М.О.</w:t>
      </w:r>
    </w:p>
    <w:sectPr w:rsidR="009F6F70" w:rsidSect="003E179E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79E"/>
    <w:rsid w:val="000E599F"/>
    <w:rsid w:val="0028336A"/>
    <w:rsid w:val="00390C0C"/>
    <w:rsid w:val="003E179E"/>
    <w:rsid w:val="00541D22"/>
    <w:rsid w:val="005F2B53"/>
    <w:rsid w:val="00740660"/>
    <w:rsid w:val="0078633C"/>
    <w:rsid w:val="009F6F70"/>
    <w:rsid w:val="00A12907"/>
    <w:rsid w:val="00DC68CB"/>
    <w:rsid w:val="00E05E3E"/>
    <w:rsid w:val="00E446F7"/>
    <w:rsid w:val="00F7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9E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3E179E"/>
    <w:pPr>
      <w:ind w:left="94" w:right="9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3E179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uk-UA" w:eastAsia="en-US"/>
    </w:rPr>
  </w:style>
  <w:style w:type="paragraph" w:styleId="ListParagraph">
    <w:name w:val="List Paragraph"/>
    <w:basedOn w:val="Normal"/>
    <w:uiPriority w:val="99"/>
    <w:qFormat/>
    <w:rsid w:val="003E179E"/>
  </w:style>
  <w:style w:type="paragraph" w:customStyle="1" w:styleId="TableParagraph">
    <w:name w:val="Table Paragraph"/>
    <w:basedOn w:val="Normal"/>
    <w:uiPriority w:val="99"/>
    <w:rsid w:val="003E179E"/>
    <w:pPr>
      <w:spacing w:before="36"/>
      <w:ind w:left="4"/>
    </w:pPr>
  </w:style>
  <w:style w:type="character" w:styleId="Hyperlink">
    <w:name w:val="Hyperlink"/>
    <w:basedOn w:val="DefaultParagraphFont"/>
    <w:uiPriority w:val="99"/>
    <w:rsid w:val="007406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ubip.edu.ua/node/302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507</Words>
  <Characters>2893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“ЗАТВЕРДЖУЮ”</dc:title>
  <dc:subject/>
  <dc:creator>WORKSTATION</dc:creator>
  <cp:keywords/>
  <dc:description/>
  <cp:lastModifiedBy>Сергей</cp:lastModifiedBy>
  <cp:revision>3</cp:revision>
  <dcterms:created xsi:type="dcterms:W3CDTF">2020-05-15T19:20:00Z</dcterms:created>
  <dcterms:modified xsi:type="dcterms:W3CDTF">2020-05-15T19:22:00Z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