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9DC9E"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 xml:space="preserve">ФАКУЛЬТЕТ ІНФОРМАЦІЙНИХ ТЕХНОЛОГІЙ </w:t>
      </w:r>
    </w:p>
    <w:p w14:paraId="15016F1F" w14:textId="77777777" w:rsidR="006718FD" w:rsidRPr="004D55D6" w:rsidRDefault="006718FD">
      <w:pPr>
        <w:widowControl/>
        <w:pBdr>
          <w:top w:val="nil"/>
          <w:left w:val="nil"/>
          <w:bottom w:val="nil"/>
          <w:right w:val="nil"/>
          <w:between w:val="nil"/>
        </w:pBdr>
        <w:spacing w:before="0" w:line="240" w:lineRule="auto"/>
        <w:ind w:left="0" w:hanging="2"/>
        <w:rPr>
          <w:rFonts w:ascii="Arial" w:eastAsia="Arial" w:hAnsi="Arial" w:cs="Arial"/>
          <w:color w:val="000000"/>
        </w:rPr>
      </w:pPr>
    </w:p>
    <w:p w14:paraId="31332CD9" w14:textId="47300DE0" w:rsidR="003B346F" w:rsidRPr="004D55D6" w:rsidRDefault="003B346F" w:rsidP="003B346F">
      <w:pPr>
        <w:ind w:left="0" w:hanging="2"/>
        <w:rPr>
          <w:rFonts w:ascii="Arial" w:hAnsi="Arial" w:cs="Arial"/>
          <w:snapToGrid/>
          <w:position w:val="0"/>
        </w:rPr>
      </w:pPr>
      <w:r w:rsidRPr="004D55D6">
        <w:rPr>
          <w:rFonts w:ascii="Arial" w:hAnsi="Arial" w:cs="Arial"/>
          <w:b/>
        </w:rPr>
        <w:t xml:space="preserve">Декан </w:t>
      </w:r>
      <w:r w:rsidRPr="004D55D6">
        <w:rPr>
          <w:rFonts w:ascii="Arial" w:hAnsi="Arial" w:cs="Arial"/>
        </w:rPr>
        <w:t xml:space="preserve">– </w:t>
      </w:r>
      <w:r w:rsidRPr="004D55D6">
        <w:rPr>
          <w:rFonts w:ascii="Arial" w:eastAsia="Arial" w:hAnsi="Arial" w:cs="Arial"/>
          <w:color w:val="000000"/>
        </w:rPr>
        <w:t>доктор технічних наук, професор</w:t>
      </w:r>
      <w:r w:rsidR="00230EBA" w:rsidRPr="004D55D6">
        <w:rPr>
          <w:rFonts w:ascii="Arial" w:eastAsia="Arial" w:hAnsi="Arial" w:cs="Arial"/>
          <w:color w:val="000000"/>
        </w:rPr>
        <w:t xml:space="preserve"> </w:t>
      </w:r>
      <w:proofErr w:type="spellStart"/>
      <w:r w:rsidR="00230EBA" w:rsidRPr="004D55D6">
        <w:rPr>
          <w:rFonts w:ascii="Arial" w:hAnsi="Arial" w:cs="Arial"/>
          <w:bCs/>
          <w:lang w:eastAsia="en-US"/>
        </w:rPr>
        <w:t>Болбот</w:t>
      </w:r>
      <w:proofErr w:type="spellEnd"/>
      <w:r w:rsidR="00230EBA" w:rsidRPr="004D55D6">
        <w:rPr>
          <w:rFonts w:ascii="Arial" w:hAnsi="Arial" w:cs="Arial"/>
          <w:bCs/>
          <w:lang w:eastAsia="en-US"/>
        </w:rPr>
        <w:t xml:space="preserve"> Ігор Михайлович</w:t>
      </w:r>
    </w:p>
    <w:p w14:paraId="134C5BF3" w14:textId="5AA2CA61" w:rsidR="003B346F" w:rsidRPr="004D55D6" w:rsidRDefault="003B346F" w:rsidP="003B346F">
      <w:pPr>
        <w:ind w:left="0" w:hanging="2"/>
        <w:rPr>
          <w:rFonts w:ascii="Arial" w:hAnsi="Arial" w:cs="Arial"/>
        </w:rPr>
      </w:pPr>
      <w:proofErr w:type="spellStart"/>
      <w:r w:rsidRPr="004D55D6">
        <w:rPr>
          <w:rFonts w:ascii="Arial" w:hAnsi="Arial" w:cs="Arial"/>
        </w:rPr>
        <w:t>Тел</w:t>
      </w:r>
      <w:proofErr w:type="spellEnd"/>
      <w:r w:rsidRPr="004D55D6">
        <w:rPr>
          <w:rFonts w:ascii="Arial" w:hAnsi="Arial" w:cs="Arial"/>
        </w:rPr>
        <w:t xml:space="preserve">.: (044) </w:t>
      </w:r>
      <w:hyperlink r:id="rId8" w:history="1">
        <w:r w:rsidRPr="004D55D6">
          <w:rPr>
            <w:rStyle w:val="a5"/>
            <w:rFonts w:ascii="Arial" w:hAnsi="Arial" w:cs="Arial"/>
            <w:sz w:val="23"/>
            <w:szCs w:val="23"/>
          </w:rPr>
          <w:t>527-83-51</w:t>
        </w:r>
      </w:hyperlink>
      <w:r w:rsidRPr="004D55D6">
        <w:rPr>
          <w:rFonts w:ascii="Arial" w:hAnsi="Arial" w:cs="Arial"/>
        </w:rPr>
        <w:t xml:space="preserve">  </w:t>
      </w:r>
    </w:p>
    <w:p w14:paraId="737027F4" w14:textId="10A3693B" w:rsidR="003B346F" w:rsidRPr="004D55D6" w:rsidRDefault="003B346F" w:rsidP="003B346F">
      <w:pPr>
        <w:ind w:left="0" w:hanging="2"/>
        <w:rPr>
          <w:rFonts w:ascii="Arial" w:hAnsi="Arial" w:cs="Arial"/>
        </w:rPr>
      </w:pPr>
      <w:r w:rsidRPr="004D55D6">
        <w:rPr>
          <w:rFonts w:ascii="Arial" w:hAnsi="Arial" w:cs="Arial"/>
        </w:rPr>
        <w:t>E-</w:t>
      </w:r>
      <w:proofErr w:type="spellStart"/>
      <w:r w:rsidRPr="004D55D6">
        <w:rPr>
          <w:rFonts w:ascii="Arial" w:hAnsi="Arial" w:cs="Arial"/>
        </w:rPr>
        <w:t>mail</w:t>
      </w:r>
      <w:proofErr w:type="spellEnd"/>
      <w:r w:rsidRPr="004D55D6">
        <w:rPr>
          <w:rFonts w:ascii="Arial" w:hAnsi="Arial" w:cs="Arial"/>
        </w:rPr>
        <w:t xml:space="preserve">: </w:t>
      </w:r>
      <w:hyperlink r:id="rId9" w:history="1">
        <w:r w:rsidRPr="004D55D6">
          <w:rPr>
            <w:rStyle w:val="a5"/>
            <w:rFonts w:ascii="Arial" w:hAnsi="Arial" w:cs="Arial"/>
            <w:sz w:val="23"/>
            <w:szCs w:val="23"/>
          </w:rPr>
          <w:t>igor-bolbot@nubip.edu.ua</w:t>
        </w:r>
      </w:hyperlink>
    </w:p>
    <w:p w14:paraId="30B9C210" w14:textId="0BC8ACEB" w:rsidR="003B346F" w:rsidRPr="004D55D6" w:rsidRDefault="003B346F" w:rsidP="003B346F">
      <w:pPr>
        <w:ind w:left="0" w:hanging="2"/>
        <w:rPr>
          <w:rFonts w:ascii="Arial" w:hAnsi="Arial" w:cs="Arial"/>
        </w:rPr>
      </w:pPr>
      <w:r w:rsidRPr="004D55D6">
        <w:rPr>
          <w:rFonts w:ascii="Arial" w:hAnsi="Arial" w:cs="Arial"/>
        </w:rPr>
        <w:t xml:space="preserve">Розташування: навчальний корпус № 15, </w:t>
      </w:r>
      <w:proofErr w:type="spellStart"/>
      <w:r w:rsidRPr="004D55D6">
        <w:rPr>
          <w:rFonts w:ascii="Arial" w:hAnsi="Arial" w:cs="Arial"/>
        </w:rPr>
        <w:t>кімн</w:t>
      </w:r>
      <w:proofErr w:type="spellEnd"/>
      <w:r w:rsidRPr="004D55D6">
        <w:rPr>
          <w:rFonts w:ascii="Arial" w:hAnsi="Arial" w:cs="Arial"/>
        </w:rPr>
        <w:t>. 203</w:t>
      </w:r>
    </w:p>
    <w:p w14:paraId="6156B48E" w14:textId="77777777" w:rsidR="003B346F" w:rsidRPr="004D55D6" w:rsidRDefault="003B346F" w:rsidP="003B346F">
      <w:pPr>
        <w:ind w:left="0" w:hanging="2"/>
        <w:rPr>
          <w:rFonts w:ascii="Arial" w:hAnsi="Arial" w:cs="Arial"/>
        </w:rPr>
      </w:pPr>
    </w:p>
    <w:p w14:paraId="7310A3F1" w14:textId="7860D5C9" w:rsidR="006718FD" w:rsidRPr="004D55D6" w:rsidRDefault="003B346F" w:rsidP="00C616CD">
      <w:pPr>
        <w:ind w:left="0" w:hanging="2"/>
        <w:rPr>
          <w:rFonts w:ascii="Arial" w:eastAsia="Arial" w:hAnsi="Arial" w:cs="Arial"/>
          <w:color w:val="000000"/>
        </w:rPr>
      </w:pPr>
      <w:r w:rsidRPr="004D55D6">
        <w:rPr>
          <w:rFonts w:ascii="Arial" w:hAnsi="Arial" w:cs="Arial"/>
        </w:rPr>
        <w:t>Факультет організовує і координує освітній процес підготовки магістрів за освітн</w:t>
      </w:r>
      <w:r w:rsidR="00C616CD" w:rsidRPr="004D55D6">
        <w:rPr>
          <w:rFonts w:ascii="Arial" w:hAnsi="Arial" w:cs="Arial"/>
        </w:rPr>
        <w:t>ьою</w:t>
      </w:r>
      <w:r w:rsidRPr="004D55D6">
        <w:rPr>
          <w:rFonts w:ascii="Arial" w:hAnsi="Arial" w:cs="Arial"/>
        </w:rPr>
        <w:t xml:space="preserve"> програм</w:t>
      </w:r>
      <w:r w:rsidR="00C616CD" w:rsidRPr="004D55D6">
        <w:rPr>
          <w:rFonts w:ascii="Arial" w:hAnsi="Arial" w:cs="Arial"/>
        </w:rPr>
        <w:t>ою</w:t>
      </w:r>
      <w:r w:rsidRPr="004D55D6">
        <w:rPr>
          <w:rFonts w:ascii="Arial" w:hAnsi="Arial" w:cs="Arial"/>
        </w:rPr>
        <w:t xml:space="preserve"> у рамках спеціальності </w:t>
      </w:r>
    </w:p>
    <w:p w14:paraId="5E424ABD" w14:textId="77777777" w:rsidR="003B346F" w:rsidRPr="004D55D6" w:rsidRDefault="003B346F">
      <w:pPr>
        <w:widowControl/>
        <w:pBdr>
          <w:top w:val="nil"/>
          <w:left w:val="nil"/>
          <w:bottom w:val="nil"/>
          <w:right w:val="nil"/>
          <w:between w:val="nil"/>
        </w:pBdr>
        <w:spacing w:before="0" w:line="240" w:lineRule="auto"/>
        <w:ind w:left="0" w:hanging="2"/>
        <w:rPr>
          <w:rFonts w:ascii="Arial" w:eastAsia="Arial" w:hAnsi="Arial" w:cs="Arial"/>
          <w:b/>
          <w:color w:val="000000"/>
        </w:rPr>
      </w:pPr>
    </w:p>
    <w:p w14:paraId="606E50C8" w14:textId="275EE593"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b/>
          <w:color w:val="000000"/>
        </w:rPr>
        <w:t xml:space="preserve">Спеціальність </w:t>
      </w:r>
      <w:bookmarkStart w:id="0" w:name="_Hlk236989666"/>
      <w:r w:rsidR="00B90930" w:rsidRPr="004D55D6">
        <w:rPr>
          <w:rFonts w:ascii="Arial" w:hAnsi="Arial" w:cs="Arial"/>
        </w:rPr>
        <w:t>G7</w:t>
      </w:r>
      <w:bookmarkEnd w:id="0"/>
      <w:r w:rsidR="00B90930" w:rsidRPr="004D55D6">
        <w:rPr>
          <w:rFonts w:ascii="Arial" w:hAnsi="Arial" w:cs="Arial"/>
        </w:rPr>
        <w:t xml:space="preserve"> «Автоматизація, комп’ютерно-інтегровані технології та робототехніка»</w:t>
      </w:r>
    </w:p>
    <w:p w14:paraId="031DE8CB" w14:textId="77777777" w:rsidR="006718FD" w:rsidRPr="004D55D6" w:rsidRDefault="006718FD">
      <w:pPr>
        <w:widowControl/>
        <w:pBdr>
          <w:top w:val="nil"/>
          <w:left w:val="nil"/>
          <w:bottom w:val="nil"/>
          <w:right w:val="nil"/>
          <w:between w:val="nil"/>
        </w:pBdr>
        <w:spacing w:before="0" w:line="240" w:lineRule="auto"/>
        <w:ind w:left="0" w:hanging="2"/>
        <w:rPr>
          <w:rFonts w:ascii="Arial" w:eastAsia="Arial" w:hAnsi="Arial" w:cs="Arial"/>
          <w:color w:val="000000"/>
        </w:rPr>
      </w:pPr>
    </w:p>
    <w:p w14:paraId="2D7868F2" w14:textId="325A5DCA"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b/>
          <w:i/>
          <w:color w:val="000000"/>
        </w:rPr>
        <w:t>Освітня програма «</w:t>
      </w:r>
      <w:r w:rsidR="00B90930" w:rsidRPr="004D55D6">
        <w:rPr>
          <w:rStyle w:val="2fa"/>
          <w:rFonts w:ascii="Arial" w:hAnsi="Arial" w:cs="Arial"/>
          <w:bCs/>
        </w:rPr>
        <w:t>Робототехніка</w:t>
      </w:r>
    </w:p>
    <w:p w14:paraId="7F5EE467" w14:textId="1F363618"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Гарант освітньо-професійної програми – </w:t>
      </w:r>
      <w:r w:rsidR="00EB65E0" w:rsidRPr="004D55D6">
        <w:rPr>
          <w:rFonts w:ascii="Arial" w:eastAsia="Arial" w:hAnsi="Arial" w:cs="Arial"/>
          <w:color w:val="000000"/>
        </w:rPr>
        <w:t>доктор</w:t>
      </w:r>
      <w:r w:rsidRPr="004D55D6">
        <w:rPr>
          <w:rFonts w:ascii="Arial" w:eastAsia="Arial" w:hAnsi="Arial" w:cs="Arial"/>
          <w:color w:val="000000"/>
        </w:rPr>
        <w:t xml:space="preserve"> технічних наук, </w:t>
      </w:r>
      <w:r w:rsidR="00EB65E0" w:rsidRPr="004D55D6">
        <w:rPr>
          <w:rFonts w:ascii="Arial" w:eastAsia="Arial" w:hAnsi="Arial" w:cs="Arial"/>
          <w:color w:val="000000"/>
        </w:rPr>
        <w:t>професор</w:t>
      </w:r>
      <w:r w:rsidRPr="004D55D6">
        <w:rPr>
          <w:rFonts w:ascii="Arial" w:eastAsia="Arial" w:hAnsi="Arial" w:cs="Arial"/>
          <w:color w:val="000000"/>
        </w:rPr>
        <w:t xml:space="preserve"> </w:t>
      </w:r>
      <w:proofErr w:type="spellStart"/>
      <w:r w:rsidR="009C0F6E" w:rsidRPr="004D55D6">
        <w:rPr>
          <w:rFonts w:ascii="Arial" w:hAnsi="Arial" w:cs="Arial"/>
          <w:bCs/>
          <w:lang w:eastAsia="en-US"/>
        </w:rPr>
        <w:t>Болбот</w:t>
      </w:r>
      <w:proofErr w:type="spellEnd"/>
      <w:r w:rsidR="009C0F6E" w:rsidRPr="004D55D6">
        <w:rPr>
          <w:rFonts w:ascii="Arial" w:hAnsi="Arial" w:cs="Arial"/>
          <w:bCs/>
          <w:lang w:eastAsia="en-US"/>
        </w:rPr>
        <w:t xml:space="preserve"> Ігор Михайлович</w:t>
      </w:r>
      <w:r w:rsidRPr="004D55D6">
        <w:rPr>
          <w:rFonts w:ascii="Arial" w:eastAsia="Arial" w:hAnsi="Arial" w:cs="Arial"/>
          <w:color w:val="000000"/>
        </w:rPr>
        <w:t xml:space="preserve"> </w:t>
      </w:r>
    </w:p>
    <w:p w14:paraId="50E45273" w14:textId="6496F545" w:rsidR="00C616CD" w:rsidRPr="004D55D6" w:rsidRDefault="00C616CD" w:rsidP="00C616CD">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4D55D6">
        <w:rPr>
          <w:rFonts w:ascii="Arial" w:eastAsia="Arial" w:hAnsi="Arial" w:cs="Arial"/>
          <w:b/>
          <w:color w:val="000000"/>
        </w:rPr>
        <w:t>Teл</w:t>
      </w:r>
      <w:proofErr w:type="spellEnd"/>
      <w:r w:rsidRPr="004D55D6">
        <w:rPr>
          <w:rFonts w:ascii="Arial" w:eastAsia="Arial" w:hAnsi="Arial" w:cs="Arial"/>
          <w:b/>
          <w:color w:val="000000"/>
        </w:rPr>
        <w:t xml:space="preserve">.: </w:t>
      </w:r>
      <w:bookmarkStart w:id="1" w:name="_Hlk236989900"/>
      <w:r w:rsidRPr="004D55D6">
        <w:rPr>
          <w:rFonts w:ascii="Arial" w:eastAsia="Arial" w:hAnsi="Arial" w:cs="Arial"/>
          <w:color w:val="000000"/>
          <w:lang w:val="en-US"/>
        </w:rPr>
        <w:t>0</w:t>
      </w:r>
      <w:r w:rsidR="00A64EC5" w:rsidRPr="004D55D6">
        <w:rPr>
          <w:rFonts w:ascii="Arial" w:eastAsia="Arial" w:hAnsi="Arial" w:cs="Arial"/>
          <w:color w:val="000000"/>
        </w:rPr>
        <w:t>661118911</w:t>
      </w:r>
      <w:bookmarkEnd w:id="1"/>
    </w:p>
    <w:p w14:paraId="623BE9BB" w14:textId="49E42253" w:rsidR="00C616CD" w:rsidRPr="004D55D6" w:rsidRDefault="00C616CD" w:rsidP="00C616CD">
      <w:pPr>
        <w:widowControl/>
        <w:pBdr>
          <w:top w:val="nil"/>
          <w:left w:val="nil"/>
          <w:bottom w:val="nil"/>
          <w:right w:val="nil"/>
          <w:between w:val="nil"/>
        </w:pBdr>
        <w:spacing w:before="0" w:line="240" w:lineRule="auto"/>
        <w:ind w:left="0" w:hanging="2"/>
        <w:rPr>
          <w:rFonts w:ascii="Arial" w:eastAsia="Arial" w:hAnsi="Arial" w:cs="Arial"/>
          <w:b/>
          <w:color w:val="000000"/>
        </w:rPr>
      </w:pPr>
      <w:r w:rsidRPr="004D55D6">
        <w:rPr>
          <w:rFonts w:ascii="Arial" w:eastAsia="Arial" w:hAnsi="Arial" w:cs="Arial"/>
          <w:b/>
          <w:color w:val="000000"/>
        </w:rPr>
        <w:t>E-</w:t>
      </w:r>
      <w:proofErr w:type="spellStart"/>
      <w:r w:rsidRPr="004D55D6">
        <w:rPr>
          <w:rFonts w:ascii="Arial" w:eastAsia="Arial" w:hAnsi="Arial" w:cs="Arial"/>
          <w:b/>
          <w:color w:val="000000"/>
        </w:rPr>
        <w:t>mail</w:t>
      </w:r>
      <w:proofErr w:type="spellEnd"/>
      <w:r w:rsidRPr="004D55D6">
        <w:rPr>
          <w:rFonts w:ascii="Arial" w:eastAsia="Arial" w:hAnsi="Arial" w:cs="Arial"/>
          <w:b/>
          <w:color w:val="000000"/>
        </w:rPr>
        <w:t xml:space="preserve">: </w:t>
      </w:r>
      <w:bookmarkStart w:id="2" w:name="_Hlk236989913"/>
      <w:r w:rsidR="00B7427D" w:rsidRPr="004D55D6">
        <w:fldChar w:fldCharType="begin"/>
      </w:r>
      <w:r w:rsidR="00B7427D" w:rsidRPr="004D55D6">
        <w:instrText xml:space="preserve"> HYPERLINK "mailto:bolbot@nubip.edu.ua" </w:instrText>
      </w:r>
      <w:r w:rsidR="00B7427D" w:rsidRPr="004D55D6">
        <w:fldChar w:fldCharType="separate"/>
      </w:r>
      <w:r w:rsidR="00E23632" w:rsidRPr="004D55D6">
        <w:rPr>
          <w:rStyle w:val="a5"/>
          <w:rFonts w:ascii="Arial" w:hAnsi="Arial" w:cs="Arial"/>
          <w:shd w:val="clear" w:color="auto" w:fill="FFFFFF"/>
        </w:rPr>
        <w:t>bolbot@nubip.edu.ua</w:t>
      </w:r>
      <w:r w:rsidR="00B7427D" w:rsidRPr="004D55D6">
        <w:rPr>
          <w:rStyle w:val="a5"/>
          <w:rFonts w:ascii="Arial" w:hAnsi="Arial" w:cs="Arial"/>
          <w:shd w:val="clear" w:color="auto" w:fill="FFFFFF"/>
        </w:rPr>
        <w:fldChar w:fldCharType="end"/>
      </w:r>
      <w:bookmarkEnd w:id="2"/>
      <w:r w:rsidR="00E23632" w:rsidRPr="004D55D6">
        <w:rPr>
          <w:rFonts w:ascii="Arial" w:hAnsi="Arial" w:cs="Arial"/>
          <w:color w:val="222222"/>
          <w:shd w:val="clear" w:color="auto" w:fill="FFFFFF"/>
        </w:rPr>
        <w:t xml:space="preserve"> </w:t>
      </w:r>
    </w:p>
    <w:p w14:paraId="236ABD13" w14:textId="77777777" w:rsidR="00C616CD" w:rsidRPr="004D55D6" w:rsidRDefault="00C616CD">
      <w:pPr>
        <w:widowControl/>
        <w:pBdr>
          <w:top w:val="nil"/>
          <w:left w:val="nil"/>
          <w:bottom w:val="nil"/>
          <w:right w:val="nil"/>
          <w:between w:val="nil"/>
        </w:pBdr>
        <w:spacing w:before="0" w:line="240" w:lineRule="auto"/>
        <w:ind w:left="0" w:hanging="2"/>
        <w:rPr>
          <w:rFonts w:ascii="Arial" w:eastAsia="Arial" w:hAnsi="Arial" w:cs="Arial"/>
          <w:color w:val="000000"/>
        </w:rPr>
      </w:pPr>
    </w:p>
    <w:p w14:paraId="766D481D" w14:textId="77777777" w:rsidR="006718FD" w:rsidRPr="004D55D6" w:rsidRDefault="006718FD">
      <w:pPr>
        <w:widowControl/>
        <w:pBdr>
          <w:top w:val="nil"/>
          <w:left w:val="nil"/>
          <w:bottom w:val="nil"/>
          <w:right w:val="nil"/>
          <w:between w:val="nil"/>
        </w:pBdr>
        <w:spacing w:before="0" w:line="240" w:lineRule="auto"/>
        <w:ind w:left="0" w:hanging="2"/>
        <w:jc w:val="left"/>
        <w:rPr>
          <w:rFonts w:ascii="Arial" w:eastAsia="Arial" w:hAnsi="Arial" w:cs="Arial"/>
        </w:rPr>
      </w:pPr>
    </w:p>
    <w:p w14:paraId="40073C29" w14:textId="77777777" w:rsidR="00FC1355" w:rsidRPr="004D55D6" w:rsidRDefault="00FC1355" w:rsidP="00FC1355">
      <w:pPr>
        <w:widowControl/>
        <w:pBdr>
          <w:top w:val="nil"/>
          <w:left w:val="nil"/>
          <w:bottom w:val="nil"/>
          <w:right w:val="nil"/>
          <w:between w:val="nil"/>
        </w:pBdr>
        <w:spacing w:before="0" w:line="240" w:lineRule="auto"/>
        <w:ind w:left="0" w:hanging="2"/>
        <w:jc w:val="left"/>
        <w:rPr>
          <w:rFonts w:ascii="Arial" w:eastAsia="Arial" w:hAnsi="Arial" w:cs="Arial"/>
          <w:color w:val="000000"/>
        </w:rPr>
      </w:pPr>
      <w:r w:rsidRPr="004D55D6">
        <w:rPr>
          <w:rFonts w:ascii="Arial" w:eastAsia="Arial" w:hAnsi="Arial" w:cs="Arial"/>
          <w:color w:val="000000"/>
        </w:rPr>
        <w:t>Випускова кафедра:</w:t>
      </w:r>
    </w:p>
    <w:p w14:paraId="709BCA95" w14:textId="71696857" w:rsidR="00FC1355" w:rsidRPr="004D55D6" w:rsidRDefault="00FC1355" w:rsidP="00FC135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b/>
          <w:color w:val="000000"/>
        </w:rPr>
        <w:t xml:space="preserve">Комп’ютерних </w:t>
      </w:r>
      <w:r w:rsidR="00F27DB7" w:rsidRPr="004D55D6">
        <w:rPr>
          <w:rFonts w:ascii="Arial" w:eastAsia="Arial" w:hAnsi="Arial" w:cs="Arial"/>
          <w:b/>
          <w:color w:val="000000"/>
        </w:rPr>
        <w:t xml:space="preserve">систем, мереж та </w:t>
      </w:r>
      <w:proofErr w:type="spellStart"/>
      <w:r w:rsidR="00F27DB7" w:rsidRPr="004D55D6">
        <w:rPr>
          <w:rFonts w:ascii="Arial" w:eastAsia="Arial" w:hAnsi="Arial" w:cs="Arial"/>
          <w:b/>
          <w:color w:val="000000"/>
        </w:rPr>
        <w:t>кібербезпеки</w:t>
      </w:r>
      <w:proofErr w:type="spellEnd"/>
    </w:p>
    <w:p w14:paraId="23B7A03B" w14:textId="4EB07F08" w:rsidR="00FC1355" w:rsidRPr="004D55D6" w:rsidRDefault="00FC1355" w:rsidP="00FC1355">
      <w:pPr>
        <w:widowControl/>
        <w:pBdr>
          <w:top w:val="nil"/>
          <w:left w:val="nil"/>
          <w:bottom w:val="nil"/>
          <w:right w:val="nil"/>
          <w:between w:val="nil"/>
        </w:pBdr>
        <w:spacing w:before="0" w:line="240" w:lineRule="auto"/>
        <w:ind w:left="0" w:hanging="2"/>
        <w:rPr>
          <w:rFonts w:ascii="Arial" w:eastAsia="Arial" w:hAnsi="Arial" w:cs="Arial"/>
          <w:color w:val="000000"/>
        </w:rPr>
      </w:pPr>
      <w:proofErr w:type="spellStart"/>
      <w:r w:rsidRPr="004D55D6">
        <w:rPr>
          <w:rFonts w:ascii="Arial" w:eastAsia="Arial" w:hAnsi="Arial" w:cs="Arial"/>
          <w:color w:val="000000"/>
        </w:rPr>
        <w:t>Тел</w:t>
      </w:r>
      <w:proofErr w:type="spellEnd"/>
      <w:r w:rsidRPr="004D55D6">
        <w:rPr>
          <w:rFonts w:ascii="Arial" w:eastAsia="Arial" w:hAnsi="Arial" w:cs="Arial"/>
          <w:color w:val="000000"/>
        </w:rPr>
        <w:t>.: (044) 527-</w:t>
      </w:r>
      <w:bookmarkStart w:id="3" w:name="_Hlk236989936"/>
      <w:r w:rsidRPr="004D55D6">
        <w:rPr>
          <w:rFonts w:ascii="Arial" w:eastAsia="Arial" w:hAnsi="Arial" w:cs="Arial"/>
          <w:color w:val="000000"/>
        </w:rPr>
        <w:t>8</w:t>
      </w:r>
      <w:r w:rsidR="008A33E3" w:rsidRPr="004D55D6">
        <w:rPr>
          <w:rFonts w:ascii="Arial" w:eastAsia="Arial" w:hAnsi="Arial" w:cs="Arial"/>
          <w:color w:val="000000"/>
        </w:rPr>
        <w:t>1</w:t>
      </w:r>
      <w:r w:rsidRPr="004D55D6">
        <w:rPr>
          <w:rFonts w:ascii="Arial" w:eastAsia="Arial" w:hAnsi="Arial" w:cs="Arial"/>
          <w:color w:val="000000"/>
        </w:rPr>
        <w:t>-</w:t>
      </w:r>
      <w:r w:rsidR="008A33E3" w:rsidRPr="004D55D6">
        <w:rPr>
          <w:rFonts w:ascii="Arial" w:eastAsia="Arial" w:hAnsi="Arial" w:cs="Arial"/>
          <w:color w:val="000000"/>
        </w:rPr>
        <w:t>99</w:t>
      </w:r>
      <w:bookmarkEnd w:id="3"/>
    </w:p>
    <w:p w14:paraId="568AB2B3" w14:textId="5EA2E1D1" w:rsidR="00FC1355" w:rsidRPr="004D55D6" w:rsidRDefault="00FC1355" w:rsidP="00FC135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E-</w:t>
      </w:r>
      <w:proofErr w:type="spellStart"/>
      <w:r w:rsidRPr="004D55D6">
        <w:rPr>
          <w:rFonts w:ascii="Arial" w:eastAsia="Arial" w:hAnsi="Arial" w:cs="Arial"/>
          <w:color w:val="000000"/>
        </w:rPr>
        <w:t>mail</w:t>
      </w:r>
      <w:proofErr w:type="spellEnd"/>
      <w:r w:rsidRPr="004D55D6">
        <w:rPr>
          <w:rFonts w:ascii="Arial" w:eastAsia="Arial" w:hAnsi="Arial" w:cs="Arial"/>
          <w:color w:val="000000"/>
        </w:rPr>
        <w:t xml:space="preserve">: </w:t>
      </w:r>
      <w:bookmarkStart w:id="4" w:name="_Hlk236989955"/>
      <w:r w:rsidR="008A33E3" w:rsidRPr="004D55D6">
        <w:rPr>
          <w:rFonts w:ascii="Arial" w:hAnsi="Arial" w:cs="Arial"/>
        </w:rPr>
        <w:t>ksim</w:t>
      </w:r>
      <w:bookmarkEnd w:id="4"/>
      <w:r w:rsidR="008A33E3" w:rsidRPr="004D55D6">
        <w:rPr>
          <w:rFonts w:ascii="Arial" w:hAnsi="Arial" w:cs="Arial"/>
        </w:rPr>
        <w:t>@nubip.edu.ua</w:t>
      </w:r>
    </w:p>
    <w:p w14:paraId="21F670DE" w14:textId="41640C93" w:rsidR="00FC1355" w:rsidRPr="004D55D6" w:rsidRDefault="00FC1355" w:rsidP="00FC135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Завідувач кафедри – кандидат </w:t>
      </w:r>
      <w:r w:rsidR="008A33E3" w:rsidRPr="004D55D6">
        <w:rPr>
          <w:rFonts w:ascii="Arial" w:eastAsia="Arial" w:hAnsi="Arial" w:cs="Arial"/>
          <w:color w:val="000000"/>
        </w:rPr>
        <w:t>педагогі</w:t>
      </w:r>
      <w:r w:rsidRPr="004D55D6">
        <w:rPr>
          <w:rFonts w:ascii="Arial" w:eastAsia="Arial" w:hAnsi="Arial" w:cs="Arial"/>
          <w:color w:val="000000"/>
        </w:rPr>
        <w:t xml:space="preserve">чних наук, доцент </w:t>
      </w:r>
      <w:proofErr w:type="spellStart"/>
      <w:r w:rsidR="00F27DB7" w:rsidRPr="004D55D6">
        <w:rPr>
          <w:rFonts w:ascii="Arial" w:eastAsia="Arial" w:hAnsi="Arial" w:cs="Arial"/>
          <w:color w:val="000000"/>
        </w:rPr>
        <w:t>Касаткін</w:t>
      </w:r>
      <w:proofErr w:type="spellEnd"/>
      <w:r w:rsidR="00F27DB7" w:rsidRPr="004D55D6">
        <w:rPr>
          <w:rFonts w:ascii="Arial" w:eastAsia="Arial" w:hAnsi="Arial" w:cs="Arial"/>
          <w:color w:val="000000"/>
        </w:rPr>
        <w:t xml:space="preserve"> Дмитро Юрійович</w:t>
      </w:r>
    </w:p>
    <w:p w14:paraId="358F0F46" w14:textId="1116CE82" w:rsidR="006718FD" w:rsidRPr="004D55D6" w:rsidRDefault="006718FD">
      <w:pPr>
        <w:widowControl/>
        <w:pBdr>
          <w:top w:val="nil"/>
          <w:left w:val="nil"/>
          <w:bottom w:val="nil"/>
          <w:right w:val="nil"/>
          <w:between w:val="nil"/>
        </w:pBdr>
        <w:spacing w:before="0" w:line="240" w:lineRule="auto"/>
        <w:ind w:left="0" w:hanging="2"/>
        <w:jc w:val="left"/>
        <w:rPr>
          <w:rFonts w:ascii="Arial" w:eastAsia="Arial" w:hAnsi="Arial" w:cs="Arial"/>
          <w:color w:val="000000"/>
        </w:rPr>
      </w:pPr>
    </w:p>
    <w:p w14:paraId="4C49C506"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br w:type="page"/>
      </w:r>
      <w:r w:rsidRPr="004D55D6">
        <w:rPr>
          <w:rFonts w:ascii="Arial" w:eastAsia="Arial" w:hAnsi="Arial" w:cs="Arial"/>
          <w:b/>
          <w:color w:val="000000"/>
        </w:rPr>
        <w:lastRenderedPageBreak/>
        <w:t>Підготовка магістрів</w:t>
      </w:r>
    </w:p>
    <w:p w14:paraId="451853CB" w14:textId="484F966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 xml:space="preserve">із галузі знань </w:t>
      </w:r>
      <w:bookmarkStart w:id="5" w:name="_Hlk236990225"/>
      <w:r w:rsidR="00A64EC5" w:rsidRPr="004D55D6">
        <w:rPr>
          <w:rFonts w:ascii="Arial" w:hAnsi="Arial" w:cs="Arial"/>
        </w:rPr>
        <w:t>G</w:t>
      </w:r>
      <w:bookmarkEnd w:id="5"/>
      <w:r w:rsidR="00A64EC5" w:rsidRPr="004D55D6">
        <w:rPr>
          <w:rFonts w:ascii="Arial" w:hAnsi="Arial" w:cs="Arial"/>
        </w:rPr>
        <w:t xml:space="preserve"> «Інженерія, виробництво та будівництво»</w:t>
      </w:r>
      <w:r w:rsidRPr="004D55D6">
        <w:rPr>
          <w:rFonts w:ascii="Arial" w:eastAsia="Arial" w:hAnsi="Arial" w:cs="Arial"/>
          <w:b/>
          <w:color w:val="000000"/>
        </w:rPr>
        <w:t xml:space="preserve"> </w:t>
      </w:r>
    </w:p>
    <w:p w14:paraId="515359B4" w14:textId="282C334C"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 xml:space="preserve">спеціальності </w:t>
      </w:r>
      <w:r w:rsidR="00A64EC5" w:rsidRPr="004D55D6">
        <w:rPr>
          <w:rFonts w:ascii="Arial" w:hAnsi="Arial" w:cs="Arial"/>
        </w:rPr>
        <w:t>G7 «Автоматизація, комп’ютерно-інтегровані технології та робототехніка»</w:t>
      </w:r>
    </w:p>
    <w:p w14:paraId="05A528C2"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b/>
          <w:color w:val="000000"/>
        </w:rPr>
      </w:pPr>
      <w:r w:rsidRPr="004D55D6">
        <w:rPr>
          <w:rFonts w:ascii="Arial" w:eastAsia="Arial" w:hAnsi="Arial" w:cs="Arial"/>
          <w:b/>
          <w:color w:val="000000"/>
        </w:rPr>
        <w:t>за освітньою програмою</w:t>
      </w:r>
    </w:p>
    <w:p w14:paraId="2C195034" w14:textId="3F70FE9B"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b/>
          <w:color w:val="000000"/>
        </w:rPr>
      </w:pPr>
      <w:r w:rsidRPr="004D55D6">
        <w:rPr>
          <w:rFonts w:ascii="Arial" w:eastAsia="Arial" w:hAnsi="Arial" w:cs="Arial"/>
          <w:b/>
          <w:color w:val="000000"/>
        </w:rPr>
        <w:t xml:space="preserve"> «</w:t>
      </w:r>
      <w:r w:rsidR="00A64EC5" w:rsidRPr="004D55D6">
        <w:rPr>
          <w:rStyle w:val="2fa"/>
          <w:rFonts w:ascii="Arial" w:hAnsi="Arial" w:cs="Arial"/>
          <w:bCs/>
          <w:caps/>
          <w:sz w:val="28"/>
          <w:szCs w:val="28"/>
          <w:u w:val="none"/>
        </w:rPr>
        <w:t>Робототехніка</w:t>
      </w:r>
      <w:r w:rsidRPr="004D55D6">
        <w:rPr>
          <w:rFonts w:ascii="Arial" w:eastAsia="Arial" w:hAnsi="Arial" w:cs="Arial"/>
          <w:b/>
          <w:color w:val="000000"/>
        </w:rPr>
        <w:t>»</w:t>
      </w:r>
    </w:p>
    <w:p w14:paraId="6226976E"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color w:val="000000"/>
        </w:rPr>
      </w:pPr>
    </w:p>
    <w:tbl>
      <w:tblPr>
        <w:tblStyle w:val="affff8"/>
        <w:tblW w:w="9846" w:type="dxa"/>
        <w:tblInd w:w="-216" w:type="dxa"/>
        <w:tblLayout w:type="fixed"/>
        <w:tblLook w:val="0000" w:firstRow="0" w:lastRow="0" w:firstColumn="0" w:lastColumn="0" w:noHBand="0" w:noVBand="0"/>
      </w:tblPr>
      <w:tblGrid>
        <w:gridCol w:w="5323"/>
        <w:gridCol w:w="4523"/>
      </w:tblGrid>
      <w:tr w:rsidR="006718FD" w:rsidRPr="004D55D6" w14:paraId="2EB35C1F" w14:textId="77777777">
        <w:tc>
          <w:tcPr>
            <w:tcW w:w="5323" w:type="dxa"/>
          </w:tcPr>
          <w:p w14:paraId="7D8C4E2B"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Форма навчання:</w:t>
            </w:r>
          </w:p>
        </w:tc>
        <w:tc>
          <w:tcPr>
            <w:tcW w:w="4523" w:type="dxa"/>
          </w:tcPr>
          <w:p w14:paraId="0A9FC774"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Ліцензований обсяг, осіб</w:t>
            </w:r>
          </w:p>
        </w:tc>
      </w:tr>
      <w:tr w:rsidR="006718FD" w:rsidRPr="004D55D6" w14:paraId="2780C286" w14:textId="77777777">
        <w:tc>
          <w:tcPr>
            <w:tcW w:w="5323" w:type="dxa"/>
          </w:tcPr>
          <w:p w14:paraId="31E1E6D5"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денна</w:t>
            </w:r>
          </w:p>
        </w:tc>
        <w:tc>
          <w:tcPr>
            <w:tcW w:w="4523" w:type="dxa"/>
          </w:tcPr>
          <w:p w14:paraId="42613D7D" w14:textId="63649AEA" w:rsidR="006718FD" w:rsidRPr="004D55D6" w:rsidRDefault="003F5AC4">
            <w:pPr>
              <w:widowControl/>
              <w:pBdr>
                <w:top w:val="nil"/>
                <w:left w:val="nil"/>
                <w:bottom w:val="nil"/>
                <w:right w:val="nil"/>
                <w:between w:val="nil"/>
              </w:pBdr>
              <w:spacing w:before="0" w:line="240" w:lineRule="auto"/>
              <w:ind w:left="0" w:hanging="2"/>
              <w:rPr>
                <w:rFonts w:ascii="Arial" w:eastAsia="Arial" w:hAnsi="Arial" w:cs="Arial"/>
                <w:b/>
                <w:color w:val="FFFF00"/>
              </w:rPr>
            </w:pPr>
            <w:r w:rsidRPr="004D55D6">
              <w:rPr>
                <w:rFonts w:ascii="Arial" w:eastAsia="Arial" w:hAnsi="Arial" w:cs="Arial"/>
                <w:b/>
                <w:color w:val="000000" w:themeColor="text1"/>
              </w:rPr>
              <w:t>20</w:t>
            </w:r>
          </w:p>
        </w:tc>
      </w:tr>
      <w:tr w:rsidR="006718FD" w:rsidRPr="004D55D6" w14:paraId="3B10CE69" w14:textId="77777777">
        <w:tc>
          <w:tcPr>
            <w:tcW w:w="5323" w:type="dxa"/>
          </w:tcPr>
          <w:p w14:paraId="11B3478E"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Термін навчання:</w:t>
            </w:r>
          </w:p>
        </w:tc>
        <w:tc>
          <w:tcPr>
            <w:tcW w:w="4523" w:type="dxa"/>
          </w:tcPr>
          <w:p w14:paraId="25CCC0E5" w14:textId="77777777" w:rsidR="006718FD" w:rsidRPr="004D55D6" w:rsidRDefault="006718FD">
            <w:pPr>
              <w:widowControl/>
              <w:pBdr>
                <w:top w:val="nil"/>
                <w:left w:val="nil"/>
                <w:bottom w:val="nil"/>
                <w:right w:val="nil"/>
                <w:between w:val="nil"/>
              </w:pBdr>
              <w:spacing w:before="0" w:line="240" w:lineRule="auto"/>
              <w:ind w:left="0" w:hanging="2"/>
              <w:rPr>
                <w:rFonts w:ascii="Arial" w:eastAsia="Arial" w:hAnsi="Arial" w:cs="Arial"/>
                <w:color w:val="000000"/>
              </w:rPr>
            </w:pPr>
          </w:p>
        </w:tc>
      </w:tr>
      <w:tr w:rsidR="006718FD" w:rsidRPr="004D55D6" w14:paraId="60D8654C" w14:textId="77777777">
        <w:tc>
          <w:tcPr>
            <w:tcW w:w="5323" w:type="dxa"/>
          </w:tcPr>
          <w:p w14:paraId="0ECB54FC"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денна освітньо-професійна програма</w:t>
            </w:r>
          </w:p>
        </w:tc>
        <w:tc>
          <w:tcPr>
            <w:tcW w:w="4523" w:type="dxa"/>
          </w:tcPr>
          <w:p w14:paraId="2987FBEC"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1 рік 4 місяці</w:t>
            </w:r>
          </w:p>
        </w:tc>
      </w:tr>
      <w:tr w:rsidR="006718FD" w:rsidRPr="004D55D6" w14:paraId="01A1C107" w14:textId="77777777">
        <w:tc>
          <w:tcPr>
            <w:tcW w:w="5323" w:type="dxa"/>
          </w:tcPr>
          <w:p w14:paraId="68B30945"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Кредити ЄКТС:</w:t>
            </w:r>
          </w:p>
        </w:tc>
        <w:tc>
          <w:tcPr>
            <w:tcW w:w="4523" w:type="dxa"/>
          </w:tcPr>
          <w:p w14:paraId="37779527" w14:textId="77777777" w:rsidR="006718FD" w:rsidRPr="004D55D6" w:rsidRDefault="006718FD">
            <w:pPr>
              <w:widowControl/>
              <w:pBdr>
                <w:top w:val="nil"/>
                <w:left w:val="nil"/>
                <w:bottom w:val="nil"/>
                <w:right w:val="nil"/>
                <w:between w:val="nil"/>
              </w:pBdr>
              <w:spacing w:before="0" w:line="240" w:lineRule="auto"/>
              <w:ind w:left="0" w:hanging="2"/>
              <w:rPr>
                <w:rFonts w:ascii="Arial" w:eastAsia="Arial" w:hAnsi="Arial" w:cs="Arial"/>
                <w:color w:val="000000"/>
              </w:rPr>
            </w:pPr>
          </w:p>
        </w:tc>
      </w:tr>
      <w:tr w:rsidR="006718FD" w:rsidRPr="004D55D6" w14:paraId="364AC571" w14:textId="77777777">
        <w:tc>
          <w:tcPr>
            <w:tcW w:w="5323" w:type="dxa"/>
          </w:tcPr>
          <w:p w14:paraId="3576E470"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освітньо-професійна програма</w:t>
            </w:r>
          </w:p>
        </w:tc>
        <w:tc>
          <w:tcPr>
            <w:tcW w:w="4523" w:type="dxa"/>
          </w:tcPr>
          <w:p w14:paraId="2D266DB0"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90</w:t>
            </w:r>
          </w:p>
        </w:tc>
      </w:tr>
      <w:tr w:rsidR="006718FD" w:rsidRPr="004D55D6" w14:paraId="1D440D79" w14:textId="77777777">
        <w:tc>
          <w:tcPr>
            <w:tcW w:w="5323" w:type="dxa"/>
          </w:tcPr>
          <w:p w14:paraId="6D8544FB"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Мова викладання</w:t>
            </w:r>
          </w:p>
        </w:tc>
        <w:tc>
          <w:tcPr>
            <w:tcW w:w="4523" w:type="dxa"/>
          </w:tcPr>
          <w:p w14:paraId="2CB45595"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Українська</w:t>
            </w:r>
          </w:p>
        </w:tc>
      </w:tr>
      <w:tr w:rsidR="006718FD" w:rsidRPr="004D55D6" w14:paraId="48A50263" w14:textId="77777777">
        <w:tc>
          <w:tcPr>
            <w:tcW w:w="5323" w:type="dxa"/>
          </w:tcPr>
          <w:p w14:paraId="56C5945A" w14:textId="77777777"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Кваліфікація випускників</w:t>
            </w:r>
          </w:p>
        </w:tc>
        <w:tc>
          <w:tcPr>
            <w:tcW w:w="4523" w:type="dxa"/>
          </w:tcPr>
          <w:p w14:paraId="74D91FC7" w14:textId="7CBD109E" w:rsidR="006718FD" w:rsidRPr="004D55D6" w:rsidRDefault="009009A2">
            <w:pPr>
              <w:widowControl/>
              <w:pBdr>
                <w:top w:val="nil"/>
                <w:left w:val="nil"/>
                <w:bottom w:val="nil"/>
                <w:right w:val="nil"/>
                <w:between w:val="nil"/>
              </w:pBdr>
              <w:spacing w:before="0" w:line="240" w:lineRule="auto"/>
              <w:ind w:left="0" w:hanging="2"/>
              <w:rPr>
                <w:rFonts w:ascii="Arial" w:eastAsia="Arial" w:hAnsi="Arial" w:cs="Arial"/>
                <w:b/>
                <w:bCs/>
                <w:color w:val="000000"/>
              </w:rPr>
            </w:pPr>
            <w:r w:rsidRPr="004D55D6">
              <w:rPr>
                <w:rFonts w:ascii="Arial" w:eastAsia="Arial" w:hAnsi="Arial" w:cs="Arial"/>
                <w:color w:val="000000"/>
              </w:rPr>
              <w:t>Магістр з</w:t>
            </w:r>
            <w:r w:rsidRPr="004D55D6">
              <w:rPr>
                <w:rFonts w:ascii="Arial" w:eastAsia="Arial" w:hAnsi="Arial" w:cs="Arial"/>
                <w:b/>
                <w:bCs/>
                <w:color w:val="000000"/>
              </w:rPr>
              <w:t xml:space="preserve"> </w:t>
            </w:r>
            <w:r w:rsidR="00A64EC5" w:rsidRPr="004D55D6">
              <w:rPr>
                <w:rStyle w:val="2f6"/>
                <w:rFonts w:ascii="Arial" w:hAnsi="Arial" w:cs="Arial"/>
                <w:b w:val="0"/>
                <w:bCs/>
              </w:rPr>
              <w:t>автоматизації, комп’ютерно-інтегрованих технологій та робототехніки</w:t>
            </w:r>
          </w:p>
        </w:tc>
      </w:tr>
    </w:tbl>
    <w:p w14:paraId="7D597BC9"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6CEEB678"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Концепція підготовки</w:t>
      </w:r>
    </w:p>
    <w:p w14:paraId="1CDAFB87" w14:textId="2F40A758" w:rsidR="006718FD" w:rsidRPr="004D55D6" w:rsidRDefault="003F5AC4">
      <w:pPr>
        <w:spacing w:before="0" w:line="240" w:lineRule="auto"/>
        <w:ind w:left="0" w:hanging="2"/>
        <w:rPr>
          <w:rFonts w:ascii="Arial" w:eastAsia="Arial" w:hAnsi="Arial" w:cs="Arial"/>
          <w:b/>
          <w:bCs/>
          <w:color w:val="000000"/>
        </w:rPr>
      </w:pPr>
      <w:r w:rsidRPr="004D55D6">
        <w:rPr>
          <w:rStyle w:val="2f6"/>
          <w:rFonts w:ascii="Arial" w:hAnsi="Arial" w:cs="Arial"/>
          <w:b w:val="0"/>
          <w:bCs/>
        </w:rPr>
        <w:t>Спеціальна вища освіта в області автоматизації, комп’ютерно-інтегрованих технології та робототехніки з акцентом на компетенціях та вміннях фахівця вирішувати складні нетривіальні задачі, а також проводити наукову і інноваційну діяльність в умовах реального виробництва. Ключові слова: робототехніка, штучний інтелект, інтелектуальні системи, автоматика, автоматизація, комп’ютерно-інтегровані технології.</w:t>
      </w:r>
    </w:p>
    <w:p w14:paraId="17F02D1B"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b/>
          <w:color w:val="000000"/>
        </w:rPr>
      </w:pPr>
    </w:p>
    <w:p w14:paraId="73FF2E16"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 xml:space="preserve">Освітньо-професійна програма </w:t>
      </w:r>
    </w:p>
    <w:p w14:paraId="20AF1F6E" w14:textId="1D30549B" w:rsidR="003973A4" w:rsidRPr="004D55D6" w:rsidRDefault="003F5AC4" w:rsidP="003973A4">
      <w:pPr>
        <w:spacing w:before="0" w:line="240" w:lineRule="auto"/>
        <w:ind w:left="0" w:hanging="2"/>
        <w:rPr>
          <w:rFonts w:ascii="Arial" w:eastAsia="Arial" w:hAnsi="Arial" w:cs="Arial"/>
          <w:color w:val="000000"/>
        </w:rPr>
      </w:pPr>
      <w:r w:rsidRPr="004D55D6">
        <w:rPr>
          <w:rStyle w:val="2f6"/>
          <w:rFonts w:ascii="Arial" w:hAnsi="Arial" w:cs="Arial"/>
          <w:b w:val="0"/>
          <w:bCs/>
        </w:rPr>
        <w:t>Освітньо-професійна</w:t>
      </w:r>
      <w:r w:rsidRPr="004D55D6">
        <w:rPr>
          <w:rStyle w:val="2f6"/>
          <w:rFonts w:ascii="Arial" w:hAnsi="Arial" w:cs="Arial"/>
        </w:rPr>
        <w:t xml:space="preserve"> </w:t>
      </w:r>
      <w:r w:rsidRPr="004D55D6">
        <w:rPr>
          <w:rFonts w:ascii="Arial" w:hAnsi="Arial" w:cs="Arial"/>
        </w:rPr>
        <w:t xml:space="preserve">програма орієнтована на підготовку кадрів для проведення досліджень та науково-технічних розробок у галузі </w:t>
      </w:r>
      <w:r w:rsidRPr="004D55D6">
        <w:rPr>
          <w:rStyle w:val="2f6"/>
          <w:rFonts w:ascii="Arial" w:hAnsi="Arial" w:cs="Arial"/>
          <w:b w:val="0"/>
          <w:bCs/>
        </w:rPr>
        <w:t>електроніки, автоматизації та електронних комунікацій.</w:t>
      </w:r>
      <w:r w:rsidRPr="004D55D6">
        <w:rPr>
          <w:rStyle w:val="2f6"/>
          <w:rFonts w:ascii="Arial" w:hAnsi="Arial" w:cs="Arial"/>
        </w:rPr>
        <w:t xml:space="preserve"> </w:t>
      </w:r>
      <w:r w:rsidRPr="004D55D6">
        <w:rPr>
          <w:rFonts w:ascii="Arial" w:hAnsi="Arial" w:cs="Arial"/>
        </w:rPr>
        <w:t xml:space="preserve">У межах програми передбачено ведення проблемно-орієнтованих лекційних курсів, реалізація </w:t>
      </w:r>
      <w:proofErr w:type="spellStart"/>
      <w:r w:rsidRPr="004D55D6">
        <w:rPr>
          <w:rFonts w:ascii="Arial" w:hAnsi="Arial" w:cs="Arial"/>
        </w:rPr>
        <w:t>проєктних</w:t>
      </w:r>
      <w:proofErr w:type="spellEnd"/>
      <w:r w:rsidRPr="004D55D6">
        <w:rPr>
          <w:rFonts w:ascii="Arial" w:hAnsi="Arial" w:cs="Arial"/>
        </w:rPr>
        <w:t xml:space="preserve"> рішень (одноосібних і командних) на практичних, лабораторних заняттях, у курсових роботах, кваліфікаційних робіт, які спрямовані на вирішення проблемних питань у природоохоронній та в інших галузях.</w:t>
      </w:r>
    </w:p>
    <w:p w14:paraId="238DE173"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150EC7E8"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Сфери зайнятості випускників</w:t>
      </w:r>
    </w:p>
    <w:p w14:paraId="7317BB90" w14:textId="549D9869" w:rsidR="006718FD" w:rsidRPr="004D55D6" w:rsidRDefault="003F5AC4">
      <w:pPr>
        <w:spacing w:before="0" w:line="240" w:lineRule="auto"/>
        <w:ind w:left="0" w:hanging="2"/>
        <w:rPr>
          <w:rFonts w:ascii="Arial" w:eastAsia="Arial" w:hAnsi="Arial" w:cs="Arial"/>
          <w:b/>
          <w:bCs/>
          <w:color w:val="000000"/>
        </w:rPr>
      </w:pPr>
      <w:r w:rsidRPr="004D55D6">
        <w:rPr>
          <w:rStyle w:val="2f6"/>
          <w:rFonts w:ascii="Arial" w:hAnsi="Arial" w:cs="Arial"/>
          <w:b w:val="0"/>
          <w:bCs/>
        </w:rPr>
        <w:t xml:space="preserve">Згідно з чинною редакцією Національного класифікатора України: Класифікатор професій (ДК 003:2010) та </w:t>
      </w:r>
      <w:proofErr w:type="spellStart"/>
      <w:r w:rsidRPr="004D55D6">
        <w:rPr>
          <w:rStyle w:val="2f6"/>
          <w:rFonts w:ascii="Arial" w:hAnsi="Arial" w:cs="Arial"/>
          <w:b w:val="0"/>
          <w:bCs/>
        </w:rPr>
        <w:t>International</w:t>
      </w:r>
      <w:proofErr w:type="spellEnd"/>
      <w:r w:rsidRPr="004D55D6">
        <w:rPr>
          <w:rStyle w:val="2f6"/>
          <w:rFonts w:ascii="Arial" w:hAnsi="Arial" w:cs="Arial"/>
          <w:b w:val="0"/>
          <w:bCs/>
        </w:rPr>
        <w:t xml:space="preserve"> Standard </w:t>
      </w:r>
      <w:proofErr w:type="spellStart"/>
      <w:r w:rsidRPr="004D55D6">
        <w:rPr>
          <w:rStyle w:val="2f6"/>
          <w:rFonts w:ascii="Arial" w:hAnsi="Arial" w:cs="Arial"/>
          <w:b w:val="0"/>
          <w:bCs/>
        </w:rPr>
        <w:t>Classification</w:t>
      </w:r>
      <w:proofErr w:type="spellEnd"/>
      <w:r w:rsidRPr="004D55D6">
        <w:rPr>
          <w:rStyle w:val="2f6"/>
          <w:rFonts w:ascii="Arial" w:hAnsi="Arial" w:cs="Arial"/>
          <w:b w:val="0"/>
          <w:bCs/>
        </w:rPr>
        <w:t xml:space="preserve"> </w:t>
      </w:r>
      <w:proofErr w:type="spellStart"/>
      <w:r w:rsidRPr="004D55D6">
        <w:rPr>
          <w:rStyle w:val="2f6"/>
          <w:rFonts w:ascii="Arial" w:hAnsi="Arial" w:cs="Arial"/>
          <w:b w:val="0"/>
          <w:bCs/>
        </w:rPr>
        <w:t>of</w:t>
      </w:r>
      <w:proofErr w:type="spellEnd"/>
      <w:r w:rsidRPr="004D55D6">
        <w:rPr>
          <w:rStyle w:val="2f6"/>
          <w:rFonts w:ascii="Arial" w:hAnsi="Arial" w:cs="Arial"/>
          <w:b w:val="0"/>
          <w:bCs/>
        </w:rPr>
        <w:t xml:space="preserve"> </w:t>
      </w:r>
      <w:proofErr w:type="spellStart"/>
      <w:r w:rsidRPr="004D55D6">
        <w:rPr>
          <w:rStyle w:val="2f6"/>
          <w:rFonts w:ascii="Arial" w:hAnsi="Arial" w:cs="Arial"/>
          <w:b w:val="0"/>
          <w:bCs/>
        </w:rPr>
        <w:t>Occupations</w:t>
      </w:r>
      <w:proofErr w:type="spellEnd"/>
      <w:r w:rsidRPr="004D55D6">
        <w:rPr>
          <w:rStyle w:val="2f6"/>
          <w:rFonts w:ascii="Arial" w:hAnsi="Arial" w:cs="Arial"/>
          <w:b w:val="0"/>
          <w:bCs/>
        </w:rPr>
        <w:t xml:space="preserve"> 2008 (ISCO-08) випускник з професійною кваліфікацією «Магістр з автоматизації та комп’ютерно-інтегрованих технологій» може працевлаштуватися на посади з наступними професійними назвами робіт: 1237.1 Головний фахівець з автоматизованих систем керування; 1237.2 Начальник відділу механізації та автоматизації виробничих процесів; 2131.2 Інженер-дослідник з комп’ютеризованих систем та автоматики, інженер з автоматизованих систем керування виробництвом, інженер з комп‘ютерних систем; 2149.1 Молодший науковий співробітник, науковий співробітник, науковий співробітник-консультант (галузь інженерної справи); 2132.2 Програміст прикладний; 2310.2: Асистент; 2320: Викладач професійно-технічного навчального закладу; 2419.3: Державний експерт.</w:t>
      </w:r>
    </w:p>
    <w:p w14:paraId="70836A90"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color w:val="FF0000"/>
        </w:rPr>
      </w:pPr>
    </w:p>
    <w:p w14:paraId="7C9BFBD6"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Практичне навчання</w:t>
      </w:r>
    </w:p>
    <w:p w14:paraId="782FAE3E" w14:textId="28D0AE6C" w:rsidR="002509F2" w:rsidRPr="004D55D6" w:rsidRDefault="00850202" w:rsidP="002509F2">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Практичне навчання магістрів спрямоване на формування професійних </w:t>
      </w:r>
      <w:proofErr w:type="spellStart"/>
      <w:r w:rsidRPr="004D55D6">
        <w:rPr>
          <w:rFonts w:ascii="Arial" w:eastAsia="Arial" w:hAnsi="Arial" w:cs="Arial"/>
          <w:color w:val="000000"/>
        </w:rPr>
        <w:t>компетентностей</w:t>
      </w:r>
      <w:proofErr w:type="spellEnd"/>
      <w:r w:rsidRPr="004D55D6">
        <w:rPr>
          <w:rFonts w:ascii="Arial" w:eastAsia="Arial" w:hAnsi="Arial" w:cs="Arial"/>
          <w:color w:val="000000"/>
        </w:rPr>
        <w:t xml:space="preserve"> у сфері </w:t>
      </w:r>
      <w:proofErr w:type="spellStart"/>
      <w:r w:rsidRPr="004D55D6">
        <w:rPr>
          <w:rFonts w:ascii="Arial" w:eastAsia="Arial" w:hAnsi="Arial" w:cs="Arial"/>
          <w:color w:val="000000"/>
        </w:rPr>
        <w:t>проєктування</w:t>
      </w:r>
      <w:proofErr w:type="spellEnd"/>
      <w:r w:rsidRPr="004D55D6">
        <w:rPr>
          <w:rFonts w:ascii="Arial" w:eastAsia="Arial" w:hAnsi="Arial" w:cs="Arial"/>
          <w:color w:val="000000"/>
        </w:rPr>
        <w:t xml:space="preserve">, програмування, моделювання, інтеграції та експлуатації </w:t>
      </w:r>
      <w:proofErr w:type="spellStart"/>
      <w:r w:rsidRPr="004D55D6">
        <w:rPr>
          <w:rFonts w:ascii="Arial" w:eastAsia="Arial" w:hAnsi="Arial" w:cs="Arial"/>
          <w:color w:val="000000"/>
        </w:rPr>
        <w:t>робототехнічних</w:t>
      </w:r>
      <w:proofErr w:type="spellEnd"/>
      <w:r w:rsidRPr="004D55D6">
        <w:rPr>
          <w:rFonts w:ascii="Arial" w:eastAsia="Arial" w:hAnsi="Arial" w:cs="Arial"/>
          <w:color w:val="000000"/>
        </w:rPr>
        <w:t xml:space="preserve"> систем, набуття практичного досвіду розроблення </w:t>
      </w:r>
      <w:r w:rsidRPr="004D55D6">
        <w:rPr>
          <w:rFonts w:ascii="Arial" w:eastAsia="Arial" w:hAnsi="Arial" w:cs="Arial"/>
          <w:color w:val="000000"/>
        </w:rPr>
        <w:lastRenderedPageBreak/>
        <w:t xml:space="preserve">алгоритмів керування автономними, мобільними й промисловими роботами, </w:t>
      </w:r>
      <w:proofErr w:type="spellStart"/>
      <w:r w:rsidRPr="004D55D6">
        <w:rPr>
          <w:rFonts w:ascii="Arial" w:eastAsia="Arial" w:hAnsi="Arial" w:cs="Arial"/>
          <w:color w:val="000000"/>
        </w:rPr>
        <w:t>роботизованими</w:t>
      </w:r>
      <w:proofErr w:type="spellEnd"/>
      <w:r w:rsidRPr="004D55D6">
        <w:rPr>
          <w:rFonts w:ascii="Arial" w:eastAsia="Arial" w:hAnsi="Arial" w:cs="Arial"/>
          <w:color w:val="000000"/>
        </w:rPr>
        <w:t xml:space="preserve"> технологічними комплексами та комп'ютерно-інтегрованими виробничими системами. Значна увага приділяється застосуванню технологій штучного інтелекту, машинного навчання, комп'ютерного зору, сенсорних мереж, цифрових двійників і сучасних програмно-апаратних платформ для автоматизації виробничих процесів, створення інтелектуальних </w:t>
      </w:r>
      <w:proofErr w:type="spellStart"/>
      <w:r w:rsidRPr="004D55D6">
        <w:rPr>
          <w:rFonts w:ascii="Arial" w:eastAsia="Arial" w:hAnsi="Arial" w:cs="Arial"/>
          <w:color w:val="000000"/>
        </w:rPr>
        <w:t>робототехнічних</w:t>
      </w:r>
      <w:proofErr w:type="spellEnd"/>
      <w:r w:rsidRPr="004D55D6">
        <w:rPr>
          <w:rFonts w:ascii="Arial" w:eastAsia="Arial" w:hAnsi="Arial" w:cs="Arial"/>
          <w:color w:val="000000"/>
        </w:rPr>
        <w:t xml:space="preserve"> систем та виконання науково-дослідних і прикладних інженерних </w:t>
      </w:r>
      <w:proofErr w:type="spellStart"/>
      <w:r w:rsidRPr="004D55D6">
        <w:rPr>
          <w:rFonts w:ascii="Arial" w:eastAsia="Arial" w:hAnsi="Arial" w:cs="Arial"/>
          <w:color w:val="000000"/>
        </w:rPr>
        <w:t>проєктів</w:t>
      </w:r>
      <w:proofErr w:type="spellEnd"/>
    </w:p>
    <w:p w14:paraId="6F954D62" w14:textId="77777777" w:rsidR="006718FD" w:rsidRPr="004D55D6" w:rsidRDefault="006718FD">
      <w:pPr>
        <w:widowControl/>
        <w:pBdr>
          <w:top w:val="nil"/>
          <w:left w:val="nil"/>
          <w:bottom w:val="nil"/>
          <w:right w:val="nil"/>
          <w:between w:val="nil"/>
        </w:pBdr>
        <w:spacing w:before="0" w:line="240" w:lineRule="auto"/>
        <w:ind w:left="0" w:hanging="2"/>
        <w:jc w:val="center"/>
        <w:rPr>
          <w:rFonts w:ascii="Arial" w:eastAsia="Arial" w:hAnsi="Arial" w:cs="Arial"/>
          <w:color w:val="000000"/>
        </w:rPr>
      </w:pPr>
    </w:p>
    <w:p w14:paraId="4DC68DC1"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Орієнтовна тематика кваліфікаційних магістерських робіт</w:t>
      </w:r>
    </w:p>
    <w:p w14:paraId="7DC62D9E" w14:textId="3DE21BF4"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1. Інтелектуальна система кооперативного керування групою мобільних роботів у складному середовищі.</w:t>
      </w:r>
    </w:p>
    <w:p w14:paraId="36D108B3" w14:textId="28F88A12"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2. Роботизований комплекс автономної інспекції промислових об'єктів із використанням комп'ютерного зору.</w:t>
      </w:r>
    </w:p>
    <w:p w14:paraId="0C479013" w14:textId="629DF960"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3. Інтелектуальна система виявлення та класифікації дефектів поверхонь виробів на основі глибокого навчання.</w:t>
      </w:r>
    </w:p>
    <w:p w14:paraId="306EE299" w14:textId="0E347652"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4. Цифровий двійник </w:t>
      </w:r>
      <w:proofErr w:type="spellStart"/>
      <w:r w:rsidRPr="004D55D6">
        <w:rPr>
          <w:rFonts w:ascii="Arial" w:eastAsia="Arial" w:hAnsi="Arial" w:cs="Arial"/>
          <w:color w:val="000000"/>
        </w:rPr>
        <w:t>роботизованої</w:t>
      </w:r>
      <w:proofErr w:type="spellEnd"/>
      <w:r w:rsidRPr="004D55D6">
        <w:rPr>
          <w:rFonts w:ascii="Arial" w:eastAsia="Arial" w:hAnsi="Arial" w:cs="Arial"/>
          <w:color w:val="000000"/>
        </w:rPr>
        <w:t xml:space="preserve"> виробничої дільниці для оптимізації технологічних процесів.</w:t>
      </w:r>
    </w:p>
    <w:p w14:paraId="28F7DC2E" w14:textId="6A2798F7"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5. Система технічної діагностики </w:t>
      </w:r>
      <w:proofErr w:type="spellStart"/>
      <w:r w:rsidRPr="004D55D6">
        <w:rPr>
          <w:rFonts w:ascii="Arial" w:eastAsia="Arial" w:hAnsi="Arial" w:cs="Arial"/>
          <w:color w:val="000000"/>
        </w:rPr>
        <w:t>роботизованого</w:t>
      </w:r>
      <w:proofErr w:type="spellEnd"/>
      <w:r w:rsidRPr="004D55D6">
        <w:rPr>
          <w:rFonts w:ascii="Arial" w:eastAsia="Arial" w:hAnsi="Arial" w:cs="Arial"/>
          <w:color w:val="000000"/>
        </w:rPr>
        <w:t xml:space="preserve"> обладнання з використанням технологій прогнозного обслуговування (</w:t>
      </w:r>
      <w:proofErr w:type="spellStart"/>
      <w:r w:rsidRPr="004D55D6">
        <w:rPr>
          <w:rFonts w:ascii="Arial" w:eastAsia="Arial" w:hAnsi="Arial" w:cs="Arial"/>
          <w:color w:val="000000"/>
        </w:rPr>
        <w:t>Predictive</w:t>
      </w:r>
      <w:proofErr w:type="spellEnd"/>
      <w:r w:rsidRPr="004D55D6">
        <w:rPr>
          <w:rFonts w:ascii="Arial" w:eastAsia="Arial" w:hAnsi="Arial" w:cs="Arial"/>
          <w:color w:val="000000"/>
        </w:rPr>
        <w:t xml:space="preserve"> </w:t>
      </w:r>
      <w:proofErr w:type="spellStart"/>
      <w:r w:rsidRPr="004D55D6">
        <w:rPr>
          <w:rFonts w:ascii="Arial" w:eastAsia="Arial" w:hAnsi="Arial" w:cs="Arial"/>
          <w:color w:val="000000"/>
        </w:rPr>
        <w:t>Maintenance</w:t>
      </w:r>
      <w:proofErr w:type="spellEnd"/>
      <w:r w:rsidRPr="004D55D6">
        <w:rPr>
          <w:rFonts w:ascii="Arial" w:eastAsia="Arial" w:hAnsi="Arial" w:cs="Arial"/>
          <w:color w:val="000000"/>
        </w:rPr>
        <w:t>).</w:t>
      </w:r>
    </w:p>
    <w:p w14:paraId="47C686F5" w14:textId="77175FFD"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 xml:space="preserve">6. Інтелектуальна система керування </w:t>
      </w:r>
      <w:proofErr w:type="spellStart"/>
      <w:r w:rsidRPr="004D55D6">
        <w:rPr>
          <w:rFonts w:ascii="Arial" w:eastAsia="Arial" w:hAnsi="Arial" w:cs="Arial"/>
          <w:color w:val="000000"/>
        </w:rPr>
        <w:t>колаборативним</w:t>
      </w:r>
      <w:proofErr w:type="spellEnd"/>
      <w:r w:rsidRPr="004D55D6">
        <w:rPr>
          <w:rFonts w:ascii="Arial" w:eastAsia="Arial" w:hAnsi="Arial" w:cs="Arial"/>
          <w:color w:val="000000"/>
        </w:rPr>
        <w:t xml:space="preserve"> роботом для автоматизації складальних операцій.</w:t>
      </w:r>
    </w:p>
    <w:p w14:paraId="26345254" w14:textId="7E69A3AF"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7. Роботизований комплекс сортування виробів із використанням машинного навчання та комп'ютерного зору.</w:t>
      </w:r>
    </w:p>
    <w:p w14:paraId="40471484" w14:textId="359CCA73"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8. Автономний мобільний робот для логістичного забезпечення виробничих підприємств.</w:t>
      </w:r>
    </w:p>
    <w:p w14:paraId="01EAE80B" w14:textId="0D131940" w:rsidR="002D7E95"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eastAsia="Arial" w:hAnsi="Arial" w:cs="Arial"/>
          <w:color w:val="000000"/>
        </w:rPr>
        <w:t>9. Інтелектуальна система керування безпілотним наземним роботом для моніторингу техногенних і природних об'єктів.</w:t>
      </w:r>
    </w:p>
    <w:p w14:paraId="5E5C69C0" w14:textId="774F78CB" w:rsidR="006718FD" w:rsidRPr="004D55D6" w:rsidRDefault="002D7E95" w:rsidP="002D7E95">
      <w:pPr>
        <w:widowControl/>
        <w:pBdr>
          <w:top w:val="nil"/>
          <w:left w:val="nil"/>
          <w:bottom w:val="nil"/>
          <w:right w:val="nil"/>
          <w:between w:val="nil"/>
        </w:pBdr>
        <w:spacing w:before="0" w:line="240" w:lineRule="auto"/>
        <w:ind w:left="0" w:hanging="2"/>
        <w:rPr>
          <w:rFonts w:ascii="Arial" w:eastAsia="Arial" w:hAnsi="Arial" w:cs="Arial"/>
          <w:color w:val="FF0000"/>
        </w:rPr>
      </w:pPr>
      <w:r w:rsidRPr="004D55D6">
        <w:rPr>
          <w:rFonts w:ascii="Arial" w:eastAsia="Arial" w:hAnsi="Arial" w:cs="Arial"/>
          <w:color w:val="000000"/>
        </w:rPr>
        <w:t xml:space="preserve">10. </w:t>
      </w:r>
      <w:proofErr w:type="spellStart"/>
      <w:r w:rsidRPr="004D55D6">
        <w:rPr>
          <w:rFonts w:ascii="Arial" w:eastAsia="Arial" w:hAnsi="Arial" w:cs="Arial"/>
          <w:color w:val="000000"/>
        </w:rPr>
        <w:t>Роботизована</w:t>
      </w:r>
      <w:proofErr w:type="spellEnd"/>
      <w:r w:rsidRPr="004D55D6">
        <w:rPr>
          <w:rFonts w:ascii="Arial" w:eastAsia="Arial" w:hAnsi="Arial" w:cs="Arial"/>
          <w:color w:val="000000"/>
        </w:rPr>
        <w:t xml:space="preserve"> система автоматизованого складування та транспортування матеріалів на основі автономних мобільних платформ.</w:t>
      </w:r>
    </w:p>
    <w:p w14:paraId="1A51DBE5" w14:textId="77777777" w:rsidR="006718FD" w:rsidRPr="004D55D6" w:rsidRDefault="006718FD" w:rsidP="002D7E95">
      <w:pPr>
        <w:widowControl/>
        <w:pBdr>
          <w:top w:val="nil"/>
          <w:left w:val="nil"/>
          <w:bottom w:val="nil"/>
          <w:right w:val="nil"/>
          <w:between w:val="nil"/>
        </w:pBdr>
        <w:spacing w:before="0" w:line="240" w:lineRule="auto"/>
        <w:ind w:left="0" w:hanging="2"/>
        <w:rPr>
          <w:rFonts w:ascii="Arial" w:eastAsia="Arial" w:hAnsi="Arial" w:cs="Arial"/>
          <w:color w:val="000000"/>
        </w:rPr>
      </w:pPr>
    </w:p>
    <w:p w14:paraId="516D9E4E" w14:textId="77777777" w:rsidR="006718FD" w:rsidRPr="004D55D6" w:rsidRDefault="009009A2">
      <w:pPr>
        <w:pageBreakBefore/>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lastRenderedPageBreak/>
        <w:t>Навчальний план підготовки магістрів</w:t>
      </w:r>
    </w:p>
    <w:p w14:paraId="755F066D" w14:textId="7825029F"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color w:val="000000"/>
        </w:rPr>
      </w:pPr>
      <w:r w:rsidRPr="004D55D6">
        <w:rPr>
          <w:rFonts w:ascii="Arial" w:eastAsia="Arial" w:hAnsi="Arial" w:cs="Arial"/>
          <w:b/>
          <w:color w:val="000000"/>
        </w:rPr>
        <w:t>за освітньою програмою  «</w:t>
      </w:r>
      <w:r w:rsidR="00877645" w:rsidRPr="004D55D6">
        <w:rPr>
          <w:rFonts w:ascii="Arial" w:hAnsi="Arial" w:cs="Arial"/>
          <w:b/>
          <w:bCs/>
          <w:color w:val="000000"/>
        </w:rPr>
        <w:t>Робототехніка</w:t>
      </w:r>
      <w:r w:rsidRPr="004D55D6">
        <w:rPr>
          <w:rFonts w:ascii="Arial" w:eastAsia="Arial" w:hAnsi="Arial" w:cs="Arial"/>
          <w:b/>
          <w:color w:val="000000"/>
        </w:rPr>
        <w:t>»</w:t>
      </w:r>
    </w:p>
    <w:p w14:paraId="5986799C" w14:textId="77777777" w:rsidR="006718FD" w:rsidRPr="004D55D6" w:rsidRDefault="009009A2">
      <w:pPr>
        <w:widowControl/>
        <w:pBdr>
          <w:top w:val="nil"/>
          <w:left w:val="nil"/>
          <w:bottom w:val="nil"/>
          <w:right w:val="nil"/>
          <w:between w:val="nil"/>
        </w:pBdr>
        <w:spacing w:before="0" w:line="240" w:lineRule="auto"/>
        <w:ind w:left="0" w:hanging="2"/>
        <w:jc w:val="center"/>
        <w:rPr>
          <w:rFonts w:ascii="Arial" w:eastAsia="Arial" w:hAnsi="Arial" w:cs="Arial"/>
        </w:rPr>
      </w:pPr>
      <w:r w:rsidRPr="004D55D6">
        <w:rPr>
          <w:rFonts w:ascii="Arial" w:eastAsia="Arial" w:hAnsi="Arial" w:cs="Arial"/>
          <w:b/>
          <w:color w:val="000000"/>
        </w:rPr>
        <w:t>(освітньо-професійна програма підготовки)</w:t>
      </w:r>
    </w:p>
    <w:tbl>
      <w:tblPr>
        <w:tblStyle w:val="affff9"/>
        <w:tblW w:w="95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6"/>
        <w:gridCol w:w="5227"/>
        <w:gridCol w:w="12"/>
        <w:gridCol w:w="1282"/>
        <w:gridCol w:w="12"/>
        <w:gridCol w:w="1958"/>
        <w:gridCol w:w="12"/>
      </w:tblGrid>
      <w:tr w:rsidR="006718FD" w:rsidRPr="004D55D6" w14:paraId="2819A2D0" w14:textId="77777777" w:rsidTr="00CD718C">
        <w:trPr>
          <w:tblHeader/>
          <w:jc w:val="center"/>
        </w:trPr>
        <w:tc>
          <w:tcPr>
            <w:tcW w:w="1086" w:type="dxa"/>
            <w:vAlign w:val="center"/>
          </w:tcPr>
          <w:p w14:paraId="16F432D0" w14:textId="77777777" w:rsidR="006718FD" w:rsidRPr="004D55D6" w:rsidRDefault="009009A2">
            <w:pPr>
              <w:tabs>
                <w:tab w:val="left" w:pos="22"/>
              </w:tabs>
              <w:spacing w:before="0" w:line="240" w:lineRule="auto"/>
              <w:ind w:left="0" w:right="30" w:hanging="2"/>
              <w:jc w:val="center"/>
              <w:rPr>
                <w:rFonts w:ascii="Arial" w:eastAsia="Arial" w:hAnsi="Arial" w:cs="Arial"/>
                <w:b/>
                <w:sz w:val="20"/>
                <w:szCs w:val="20"/>
              </w:rPr>
            </w:pPr>
            <w:r w:rsidRPr="004D55D6">
              <w:rPr>
                <w:rFonts w:ascii="Arial" w:eastAsia="Arial" w:hAnsi="Arial" w:cs="Arial"/>
                <w:b/>
                <w:sz w:val="20"/>
                <w:szCs w:val="20"/>
              </w:rPr>
              <w:t>Код н/д</w:t>
            </w:r>
          </w:p>
        </w:tc>
        <w:tc>
          <w:tcPr>
            <w:tcW w:w="5239" w:type="dxa"/>
            <w:gridSpan w:val="2"/>
            <w:vAlign w:val="center"/>
          </w:tcPr>
          <w:p w14:paraId="314E0093" w14:textId="77777777" w:rsidR="006718FD" w:rsidRPr="004D55D6" w:rsidRDefault="009009A2">
            <w:pPr>
              <w:tabs>
                <w:tab w:val="left" w:pos="85"/>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 xml:space="preserve">Компоненти освітньої програми (навчальні дисципліни, курсові </w:t>
            </w:r>
            <w:proofErr w:type="spellStart"/>
            <w:r w:rsidRPr="004D55D6">
              <w:rPr>
                <w:rFonts w:ascii="Arial" w:eastAsia="Arial" w:hAnsi="Arial" w:cs="Arial"/>
                <w:b/>
                <w:sz w:val="20"/>
                <w:szCs w:val="20"/>
              </w:rPr>
              <w:t>проєкти</w:t>
            </w:r>
            <w:proofErr w:type="spellEnd"/>
            <w:r w:rsidRPr="004D55D6">
              <w:rPr>
                <w:rFonts w:ascii="Arial" w:eastAsia="Arial" w:hAnsi="Arial" w:cs="Arial"/>
                <w:b/>
                <w:sz w:val="20"/>
                <w:szCs w:val="20"/>
              </w:rPr>
              <w:t xml:space="preserve"> (роботи), практики, кваліфікаційна робота)</w:t>
            </w:r>
          </w:p>
        </w:tc>
        <w:tc>
          <w:tcPr>
            <w:tcW w:w="1294" w:type="dxa"/>
            <w:gridSpan w:val="2"/>
            <w:vAlign w:val="center"/>
          </w:tcPr>
          <w:p w14:paraId="1878C4EC" w14:textId="77777777" w:rsidR="006718FD" w:rsidRPr="004D55D6" w:rsidRDefault="009009A2">
            <w:pPr>
              <w:tabs>
                <w:tab w:val="left" w:pos="0"/>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Кількість</w:t>
            </w:r>
          </w:p>
          <w:p w14:paraId="6C274A14" w14:textId="77777777" w:rsidR="006718FD" w:rsidRPr="004D55D6" w:rsidRDefault="009009A2">
            <w:pPr>
              <w:tabs>
                <w:tab w:val="left" w:pos="0"/>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кредитів</w:t>
            </w:r>
          </w:p>
        </w:tc>
        <w:tc>
          <w:tcPr>
            <w:tcW w:w="1970" w:type="dxa"/>
            <w:gridSpan w:val="2"/>
            <w:vAlign w:val="center"/>
          </w:tcPr>
          <w:p w14:paraId="3A51D1E2" w14:textId="77777777" w:rsidR="006718FD" w:rsidRPr="004D55D6" w:rsidRDefault="009009A2">
            <w:pPr>
              <w:tabs>
                <w:tab w:val="left" w:pos="0"/>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Форма</w:t>
            </w:r>
          </w:p>
          <w:p w14:paraId="6FEDA53D" w14:textId="77777777" w:rsidR="006718FD" w:rsidRPr="004D55D6" w:rsidRDefault="009009A2">
            <w:pPr>
              <w:tabs>
                <w:tab w:val="left" w:pos="0"/>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підсумкового</w:t>
            </w:r>
          </w:p>
          <w:p w14:paraId="0AE902B5" w14:textId="77777777" w:rsidR="006718FD" w:rsidRPr="004D55D6" w:rsidRDefault="009009A2">
            <w:pPr>
              <w:tabs>
                <w:tab w:val="left" w:pos="0"/>
              </w:tabs>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контролю</w:t>
            </w:r>
          </w:p>
        </w:tc>
      </w:tr>
      <w:tr w:rsidR="006718FD" w:rsidRPr="004D55D6" w14:paraId="1B26B793" w14:textId="77777777" w:rsidTr="00CD718C">
        <w:trPr>
          <w:tblHeader/>
          <w:jc w:val="center"/>
        </w:trPr>
        <w:tc>
          <w:tcPr>
            <w:tcW w:w="1086" w:type="dxa"/>
          </w:tcPr>
          <w:p w14:paraId="7A87BCDB"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1</w:t>
            </w:r>
          </w:p>
        </w:tc>
        <w:tc>
          <w:tcPr>
            <w:tcW w:w="5239" w:type="dxa"/>
            <w:gridSpan w:val="2"/>
          </w:tcPr>
          <w:p w14:paraId="44651FB6"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2</w:t>
            </w:r>
          </w:p>
        </w:tc>
        <w:tc>
          <w:tcPr>
            <w:tcW w:w="1294" w:type="dxa"/>
            <w:gridSpan w:val="2"/>
          </w:tcPr>
          <w:p w14:paraId="767E5039"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3</w:t>
            </w:r>
          </w:p>
        </w:tc>
        <w:tc>
          <w:tcPr>
            <w:tcW w:w="1970" w:type="dxa"/>
            <w:gridSpan w:val="2"/>
          </w:tcPr>
          <w:p w14:paraId="66D88301"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4</w:t>
            </w:r>
          </w:p>
        </w:tc>
      </w:tr>
      <w:tr w:rsidR="006718FD" w:rsidRPr="004D55D6" w14:paraId="0F615979" w14:textId="77777777" w:rsidTr="00595C2D">
        <w:trPr>
          <w:trHeight w:val="200"/>
          <w:jc w:val="center"/>
        </w:trPr>
        <w:tc>
          <w:tcPr>
            <w:tcW w:w="9589" w:type="dxa"/>
            <w:gridSpan w:val="7"/>
            <w:vAlign w:val="center"/>
          </w:tcPr>
          <w:p w14:paraId="375D3FB2"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 xml:space="preserve">1.ОБОВ’ЯЗКОВІ КОМПОНЕНТИ ОПП </w:t>
            </w:r>
          </w:p>
        </w:tc>
      </w:tr>
      <w:tr w:rsidR="006718FD" w:rsidRPr="004D55D6" w14:paraId="61971B8E" w14:textId="77777777" w:rsidTr="00595C2D">
        <w:trPr>
          <w:trHeight w:val="200"/>
          <w:jc w:val="center"/>
        </w:trPr>
        <w:tc>
          <w:tcPr>
            <w:tcW w:w="9589" w:type="dxa"/>
            <w:gridSpan w:val="7"/>
            <w:vAlign w:val="center"/>
          </w:tcPr>
          <w:p w14:paraId="24B22736" w14:textId="77777777" w:rsidR="006718FD" w:rsidRPr="004D55D6" w:rsidRDefault="009009A2">
            <w:pPr>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Цикл загальної підготовки</w:t>
            </w:r>
          </w:p>
        </w:tc>
      </w:tr>
      <w:tr w:rsidR="006718FD" w:rsidRPr="004D55D6" w14:paraId="45288056" w14:textId="77777777" w:rsidTr="00CD718C">
        <w:trPr>
          <w:jc w:val="center"/>
        </w:trPr>
        <w:tc>
          <w:tcPr>
            <w:tcW w:w="1086" w:type="dxa"/>
          </w:tcPr>
          <w:p w14:paraId="7D0907B9"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1</w:t>
            </w:r>
          </w:p>
        </w:tc>
        <w:tc>
          <w:tcPr>
            <w:tcW w:w="5239" w:type="dxa"/>
            <w:gridSpan w:val="2"/>
          </w:tcPr>
          <w:p w14:paraId="5E7A4F0C" w14:textId="1B5B8CD6" w:rsidR="006718FD" w:rsidRPr="004D55D6" w:rsidRDefault="009009A2">
            <w:pPr>
              <w:spacing w:before="0" w:line="240" w:lineRule="auto"/>
              <w:ind w:left="0" w:hanging="2"/>
              <w:jc w:val="left"/>
              <w:rPr>
                <w:rFonts w:ascii="Arial" w:eastAsia="Arial" w:hAnsi="Arial" w:cs="Arial"/>
                <w:sz w:val="16"/>
                <w:szCs w:val="16"/>
              </w:rPr>
            </w:pPr>
            <w:r w:rsidRPr="004D55D6">
              <w:rPr>
                <w:rFonts w:ascii="Arial" w:eastAsia="Arial" w:hAnsi="Arial" w:cs="Arial"/>
                <w:sz w:val="20"/>
                <w:szCs w:val="20"/>
              </w:rPr>
              <w:t xml:space="preserve">Ділова </w:t>
            </w:r>
            <w:r w:rsidR="002B14F0" w:rsidRPr="004D55D6">
              <w:rPr>
                <w:rFonts w:ascii="Arial" w:hAnsi="Arial" w:cs="Arial"/>
                <w:sz w:val="20"/>
                <w:szCs w:val="20"/>
              </w:rPr>
              <w:t>іноземна</w:t>
            </w:r>
            <w:r w:rsidR="002B14F0" w:rsidRPr="004D55D6">
              <w:rPr>
                <w:rFonts w:ascii="Arial" w:hAnsi="Arial" w:cs="Arial"/>
              </w:rPr>
              <w:t xml:space="preserve"> </w:t>
            </w:r>
            <w:r w:rsidRPr="004D55D6">
              <w:rPr>
                <w:rFonts w:ascii="Arial" w:eastAsia="Arial" w:hAnsi="Arial" w:cs="Arial"/>
                <w:sz w:val="20"/>
                <w:szCs w:val="20"/>
              </w:rPr>
              <w:t>мова</w:t>
            </w:r>
          </w:p>
        </w:tc>
        <w:tc>
          <w:tcPr>
            <w:tcW w:w="1294" w:type="dxa"/>
            <w:gridSpan w:val="2"/>
          </w:tcPr>
          <w:p w14:paraId="15376F88" w14:textId="4AE8C254" w:rsidR="006718FD" w:rsidRPr="004D55D6" w:rsidRDefault="0060792C">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3</w:t>
            </w:r>
          </w:p>
        </w:tc>
        <w:tc>
          <w:tcPr>
            <w:tcW w:w="1970" w:type="dxa"/>
            <w:gridSpan w:val="2"/>
          </w:tcPr>
          <w:p w14:paraId="0ABE64AA"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6718FD" w:rsidRPr="004D55D6" w14:paraId="50C086AD" w14:textId="77777777" w:rsidTr="00CD718C">
        <w:trPr>
          <w:jc w:val="center"/>
        </w:trPr>
        <w:tc>
          <w:tcPr>
            <w:tcW w:w="1086" w:type="dxa"/>
          </w:tcPr>
          <w:p w14:paraId="3DD02E05"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2</w:t>
            </w:r>
          </w:p>
        </w:tc>
        <w:tc>
          <w:tcPr>
            <w:tcW w:w="5239" w:type="dxa"/>
            <w:gridSpan w:val="2"/>
          </w:tcPr>
          <w:p w14:paraId="76825A4B" w14:textId="1CAFB629"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Методологія </w:t>
            </w:r>
            <w:r w:rsidR="001B7445" w:rsidRPr="004D55D6">
              <w:rPr>
                <w:rFonts w:ascii="Arial" w:hAnsi="Arial" w:cs="Arial"/>
                <w:sz w:val="20"/>
                <w:szCs w:val="20"/>
              </w:rPr>
              <w:t xml:space="preserve">та організація </w:t>
            </w:r>
            <w:r w:rsidRPr="004D55D6">
              <w:rPr>
                <w:rFonts w:ascii="Arial" w:eastAsia="Arial" w:hAnsi="Arial" w:cs="Arial"/>
                <w:sz w:val="20"/>
                <w:szCs w:val="20"/>
              </w:rPr>
              <w:t xml:space="preserve">наукових досліджень </w:t>
            </w:r>
          </w:p>
        </w:tc>
        <w:tc>
          <w:tcPr>
            <w:tcW w:w="1294" w:type="dxa"/>
            <w:gridSpan w:val="2"/>
          </w:tcPr>
          <w:p w14:paraId="01CEDF58"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4</w:t>
            </w:r>
          </w:p>
        </w:tc>
        <w:tc>
          <w:tcPr>
            <w:tcW w:w="1970" w:type="dxa"/>
            <w:gridSpan w:val="2"/>
          </w:tcPr>
          <w:p w14:paraId="785ADC40"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6718FD" w:rsidRPr="004D55D6" w14:paraId="1FB7F7B9" w14:textId="77777777" w:rsidTr="00595C2D">
        <w:trPr>
          <w:jc w:val="center"/>
        </w:trPr>
        <w:tc>
          <w:tcPr>
            <w:tcW w:w="6325" w:type="dxa"/>
            <w:gridSpan w:val="3"/>
          </w:tcPr>
          <w:p w14:paraId="04FB7C55"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Всього</w:t>
            </w:r>
          </w:p>
        </w:tc>
        <w:tc>
          <w:tcPr>
            <w:tcW w:w="1294" w:type="dxa"/>
            <w:gridSpan w:val="2"/>
          </w:tcPr>
          <w:p w14:paraId="3EDD886B" w14:textId="13584E76" w:rsidR="006718FD" w:rsidRPr="004D55D6" w:rsidRDefault="004D55D6">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7</w:t>
            </w:r>
          </w:p>
        </w:tc>
        <w:tc>
          <w:tcPr>
            <w:tcW w:w="1970" w:type="dxa"/>
            <w:gridSpan w:val="2"/>
          </w:tcPr>
          <w:p w14:paraId="53C74BE8" w14:textId="77777777" w:rsidR="006718FD" w:rsidRPr="004D55D6" w:rsidRDefault="006718FD">
            <w:pPr>
              <w:spacing w:before="0" w:line="240" w:lineRule="auto"/>
              <w:ind w:left="0" w:hanging="2"/>
              <w:jc w:val="center"/>
              <w:rPr>
                <w:rFonts w:ascii="Arial" w:eastAsia="Arial" w:hAnsi="Arial" w:cs="Arial"/>
                <w:sz w:val="20"/>
                <w:szCs w:val="20"/>
              </w:rPr>
            </w:pPr>
          </w:p>
        </w:tc>
      </w:tr>
      <w:tr w:rsidR="006718FD" w:rsidRPr="004D55D6" w14:paraId="7C36E465" w14:textId="77777777" w:rsidTr="00595C2D">
        <w:trPr>
          <w:jc w:val="center"/>
        </w:trPr>
        <w:tc>
          <w:tcPr>
            <w:tcW w:w="9589" w:type="dxa"/>
            <w:gridSpan w:val="7"/>
          </w:tcPr>
          <w:p w14:paraId="6FA73205" w14:textId="77777777" w:rsidR="006718FD" w:rsidRPr="004D55D6" w:rsidRDefault="009009A2">
            <w:pPr>
              <w:spacing w:before="0" w:line="240" w:lineRule="auto"/>
              <w:ind w:left="0" w:hanging="2"/>
              <w:jc w:val="center"/>
              <w:rPr>
                <w:rFonts w:ascii="Arial" w:eastAsia="Arial" w:hAnsi="Arial" w:cs="Arial"/>
                <w:sz w:val="16"/>
                <w:szCs w:val="16"/>
              </w:rPr>
            </w:pPr>
            <w:r w:rsidRPr="004D55D6">
              <w:rPr>
                <w:rFonts w:ascii="Arial" w:eastAsia="Arial" w:hAnsi="Arial" w:cs="Arial"/>
                <w:b/>
                <w:sz w:val="20"/>
                <w:szCs w:val="20"/>
              </w:rPr>
              <w:t>Цикл спеціальної (фахової) підготовки</w:t>
            </w:r>
          </w:p>
        </w:tc>
      </w:tr>
      <w:tr w:rsidR="00BC51D2" w:rsidRPr="004D55D6" w14:paraId="51CAFDDA" w14:textId="77777777" w:rsidTr="00CD718C">
        <w:trPr>
          <w:jc w:val="center"/>
        </w:trPr>
        <w:tc>
          <w:tcPr>
            <w:tcW w:w="1086" w:type="dxa"/>
          </w:tcPr>
          <w:p w14:paraId="60E4FD30"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3</w:t>
            </w:r>
          </w:p>
        </w:tc>
        <w:tc>
          <w:tcPr>
            <w:tcW w:w="5239" w:type="dxa"/>
            <w:gridSpan w:val="2"/>
            <w:vAlign w:val="center"/>
          </w:tcPr>
          <w:p w14:paraId="4BD1F613" w14:textId="566765A8" w:rsidR="00BC51D2" w:rsidRPr="004D55D6" w:rsidRDefault="00BC51D2" w:rsidP="00BC51D2">
            <w:pPr>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Технології штучного інтелекту</w:t>
            </w:r>
          </w:p>
        </w:tc>
        <w:tc>
          <w:tcPr>
            <w:tcW w:w="1294" w:type="dxa"/>
            <w:gridSpan w:val="2"/>
            <w:vAlign w:val="center"/>
          </w:tcPr>
          <w:p w14:paraId="50DA165C" w14:textId="6ADAE654" w:rsidR="00BC51D2" w:rsidRPr="004D55D6" w:rsidRDefault="004327E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5998B0FF"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6E22AC01" w14:textId="77777777" w:rsidTr="00CD718C">
        <w:trPr>
          <w:jc w:val="center"/>
        </w:trPr>
        <w:tc>
          <w:tcPr>
            <w:tcW w:w="1086" w:type="dxa"/>
          </w:tcPr>
          <w:p w14:paraId="73797E84"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4</w:t>
            </w:r>
          </w:p>
        </w:tc>
        <w:tc>
          <w:tcPr>
            <w:tcW w:w="5239" w:type="dxa"/>
            <w:gridSpan w:val="2"/>
            <w:vAlign w:val="bottom"/>
          </w:tcPr>
          <w:p w14:paraId="16F7847E" w14:textId="4A22D174" w:rsidR="00BC51D2" w:rsidRPr="004D55D6" w:rsidRDefault="004327E2" w:rsidP="00BC51D2">
            <w:pPr>
              <w:spacing w:before="0" w:line="240" w:lineRule="auto"/>
              <w:ind w:left="0" w:hanging="2"/>
              <w:jc w:val="left"/>
              <w:rPr>
                <w:rFonts w:ascii="Arial" w:eastAsia="Arial" w:hAnsi="Arial" w:cs="Arial"/>
                <w:sz w:val="20"/>
                <w:szCs w:val="20"/>
              </w:rPr>
            </w:pPr>
            <w:proofErr w:type="spellStart"/>
            <w:r w:rsidRPr="004D55D6">
              <w:rPr>
                <w:rFonts w:ascii="Arial" w:hAnsi="Arial" w:cs="Arial"/>
                <w:sz w:val="20"/>
                <w:szCs w:val="20"/>
              </w:rPr>
              <w:t>Проєктування</w:t>
            </w:r>
            <w:proofErr w:type="spellEnd"/>
            <w:r w:rsidRPr="004D55D6">
              <w:rPr>
                <w:rFonts w:ascii="Arial" w:hAnsi="Arial" w:cs="Arial"/>
                <w:sz w:val="20"/>
                <w:szCs w:val="20"/>
              </w:rPr>
              <w:t xml:space="preserve"> програмно-апаратних комплексів автоматизації</w:t>
            </w:r>
            <w:r w:rsidRPr="004D55D6">
              <w:rPr>
                <w:rFonts w:ascii="Arial" w:hAnsi="Arial" w:cs="Arial"/>
                <w:sz w:val="20"/>
                <w:szCs w:val="20"/>
              </w:rPr>
              <w:t xml:space="preserve"> </w:t>
            </w:r>
          </w:p>
        </w:tc>
        <w:tc>
          <w:tcPr>
            <w:tcW w:w="1294" w:type="dxa"/>
            <w:gridSpan w:val="2"/>
            <w:vAlign w:val="center"/>
          </w:tcPr>
          <w:p w14:paraId="30A2970A" w14:textId="4912E574"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4</w:t>
            </w:r>
          </w:p>
        </w:tc>
        <w:tc>
          <w:tcPr>
            <w:tcW w:w="1970" w:type="dxa"/>
            <w:gridSpan w:val="2"/>
          </w:tcPr>
          <w:p w14:paraId="68891620"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52E47982" w14:textId="77777777" w:rsidTr="00CD718C">
        <w:trPr>
          <w:jc w:val="center"/>
        </w:trPr>
        <w:tc>
          <w:tcPr>
            <w:tcW w:w="1086" w:type="dxa"/>
          </w:tcPr>
          <w:p w14:paraId="432D8F29" w14:textId="77777777" w:rsidR="00BC51D2" w:rsidRPr="004D55D6" w:rsidRDefault="00BC51D2" w:rsidP="00BC51D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5</w:t>
            </w:r>
          </w:p>
        </w:tc>
        <w:tc>
          <w:tcPr>
            <w:tcW w:w="5239" w:type="dxa"/>
            <w:gridSpan w:val="2"/>
            <w:vAlign w:val="center"/>
          </w:tcPr>
          <w:p w14:paraId="45D9E7D8" w14:textId="440D9935" w:rsidR="00BC51D2" w:rsidRPr="004D55D6" w:rsidRDefault="004327E2" w:rsidP="00BC51D2">
            <w:pPr>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Моделювання та оптимізація </w:t>
            </w:r>
            <w:proofErr w:type="spellStart"/>
            <w:r w:rsidRPr="004D55D6">
              <w:rPr>
                <w:rFonts w:ascii="Arial" w:hAnsi="Arial" w:cs="Arial"/>
                <w:sz w:val="20"/>
                <w:szCs w:val="20"/>
              </w:rPr>
              <w:t>кіберфізичних</w:t>
            </w:r>
            <w:proofErr w:type="spellEnd"/>
            <w:r w:rsidRPr="004D55D6">
              <w:rPr>
                <w:rFonts w:ascii="Arial" w:hAnsi="Arial" w:cs="Arial"/>
                <w:sz w:val="20"/>
                <w:szCs w:val="20"/>
              </w:rPr>
              <w:t xml:space="preserve"> систем</w:t>
            </w:r>
            <w:r w:rsidRPr="004D55D6">
              <w:rPr>
                <w:rFonts w:ascii="Arial" w:hAnsi="Arial" w:cs="Arial"/>
                <w:sz w:val="20"/>
                <w:szCs w:val="20"/>
              </w:rPr>
              <w:t xml:space="preserve"> </w:t>
            </w:r>
          </w:p>
        </w:tc>
        <w:tc>
          <w:tcPr>
            <w:tcW w:w="1294" w:type="dxa"/>
            <w:gridSpan w:val="2"/>
            <w:vAlign w:val="center"/>
          </w:tcPr>
          <w:p w14:paraId="53A01C0A"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4</w:t>
            </w:r>
          </w:p>
        </w:tc>
        <w:tc>
          <w:tcPr>
            <w:tcW w:w="1970" w:type="dxa"/>
            <w:gridSpan w:val="2"/>
          </w:tcPr>
          <w:p w14:paraId="40608BEA"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7E87EE58" w14:textId="77777777" w:rsidTr="00CD718C">
        <w:trPr>
          <w:jc w:val="center"/>
        </w:trPr>
        <w:tc>
          <w:tcPr>
            <w:tcW w:w="1086" w:type="dxa"/>
          </w:tcPr>
          <w:p w14:paraId="2216407A" w14:textId="77777777" w:rsidR="00BC51D2" w:rsidRPr="004D55D6" w:rsidRDefault="00BC51D2" w:rsidP="00BC51D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6</w:t>
            </w:r>
          </w:p>
        </w:tc>
        <w:tc>
          <w:tcPr>
            <w:tcW w:w="5239" w:type="dxa"/>
            <w:gridSpan w:val="2"/>
            <w:vAlign w:val="center"/>
          </w:tcPr>
          <w:p w14:paraId="4AB45067" w14:textId="5585673A" w:rsidR="00BC51D2" w:rsidRPr="004D55D6" w:rsidRDefault="004327E2" w:rsidP="00BC51D2">
            <w:pPr>
              <w:spacing w:before="0" w:line="240" w:lineRule="auto"/>
              <w:ind w:left="0" w:hanging="2"/>
              <w:jc w:val="left"/>
              <w:rPr>
                <w:rFonts w:ascii="Arial" w:eastAsia="Arial" w:hAnsi="Arial" w:cs="Arial"/>
                <w:sz w:val="20"/>
                <w:szCs w:val="20"/>
              </w:rPr>
            </w:pPr>
            <w:r w:rsidRPr="004D55D6">
              <w:rPr>
                <w:rFonts w:ascii="Arial" w:hAnsi="Arial" w:cs="Arial"/>
                <w:sz w:val="20"/>
                <w:szCs w:val="20"/>
              </w:rPr>
              <w:t>Інформаційні технології в системах автоматизації (</w:t>
            </w:r>
            <w:proofErr w:type="spellStart"/>
            <w:r w:rsidRPr="004D55D6">
              <w:rPr>
                <w:rFonts w:ascii="Arial" w:hAnsi="Arial" w:cs="Arial"/>
                <w:sz w:val="20"/>
                <w:szCs w:val="20"/>
              </w:rPr>
              <w:t>Industrie</w:t>
            </w:r>
            <w:proofErr w:type="spellEnd"/>
            <w:r w:rsidRPr="004D55D6">
              <w:rPr>
                <w:rFonts w:ascii="Arial" w:hAnsi="Arial" w:cs="Arial"/>
                <w:sz w:val="20"/>
                <w:szCs w:val="20"/>
              </w:rPr>
              <w:t xml:space="preserve"> 4.0)</w:t>
            </w:r>
          </w:p>
        </w:tc>
        <w:tc>
          <w:tcPr>
            <w:tcW w:w="1294" w:type="dxa"/>
            <w:gridSpan w:val="2"/>
            <w:vAlign w:val="center"/>
          </w:tcPr>
          <w:p w14:paraId="027D4F38"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4</w:t>
            </w:r>
          </w:p>
        </w:tc>
        <w:tc>
          <w:tcPr>
            <w:tcW w:w="1970" w:type="dxa"/>
            <w:gridSpan w:val="2"/>
          </w:tcPr>
          <w:p w14:paraId="1C54DBFB"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1BBDF0B0" w14:textId="77777777" w:rsidTr="00CD718C">
        <w:trPr>
          <w:jc w:val="center"/>
        </w:trPr>
        <w:tc>
          <w:tcPr>
            <w:tcW w:w="1086" w:type="dxa"/>
          </w:tcPr>
          <w:p w14:paraId="3FCFA5B9" w14:textId="77777777" w:rsidR="00BC51D2" w:rsidRPr="004D55D6" w:rsidRDefault="00BC51D2" w:rsidP="00BC51D2">
            <w:pPr>
              <w:widowControl/>
              <w:spacing w:before="0" w:line="240" w:lineRule="auto"/>
              <w:ind w:left="0" w:hanging="2"/>
              <w:jc w:val="center"/>
              <w:rPr>
                <w:rFonts w:ascii="Arial" w:eastAsia="Arial" w:hAnsi="Arial" w:cs="Arial"/>
                <w:sz w:val="20"/>
                <w:szCs w:val="20"/>
              </w:rPr>
            </w:pPr>
            <w:bookmarkStart w:id="6" w:name="_heading=h.18d4pip9x09l" w:colFirst="0" w:colLast="0"/>
            <w:bookmarkEnd w:id="6"/>
            <w:r w:rsidRPr="004D55D6">
              <w:rPr>
                <w:rFonts w:ascii="Arial" w:eastAsia="Arial" w:hAnsi="Arial" w:cs="Arial"/>
                <w:sz w:val="20"/>
                <w:szCs w:val="20"/>
              </w:rPr>
              <w:t>ОК 7</w:t>
            </w:r>
          </w:p>
        </w:tc>
        <w:tc>
          <w:tcPr>
            <w:tcW w:w="5239" w:type="dxa"/>
            <w:gridSpan w:val="2"/>
            <w:vAlign w:val="center"/>
          </w:tcPr>
          <w:p w14:paraId="1C157882" w14:textId="34CA38F1" w:rsidR="00BC51D2" w:rsidRPr="004D55D6" w:rsidRDefault="004327E2" w:rsidP="00BC51D2">
            <w:pPr>
              <w:spacing w:before="0" w:line="240" w:lineRule="auto"/>
              <w:ind w:left="0" w:hanging="2"/>
              <w:jc w:val="left"/>
              <w:rPr>
                <w:rFonts w:ascii="Arial" w:eastAsia="Arial" w:hAnsi="Arial" w:cs="Arial"/>
                <w:sz w:val="20"/>
                <w:szCs w:val="20"/>
              </w:rPr>
            </w:pPr>
            <w:r w:rsidRPr="004D55D6">
              <w:rPr>
                <w:rFonts w:ascii="Arial" w:hAnsi="Arial" w:cs="Arial"/>
                <w:sz w:val="20"/>
                <w:szCs w:val="20"/>
              </w:rPr>
              <w:t>Сучасні системи управління</w:t>
            </w:r>
          </w:p>
        </w:tc>
        <w:tc>
          <w:tcPr>
            <w:tcW w:w="1294" w:type="dxa"/>
            <w:gridSpan w:val="2"/>
            <w:vAlign w:val="center"/>
          </w:tcPr>
          <w:p w14:paraId="7EBCE5F2"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4</w:t>
            </w:r>
          </w:p>
        </w:tc>
        <w:tc>
          <w:tcPr>
            <w:tcW w:w="1970" w:type="dxa"/>
            <w:gridSpan w:val="2"/>
          </w:tcPr>
          <w:p w14:paraId="2FCE6323"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3BACF603" w14:textId="77777777" w:rsidTr="00CD718C">
        <w:trPr>
          <w:jc w:val="center"/>
        </w:trPr>
        <w:tc>
          <w:tcPr>
            <w:tcW w:w="1086" w:type="dxa"/>
          </w:tcPr>
          <w:p w14:paraId="60C7418A" w14:textId="77777777" w:rsidR="00BC51D2" w:rsidRPr="004D55D6" w:rsidRDefault="00BC51D2" w:rsidP="00BC51D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8</w:t>
            </w:r>
          </w:p>
        </w:tc>
        <w:tc>
          <w:tcPr>
            <w:tcW w:w="5239" w:type="dxa"/>
            <w:gridSpan w:val="2"/>
            <w:vAlign w:val="center"/>
          </w:tcPr>
          <w:p w14:paraId="572A2E69" w14:textId="58BB57C6" w:rsidR="00BC51D2" w:rsidRPr="004D55D6" w:rsidRDefault="004327E2" w:rsidP="00BC51D2">
            <w:pPr>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Програмування </w:t>
            </w:r>
            <w:proofErr w:type="spellStart"/>
            <w:r w:rsidRPr="004D55D6">
              <w:rPr>
                <w:rFonts w:ascii="Arial" w:hAnsi="Arial" w:cs="Arial"/>
                <w:sz w:val="20"/>
                <w:szCs w:val="20"/>
              </w:rPr>
              <w:t>робототехнічних</w:t>
            </w:r>
            <w:proofErr w:type="spellEnd"/>
            <w:r w:rsidRPr="004D55D6">
              <w:rPr>
                <w:rFonts w:ascii="Arial" w:hAnsi="Arial" w:cs="Arial"/>
                <w:sz w:val="20"/>
                <w:szCs w:val="20"/>
              </w:rPr>
              <w:t xml:space="preserve"> та вбудованих систем</w:t>
            </w:r>
          </w:p>
        </w:tc>
        <w:tc>
          <w:tcPr>
            <w:tcW w:w="1294" w:type="dxa"/>
            <w:gridSpan w:val="2"/>
            <w:vAlign w:val="center"/>
          </w:tcPr>
          <w:p w14:paraId="084365D6" w14:textId="3044CDDB" w:rsidR="00BC51D2" w:rsidRPr="004D55D6" w:rsidRDefault="004327E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6</w:t>
            </w:r>
          </w:p>
        </w:tc>
        <w:tc>
          <w:tcPr>
            <w:tcW w:w="1970" w:type="dxa"/>
            <w:gridSpan w:val="2"/>
          </w:tcPr>
          <w:p w14:paraId="1CA6879B" w14:textId="77777777"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BC51D2" w:rsidRPr="004D55D6" w14:paraId="4E0B176B" w14:textId="77777777" w:rsidTr="00595C2D">
        <w:trPr>
          <w:gridAfter w:val="1"/>
          <w:wAfter w:w="12" w:type="dxa"/>
          <w:jc w:val="center"/>
        </w:trPr>
        <w:tc>
          <w:tcPr>
            <w:tcW w:w="1086" w:type="dxa"/>
          </w:tcPr>
          <w:p w14:paraId="7566AD79" w14:textId="77777777" w:rsidR="00BC51D2" w:rsidRPr="004D55D6" w:rsidRDefault="00BC51D2" w:rsidP="00FC1355">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9</w:t>
            </w:r>
          </w:p>
        </w:tc>
        <w:tc>
          <w:tcPr>
            <w:tcW w:w="5227" w:type="dxa"/>
            <w:vAlign w:val="bottom"/>
          </w:tcPr>
          <w:p w14:paraId="7F19F9BB" w14:textId="5E44E8AD" w:rsidR="00BC51D2" w:rsidRPr="004D55D6" w:rsidRDefault="00BC51D2" w:rsidP="00BC51D2">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Виробнича практика </w:t>
            </w:r>
          </w:p>
        </w:tc>
        <w:tc>
          <w:tcPr>
            <w:tcW w:w="1294" w:type="dxa"/>
            <w:gridSpan w:val="2"/>
            <w:vAlign w:val="center"/>
          </w:tcPr>
          <w:p w14:paraId="228E8807" w14:textId="5B367AA9" w:rsidR="00BC51D2" w:rsidRPr="004D55D6" w:rsidRDefault="004327E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6</w:t>
            </w:r>
          </w:p>
        </w:tc>
        <w:tc>
          <w:tcPr>
            <w:tcW w:w="1970" w:type="dxa"/>
            <w:gridSpan w:val="2"/>
          </w:tcPr>
          <w:p w14:paraId="51052938" w14:textId="47B1B27F" w:rsidR="00BC51D2" w:rsidRPr="004D55D6" w:rsidRDefault="00BC51D2" w:rsidP="00BC51D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залік</w:t>
            </w:r>
          </w:p>
        </w:tc>
      </w:tr>
      <w:tr w:rsidR="00BC51D2" w:rsidRPr="004D55D6" w14:paraId="3DBD0335" w14:textId="77777777" w:rsidTr="00595C2D">
        <w:trPr>
          <w:gridAfter w:val="1"/>
          <w:wAfter w:w="12" w:type="dxa"/>
          <w:jc w:val="center"/>
        </w:trPr>
        <w:tc>
          <w:tcPr>
            <w:tcW w:w="1086" w:type="dxa"/>
          </w:tcPr>
          <w:p w14:paraId="1A8E480E" w14:textId="77777777" w:rsidR="00BC51D2" w:rsidRPr="004D55D6" w:rsidRDefault="00BC51D2" w:rsidP="00FC1355">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10</w:t>
            </w:r>
          </w:p>
        </w:tc>
        <w:tc>
          <w:tcPr>
            <w:tcW w:w="5227" w:type="dxa"/>
            <w:vAlign w:val="bottom"/>
          </w:tcPr>
          <w:p w14:paraId="5F6EEEF1" w14:textId="779DA433" w:rsidR="00BC51D2" w:rsidRPr="004D55D6" w:rsidRDefault="00BC51D2" w:rsidP="00BC51D2">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Дослідницька практика за темою магістерської кваліфікаційної роботи </w:t>
            </w:r>
          </w:p>
        </w:tc>
        <w:tc>
          <w:tcPr>
            <w:tcW w:w="1294" w:type="dxa"/>
            <w:gridSpan w:val="2"/>
            <w:vAlign w:val="center"/>
          </w:tcPr>
          <w:p w14:paraId="3DD173AF" w14:textId="1167F380" w:rsidR="00BC51D2" w:rsidRPr="004D55D6" w:rsidRDefault="004327E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14</w:t>
            </w:r>
          </w:p>
        </w:tc>
        <w:tc>
          <w:tcPr>
            <w:tcW w:w="1970" w:type="dxa"/>
            <w:gridSpan w:val="2"/>
          </w:tcPr>
          <w:p w14:paraId="274FDC23" w14:textId="765567FA" w:rsidR="00BC51D2" w:rsidRPr="004D55D6" w:rsidRDefault="00BC51D2" w:rsidP="00BC51D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залік</w:t>
            </w:r>
          </w:p>
        </w:tc>
      </w:tr>
      <w:tr w:rsidR="00BC51D2" w:rsidRPr="004D55D6" w14:paraId="6404C026" w14:textId="77777777" w:rsidTr="00595C2D">
        <w:trPr>
          <w:gridAfter w:val="1"/>
          <w:wAfter w:w="12" w:type="dxa"/>
          <w:jc w:val="center"/>
        </w:trPr>
        <w:tc>
          <w:tcPr>
            <w:tcW w:w="1086" w:type="dxa"/>
          </w:tcPr>
          <w:p w14:paraId="1730CF97" w14:textId="77777777" w:rsidR="00BC51D2" w:rsidRPr="004D55D6" w:rsidRDefault="00BC51D2" w:rsidP="00FC1355">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ОК 11</w:t>
            </w:r>
          </w:p>
        </w:tc>
        <w:tc>
          <w:tcPr>
            <w:tcW w:w="5227" w:type="dxa"/>
            <w:vAlign w:val="bottom"/>
          </w:tcPr>
          <w:p w14:paraId="46988456" w14:textId="4A9001A2" w:rsidR="00BC51D2" w:rsidRPr="004D55D6" w:rsidRDefault="00BC51D2" w:rsidP="00BC51D2">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Підготовка та захист магістерської кваліфікаційної роботи </w:t>
            </w:r>
          </w:p>
        </w:tc>
        <w:tc>
          <w:tcPr>
            <w:tcW w:w="1294" w:type="dxa"/>
            <w:gridSpan w:val="2"/>
            <w:vAlign w:val="center"/>
          </w:tcPr>
          <w:p w14:paraId="64199EB9" w14:textId="13183929" w:rsidR="00BC51D2" w:rsidRPr="004D55D6" w:rsidRDefault="00BC51D2" w:rsidP="00BC51D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10</w:t>
            </w:r>
          </w:p>
        </w:tc>
        <w:tc>
          <w:tcPr>
            <w:tcW w:w="1970" w:type="dxa"/>
            <w:gridSpan w:val="2"/>
          </w:tcPr>
          <w:p w14:paraId="45EB03FC" w14:textId="38139CF3" w:rsidR="00BC51D2" w:rsidRPr="004D55D6" w:rsidRDefault="004327E2" w:rsidP="004327E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захист</w:t>
            </w:r>
          </w:p>
        </w:tc>
      </w:tr>
      <w:tr w:rsidR="006718FD" w:rsidRPr="004D55D6" w14:paraId="43437D88" w14:textId="77777777" w:rsidTr="00595C2D">
        <w:trPr>
          <w:jc w:val="center"/>
        </w:trPr>
        <w:tc>
          <w:tcPr>
            <w:tcW w:w="6325" w:type="dxa"/>
            <w:gridSpan w:val="3"/>
          </w:tcPr>
          <w:p w14:paraId="254C5756"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Всього</w:t>
            </w:r>
          </w:p>
        </w:tc>
        <w:tc>
          <w:tcPr>
            <w:tcW w:w="1294" w:type="dxa"/>
            <w:gridSpan w:val="2"/>
            <w:vAlign w:val="center"/>
          </w:tcPr>
          <w:p w14:paraId="7CBF366F" w14:textId="0814585B" w:rsidR="006718FD" w:rsidRPr="004D55D6" w:rsidRDefault="009009A2">
            <w:pPr>
              <w:widowControl/>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5</w:t>
            </w:r>
            <w:r w:rsidR="000B74EF">
              <w:rPr>
                <w:rFonts w:ascii="Arial" w:eastAsia="Arial" w:hAnsi="Arial" w:cs="Arial"/>
                <w:b/>
                <w:sz w:val="20"/>
                <w:szCs w:val="20"/>
              </w:rPr>
              <w:t>7</w:t>
            </w:r>
          </w:p>
        </w:tc>
        <w:tc>
          <w:tcPr>
            <w:tcW w:w="1970" w:type="dxa"/>
            <w:gridSpan w:val="2"/>
          </w:tcPr>
          <w:p w14:paraId="4E98495E" w14:textId="77777777" w:rsidR="006718FD" w:rsidRPr="004D55D6" w:rsidRDefault="006718FD">
            <w:pPr>
              <w:widowControl/>
              <w:spacing w:before="0" w:line="240" w:lineRule="auto"/>
              <w:ind w:left="0" w:hanging="2"/>
              <w:jc w:val="center"/>
              <w:rPr>
                <w:rFonts w:ascii="Arial" w:eastAsia="Arial" w:hAnsi="Arial" w:cs="Arial"/>
                <w:sz w:val="20"/>
                <w:szCs w:val="20"/>
              </w:rPr>
            </w:pPr>
          </w:p>
        </w:tc>
      </w:tr>
      <w:tr w:rsidR="006718FD" w:rsidRPr="004D55D6" w14:paraId="78388450" w14:textId="77777777" w:rsidTr="00595C2D">
        <w:trPr>
          <w:jc w:val="center"/>
        </w:trPr>
        <w:tc>
          <w:tcPr>
            <w:tcW w:w="6325" w:type="dxa"/>
            <w:gridSpan w:val="3"/>
          </w:tcPr>
          <w:p w14:paraId="0F3390D8"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Загальний обсяг обов'язкових компонентів</w:t>
            </w:r>
          </w:p>
        </w:tc>
        <w:tc>
          <w:tcPr>
            <w:tcW w:w="1294" w:type="dxa"/>
            <w:gridSpan w:val="2"/>
          </w:tcPr>
          <w:p w14:paraId="4848580E"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64</w:t>
            </w:r>
          </w:p>
        </w:tc>
        <w:tc>
          <w:tcPr>
            <w:tcW w:w="1970" w:type="dxa"/>
            <w:gridSpan w:val="2"/>
          </w:tcPr>
          <w:p w14:paraId="1A66E3A9" w14:textId="77777777" w:rsidR="006718FD" w:rsidRPr="004D55D6" w:rsidRDefault="006718FD">
            <w:pPr>
              <w:widowControl/>
              <w:spacing w:before="0" w:line="240" w:lineRule="auto"/>
              <w:ind w:left="0" w:hanging="2"/>
              <w:jc w:val="center"/>
              <w:rPr>
                <w:rFonts w:ascii="Arial" w:eastAsia="Arial" w:hAnsi="Arial" w:cs="Arial"/>
                <w:sz w:val="20"/>
                <w:szCs w:val="20"/>
              </w:rPr>
            </w:pPr>
          </w:p>
        </w:tc>
      </w:tr>
      <w:tr w:rsidR="006718FD" w:rsidRPr="004D55D6" w14:paraId="3F259690" w14:textId="77777777" w:rsidTr="00595C2D">
        <w:trPr>
          <w:trHeight w:val="200"/>
          <w:jc w:val="center"/>
        </w:trPr>
        <w:tc>
          <w:tcPr>
            <w:tcW w:w="9589" w:type="dxa"/>
            <w:gridSpan w:val="7"/>
          </w:tcPr>
          <w:p w14:paraId="2B38DA90" w14:textId="77777777" w:rsidR="006718FD" w:rsidRPr="004D55D6" w:rsidRDefault="009009A2">
            <w:pPr>
              <w:spacing w:before="0" w:line="240" w:lineRule="auto"/>
              <w:ind w:left="0" w:hanging="2"/>
              <w:jc w:val="center"/>
              <w:rPr>
                <w:rFonts w:ascii="Cambria" w:eastAsia="Cambria" w:hAnsi="Cambria" w:cs="Cambria"/>
                <w:sz w:val="20"/>
                <w:szCs w:val="20"/>
              </w:rPr>
            </w:pPr>
            <w:r w:rsidRPr="004D55D6">
              <w:rPr>
                <w:rFonts w:ascii="Arial" w:eastAsia="Arial" w:hAnsi="Arial" w:cs="Arial"/>
                <w:b/>
                <w:sz w:val="20"/>
                <w:szCs w:val="20"/>
              </w:rPr>
              <w:t>2. ВИБІРКОВІ КОМПОНЕНТИ ОПП</w:t>
            </w:r>
          </w:p>
        </w:tc>
      </w:tr>
      <w:tr w:rsidR="006718FD" w:rsidRPr="004D55D6" w14:paraId="4E80247D" w14:textId="77777777" w:rsidTr="00595C2D">
        <w:trPr>
          <w:trHeight w:val="200"/>
          <w:jc w:val="center"/>
        </w:trPr>
        <w:tc>
          <w:tcPr>
            <w:tcW w:w="9589" w:type="dxa"/>
            <w:gridSpan w:val="7"/>
          </w:tcPr>
          <w:p w14:paraId="200DDA65" w14:textId="77777777" w:rsidR="006718FD" w:rsidRPr="004D55D6" w:rsidRDefault="009009A2">
            <w:pPr>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Цикл загальної підготовки</w:t>
            </w:r>
          </w:p>
        </w:tc>
      </w:tr>
      <w:tr w:rsidR="006718FD" w:rsidRPr="004D55D6" w14:paraId="6F1BE373" w14:textId="77777777" w:rsidTr="00CD718C">
        <w:trPr>
          <w:jc w:val="center"/>
        </w:trPr>
        <w:tc>
          <w:tcPr>
            <w:tcW w:w="1086" w:type="dxa"/>
          </w:tcPr>
          <w:p w14:paraId="2504BA69"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ВКУ 1</w:t>
            </w:r>
          </w:p>
        </w:tc>
        <w:tc>
          <w:tcPr>
            <w:tcW w:w="5239" w:type="dxa"/>
            <w:gridSpan w:val="2"/>
          </w:tcPr>
          <w:p w14:paraId="4170104E"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i/>
                <w:sz w:val="20"/>
                <w:szCs w:val="20"/>
              </w:rPr>
              <w:t>Вибір з каталогу 1</w:t>
            </w:r>
          </w:p>
        </w:tc>
        <w:tc>
          <w:tcPr>
            <w:tcW w:w="1294" w:type="dxa"/>
            <w:gridSpan w:val="2"/>
          </w:tcPr>
          <w:p w14:paraId="032E6917"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3</w:t>
            </w:r>
          </w:p>
        </w:tc>
        <w:tc>
          <w:tcPr>
            <w:tcW w:w="1970" w:type="dxa"/>
            <w:gridSpan w:val="2"/>
          </w:tcPr>
          <w:p w14:paraId="26824849" w14:textId="77777777" w:rsidR="006718FD" w:rsidRPr="004D55D6" w:rsidRDefault="009009A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залік</w:t>
            </w:r>
          </w:p>
        </w:tc>
      </w:tr>
      <w:tr w:rsidR="006718FD" w:rsidRPr="004D55D6" w14:paraId="08BBC87C" w14:textId="77777777" w:rsidTr="00CD718C">
        <w:trPr>
          <w:jc w:val="center"/>
        </w:trPr>
        <w:tc>
          <w:tcPr>
            <w:tcW w:w="1086" w:type="dxa"/>
          </w:tcPr>
          <w:p w14:paraId="1BF195D6"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ВКУ 2</w:t>
            </w:r>
          </w:p>
        </w:tc>
        <w:tc>
          <w:tcPr>
            <w:tcW w:w="5239" w:type="dxa"/>
            <w:gridSpan w:val="2"/>
            <w:vAlign w:val="center"/>
          </w:tcPr>
          <w:p w14:paraId="1E0DEB51"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i/>
                <w:sz w:val="20"/>
                <w:szCs w:val="20"/>
              </w:rPr>
              <w:t>Вибір з каталогу 2</w:t>
            </w:r>
          </w:p>
        </w:tc>
        <w:tc>
          <w:tcPr>
            <w:tcW w:w="1294" w:type="dxa"/>
            <w:gridSpan w:val="2"/>
          </w:tcPr>
          <w:p w14:paraId="17093B39"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3</w:t>
            </w:r>
          </w:p>
        </w:tc>
        <w:tc>
          <w:tcPr>
            <w:tcW w:w="1970" w:type="dxa"/>
            <w:gridSpan w:val="2"/>
          </w:tcPr>
          <w:p w14:paraId="5831C768" w14:textId="77777777" w:rsidR="006718FD" w:rsidRPr="004D55D6" w:rsidRDefault="009009A2">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залік</w:t>
            </w:r>
          </w:p>
        </w:tc>
      </w:tr>
      <w:tr w:rsidR="006718FD" w:rsidRPr="004D55D6" w14:paraId="1F4946C6" w14:textId="77777777" w:rsidTr="00595C2D">
        <w:trPr>
          <w:jc w:val="center"/>
        </w:trPr>
        <w:tc>
          <w:tcPr>
            <w:tcW w:w="6325" w:type="dxa"/>
            <w:gridSpan w:val="3"/>
          </w:tcPr>
          <w:p w14:paraId="2706FF83"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Всього</w:t>
            </w:r>
          </w:p>
        </w:tc>
        <w:tc>
          <w:tcPr>
            <w:tcW w:w="1294" w:type="dxa"/>
            <w:gridSpan w:val="2"/>
          </w:tcPr>
          <w:p w14:paraId="5284FC7C"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6</w:t>
            </w:r>
          </w:p>
        </w:tc>
        <w:tc>
          <w:tcPr>
            <w:tcW w:w="1970" w:type="dxa"/>
            <w:gridSpan w:val="2"/>
          </w:tcPr>
          <w:p w14:paraId="52D70E37" w14:textId="77777777" w:rsidR="006718FD" w:rsidRPr="004D55D6" w:rsidRDefault="006718FD">
            <w:pPr>
              <w:spacing w:before="0" w:line="276" w:lineRule="auto"/>
              <w:ind w:left="0" w:hanging="2"/>
              <w:jc w:val="left"/>
              <w:rPr>
                <w:rFonts w:ascii="Arial" w:eastAsia="Arial" w:hAnsi="Arial" w:cs="Arial"/>
                <w:sz w:val="20"/>
                <w:szCs w:val="20"/>
              </w:rPr>
            </w:pPr>
          </w:p>
        </w:tc>
      </w:tr>
      <w:tr w:rsidR="006718FD" w:rsidRPr="004D55D6" w14:paraId="28634E59" w14:textId="77777777" w:rsidTr="00592DBE">
        <w:trPr>
          <w:trHeight w:val="626"/>
          <w:jc w:val="center"/>
        </w:trPr>
        <w:tc>
          <w:tcPr>
            <w:tcW w:w="9589" w:type="dxa"/>
            <w:gridSpan w:val="7"/>
            <w:tcMar>
              <w:top w:w="100" w:type="dxa"/>
              <w:left w:w="100" w:type="dxa"/>
              <w:bottom w:w="100" w:type="dxa"/>
              <w:right w:w="100" w:type="dxa"/>
            </w:tcMar>
          </w:tcPr>
          <w:p w14:paraId="592CD7E5" w14:textId="77777777" w:rsidR="006718FD" w:rsidRPr="004D55D6" w:rsidRDefault="009009A2">
            <w:pPr>
              <w:spacing w:before="0" w:line="240" w:lineRule="auto"/>
              <w:ind w:left="0" w:hanging="2"/>
              <w:jc w:val="center"/>
              <w:rPr>
                <w:rFonts w:ascii="Arial" w:eastAsia="Arial" w:hAnsi="Arial" w:cs="Arial"/>
                <w:b/>
                <w:sz w:val="20"/>
                <w:szCs w:val="20"/>
              </w:rPr>
            </w:pPr>
            <w:r w:rsidRPr="004D55D6">
              <w:rPr>
                <w:rFonts w:ascii="Arial" w:eastAsia="Arial" w:hAnsi="Arial" w:cs="Arial"/>
                <w:b/>
                <w:sz w:val="20"/>
                <w:szCs w:val="20"/>
              </w:rPr>
              <w:t>Цикл спеціальної (фахової) підготовки</w:t>
            </w:r>
          </w:p>
        </w:tc>
      </w:tr>
    </w:tbl>
    <w:tbl>
      <w:tblPr>
        <w:tblW w:w="9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6"/>
        <w:gridCol w:w="5227"/>
        <w:gridCol w:w="1294"/>
        <w:gridCol w:w="1970"/>
        <w:gridCol w:w="12"/>
      </w:tblGrid>
      <w:tr w:rsidR="00D87451" w:rsidRPr="004D55D6" w14:paraId="4286AB91" w14:textId="77777777" w:rsidTr="0044236A">
        <w:trPr>
          <w:jc w:val="center"/>
        </w:trPr>
        <w:tc>
          <w:tcPr>
            <w:tcW w:w="9589" w:type="dxa"/>
            <w:gridSpan w:val="5"/>
          </w:tcPr>
          <w:p w14:paraId="7236FCA1" w14:textId="5A4DCD3B" w:rsidR="00D87451" w:rsidRPr="004D55D6" w:rsidRDefault="00D87451" w:rsidP="0044236A">
            <w:pPr>
              <w:widowControl/>
              <w:spacing w:before="0" w:line="240" w:lineRule="auto"/>
              <w:ind w:left="0" w:hanging="2"/>
              <w:jc w:val="center"/>
              <w:rPr>
                <w:rFonts w:ascii="Arial" w:eastAsia="Arial" w:hAnsi="Arial" w:cs="Arial"/>
                <w:sz w:val="20"/>
                <w:szCs w:val="20"/>
              </w:rPr>
            </w:pPr>
            <w:r w:rsidRPr="004D55D6">
              <w:rPr>
                <w:rFonts w:ascii="Arial" w:eastAsia="Arial" w:hAnsi="Arial" w:cs="Arial"/>
                <w:b/>
                <w:i/>
                <w:sz w:val="20"/>
                <w:szCs w:val="20"/>
              </w:rPr>
              <w:t>Вибірковий</w:t>
            </w:r>
            <w:r w:rsidRPr="004D55D6">
              <w:rPr>
                <w:rFonts w:ascii="Arial" w:eastAsia="Arial" w:hAnsi="Arial" w:cs="Arial"/>
                <w:i/>
                <w:sz w:val="20"/>
                <w:szCs w:val="20"/>
              </w:rPr>
              <w:t xml:space="preserve"> </w:t>
            </w:r>
            <w:r w:rsidRPr="004D55D6">
              <w:rPr>
                <w:rFonts w:ascii="Arial" w:eastAsia="Arial" w:hAnsi="Arial" w:cs="Arial"/>
                <w:b/>
                <w:i/>
                <w:sz w:val="20"/>
                <w:szCs w:val="20"/>
              </w:rPr>
              <w:t xml:space="preserve">блок  " </w:t>
            </w:r>
            <w:r w:rsidR="002F44A6" w:rsidRPr="004D55D6">
              <w:rPr>
                <w:rStyle w:val="214"/>
                <w:rFonts w:ascii="Arial" w:hAnsi="Arial"/>
                <w:bCs/>
                <w:sz w:val="20"/>
                <w:szCs w:val="20"/>
              </w:rPr>
              <w:t xml:space="preserve">Розробка і моделювання елементів </w:t>
            </w:r>
            <w:proofErr w:type="spellStart"/>
            <w:r w:rsidR="002F44A6" w:rsidRPr="004D55D6">
              <w:rPr>
                <w:rStyle w:val="214"/>
                <w:rFonts w:ascii="Arial" w:hAnsi="Arial"/>
                <w:bCs/>
                <w:sz w:val="20"/>
                <w:szCs w:val="20"/>
              </w:rPr>
              <w:t>робототехнічних</w:t>
            </w:r>
            <w:proofErr w:type="spellEnd"/>
            <w:r w:rsidR="002F44A6" w:rsidRPr="004D55D6">
              <w:rPr>
                <w:rStyle w:val="214"/>
                <w:rFonts w:ascii="Arial" w:hAnsi="Arial"/>
                <w:bCs/>
                <w:sz w:val="20"/>
                <w:szCs w:val="20"/>
              </w:rPr>
              <w:t xml:space="preserve"> систем</w:t>
            </w:r>
            <w:r w:rsidR="002F44A6" w:rsidRPr="004D55D6">
              <w:rPr>
                <w:rFonts w:ascii="Arial" w:eastAsia="Arial" w:hAnsi="Arial" w:cs="Arial"/>
                <w:b/>
                <w:i/>
                <w:sz w:val="20"/>
                <w:szCs w:val="20"/>
              </w:rPr>
              <w:t xml:space="preserve"> </w:t>
            </w:r>
            <w:r w:rsidRPr="004D55D6">
              <w:rPr>
                <w:rFonts w:ascii="Arial" w:eastAsia="Arial" w:hAnsi="Arial" w:cs="Arial"/>
                <w:b/>
                <w:i/>
                <w:sz w:val="20"/>
                <w:szCs w:val="20"/>
              </w:rPr>
              <w:t>"</w:t>
            </w:r>
          </w:p>
        </w:tc>
      </w:tr>
      <w:tr w:rsidR="00D87451" w:rsidRPr="004D55D6" w14:paraId="6E2BE545" w14:textId="77777777" w:rsidTr="0044236A">
        <w:trPr>
          <w:gridAfter w:val="1"/>
          <w:wAfter w:w="12" w:type="dxa"/>
          <w:jc w:val="center"/>
        </w:trPr>
        <w:tc>
          <w:tcPr>
            <w:tcW w:w="1086" w:type="dxa"/>
          </w:tcPr>
          <w:p w14:paraId="4370B5EA" w14:textId="7A944EBB"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 xml:space="preserve">ВК </w:t>
            </w:r>
            <w:r w:rsidR="002F44A6" w:rsidRPr="004D55D6">
              <w:rPr>
                <w:rFonts w:ascii="Arial" w:eastAsia="Arial" w:hAnsi="Arial" w:cs="Arial"/>
                <w:sz w:val="20"/>
                <w:szCs w:val="20"/>
              </w:rPr>
              <w:t>6</w:t>
            </w:r>
            <w:r w:rsidRPr="004D55D6">
              <w:rPr>
                <w:rFonts w:ascii="Arial" w:eastAsia="Arial" w:hAnsi="Arial" w:cs="Arial"/>
                <w:sz w:val="20"/>
                <w:szCs w:val="20"/>
              </w:rPr>
              <w:t>.1</w:t>
            </w:r>
          </w:p>
        </w:tc>
        <w:tc>
          <w:tcPr>
            <w:tcW w:w="5227" w:type="dxa"/>
          </w:tcPr>
          <w:p w14:paraId="55FF9C7C" w14:textId="75B4D443" w:rsidR="00D87451" w:rsidRPr="004D55D6" w:rsidRDefault="002F44A6" w:rsidP="0044236A">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Методологія створення роботів і маніпуляторів</w:t>
            </w:r>
          </w:p>
        </w:tc>
        <w:tc>
          <w:tcPr>
            <w:tcW w:w="1294" w:type="dxa"/>
          </w:tcPr>
          <w:p w14:paraId="4A233004" w14:textId="77777777"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42F5E3AB" w14:textId="77777777" w:rsidR="00D87451" w:rsidRPr="004D55D6" w:rsidRDefault="00D87451" w:rsidP="0044236A">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D87451" w:rsidRPr="004D55D6" w14:paraId="467A8BD3" w14:textId="77777777" w:rsidTr="0044236A">
        <w:trPr>
          <w:gridAfter w:val="1"/>
          <w:wAfter w:w="12" w:type="dxa"/>
          <w:jc w:val="center"/>
        </w:trPr>
        <w:tc>
          <w:tcPr>
            <w:tcW w:w="1086" w:type="dxa"/>
          </w:tcPr>
          <w:p w14:paraId="25077337" w14:textId="7AF91E15"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 xml:space="preserve">ВК </w:t>
            </w:r>
            <w:r w:rsidR="002F44A6" w:rsidRPr="004D55D6">
              <w:rPr>
                <w:rFonts w:ascii="Arial" w:eastAsia="Arial" w:hAnsi="Arial" w:cs="Arial"/>
                <w:sz w:val="20"/>
                <w:szCs w:val="20"/>
              </w:rPr>
              <w:t>6</w:t>
            </w:r>
            <w:r w:rsidRPr="004D55D6">
              <w:rPr>
                <w:rFonts w:ascii="Arial" w:eastAsia="Arial" w:hAnsi="Arial" w:cs="Arial"/>
                <w:sz w:val="20"/>
                <w:szCs w:val="20"/>
              </w:rPr>
              <w:t>.2</w:t>
            </w:r>
          </w:p>
        </w:tc>
        <w:tc>
          <w:tcPr>
            <w:tcW w:w="5227" w:type="dxa"/>
            <w:vAlign w:val="center"/>
          </w:tcPr>
          <w:p w14:paraId="29DBD53B" w14:textId="285DA227" w:rsidR="00D87451" w:rsidRPr="004D55D6" w:rsidRDefault="002F44A6" w:rsidP="0044236A">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Цифрова обробка сигналів</w:t>
            </w:r>
          </w:p>
        </w:tc>
        <w:tc>
          <w:tcPr>
            <w:tcW w:w="1294" w:type="dxa"/>
          </w:tcPr>
          <w:p w14:paraId="71900083" w14:textId="77777777"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3C7097C1" w14:textId="77777777" w:rsidR="00D87451" w:rsidRPr="004D55D6" w:rsidRDefault="00D87451" w:rsidP="0044236A">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D87451" w:rsidRPr="004D55D6" w14:paraId="4448735B" w14:textId="77777777" w:rsidTr="0044236A">
        <w:trPr>
          <w:gridAfter w:val="1"/>
          <w:wAfter w:w="12" w:type="dxa"/>
          <w:jc w:val="center"/>
        </w:trPr>
        <w:tc>
          <w:tcPr>
            <w:tcW w:w="1086" w:type="dxa"/>
          </w:tcPr>
          <w:p w14:paraId="6652E6C8" w14:textId="30D9559B"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 xml:space="preserve">ВК </w:t>
            </w:r>
            <w:r w:rsidR="002F44A6" w:rsidRPr="004D55D6">
              <w:rPr>
                <w:rFonts w:ascii="Arial" w:eastAsia="Arial" w:hAnsi="Arial" w:cs="Arial"/>
                <w:sz w:val="20"/>
                <w:szCs w:val="20"/>
              </w:rPr>
              <w:t>6</w:t>
            </w:r>
            <w:r w:rsidRPr="004D55D6">
              <w:rPr>
                <w:rFonts w:ascii="Arial" w:eastAsia="Arial" w:hAnsi="Arial" w:cs="Arial"/>
                <w:sz w:val="20"/>
                <w:szCs w:val="20"/>
              </w:rPr>
              <w:t>.3</w:t>
            </w:r>
          </w:p>
        </w:tc>
        <w:tc>
          <w:tcPr>
            <w:tcW w:w="5227" w:type="dxa"/>
          </w:tcPr>
          <w:p w14:paraId="156C6B4A" w14:textId="62AFA27D" w:rsidR="00D87451" w:rsidRPr="004D55D6" w:rsidRDefault="002F44A6" w:rsidP="002F44A6">
            <w:pPr>
              <w:ind w:left="0" w:hanging="2"/>
              <w:rPr>
                <w:rFonts w:ascii="Arial" w:eastAsia="Arial" w:hAnsi="Arial" w:cs="Arial"/>
                <w:sz w:val="20"/>
                <w:szCs w:val="20"/>
              </w:rPr>
            </w:pPr>
            <w:r w:rsidRPr="004D55D6">
              <w:rPr>
                <w:rFonts w:ascii="Arial" w:hAnsi="Arial" w:cs="Arial"/>
                <w:sz w:val="20"/>
                <w:szCs w:val="20"/>
              </w:rPr>
              <w:t>Технології віртуальної і доповненої реальності в робототехніці</w:t>
            </w:r>
          </w:p>
        </w:tc>
        <w:tc>
          <w:tcPr>
            <w:tcW w:w="1294" w:type="dxa"/>
          </w:tcPr>
          <w:p w14:paraId="7B5CA72F" w14:textId="77777777"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2C86A3D8" w14:textId="77777777" w:rsidR="00D87451" w:rsidRPr="004D55D6" w:rsidRDefault="00D87451" w:rsidP="0044236A">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D87451" w:rsidRPr="004D55D6" w14:paraId="426D2217" w14:textId="77777777" w:rsidTr="0044236A">
        <w:trPr>
          <w:gridAfter w:val="1"/>
          <w:wAfter w:w="12" w:type="dxa"/>
          <w:jc w:val="center"/>
        </w:trPr>
        <w:tc>
          <w:tcPr>
            <w:tcW w:w="1086" w:type="dxa"/>
          </w:tcPr>
          <w:p w14:paraId="2A7E3464" w14:textId="0ACFACE3"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 xml:space="preserve">ВК </w:t>
            </w:r>
            <w:r w:rsidR="002F44A6" w:rsidRPr="004D55D6">
              <w:rPr>
                <w:rFonts w:ascii="Arial" w:eastAsia="Arial" w:hAnsi="Arial" w:cs="Arial"/>
                <w:sz w:val="20"/>
                <w:szCs w:val="20"/>
              </w:rPr>
              <w:t>6</w:t>
            </w:r>
            <w:r w:rsidRPr="004D55D6">
              <w:rPr>
                <w:rFonts w:ascii="Arial" w:eastAsia="Arial" w:hAnsi="Arial" w:cs="Arial"/>
                <w:sz w:val="20"/>
                <w:szCs w:val="20"/>
              </w:rPr>
              <w:t>.4</w:t>
            </w:r>
          </w:p>
        </w:tc>
        <w:tc>
          <w:tcPr>
            <w:tcW w:w="5227" w:type="dxa"/>
          </w:tcPr>
          <w:p w14:paraId="46AC9AFF" w14:textId="3AD8A991" w:rsidR="00D87451" w:rsidRPr="004D55D6" w:rsidRDefault="002F44A6" w:rsidP="0044236A">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Основи системного аналізу</w:t>
            </w:r>
          </w:p>
        </w:tc>
        <w:tc>
          <w:tcPr>
            <w:tcW w:w="1294" w:type="dxa"/>
          </w:tcPr>
          <w:p w14:paraId="66C30B17" w14:textId="77777777" w:rsidR="00D87451" w:rsidRPr="004D55D6" w:rsidRDefault="00D87451" w:rsidP="0044236A">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638D651E" w14:textId="77777777" w:rsidR="00D87451" w:rsidRPr="004D55D6" w:rsidRDefault="00D87451" w:rsidP="0044236A">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bl>
    <w:tbl>
      <w:tblPr>
        <w:tblStyle w:val="affff9"/>
        <w:tblW w:w="95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6"/>
        <w:gridCol w:w="5227"/>
        <w:gridCol w:w="12"/>
        <w:gridCol w:w="1282"/>
        <w:gridCol w:w="12"/>
        <w:gridCol w:w="1958"/>
        <w:gridCol w:w="12"/>
      </w:tblGrid>
      <w:tr w:rsidR="00592DBE" w:rsidRPr="004D55D6" w14:paraId="054F893B" w14:textId="77777777" w:rsidTr="008C7210">
        <w:trPr>
          <w:trHeight w:val="215"/>
          <w:jc w:val="center"/>
        </w:trPr>
        <w:tc>
          <w:tcPr>
            <w:tcW w:w="9589" w:type="dxa"/>
            <w:gridSpan w:val="7"/>
            <w:tcMar>
              <w:top w:w="100" w:type="dxa"/>
              <w:left w:w="100" w:type="dxa"/>
              <w:bottom w:w="100" w:type="dxa"/>
              <w:right w:w="100" w:type="dxa"/>
            </w:tcMar>
          </w:tcPr>
          <w:p w14:paraId="3BE96EE1" w14:textId="5090EBE3" w:rsidR="00592DBE" w:rsidRPr="004D55D6" w:rsidRDefault="00592DBE" w:rsidP="008C7210">
            <w:pPr>
              <w:spacing w:before="0" w:line="240" w:lineRule="auto"/>
              <w:ind w:leftChars="0" w:left="2" w:hanging="2"/>
              <w:jc w:val="center"/>
              <w:rPr>
                <w:rFonts w:ascii="Arial" w:eastAsia="Arial" w:hAnsi="Arial" w:cs="Arial"/>
                <w:b/>
                <w:sz w:val="20"/>
                <w:szCs w:val="20"/>
              </w:rPr>
            </w:pPr>
            <w:bookmarkStart w:id="7" w:name="_Hlk236919103"/>
            <w:r w:rsidRPr="004D55D6">
              <w:rPr>
                <w:rFonts w:ascii="Arial" w:eastAsia="Arial" w:hAnsi="Arial" w:cs="Arial"/>
                <w:b/>
                <w:i/>
                <w:sz w:val="20"/>
                <w:szCs w:val="20"/>
              </w:rPr>
              <w:t>Вибірковий блок «</w:t>
            </w:r>
            <w:r w:rsidRPr="004D55D6">
              <w:rPr>
                <w:rStyle w:val="214"/>
                <w:rFonts w:ascii="Arial" w:hAnsi="Arial" w:cs="Arial"/>
                <w:bCs/>
                <w:sz w:val="20"/>
                <w:szCs w:val="20"/>
              </w:rPr>
              <w:t>Комп'ютерний моніторинг еколого-економічних процесів</w:t>
            </w:r>
            <w:r w:rsidRPr="004D55D6">
              <w:rPr>
                <w:rFonts w:ascii="Arial" w:eastAsia="Arial" w:hAnsi="Arial" w:cs="Arial"/>
                <w:b/>
                <w:i/>
                <w:sz w:val="20"/>
                <w:szCs w:val="20"/>
              </w:rPr>
              <w:t>»</w:t>
            </w:r>
          </w:p>
        </w:tc>
      </w:tr>
      <w:tr w:rsidR="00592DBE" w:rsidRPr="004D55D6" w14:paraId="22EEE8F7" w14:textId="77777777" w:rsidTr="008C7210">
        <w:trPr>
          <w:jc w:val="center"/>
        </w:trPr>
        <w:tc>
          <w:tcPr>
            <w:tcW w:w="1086" w:type="dxa"/>
          </w:tcPr>
          <w:p w14:paraId="57504797" w14:textId="7E59C414"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color w:val="000000"/>
                <w:sz w:val="20"/>
                <w:szCs w:val="20"/>
              </w:rPr>
              <w:t>ВК</w:t>
            </w:r>
            <w:r w:rsidR="006A0C77" w:rsidRPr="004D55D6">
              <w:rPr>
                <w:rFonts w:ascii="Arial" w:eastAsia="Arial" w:hAnsi="Arial" w:cs="Arial"/>
                <w:color w:val="000000"/>
                <w:sz w:val="20"/>
                <w:szCs w:val="20"/>
              </w:rPr>
              <w:t xml:space="preserve"> </w:t>
            </w:r>
            <w:r w:rsidRPr="004D55D6">
              <w:rPr>
                <w:rFonts w:ascii="Arial" w:eastAsia="Arial" w:hAnsi="Arial" w:cs="Arial"/>
                <w:color w:val="000000"/>
                <w:sz w:val="20"/>
                <w:szCs w:val="20"/>
              </w:rPr>
              <w:t>1</w:t>
            </w:r>
          </w:p>
        </w:tc>
        <w:tc>
          <w:tcPr>
            <w:tcW w:w="5239" w:type="dxa"/>
            <w:gridSpan w:val="2"/>
          </w:tcPr>
          <w:p w14:paraId="3DD75DAC"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hAnsi="Arial" w:cs="Arial" w:hint="eastAsia"/>
                <w:sz w:val="20"/>
                <w:szCs w:val="20"/>
              </w:rPr>
              <w:t>Інформаційні</w:t>
            </w:r>
            <w:r w:rsidRPr="004D55D6">
              <w:rPr>
                <w:rFonts w:ascii="Arial" w:hAnsi="Arial" w:cs="Arial"/>
                <w:sz w:val="20"/>
                <w:szCs w:val="20"/>
              </w:rPr>
              <w:t xml:space="preserve"> </w:t>
            </w:r>
            <w:r w:rsidRPr="004D55D6">
              <w:rPr>
                <w:rFonts w:ascii="Arial" w:hAnsi="Arial" w:cs="Arial" w:hint="eastAsia"/>
                <w:sz w:val="20"/>
                <w:szCs w:val="20"/>
              </w:rPr>
              <w:t>технології</w:t>
            </w:r>
            <w:r w:rsidRPr="004D55D6">
              <w:rPr>
                <w:rFonts w:ascii="Arial" w:hAnsi="Arial" w:cs="Arial"/>
                <w:sz w:val="20"/>
                <w:szCs w:val="20"/>
              </w:rPr>
              <w:t xml:space="preserve"> </w:t>
            </w:r>
            <w:r w:rsidRPr="004D55D6">
              <w:rPr>
                <w:rFonts w:ascii="Arial" w:hAnsi="Arial" w:cs="Arial" w:hint="eastAsia"/>
                <w:sz w:val="20"/>
                <w:szCs w:val="20"/>
              </w:rPr>
              <w:t>моніторингу</w:t>
            </w:r>
            <w:r w:rsidRPr="004D55D6">
              <w:rPr>
                <w:rFonts w:ascii="Arial" w:hAnsi="Arial" w:cs="Arial"/>
                <w:sz w:val="20"/>
                <w:szCs w:val="20"/>
              </w:rPr>
              <w:t xml:space="preserve"> </w:t>
            </w:r>
            <w:r w:rsidRPr="004D55D6">
              <w:rPr>
                <w:rFonts w:ascii="Arial" w:hAnsi="Arial" w:cs="Arial" w:hint="eastAsia"/>
                <w:sz w:val="20"/>
                <w:szCs w:val="20"/>
              </w:rPr>
              <w:t>екологічних</w:t>
            </w:r>
            <w:r w:rsidRPr="004D55D6">
              <w:rPr>
                <w:rFonts w:ascii="Arial" w:hAnsi="Arial" w:cs="Arial"/>
                <w:sz w:val="20"/>
                <w:szCs w:val="20"/>
              </w:rPr>
              <w:t xml:space="preserve"> </w:t>
            </w:r>
            <w:r w:rsidRPr="004D55D6">
              <w:rPr>
                <w:rFonts w:ascii="Arial" w:hAnsi="Arial" w:cs="Arial" w:hint="eastAsia"/>
                <w:sz w:val="20"/>
                <w:szCs w:val="20"/>
              </w:rPr>
              <w:t>і</w:t>
            </w:r>
            <w:r w:rsidRPr="004D55D6">
              <w:rPr>
                <w:rFonts w:ascii="Arial" w:hAnsi="Arial" w:cs="Arial"/>
                <w:sz w:val="20"/>
                <w:szCs w:val="20"/>
              </w:rPr>
              <w:t xml:space="preserve"> </w:t>
            </w:r>
            <w:r w:rsidRPr="004D55D6">
              <w:rPr>
                <w:rFonts w:ascii="Arial" w:hAnsi="Arial" w:cs="Arial" w:hint="eastAsia"/>
                <w:sz w:val="20"/>
                <w:szCs w:val="20"/>
              </w:rPr>
              <w:t>соціально</w:t>
            </w:r>
            <w:r w:rsidRPr="004D55D6">
              <w:rPr>
                <w:rFonts w:ascii="Arial" w:hAnsi="Arial" w:cs="Arial"/>
                <w:sz w:val="20"/>
                <w:szCs w:val="20"/>
              </w:rPr>
              <w:t>-</w:t>
            </w:r>
            <w:r w:rsidRPr="004D55D6">
              <w:rPr>
                <w:rFonts w:ascii="Arial" w:hAnsi="Arial" w:cs="Arial" w:hint="eastAsia"/>
                <w:sz w:val="20"/>
                <w:szCs w:val="20"/>
              </w:rPr>
              <w:t>економічних</w:t>
            </w:r>
            <w:r w:rsidRPr="004D55D6">
              <w:rPr>
                <w:rFonts w:ascii="Arial" w:hAnsi="Arial" w:cs="Arial"/>
                <w:sz w:val="20"/>
                <w:szCs w:val="20"/>
              </w:rPr>
              <w:t xml:space="preserve"> </w:t>
            </w:r>
            <w:r w:rsidRPr="004D55D6">
              <w:rPr>
                <w:rFonts w:ascii="Arial" w:hAnsi="Arial" w:cs="Arial" w:hint="eastAsia"/>
                <w:sz w:val="20"/>
                <w:szCs w:val="20"/>
              </w:rPr>
              <w:t>процесів</w:t>
            </w:r>
          </w:p>
        </w:tc>
        <w:tc>
          <w:tcPr>
            <w:tcW w:w="1294" w:type="dxa"/>
            <w:gridSpan w:val="2"/>
          </w:tcPr>
          <w:p w14:paraId="0A3165F5"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24210CA5"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323D08AD" w14:textId="77777777" w:rsidTr="008C7210">
        <w:trPr>
          <w:jc w:val="center"/>
        </w:trPr>
        <w:tc>
          <w:tcPr>
            <w:tcW w:w="1086" w:type="dxa"/>
          </w:tcPr>
          <w:p w14:paraId="426C0919" w14:textId="07DFFE5C"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2</w:t>
            </w:r>
          </w:p>
        </w:tc>
        <w:tc>
          <w:tcPr>
            <w:tcW w:w="5239" w:type="dxa"/>
            <w:gridSpan w:val="2"/>
          </w:tcPr>
          <w:p w14:paraId="45A5D4DB" w14:textId="77777777" w:rsidR="00592DBE" w:rsidRPr="004D55D6" w:rsidRDefault="00592DBE" w:rsidP="008C7210">
            <w:pPr>
              <w:widowControl/>
              <w:spacing w:before="0" w:line="240" w:lineRule="auto"/>
              <w:ind w:left="0" w:hanging="2"/>
              <w:jc w:val="left"/>
              <w:rPr>
                <w:rFonts w:ascii="Arial" w:eastAsia="Arial" w:hAnsi="Arial" w:cs="Arial"/>
                <w:sz w:val="20"/>
                <w:szCs w:val="20"/>
              </w:rPr>
            </w:pPr>
            <w:proofErr w:type="spellStart"/>
            <w:r w:rsidRPr="004D55D6">
              <w:rPr>
                <w:rFonts w:ascii="Arial" w:hAnsi="Arial" w:cs="Arial"/>
                <w:sz w:val="20"/>
                <w:szCs w:val="20"/>
              </w:rPr>
              <w:t>Робототехнічні</w:t>
            </w:r>
            <w:proofErr w:type="spellEnd"/>
            <w:r w:rsidRPr="004D55D6">
              <w:rPr>
                <w:rFonts w:ascii="Arial" w:hAnsi="Arial" w:cs="Arial"/>
                <w:sz w:val="20"/>
                <w:szCs w:val="20"/>
              </w:rPr>
              <w:t xml:space="preserve"> системи керування</w:t>
            </w:r>
          </w:p>
        </w:tc>
        <w:tc>
          <w:tcPr>
            <w:tcW w:w="1294" w:type="dxa"/>
            <w:gridSpan w:val="2"/>
          </w:tcPr>
          <w:p w14:paraId="05E3A80F"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09B2FA67"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65BDD862" w14:textId="77777777" w:rsidTr="008C7210">
        <w:trPr>
          <w:jc w:val="center"/>
        </w:trPr>
        <w:tc>
          <w:tcPr>
            <w:tcW w:w="1086" w:type="dxa"/>
          </w:tcPr>
          <w:p w14:paraId="6A82A4B8" w14:textId="7113A94D"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hAnsi="Arial" w:cs="Arial"/>
                <w:sz w:val="20"/>
                <w:szCs w:val="20"/>
              </w:rPr>
              <w:t>ВК 3</w:t>
            </w:r>
          </w:p>
        </w:tc>
        <w:tc>
          <w:tcPr>
            <w:tcW w:w="5239" w:type="dxa"/>
            <w:gridSpan w:val="2"/>
          </w:tcPr>
          <w:p w14:paraId="30F618D0" w14:textId="77777777" w:rsidR="00592DBE" w:rsidRPr="004D55D6" w:rsidRDefault="00592DBE" w:rsidP="008C7210">
            <w:pPr>
              <w:widowControl/>
              <w:spacing w:before="0" w:line="240" w:lineRule="auto"/>
              <w:ind w:left="0" w:hanging="2"/>
              <w:jc w:val="left"/>
              <w:rPr>
                <w:rFonts w:ascii="Arial" w:hAnsi="Arial" w:cs="Arial"/>
                <w:sz w:val="20"/>
                <w:szCs w:val="20"/>
              </w:rPr>
            </w:pPr>
            <w:r w:rsidRPr="004D55D6">
              <w:rPr>
                <w:rFonts w:ascii="Arial" w:hAnsi="Arial" w:cs="Arial"/>
                <w:sz w:val="20"/>
                <w:szCs w:val="20"/>
              </w:rPr>
              <w:t>Інтелектуальні системи моніторингу довкілля</w:t>
            </w:r>
          </w:p>
        </w:tc>
        <w:tc>
          <w:tcPr>
            <w:tcW w:w="1294" w:type="dxa"/>
            <w:gridSpan w:val="2"/>
          </w:tcPr>
          <w:p w14:paraId="6C22A19A"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079E7A13"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246B285E" w14:textId="77777777" w:rsidTr="008C7210">
        <w:trPr>
          <w:jc w:val="center"/>
        </w:trPr>
        <w:tc>
          <w:tcPr>
            <w:tcW w:w="1086" w:type="dxa"/>
          </w:tcPr>
          <w:p w14:paraId="3F230B42" w14:textId="7AE500B5" w:rsidR="00592DBE" w:rsidRPr="004D55D6" w:rsidRDefault="00592DBE" w:rsidP="008C7210">
            <w:pPr>
              <w:widowControl/>
              <w:spacing w:before="0" w:line="240" w:lineRule="auto"/>
              <w:ind w:left="0" w:hanging="2"/>
              <w:jc w:val="center"/>
              <w:rPr>
                <w:rFonts w:ascii="Arial" w:hAnsi="Arial" w:cs="Arial"/>
                <w:sz w:val="20"/>
                <w:szCs w:val="20"/>
              </w:rPr>
            </w:pPr>
            <w:r w:rsidRPr="004D55D6">
              <w:rPr>
                <w:rFonts w:ascii="Arial" w:hAnsi="Arial" w:cs="Arial"/>
                <w:sz w:val="20"/>
                <w:szCs w:val="20"/>
              </w:rPr>
              <w:t>ВК 4</w:t>
            </w:r>
          </w:p>
        </w:tc>
        <w:tc>
          <w:tcPr>
            <w:tcW w:w="5239" w:type="dxa"/>
            <w:gridSpan w:val="2"/>
          </w:tcPr>
          <w:p w14:paraId="3E73ACC8" w14:textId="77777777" w:rsidR="00592DBE" w:rsidRPr="004D55D6" w:rsidRDefault="00592DBE" w:rsidP="008C7210">
            <w:pPr>
              <w:widowControl/>
              <w:spacing w:before="0" w:line="240" w:lineRule="auto"/>
              <w:ind w:left="0" w:hanging="2"/>
              <w:jc w:val="left"/>
              <w:rPr>
                <w:rFonts w:ascii="Arial" w:hAnsi="Arial" w:cs="Arial"/>
                <w:sz w:val="20"/>
                <w:szCs w:val="20"/>
              </w:rPr>
            </w:pPr>
            <w:r w:rsidRPr="004D55D6">
              <w:rPr>
                <w:rFonts w:ascii="Arial" w:hAnsi="Arial" w:cs="Arial" w:hint="eastAsia"/>
                <w:sz w:val="20"/>
                <w:szCs w:val="20"/>
              </w:rPr>
              <w:t>Імітаційне</w:t>
            </w:r>
            <w:r w:rsidRPr="004D55D6">
              <w:rPr>
                <w:rFonts w:ascii="Arial" w:hAnsi="Arial" w:cs="Arial"/>
                <w:sz w:val="20"/>
                <w:szCs w:val="20"/>
              </w:rPr>
              <w:t xml:space="preserve"> </w:t>
            </w:r>
            <w:r w:rsidRPr="004D55D6">
              <w:rPr>
                <w:rFonts w:ascii="Arial" w:hAnsi="Arial" w:cs="Arial" w:hint="eastAsia"/>
                <w:sz w:val="20"/>
                <w:szCs w:val="20"/>
              </w:rPr>
              <w:t>моделювання</w:t>
            </w:r>
            <w:r w:rsidRPr="004D55D6">
              <w:rPr>
                <w:rFonts w:ascii="Arial" w:hAnsi="Arial" w:cs="Arial"/>
                <w:sz w:val="20"/>
                <w:szCs w:val="20"/>
              </w:rPr>
              <w:t xml:space="preserve"> </w:t>
            </w:r>
            <w:r w:rsidRPr="004D55D6">
              <w:rPr>
                <w:rFonts w:ascii="Arial" w:hAnsi="Arial" w:cs="Arial" w:hint="eastAsia"/>
                <w:sz w:val="20"/>
                <w:szCs w:val="20"/>
              </w:rPr>
              <w:t>екологічних</w:t>
            </w:r>
            <w:r w:rsidRPr="004D55D6">
              <w:rPr>
                <w:rFonts w:ascii="Arial" w:hAnsi="Arial" w:cs="Arial"/>
                <w:sz w:val="20"/>
                <w:szCs w:val="20"/>
              </w:rPr>
              <w:t xml:space="preserve"> </w:t>
            </w:r>
            <w:r w:rsidRPr="004D55D6">
              <w:rPr>
                <w:rFonts w:ascii="Arial" w:hAnsi="Arial" w:cs="Arial" w:hint="eastAsia"/>
                <w:sz w:val="20"/>
                <w:szCs w:val="20"/>
              </w:rPr>
              <w:t>процесів</w:t>
            </w:r>
          </w:p>
        </w:tc>
        <w:tc>
          <w:tcPr>
            <w:tcW w:w="1294" w:type="dxa"/>
            <w:gridSpan w:val="2"/>
          </w:tcPr>
          <w:p w14:paraId="76B84B45"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172C955F"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46AD5175" w14:textId="77777777" w:rsidTr="008C7210">
        <w:trPr>
          <w:trHeight w:val="20"/>
          <w:jc w:val="center"/>
        </w:trPr>
        <w:tc>
          <w:tcPr>
            <w:tcW w:w="9589" w:type="dxa"/>
            <w:gridSpan w:val="7"/>
          </w:tcPr>
          <w:p w14:paraId="12865666" w14:textId="717006FA"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b/>
                <w:i/>
                <w:sz w:val="20"/>
                <w:szCs w:val="20"/>
              </w:rPr>
              <w:t>Вибірковий блок "Спеціальне програмне забезпечення інформаційних систем"</w:t>
            </w:r>
          </w:p>
        </w:tc>
      </w:tr>
      <w:tr w:rsidR="00592DBE" w:rsidRPr="004D55D6" w14:paraId="60D57694" w14:textId="77777777" w:rsidTr="008C7210">
        <w:trPr>
          <w:jc w:val="center"/>
        </w:trPr>
        <w:tc>
          <w:tcPr>
            <w:tcW w:w="1086" w:type="dxa"/>
          </w:tcPr>
          <w:p w14:paraId="021ADD82" w14:textId="234F2022"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1</w:t>
            </w:r>
          </w:p>
        </w:tc>
        <w:tc>
          <w:tcPr>
            <w:tcW w:w="5239" w:type="dxa"/>
            <w:gridSpan w:val="2"/>
          </w:tcPr>
          <w:p w14:paraId="5BB07C32"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Високопродуктивні комп'ютерні системи</w:t>
            </w:r>
          </w:p>
        </w:tc>
        <w:tc>
          <w:tcPr>
            <w:tcW w:w="1294" w:type="dxa"/>
            <w:gridSpan w:val="2"/>
          </w:tcPr>
          <w:p w14:paraId="1C997E4F"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478F55A5"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2488A1CF" w14:textId="77777777" w:rsidTr="008C7210">
        <w:trPr>
          <w:jc w:val="center"/>
        </w:trPr>
        <w:tc>
          <w:tcPr>
            <w:tcW w:w="1086" w:type="dxa"/>
          </w:tcPr>
          <w:p w14:paraId="7832EB39" w14:textId="1C8D6743"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2</w:t>
            </w:r>
          </w:p>
        </w:tc>
        <w:tc>
          <w:tcPr>
            <w:tcW w:w="5239" w:type="dxa"/>
            <w:gridSpan w:val="2"/>
          </w:tcPr>
          <w:p w14:paraId="5476D348"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Програмне забезпечення вбудованих систем</w:t>
            </w:r>
          </w:p>
        </w:tc>
        <w:tc>
          <w:tcPr>
            <w:tcW w:w="1294" w:type="dxa"/>
            <w:gridSpan w:val="2"/>
          </w:tcPr>
          <w:p w14:paraId="6D944872"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6CAC2EB4"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7F4AE54E" w14:textId="77777777" w:rsidTr="008C7210">
        <w:trPr>
          <w:jc w:val="center"/>
        </w:trPr>
        <w:tc>
          <w:tcPr>
            <w:tcW w:w="1086" w:type="dxa"/>
            <w:vAlign w:val="center"/>
          </w:tcPr>
          <w:p w14:paraId="28B443C3" w14:textId="7EACA851"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w:t>
            </w:r>
            <w:r w:rsidR="006A0C77" w:rsidRPr="004D55D6">
              <w:rPr>
                <w:rFonts w:ascii="Arial" w:eastAsia="Arial" w:hAnsi="Arial" w:cs="Arial"/>
                <w:sz w:val="20"/>
                <w:szCs w:val="20"/>
              </w:rPr>
              <w:t xml:space="preserve"> </w:t>
            </w:r>
            <w:r w:rsidRPr="004D55D6">
              <w:rPr>
                <w:rFonts w:ascii="Arial" w:eastAsia="Arial" w:hAnsi="Arial" w:cs="Arial"/>
                <w:sz w:val="20"/>
                <w:szCs w:val="20"/>
              </w:rPr>
              <w:t>3</w:t>
            </w:r>
          </w:p>
        </w:tc>
        <w:tc>
          <w:tcPr>
            <w:tcW w:w="5239" w:type="dxa"/>
            <w:gridSpan w:val="2"/>
          </w:tcPr>
          <w:p w14:paraId="26986735"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Принципи розподіленого і мережевого програмування</w:t>
            </w:r>
          </w:p>
        </w:tc>
        <w:tc>
          <w:tcPr>
            <w:tcW w:w="1294" w:type="dxa"/>
            <w:gridSpan w:val="2"/>
          </w:tcPr>
          <w:p w14:paraId="3FBC2E27"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3143561A"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6D7375F8" w14:textId="77777777" w:rsidTr="008C7210">
        <w:trPr>
          <w:jc w:val="center"/>
        </w:trPr>
        <w:tc>
          <w:tcPr>
            <w:tcW w:w="1086" w:type="dxa"/>
          </w:tcPr>
          <w:p w14:paraId="774BD493" w14:textId="7410913B"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4</w:t>
            </w:r>
          </w:p>
        </w:tc>
        <w:tc>
          <w:tcPr>
            <w:tcW w:w="5239" w:type="dxa"/>
            <w:gridSpan w:val="2"/>
          </w:tcPr>
          <w:p w14:paraId="3326F354"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Програмування систем штучного інтелекту</w:t>
            </w:r>
          </w:p>
        </w:tc>
        <w:tc>
          <w:tcPr>
            <w:tcW w:w="1294" w:type="dxa"/>
            <w:gridSpan w:val="2"/>
          </w:tcPr>
          <w:p w14:paraId="7851B4F4"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7197F3DE"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75B7E1E7" w14:textId="77777777" w:rsidTr="008C7210">
        <w:trPr>
          <w:jc w:val="center"/>
        </w:trPr>
        <w:tc>
          <w:tcPr>
            <w:tcW w:w="9589" w:type="dxa"/>
            <w:gridSpan w:val="7"/>
          </w:tcPr>
          <w:p w14:paraId="43B0EE6F" w14:textId="52B7ACE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b/>
                <w:i/>
                <w:sz w:val="20"/>
                <w:szCs w:val="20"/>
              </w:rPr>
              <w:t>Вибірковий</w:t>
            </w:r>
            <w:r w:rsidRPr="004D55D6">
              <w:rPr>
                <w:rFonts w:ascii="Arial" w:eastAsia="Arial" w:hAnsi="Arial" w:cs="Arial"/>
                <w:i/>
                <w:sz w:val="20"/>
                <w:szCs w:val="20"/>
              </w:rPr>
              <w:t xml:space="preserve"> </w:t>
            </w:r>
            <w:r w:rsidRPr="004D55D6">
              <w:rPr>
                <w:rFonts w:ascii="Arial" w:eastAsia="Arial" w:hAnsi="Arial" w:cs="Arial"/>
                <w:b/>
                <w:i/>
                <w:sz w:val="20"/>
                <w:szCs w:val="20"/>
              </w:rPr>
              <w:t>блок  " Технології розробки інформаційних систем "</w:t>
            </w:r>
          </w:p>
        </w:tc>
      </w:tr>
      <w:tr w:rsidR="00592DBE" w:rsidRPr="004D55D6" w14:paraId="55A79764" w14:textId="77777777" w:rsidTr="008C7210">
        <w:trPr>
          <w:gridAfter w:val="1"/>
          <w:wAfter w:w="12" w:type="dxa"/>
          <w:jc w:val="center"/>
        </w:trPr>
        <w:tc>
          <w:tcPr>
            <w:tcW w:w="1086" w:type="dxa"/>
          </w:tcPr>
          <w:p w14:paraId="2A6242FF" w14:textId="256BAA4C"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1</w:t>
            </w:r>
          </w:p>
        </w:tc>
        <w:tc>
          <w:tcPr>
            <w:tcW w:w="5227" w:type="dxa"/>
          </w:tcPr>
          <w:p w14:paraId="16B0EFA7"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Розробка Веб-застосувань</w:t>
            </w:r>
          </w:p>
        </w:tc>
        <w:tc>
          <w:tcPr>
            <w:tcW w:w="1294" w:type="dxa"/>
            <w:gridSpan w:val="2"/>
          </w:tcPr>
          <w:p w14:paraId="1CE6AA4B"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581FC3CE"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6CB9EF87" w14:textId="77777777" w:rsidTr="008C7210">
        <w:trPr>
          <w:gridAfter w:val="1"/>
          <w:wAfter w:w="12" w:type="dxa"/>
          <w:jc w:val="center"/>
        </w:trPr>
        <w:tc>
          <w:tcPr>
            <w:tcW w:w="1086" w:type="dxa"/>
          </w:tcPr>
          <w:p w14:paraId="1967C434" w14:textId="3A4AB268"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lastRenderedPageBreak/>
              <w:t>ВК 2</w:t>
            </w:r>
          </w:p>
        </w:tc>
        <w:tc>
          <w:tcPr>
            <w:tcW w:w="5227" w:type="dxa"/>
            <w:vAlign w:val="center"/>
          </w:tcPr>
          <w:p w14:paraId="3CDEAF72"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Шаблони об’єктно-орієнтованого моделювання і програмування </w:t>
            </w:r>
          </w:p>
        </w:tc>
        <w:tc>
          <w:tcPr>
            <w:tcW w:w="1294" w:type="dxa"/>
            <w:gridSpan w:val="2"/>
          </w:tcPr>
          <w:p w14:paraId="45FD76DD"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27C5DCF2"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4B1F3F6D" w14:textId="77777777" w:rsidTr="008C7210">
        <w:trPr>
          <w:gridAfter w:val="1"/>
          <w:wAfter w:w="12" w:type="dxa"/>
          <w:jc w:val="center"/>
        </w:trPr>
        <w:tc>
          <w:tcPr>
            <w:tcW w:w="1086" w:type="dxa"/>
          </w:tcPr>
          <w:p w14:paraId="3426F00D" w14:textId="63B5496F"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3</w:t>
            </w:r>
          </w:p>
        </w:tc>
        <w:tc>
          <w:tcPr>
            <w:tcW w:w="5227" w:type="dxa"/>
          </w:tcPr>
          <w:p w14:paraId="54D3ECAD"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Управління інформаційними сервісами</w:t>
            </w:r>
          </w:p>
        </w:tc>
        <w:tc>
          <w:tcPr>
            <w:tcW w:w="1294" w:type="dxa"/>
            <w:gridSpan w:val="2"/>
          </w:tcPr>
          <w:p w14:paraId="612B8D66"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5EDC791D"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592DBE" w:rsidRPr="004D55D6" w14:paraId="3597CDD9" w14:textId="77777777" w:rsidTr="008C7210">
        <w:trPr>
          <w:gridAfter w:val="1"/>
          <w:wAfter w:w="12" w:type="dxa"/>
          <w:jc w:val="center"/>
        </w:trPr>
        <w:tc>
          <w:tcPr>
            <w:tcW w:w="1086" w:type="dxa"/>
          </w:tcPr>
          <w:p w14:paraId="08D11609" w14:textId="6F019C2F"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4</w:t>
            </w:r>
          </w:p>
        </w:tc>
        <w:tc>
          <w:tcPr>
            <w:tcW w:w="5227" w:type="dxa"/>
          </w:tcPr>
          <w:p w14:paraId="58471E27" w14:textId="77777777" w:rsidR="00592DBE" w:rsidRPr="004D55D6" w:rsidRDefault="00592DBE"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Безпека і надійність комп’ютерних систем</w:t>
            </w:r>
          </w:p>
        </w:tc>
        <w:tc>
          <w:tcPr>
            <w:tcW w:w="1294" w:type="dxa"/>
            <w:gridSpan w:val="2"/>
          </w:tcPr>
          <w:p w14:paraId="3B5C9190" w14:textId="77777777" w:rsidR="00592DBE" w:rsidRPr="004D55D6" w:rsidRDefault="00592DBE"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69492185" w14:textId="77777777" w:rsidR="00592DBE" w:rsidRPr="004D55D6" w:rsidRDefault="00592DBE"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bl>
    <w:tbl>
      <w:tblPr>
        <w:tblW w:w="9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6"/>
        <w:gridCol w:w="5227"/>
        <w:gridCol w:w="1294"/>
        <w:gridCol w:w="1970"/>
        <w:gridCol w:w="12"/>
      </w:tblGrid>
      <w:tr w:rsidR="00FD5852" w:rsidRPr="004D55D6" w14:paraId="0364CF8F" w14:textId="77777777" w:rsidTr="008C7210">
        <w:trPr>
          <w:jc w:val="center"/>
        </w:trPr>
        <w:tc>
          <w:tcPr>
            <w:tcW w:w="9589" w:type="dxa"/>
            <w:gridSpan w:val="5"/>
          </w:tcPr>
          <w:p w14:paraId="7598D65E" w14:textId="78116436" w:rsidR="00FD5852" w:rsidRPr="004D55D6" w:rsidRDefault="00FD5852"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b/>
                <w:i/>
                <w:sz w:val="20"/>
                <w:szCs w:val="20"/>
              </w:rPr>
              <w:t>Вибірковий</w:t>
            </w:r>
            <w:r w:rsidRPr="004D55D6">
              <w:rPr>
                <w:rFonts w:ascii="Arial" w:eastAsia="Arial" w:hAnsi="Arial" w:cs="Arial"/>
                <w:i/>
                <w:sz w:val="20"/>
                <w:szCs w:val="20"/>
              </w:rPr>
              <w:t xml:space="preserve"> </w:t>
            </w:r>
            <w:r w:rsidRPr="004D55D6">
              <w:rPr>
                <w:rFonts w:ascii="Arial" w:eastAsia="Arial" w:hAnsi="Arial" w:cs="Arial"/>
                <w:b/>
                <w:i/>
                <w:sz w:val="20"/>
                <w:szCs w:val="20"/>
              </w:rPr>
              <w:t xml:space="preserve">блок  " </w:t>
            </w:r>
            <w:r w:rsidRPr="004D55D6">
              <w:rPr>
                <w:rStyle w:val="214"/>
                <w:rFonts w:ascii="Arial" w:hAnsi="Arial"/>
                <w:bCs/>
                <w:sz w:val="20"/>
                <w:szCs w:val="20"/>
              </w:rPr>
              <w:t>Комп’ютерно-інтегровані системи управління технологічними процесами та виробництвами</w:t>
            </w:r>
            <w:r w:rsidRPr="004D55D6">
              <w:rPr>
                <w:rFonts w:ascii="Arial" w:eastAsia="Arial" w:hAnsi="Arial" w:cs="Arial"/>
                <w:b/>
                <w:i/>
                <w:sz w:val="20"/>
                <w:szCs w:val="20"/>
              </w:rPr>
              <w:t>"</w:t>
            </w:r>
          </w:p>
        </w:tc>
      </w:tr>
      <w:tr w:rsidR="00FD5852" w:rsidRPr="004D55D6" w14:paraId="29E2C1AF" w14:textId="77777777" w:rsidTr="008C7210">
        <w:trPr>
          <w:gridAfter w:val="1"/>
          <w:wAfter w:w="12" w:type="dxa"/>
          <w:jc w:val="center"/>
        </w:trPr>
        <w:tc>
          <w:tcPr>
            <w:tcW w:w="1086" w:type="dxa"/>
          </w:tcPr>
          <w:p w14:paraId="4D7B5AB8" w14:textId="4C4522D4"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1</w:t>
            </w:r>
          </w:p>
        </w:tc>
        <w:tc>
          <w:tcPr>
            <w:tcW w:w="5227" w:type="dxa"/>
          </w:tcPr>
          <w:p w14:paraId="10542069" w14:textId="77777777" w:rsidR="00FD5852" w:rsidRPr="004D55D6" w:rsidRDefault="00FD5852" w:rsidP="008C7210">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Особливості комп'ютерного моделювання систем автоматизації </w:t>
            </w:r>
            <w:proofErr w:type="spellStart"/>
            <w:r w:rsidRPr="004D55D6">
              <w:rPr>
                <w:rFonts w:ascii="Arial" w:hAnsi="Arial" w:cs="Arial"/>
                <w:sz w:val="20"/>
                <w:szCs w:val="20"/>
              </w:rPr>
              <w:t>біотехнічних</w:t>
            </w:r>
            <w:proofErr w:type="spellEnd"/>
            <w:r w:rsidRPr="004D55D6">
              <w:rPr>
                <w:rFonts w:ascii="Arial" w:hAnsi="Arial" w:cs="Arial"/>
                <w:sz w:val="20"/>
                <w:szCs w:val="20"/>
              </w:rPr>
              <w:t xml:space="preserve"> об'єктів</w:t>
            </w:r>
          </w:p>
        </w:tc>
        <w:tc>
          <w:tcPr>
            <w:tcW w:w="1294" w:type="dxa"/>
          </w:tcPr>
          <w:p w14:paraId="066C0E47" w14:textId="77777777"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7A6C5AC2" w14:textId="77777777" w:rsidR="00FD5852" w:rsidRPr="004D55D6" w:rsidRDefault="00FD5852"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FD5852" w:rsidRPr="004D55D6" w14:paraId="1C330923" w14:textId="77777777" w:rsidTr="008C7210">
        <w:trPr>
          <w:gridAfter w:val="1"/>
          <w:wAfter w:w="12" w:type="dxa"/>
          <w:jc w:val="center"/>
        </w:trPr>
        <w:tc>
          <w:tcPr>
            <w:tcW w:w="1086" w:type="dxa"/>
          </w:tcPr>
          <w:p w14:paraId="7B2D1E21" w14:textId="644CDA53"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2</w:t>
            </w:r>
          </w:p>
        </w:tc>
        <w:tc>
          <w:tcPr>
            <w:tcW w:w="5227" w:type="dxa"/>
            <w:vAlign w:val="center"/>
          </w:tcPr>
          <w:p w14:paraId="0CE9C3BD" w14:textId="77777777" w:rsidR="00FD5852" w:rsidRPr="004D55D6" w:rsidRDefault="00FD5852" w:rsidP="008C7210">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Автоматизація </w:t>
            </w:r>
            <w:proofErr w:type="spellStart"/>
            <w:r w:rsidRPr="004D55D6">
              <w:rPr>
                <w:rFonts w:ascii="Arial" w:hAnsi="Arial" w:cs="Arial"/>
                <w:sz w:val="20"/>
                <w:szCs w:val="20"/>
              </w:rPr>
              <w:t>біотехнічних</w:t>
            </w:r>
            <w:proofErr w:type="spellEnd"/>
            <w:r w:rsidRPr="004D55D6">
              <w:rPr>
                <w:rFonts w:ascii="Arial" w:hAnsi="Arial" w:cs="Arial"/>
                <w:sz w:val="20"/>
                <w:szCs w:val="20"/>
              </w:rPr>
              <w:t xml:space="preserve"> об'єктів: автоматизовані системи управління технологічними процесами</w:t>
            </w:r>
          </w:p>
        </w:tc>
        <w:tc>
          <w:tcPr>
            <w:tcW w:w="1294" w:type="dxa"/>
          </w:tcPr>
          <w:p w14:paraId="7F06E4ED" w14:textId="77777777"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46894BF0" w14:textId="77777777" w:rsidR="00FD5852" w:rsidRPr="004D55D6" w:rsidRDefault="00FD5852"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FD5852" w:rsidRPr="004D55D6" w14:paraId="0DAF4DFD" w14:textId="77777777" w:rsidTr="008C7210">
        <w:trPr>
          <w:gridAfter w:val="1"/>
          <w:wAfter w:w="12" w:type="dxa"/>
          <w:jc w:val="center"/>
        </w:trPr>
        <w:tc>
          <w:tcPr>
            <w:tcW w:w="1086" w:type="dxa"/>
          </w:tcPr>
          <w:p w14:paraId="6CF23A1C" w14:textId="58DD614C"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3</w:t>
            </w:r>
          </w:p>
        </w:tc>
        <w:tc>
          <w:tcPr>
            <w:tcW w:w="5227" w:type="dxa"/>
          </w:tcPr>
          <w:p w14:paraId="23AC3F6E" w14:textId="77777777" w:rsidR="00FD5852" w:rsidRPr="004D55D6" w:rsidRDefault="00FD5852" w:rsidP="008C7210">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Системи автоматизованого проектування систем автоматизації </w:t>
            </w:r>
            <w:proofErr w:type="spellStart"/>
            <w:r w:rsidRPr="004D55D6">
              <w:rPr>
                <w:rFonts w:ascii="Arial" w:hAnsi="Arial" w:cs="Arial"/>
                <w:sz w:val="20"/>
                <w:szCs w:val="20"/>
              </w:rPr>
              <w:t>біотехнічних</w:t>
            </w:r>
            <w:proofErr w:type="spellEnd"/>
            <w:r w:rsidRPr="004D55D6">
              <w:rPr>
                <w:rFonts w:ascii="Arial" w:hAnsi="Arial" w:cs="Arial"/>
                <w:sz w:val="20"/>
                <w:szCs w:val="20"/>
              </w:rPr>
              <w:t xml:space="preserve"> об'єктів</w:t>
            </w:r>
          </w:p>
        </w:tc>
        <w:tc>
          <w:tcPr>
            <w:tcW w:w="1294" w:type="dxa"/>
          </w:tcPr>
          <w:p w14:paraId="220A3129" w14:textId="77777777"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7C0CAF55" w14:textId="77777777" w:rsidR="00FD5852" w:rsidRPr="004D55D6" w:rsidRDefault="00FD5852"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FD5852" w:rsidRPr="004D55D6" w14:paraId="26300A70" w14:textId="77777777" w:rsidTr="008C7210">
        <w:trPr>
          <w:gridAfter w:val="1"/>
          <w:wAfter w:w="12" w:type="dxa"/>
          <w:jc w:val="center"/>
        </w:trPr>
        <w:tc>
          <w:tcPr>
            <w:tcW w:w="1086" w:type="dxa"/>
          </w:tcPr>
          <w:p w14:paraId="194F8B00" w14:textId="215CDFF8"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4</w:t>
            </w:r>
          </w:p>
        </w:tc>
        <w:tc>
          <w:tcPr>
            <w:tcW w:w="5227" w:type="dxa"/>
          </w:tcPr>
          <w:p w14:paraId="1B94394C" w14:textId="77777777" w:rsidR="00FD5852" w:rsidRPr="004D55D6" w:rsidRDefault="00FD5852" w:rsidP="008C7210">
            <w:pPr>
              <w:widowControl/>
              <w:spacing w:before="0" w:line="240" w:lineRule="auto"/>
              <w:ind w:left="0" w:hanging="2"/>
              <w:jc w:val="left"/>
              <w:rPr>
                <w:rFonts w:ascii="Arial" w:eastAsia="Arial" w:hAnsi="Arial" w:cs="Arial"/>
                <w:sz w:val="20"/>
                <w:szCs w:val="20"/>
              </w:rPr>
            </w:pPr>
            <w:r w:rsidRPr="004D55D6">
              <w:rPr>
                <w:rFonts w:ascii="Arial" w:hAnsi="Arial" w:cs="Arial"/>
                <w:sz w:val="20"/>
                <w:szCs w:val="20"/>
              </w:rPr>
              <w:t xml:space="preserve">Монтаж, налагодження і експлуатація систем автоматики </w:t>
            </w:r>
            <w:proofErr w:type="spellStart"/>
            <w:r w:rsidRPr="004D55D6">
              <w:rPr>
                <w:rFonts w:ascii="Arial" w:hAnsi="Arial" w:cs="Arial"/>
                <w:sz w:val="20"/>
                <w:szCs w:val="20"/>
              </w:rPr>
              <w:t>біотехнічних</w:t>
            </w:r>
            <w:proofErr w:type="spellEnd"/>
            <w:r w:rsidRPr="004D55D6">
              <w:rPr>
                <w:rFonts w:ascii="Arial" w:hAnsi="Arial" w:cs="Arial"/>
                <w:sz w:val="20"/>
                <w:szCs w:val="20"/>
              </w:rPr>
              <w:t xml:space="preserve"> об'єктів</w:t>
            </w:r>
          </w:p>
        </w:tc>
        <w:tc>
          <w:tcPr>
            <w:tcW w:w="1294" w:type="dxa"/>
          </w:tcPr>
          <w:p w14:paraId="2066D83A" w14:textId="77777777" w:rsidR="00FD5852" w:rsidRPr="004D55D6" w:rsidRDefault="00FD5852"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tcPr>
          <w:p w14:paraId="2481E4B7" w14:textId="77777777" w:rsidR="00FD5852" w:rsidRPr="004D55D6" w:rsidRDefault="00FD5852"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bl>
    <w:tbl>
      <w:tblPr>
        <w:tblStyle w:val="affff9"/>
        <w:tblW w:w="95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6"/>
        <w:gridCol w:w="5227"/>
        <w:gridCol w:w="12"/>
        <w:gridCol w:w="1282"/>
        <w:gridCol w:w="12"/>
        <w:gridCol w:w="1958"/>
        <w:gridCol w:w="12"/>
      </w:tblGrid>
      <w:tr w:rsidR="00CD718C" w:rsidRPr="004D55D6" w14:paraId="7D954673" w14:textId="77777777" w:rsidTr="008C7210">
        <w:trPr>
          <w:jc w:val="center"/>
        </w:trPr>
        <w:tc>
          <w:tcPr>
            <w:tcW w:w="9589" w:type="dxa"/>
            <w:gridSpan w:val="7"/>
          </w:tcPr>
          <w:bookmarkEnd w:id="7"/>
          <w:p w14:paraId="77CFE51B" w14:textId="1DCFBFC5" w:rsidR="00CD718C" w:rsidRPr="004D55D6" w:rsidRDefault="00CD718C" w:rsidP="008C7210">
            <w:pPr>
              <w:spacing w:before="0" w:line="240" w:lineRule="auto"/>
              <w:ind w:left="0" w:hanging="2"/>
              <w:jc w:val="center"/>
              <w:rPr>
                <w:rFonts w:ascii="Arial" w:eastAsia="Arial" w:hAnsi="Arial" w:cs="Arial"/>
                <w:sz w:val="20"/>
                <w:szCs w:val="20"/>
              </w:rPr>
            </w:pPr>
            <w:r w:rsidRPr="004D55D6">
              <w:rPr>
                <w:rFonts w:ascii="Arial" w:eastAsia="Arial" w:hAnsi="Arial" w:cs="Arial"/>
                <w:b/>
                <w:i/>
                <w:sz w:val="20"/>
                <w:szCs w:val="20"/>
              </w:rPr>
              <w:t>Вибірковий блок  "Інтернет речей"</w:t>
            </w:r>
          </w:p>
        </w:tc>
      </w:tr>
      <w:tr w:rsidR="00CD718C" w:rsidRPr="004D55D6" w14:paraId="209FBA91" w14:textId="77777777" w:rsidTr="008C7210">
        <w:trPr>
          <w:gridAfter w:val="1"/>
          <w:wAfter w:w="12" w:type="dxa"/>
          <w:jc w:val="center"/>
        </w:trPr>
        <w:tc>
          <w:tcPr>
            <w:tcW w:w="1086" w:type="dxa"/>
          </w:tcPr>
          <w:p w14:paraId="62BC9D8A" w14:textId="0B22B3D2" w:rsidR="00CD718C" w:rsidRPr="004D55D6" w:rsidRDefault="00CD718C"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1</w:t>
            </w:r>
          </w:p>
        </w:tc>
        <w:tc>
          <w:tcPr>
            <w:tcW w:w="5227" w:type="dxa"/>
          </w:tcPr>
          <w:p w14:paraId="78F4A965" w14:textId="77777777" w:rsidR="00CD718C" w:rsidRPr="004D55D6" w:rsidRDefault="00CD718C"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Технології </w:t>
            </w:r>
            <w:proofErr w:type="spellStart"/>
            <w:r w:rsidRPr="004D55D6">
              <w:rPr>
                <w:rFonts w:ascii="Arial" w:eastAsia="Arial" w:hAnsi="Arial" w:cs="Arial"/>
                <w:sz w:val="20"/>
                <w:szCs w:val="20"/>
              </w:rPr>
              <w:t>проєктування</w:t>
            </w:r>
            <w:proofErr w:type="spellEnd"/>
            <w:r w:rsidRPr="004D55D6">
              <w:rPr>
                <w:rFonts w:ascii="Arial" w:eastAsia="Arial" w:hAnsi="Arial" w:cs="Arial"/>
                <w:sz w:val="20"/>
                <w:szCs w:val="20"/>
              </w:rPr>
              <w:t xml:space="preserve"> систем </w:t>
            </w:r>
            <w:proofErr w:type="spellStart"/>
            <w:r w:rsidRPr="004D55D6">
              <w:rPr>
                <w:rFonts w:ascii="Arial" w:eastAsia="Arial" w:hAnsi="Arial" w:cs="Arial"/>
                <w:sz w:val="20"/>
                <w:szCs w:val="20"/>
              </w:rPr>
              <w:t>ІоТ</w:t>
            </w:r>
            <w:proofErr w:type="spellEnd"/>
          </w:p>
        </w:tc>
        <w:tc>
          <w:tcPr>
            <w:tcW w:w="1294" w:type="dxa"/>
            <w:gridSpan w:val="2"/>
          </w:tcPr>
          <w:p w14:paraId="5D1387F8" w14:textId="77777777" w:rsidR="00CD718C" w:rsidRPr="004D55D6" w:rsidRDefault="00CD718C"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51540DBC" w14:textId="77777777" w:rsidR="00CD718C" w:rsidRPr="004D55D6" w:rsidRDefault="00CD718C"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CD718C" w:rsidRPr="004D55D6" w14:paraId="6E09AB1D" w14:textId="77777777" w:rsidTr="008C7210">
        <w:trPr>
          <w:gridAfter w:val="1"/>
          <w:wAfter w:w="12" w:type="dxa"/>
          <w:jc w:val="center"/>
        </w:trPr>
        <w:tc>
          <w:tcPr>
            <w:tcW w:w="1086" w:type="dxa"/>
          </w:tcPr>
          <w:p w14:paraId="2AC51B47" w14:textId="7361CAD6" w:rsidR="00CD718C" w:rsidRPr="004D55D6" w:rsidRDefault="00CD718C"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ВК 2</w:t>
            </w:r>
          </w:p>
        </w:tc>
        <w:tc>
          <w:tcPr>
            <w:tcW w:w="5227" w:type="dxa"/>
          </w:tcPr>
          <w:p w14:paraId="66B43B06" w14:textId="77777777" w:rsidR="00CD718C" w:rsidRPr="004D55D6" w:rsidRDefault="00CD718C" w:rsidP="008C7210">
            <w:pPr>
              <w:widowControl/>
              <w:spacing w:before="0" w:line="240" w:lineRule="auto"/>
              <w:ind w:left="0" w:hanging="2"/>
              <w:jc w:val="left"/>
              <w:rPr>
                <w:rFonts w:ascii="Arial" w:eastAsia="Arial" w:hAnsi="Arial" w:cs="Arial"/>
                <w:sz w:val="20"/>
                <w:szCs w:val="20"/>
              </w:rPr>
            </w:pPr>
            <w:r w:rsidRPr="004D55D6">
              <w:rPr>
                <w:rFonts w:ascii="Arial" w:eastAsia="Arial" w:hAnsi="Arial" w:cs="Arial"/>
                <w:sz w:val="20"/>
                <w:szCs w:val="20"/>
              </w:rPr>
              <w:t xml:space="preserve">Протоколи передачі даних в </w:t>
            </w:r>
            <w:proofErr w:type="spellStart"/>
            <w:r w:rsidRPr="004D55D6">
              <w:rPr>
                <w:rFonts w:ascii="Arial" w:eastAsia="Arial" w:hAnsi="Arial" w:cs="Arial"/>
                <w:sz w:val="20"/>
                <w:szCs w:val="20"/>
              </w:rPr>
              <w:t>ІоТ</w:t>
            </w:r>
            <w:proofErr w:type="spellEnd"/>
            <w:r w:rsidRPr="004D55D6">
              <w:rPr>
                <w:rFonts w:ascii="Arial" w:eastAsia="Arial" w:hAnsi="Arial" w:cs="Arial"/>
                <w:sz w:val="20"/>
                <w:szCs w:val="20"/>
              </w:rPr>
              <w:t xml:space="preserve"> системах</w:t>
            </w:r>
          </w:p>
        </w:tc>
        <w:tc>
          <w:tcPr>
            <w:tcW w:w="1294" w:type="dxa"/>
            <w:gridSpan w:val="2"/>
          </w:tcPr>
          <w:p w14:paraId="2B4932EB" w14:textId="77777777" w:rsidR="00CD718C" w:rsidRPr="004D55D6" w:rsidRDefault="00CD718C" w:rsidP="008C7210">
            <w:pPr>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5</w:t>
            </w:r>
          </w:p>
        </w:tc>
        <w:tc>
          <w:tcPr>
            <w:tcW w:w="1970" w:type="dxa"/>
            <w:gridSpan w:val="2"/>
          </w:tcPr>
          <w:p w14:paraId="32331DC4" w14:textId="77777777" w:rsidR="00CD718C" w:rsidRPr="004D55D6" w:rsidRDefault="00CD718C" w:rsidP="008C7210">
            <w:pPr>
              <w:widowControl/>
              <w:spacing w:before="0" w:line="240" w:lineRule="auto"/>
              <w:ind w:left="0" w:hanging="2"/>
              <w:jc w:val="center"/>
              <w:rPr>
                <w:rFonts w:ascii="Arial" w:eastAsia="Arial" w:hAnsi="Arial" w:cs="Arial"/>
                <w:sz w:val="20"/>
                <w:szCs w:val="20"/>
              </w:rPr>
            </w:pPr>
            <w:r w:rsidRPr="004D55D6">
              <w:rPr>
                <w:rFonts w:ascii="Arial" w:eastAsia="Arial" w:hAnsi="Arial" w:cs="Arial"/>
                <w:sz w:val="20"/>
                <w:szCs w:val="20"/>
              </w:rPr>
              <w:t>екзамен</w:t>
            </w:r>
          </w:p>
        </w:tc>
      </w:tr>
      <w:tr w:rsidR="006718FD" w:rsidRPr="004D55D6" w14:paraId="0CE1A293" w14:textId="77777777" w:rsidTr="00595C2D">
        <w:trPr>
          <w:jc w:val="center"/>
        </w:trPr>
        <w:tc>
          <w:tcPr>
            <w:tcW w:w="6325" w:type="dxa"/>
            <w:gridSpan w:val="3"/>
          </w:tcPr>
          <w:p w14:paraId="618B5715"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Всього</w:t>
            </w:r>
          </w:p>
        </w:tc>
        <w:tc>
          <w:tcPr>
            <w:tcW w:w="1294" w:type="dxa"/>
            <w:gridSpan w:val="2"/>
          </w:tcPr>
          <w:p w14:paraId="3998A9E7"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20</w:t>
            </w:r>
          </w:p>
        </w:tc>
        <w:tc>
          <w:tcPr>
            <w:tcW w:w="1970" w:type="dxa"/>
            <w:gridSpan w:val="2"/>
          </w:tcPr>
          <w:p w14:paraId="30BAE4A0" w14:textId="77777777" w:rsidR="006718FD" w:rsidRPr="004D55D6" w:rsidRDefault="006718FD">
            <w:pPr>
              <w:widowControl/>
              <w:spacing w:before="0" w:line="240" w:lineRule="auto"/>
              <w:ind w:left="0" w:hanging="2"/>
              <w:jc w:val="center"/>
              <w:rPr>
                <w:rFonts w:ascii="Arial" w:eastAsia="Arial" w:hAnsi="Arial" w:cs="Arial"/>
                <w:sz w:val="20"/>
                <w:szCs w:val="20"/>
              </w:rPr>
            </w:pPr>
          </w:p>
        </w:tc>
      </w:tr>
      <w:tr w:rsidR="006718FD" w:rsidRPr="004D55D6" w14:paraId="34463DC9" w14:textId="77777777" w:rsidTr="00595C2D">
        <w:trPr>
          <w:jc w:val="center"/>
        </w:trPr>
        <w:tc>
          <w:tcPr>
            <w:tcW w:w="6325" w:type="dxa"/>
            <w:gridSpan w:val="3"/>
          </w:tcPr>
          <w:p w14:paraId="472689B7" w14:textId="77777777" w:rsidR="006718FD" w:rsidRPr="004D55D6" w:rsidRDefault="009009A2">
            <w:pPr>
              <w:widowControl/>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Загальний обсяг вибіркових компонентів</w:t>
            </w:r>
          </w:p>
        </w:tc>
        <w:tc>
          <w:tcPr>
            <w:tcW w:w="1294" w:type="dxa"/>
            <w:gridSpan w:val="2"/>
          </w:tcPr>
          <w:p w14:paraId="2C7E00AE"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26</w:t>
            </w:r>
          </w:p>
        </w:tc>
        <w:tc>
          <w:tcPr>
            <w:tcW w:w="1970" w:type="dxa"/>
            <w:gridSpan w:val="2"/>
          </w:tcPr>
          <w:p w14:paraId="78ECECD2" w14:textId="77777777" w:rsidR="006718FD" w:rsidRPr="004D55D6" w:rsidRDefault="006718FD">
            <w:pPr>
              <w:widowControl/>
              <w:spacing w:before="0" w:line="240" w:lineRule="auto"/>
              <w:ind w:left="0" w:hanging="2"/>
              <w:jc w:val="center"/>
              <w:rPr>
                <w:rFonts w:ascii="Arial" w:eastAsia="Arial" w:hAnsi="Arial" w:cs="Arial"/>
                <w:sz w:val="20"/>
                <w:szCs w:val="20"/>
              </w:rPr>
            </w:pPr>
          </w:p>
        </w:tc>
      </w:tr>
      <w:tr w:rsidR="006718FD" w:rsidRPr="004D55D6" w14:paraId="64B87D85" w14:textId="77777777" w:rsidTr="00595C2D">
        <w:trPr>
          <w:jc w:val="center"/>
        </w:trPr>
        <w:tc>
          <w:tcPr>
            <w:tcW w:w="6325" w:type="dxa"/>
            <w:gridSpan w:val="3"/>
          </w:tcPr>
          <w:p w14:paraId="05BD077D" w14:textId="77777777" w:rsidR="006718FD" w:rsidRPr="004D55D6" w:rsidRDefault="009009A2">
            <w:pPr>
              <w:spacing w:before="0" w:line="240" w:lineRule="auto"/>
              <w:ind w:left="0" w:hanging="2"/>
              <w:jc w:val="left"/>
              <w:rPr>
                <w:rFonts w:ascii="Arial" w:eastAsia="Arial" w:hAnsi="Arial" w:cs="Arial"/>
                <w:sz w:val="20"/>
                <w:szCs w:val="20"/>
              </w:rPr>
            </w:pPr>
            <w:r w:rsidRPr="004D55D6">
              <w:rPr>
                <w:rFonts w:ascii="Arial" w:eastAsia="Arial" w:hAnsi="Arial" w:cs="Arial"/>
                <w:b/>
                <w:sz w:val="20"/>
                <w:szCs w:val="20"/>
              </w:rPr>
              <w:t>ЗАГАЛЬНИЙ ОБСЯГ ОПП</w:t>
            </w:r>
          </w:p>
        </w:tc>
        <w:tc>
          <w:tcPr>
            <w:tcW w:w="1294" w:type="dxa"/>
            <w:gridSpan w:val="2"/>
          </w:tcPr>
          <w:p w14:paraId="3FD4F41E" w14:textId="77777777" w:rsidR="006718FD" w:rsidRPr="004D55D6" w:rsidRDefault="009009A2">
            <w:pPr>
              <w:spacing w:before="0" w:line="240" w:lineRule="auto"/>
              <w:ind w:left="0" w:hanging="2"/>
              <w:jc w:val="center"/>
              <w:rPr>
                <w:rFonts w:ascii="Arial" w:eastAsia="Arial" w:hAnsi="Arial" w:cs="Arial"/>
                <w:sz w:val="20"/>
                <w:szCs w:val="20"/>
              </w:rPr>
            </w:pPr>
            <w:r w:rsidRPr="004D55D6">
              <w:rPr>
                <w:rFonts w:ascii="Arial" w:eastAsia="Arial" w:hAnsi="Arial" w:cs="Arial"/>
                <w:b/>
                <w:sz w:val="20"/>
                <w:szCs w:val="20"/>
              </w:rPr>
              <w:t>90</w:t>
            </w:r>
          </w:p>
        </w:tc>
        <w:tc>
          <w:tcPr>
            <w:tcW w:w="1970" w:type="dxa"/>
            <w:gridSpan w:val="2"/>
          </w:tcPr>
          <w:p w14:paraId="67A5F518" w14:textId="77777777" w:rsidR="006718FD" w:rsidRPr="004D55D6" w:rsidRDefault="006718FD">
            <w:pPr>
              <w:spacing w:before="0" w:line="240" w:lineRule="auto"/>
              <w:ind w:left="0" w:hanging="2"/>
              <w:jc w:val="center"/>
              <w:rPr>
                <w:rFonts w:ascii="Arial" w:eastAsia="Arial" w:hAnsi="Arial" w:cs="Arial"/>
                <w:sz w:val="20"/>
                <w:szCs w:val="20"/>
              </w:rPr>
            </w:pPr>
          </w:p>
        </w:tc>
      </w:tr>
    </w:tbl>
    <w:p w14:paraId="14B4556C" w14:textId="77777777" w:rsidR="006718FD" w:rsidRPr="004D55D6" w:rsidRDefault="006718FD">
      <w:pPr>
        <w:widowControl/>
        <w:spacing w:before="0" w:line="240" w:lineRule="auto"/>
        <w:ind w:left="0" w:hanging="2"/>
        <w:jc w:val="center"/>
        <w:rPr>
          <w:rFonts w:ascii="Arial" w:eastAsia="Arial" w:hAnsi="Arial" w:cs="Arial"/>
        </w:rPr>
      </w:pPr>
    </w:p>
    <w:p w14:paraId="653DDE9C" w14:textId="77777777" w:rsidR="006718FD" w:rsidRPr="004D55D6" w:rsidRDefault="006718FD">
      <w:pPr>
        <w:widowControl/>
        <w:pBdr>
          <w:top w:val="nil"/>
          <w:left w:val="nil"/>
          <w:bottom w:val="nil"/>
          <w:right w:val="nil"/>
          <w:between w:val="nil"/>
        </w:pBdr>
        <w:spacing w:before="0" w:line="240" w:lineRule="auto"/>
        <w:ind w:left="0" w:hanging="2"/>
        <w:jc w:val="left"/>
        <w:rPr>
          <w:rFonts w:ascii="Arial" w:eastAsia="Arial" w:hAnsi="Arial" w:cs="Arial"/>
          <w:color w:val="FF0000"/>
        </w:rPr>
      </w:pPr>
    </w:p>
    <w:p w14:paraId="1191E05D"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Анотації дисциплін навчального плану</w:t>
      </w:r>
    </w:p>
    <w:p w14:paraId="24591386" w14:textId="77777777" w:rsidR="006718FD" w:rsidRPr="004D55D6" w:rsidRDefault="009009A2">
      <w:pPr>
        <w:widowControl/>
        <w:spacing w:before="0" w:line="276" w:lineRule="auto"/>
        <w:ind w:left="0" w:hanging="2"/>
        <w:jc w:val="center"/>
        <w:rPr>
          <w:rFonts w:ascii="Arial" w:eastAsia="Arial" w:hAnsi="Arial" w:cs="Arial"/>
        </w:rPr>
      </w:pPr>
      <w:r w:rsidRPr="004D55D6">
        <w:rPr>
          <w:rFonts w:ascii="Arial" w:eastAsia="Arial" w:hAnsi="Arial" w:cs="Arial"/>
        </w:rPr>
        <w:t xml:space="preserve"> </w:t>
      </w:r>
    </w:p>
    <w:p w14:paraId="084EB6F4"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1. ОБОВ’ЯЗКОВІ КОМПОНЕНТИ ОПП</w:t>
      </w:r>
    </w:p>
    <w:p w14:paraId="4ECD55C1"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Цикл загальної підготовки</w:t>
      </w:r>
    </w:p>
    <w:p w14:paraId="365F9FE9" w14:textId="77777777" w:rsidR="006718FD" w:rsidRPr="004D55D6" w:rsidRDefault="009009A2">
      <w:pPr>
        <w:widowControl/>
        <w:spacing w:before="0" w:line="276" w:lineRule="auto"/>
        <w:ind w:left="0" w:hanging="2"/>
        <w:jc w:val="center"/>
        <w:rPr>
          <w:rFonts w:ascii="Arial" w:eastAsia="Arial" w:hAnsi="Arial" w:cs="Arial"/>
        </w:rPr>
      </w:pPr>
      <w:r w:rsidRPr="004D55D6">
        <w:rPr>
          <w:rFonts w:ascii="Arial" w:eastAsia="Arial" w:hAnsi="Arial" w:cs="Arial"/>
        </w:rPr>
        <w:t xml:space="preserve"> </w:t>
      </w:r>
    </w:p>
    <w:p w14:paraId="0D867C79" w14:textId="1AFCB1E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Ділова </w:t>
      </w:r>
      <w:r w:rsidR="002B14F0" w:rsidRPr="004D55D6">
        <w:rPr>
          <w:rFonts w:ascii="Arial" w:hAnsi="Arial" w:cs="Arial"/>
          <w:b/>
          <w:bCs/>
        </w:rPr>
        <w:t>іноземна</w:t>
      </w:r>
      <w:r w:rsidR="002B14F0" w:rsidRPr="004D55D6">
        <w:rPr>
          <w:rFonts w:ascii="Arial" w:hAnsi="Arial" w:cs="Arial"/>
        </w:rPr>
        <w:t xml:space="preserve"> </w:t>
      </w:r>
      <w:r w:rsidRPr="004D55D6">
        <w:rPr>
          <w:rFonts w:ascii="Arial" w:eastAsia="Arial" w:hAnsi="Arial" w:cs="Arial"/>
          <w:b/>
        </w:rPr>
        <w:t>мова</w:t>
      </w:r>
      <w:r w:rsidRPr="004D55D6">
        <w:rPr>
          <w:rFonts w:ascii="Arial" w:eastAsia="Arial" w:hAnsi="Arial" w:cs="Arial"/>
        </w:rPr>
        <w:t>. Переклад та узагальнення основних результатів спостереження чи експерименту. Підготовка анотації іноземною мовою до магістерської роботи. Композиція анотації, лексичні та фразеологічні кліше, граматичний регістр анотації. Види анотацій. Культура іншомовного професійного спілкування. Презентація та обмін науковою інформацією. Обговорення питань професійного та академічного характеру. Робота з професійною літературою та документацією.</w:t>
      </w:r>
    </w:p>
    <w:p w14:paraId="7B61E4BA" w14:textId="30271656"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Методологія </w:t>
      </w:r>
      <w:r w:rsidR="002B14F0" w:rsidRPr="004D55D6">
        <w:rPr>
          <w:rFonts w:ascii="Arial" w:hAnsi="Arial" w:cs="Arial"/>
          <w:b/>
          <w:bCs/>
        </w:rPr>
        <w:t>та організація</w:t>
      </w:r>
      <w:r w:rsidR="002B14F0" w:rsidRPr="004D55D6">
        <w:rPr>
          <w:rFonts w:ascii="Arial" w:hAnsi="Arial" w:cs="Arial"/>
        </w:rPr>
        <w:t xml:space="preserve"> </w:t>
      </w:r>
      <w:r w:rsidRPr="004D55D6">
        <w:rPr>
          <w:rFonts w:ascii="Arial" w:eastAsia="Arial" w:hAnsi="Arial" w:cs="Arial"/>
          <w:b/>
        </w:rPr>
        <w:t xml:space="preserve">наукових досліджень. </w:t>
      </w:r>
      <w:r w:rsidRPr="004D55D6">
        <w:rPr>
          <w:rFonts w:ascii="Arial" w:eastAsia="Arial" w:hAnsi="Arial" w:cs="Arial"/>
        </w:rPr>
        <w:t>Організаційна структура наукового колективу. Планування науково-дослідної роботи. Проведення дослідження та планування експерименту в науково-дослідній роботі. Інтелектуальна власність як право на результати творчої діяльності людини. Об’єкти інтелектуальної власності. Державна система інтелектуальної власності. Міжнародні системи інтелектуальної власності. Охорона прав на об’єкти інтелектуальної власності. Право на об’єкти інтелектуальної власності як інвестиція і товар. Оцінювання вартості інтелектуальної власності. Захист прав  інтелектуальної власності.</w:t>
      </w:r>
    </w:p>
    <w:p w14:paraId="7590AB4E"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 xml:space="preserve"> </w:t>
      </w:r>
    </w:p>
    <w:p w14:paraId="4A08B35D"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Цикл спеціальної (фахової) підготовки</w:t>
      </w:r>
    </w:p>
    <w:p w14:paraId="5E00293E" w14:textId="3AA8507B" w:rsidR="00CE5061" w:rsidRPr="004D55D6" w:rsidRDefault="009009A2" w:rsidP="00C46B96">
      <w:pPr>
        <w:widowControl/>
        <w:spacing w:before="0" w:line="276" w:lineRule="auto"/>
        <w:ind w:left="0" w:hanging="2"/>
        <w:jc w:val="center"/>
        <w:rPr>
          <w:rFonts w:ascii="Arial" w:eastAsia="Arial" w:hAnsi="Arial" w:cs="Arial"/>
        </w:rPr>
      </w:pPr>
      <w:r w:rsidRPr="004D55D6">
        <w:rPr>
          <w:rFonts w:ascii="Arial" w:eastAsia="Arial" w:hAnsi="Arial" w:cs="Arial"/>
        </w:rPr>
        <w:t xml:space="preserve"> </w:t>
      </w:r>
    </w:p>
    <w:p w14:paraId="032AC305" w14:textId="56016455" w:rsidR="00CE5061" w:rsidRPr="004D55D6" w:rsidRDefault="00CE5061" w:rsidP="00CE5061">
      <w:pPr>
        <w:widowControl/>
        <w:spacing w:before="0" w:line="276" w:lineRule="auto"/>
        <w:ind w:left="0" w:hanging="2"/>
        <w:rPr>
          <w:rFonts w:ascii="Arial" w:eastAsia="Arial" w:hAnsi="Arial" w:cs="Arial"/>
        </w:rPr>
      </w:pPr>
      <w:r w:rsidRPr="004D55D6">
        <w:rPr>
          <w:rFonts w:ascii="Arial" w:eastAsia="Arial" w:hAnsi="Arial" w:cs="Arial"/>
          <w:b/>
        </w:rPr>
        <w:t>Технології штучного інтелекту.</w:t>
      </w:r>
      <w:r w:rsidRPr="004D55D6">
        <w:rPr>
          <w:rFonts w:ascii="Arial" w:eastAsia="Arial" w:hAnsi="Arial" w:cs="Arial"/>
        </w:rPr>
        <w:t xml:space="preserve"> Базові концепції, алгоритмами та інструментами сучасного штучного інтелекту. Розглядаються методи машинного навчання, нейронні мережі, експертні системи, глибоке навчання, інтелектуальні агенти та системи прийняття рішень. Значна увага приділяється практичному застосуванню AI-технологій у різних галузях — від обробки зображень і тексту до автоматизації та </w:t>
      </w:r>
      <w:r w:rsidRPr="004D55D6">
        <w:rPr>
          <w:rFonts w:ascii="Arial" w:eastAsia="Arial" w:hAnsi="Arial" w:cs="Arial"/>
        </w:rPr>
        <w:lastRenderedPageBreak/>
        <w:t>управління. Студенти набувають навичок роботи з сучасними AI-фреймворками (</w:t>
      </w:r>
      <w:proofErr w:type="spellStart"/>
      <w:r w:rsidRPr="004D55D6">
        <w:rPr>
          <w:rFonts w:ascii="Arial" w:eastAsia="Arial" w:hAnsi="Arial" w:cs="Arial"/>
        </w:rPr>
        <w:t>TensorFlow</w:t>
      </w:r>
      <w:proofErr w:type="spellEnd"/>
      <w:r w:rsidRPr="004D55D6">
        <w:rPr>
          <w:rFonts w:ascii="Arial" w:eastAsia="Arial" w:hAnsi="Arial" w:cs="Arial"/>
        </w:rPr>
        <w:t xml:space="preserve">, </w:t>
      </w:r>
      <w:proofErr w:type="spellStart"/>
      <w:r w:rsidRPr="004D55D6">
        <w:rPr>
          <w:rFonts w:ascii="Arial" w:eastAsia="Arial" w:hAnsi="Arial" w:cs="Arial"/>
        </w:rPr>
        <w:t>PyTorch</w:t>
      </w:r>
      <w:proofErr w:type="spellEnd"/>
      <w:r w:rsidRPr="004D55D6">
        <w:rPr>
          <w:rFonts w:ascii="Arial" w:eastAsia="Arial" w:hAnsi="Arial" w:cs="Arial"/>
        </w:rPr>
        <w:t xml:space="preserve">, </w:t>
      </w:r>
      <w:proofErr w:type="spellStart"/>
      <w:r w:rsidRPr="004D55D6">
        <w:rPr>
          <w:rFonts w:ascii="Arial" w:eastAsia="Arial" w:hAnsi="Arial" w:cs="Arial"/>
        </w:rPr>
        <w:t>Scikit-learn</w:t>
      </w:r>
      <w:proofErr w:type="spellEnd"/>
      <w:r w:rsidRPr="004D55D6">
        <w:rPr>
          <w:rFonts w:ascii="Arial" w:eastAsia="Arial" w:hAnsi="Arial" w:cs="Arial"/>
        </w:rPr>
        <w:t xml:space="preserve">) та реалізують власні </w:t>
      </w:r>
      <w:proofErr w:type="spellStart"/>
      <w:r w:rsidRPr="004D55D6">
        <w:rPr>
          <w:rFonts w:ascii="Arial" w:eastAsia="Arial" w:hAnsi="Arial" w:cs="Arial"/>
        </w:rPr>
        <w:t>проєкти</w:t>
      </w:r>
      <w:proofErr w:type="spellEnd"/>
      <w:r w:rsidRPr="004D55D6">
        <w:rPr>
          <w:rFonts w:ascii="Arial" w:eastAsia="Arial" w:hAnsi="Arial" w:cs="Arial"/>
        </w:rPr>
        <w:t>.</w:t>
      </w:r>
    </w:p>
    <w:p w14:paraId="6CEB5D5D" w14:textId="77777777" w:rsidR="00BC4BA2" w:rsidRPr="004D55D6" w:rsidRDefault="00BC4BA2" w:rsidP="00BC4BA2">
      <w:pPr>
        <w:widowControl/>
        <w:spacing w:before="0" w:line="276" w:lineRule="auto"/>
        <w:ind w:left="0" w:hanging="2"/>
        <w:rPr>
          <w:rFonts w:ascii="Arial" w:eastAsia="Arial" w:hAnsi="Arial" w:cs="Arial"/>
        </w:rPr>
      </w:pPr>
      <w:proofErr w:type="spellStart"/>
      <w:r w:rsidRPr="004D55D6">
        <w:rPr>
          <w:rFonts w:ascii="Arial" w:hAnsi="Arial" w:cs="Arial"/>
          <w:b/>
          <w:bCs/>
        </w:rPr>
        <w:t>Проєктування</w:t>
      </w:r>
      <w:proofErr w:type="spellEnd"/>
      <w:r w:rsidRPr="004D55D6">
        <w:rPr>
          <w:rFonts w:ascii="Arial" w:hAnsi="Arial" w:cs="Arial"/>
          <w:b/>
          <w:bCs/>
        </w:rPr>
        <w:t xml:space="preserve"> програмно-апаратних комплексів автоматизації</w:t>
      </w:r>
      <w:r w:rsidRPr="004D55D6">
        <w:rPr>
          <w:rFonts w:ascii="Arial" w:eastAsia="Arial" w:hAnsi="Arial" w:cs="Arial"/>
          <w:b/>
        </w:rPr>
        <w:t>.</w:t>
      </w:r>
      <w:r w:rsidRPr="004D55D6">
        <w:t xml:space="preserve"> </w:t>
      </w:r>
      <w:r w:rsidRPr="004D55D6">
        <w:rPr>
          <w:rFonts w:ascii="Arial" w:eastAsia="Arial" w:hAnsi="Arial" w:cs="Arial"/>
          <w:bCs/>
        </w:rPr>
        <w:t xml:space="preserve">Дисципліна присвячена принципам </w:t>
      </w:r>
      <w:proofErr w:type="spellStart"/>
      <w:r w:rsidRPr="004D55D6">
        <w:rPr>
          <w:rFonts w:ascii="Arial" w:eastAsia="Arial" w:hAnsi="Arial" w:cs="Arial"/>
          <w:bCs/>
        </w:rPr>
        <w:t>проєктування</w:t>
      </w:r>
      <w:proofErr w:type="spellEnd"/>
      <w:r w:rsidRPr="004D55D6">
        <w:rPr>
          <w:rFonts w:ascii="Arial" w:eastAsia="Arial" w:hAnsi="Arial" w:cs="Arial"/>
          <w:bCs/>
        </w:rPr>
        <w:t xml:space="preserve">, структурному аналізу та розробленню програмно-апаратних комплексів автоматизації технологічних процесів і </w:t>
      </w:r>
      <w:proofErr w:type="spellStart"/>
      <w:r w:rsidRPr="004D55D6">
        <w:rPr>
          <w:rFonts w:ascii="Arial" w:eastAsia="Arial" w:hAnsi="Arial" w:cs="Arial"/>
          <w:bCs/>
        </w:rPr>
        <w:t>робототехнічних</w:t>
      </w:r>
      <w:proofErr w:type="spellEnd"/>
      <w:r w:rsidRPr="004D55D6">
        <w:rPr>
          <w:rFonts w:ascii="Arial" w:eastAsia="Arial" w:hAnsi="Arial" w:cs="Arial"/>
          <w:bCs/>
        </w:rPr>
        <w:t xml:space="preserve"> систем. Розглядаються архітектура автоматизованих систем, мікроконтролери, промислові контролери, сенсорні та виконавчі пристрої, інтерфейси обміну даними, засоби промислових мереж і програмне забезпечення для реалізації алгоритмів керування. Значна увага приділяється інтеграції апаратних і програмних компонентів, розробленню алгоритмів автоматичного керування, забезпеченню надійності, масштабованості, інформаційної взаємодії та </w:t>
      </w:r>
      <w:proofErr w:type="spellStart"/>
      <w:r w:rsidRPr="004D55D6">
        <w:rPr>
          <w:rFonts w:ascii="Arial" w:eastAsia="Arial" w:hAnsi="Arial" w:cs="Arial"/>
          <w:bCs/>
        </w:rPr>
        <w:t>кібербезпеки</w:t>
      </w:r>
      <w:proofErr w:type="spellEnd"/>
      <w:r w:rsidRPr="004D55D6">
        <w:rPr>
          <w:rFonts w:ascii="Arial" w:eastAsia="Arial" w:hAnsi="Arial" w:cs="Arial"/>
          <w:bCs/>
        </w:rPr>
        <w:t xml:space="preserve"> комплексів автоматизації. Студенти набувають практичних навичок розроблення структурних і функціональних схем, вибору технічних засобів, програмування контролерів, налаштування систем збору та обробки даних, моделювання й тестування програмно-апаратних комплексів із використанням сучасних середовищ та інструментів автоматизації.</w:t>
      </w:r>
    </w:p>
    <w:p w14:paraId="311BA8A4" w14:textId="07E2A49B" w:rsidR="00CE5061" w:rsidRPr="004D55D6" w:rsidRDefault="00D874BE" w:rsidP="008C024E">
      <w:pPr>
        <w:widowControl/>
        <w:spacing w:before="0" w:line="276" w:lineRule="auto"/>
        <w:ind w:left="0" w:hanging="2"/>
        <w:rPr>
          <w:rFonts w:ascii="Arial" w:eastAsia="Arial" w:hAnsi="Arial" w:cs="Arial"/>
        </w:rPr>
      </w:pPr>
      <w:r w:rsidRPr="004D55D6">
        <w:rPr>
          <w:rFonts w:ascii="Arial" w:hAnsi="Arial" w:cs="Arial"/>
          <w:b/>
          <w:bCs/>
        </w:rPr>
        <w:t xml:space="preserve">Моделювання та оптимізація </w:t>
      </w:r>
      <w:proofErr w:type="spellStart"/>
      <w:r w:rsidRPr="004D55D6">
        <w:rPr>
          <w:rFonts w:ascii="Arial" w:hAnsi="Arial" w:cs="Arial"/>
          <w:b/>
          <w:bCs/>
        </w:rPr>
        <w:t>кіберфізичних</w:t>
      </w:r>
      <w:proofErr w:type="spellEnd"/>
      <w:r w:rsidRPr="004D55D6">
        <w:rPr>
          <w:rFonts w:ascii="Arial" w:hAnsi="Arial" w:cs="Arial"/>
          <w:b/>
          <w:bCs/>
        </w:rPr>
        <w:t xml:space="preserve"> систем</w:t>
      </w:r>
      <w:r w:rsidR="008C024E" w:rsidRPr="004D55D6">
        <w:rPr>
          <w:rFonts w:ascii="Arial" w:eastAsia="Arial" w:hAnsi="Arial" w:cs="Arial"/>
          <w:b/>
        </w:rPr>
        <w:t>.</w:t>
      </w:r>
      <w:r w:rsidR="00D628ED" w:rsidRPr="004D55D6">
        <w:t xml:space="preserve"> </w:t>
      </w:r>
      <w:r w:rsidR="00D628ED" w:rsidRPr="004D55D6">
        <w:rPr>
          <w:rFonts w:ascii="Arial" w:eastAsia="Arial" w:hAnsi="Arial" w:cs="Arial"/>
          <w:bCs/>
        </w:rPr>
        <w:t xml:space="preserve">Дисципліна присвячена принципам моделювання, аналізу та оптимізації </w:t>
      </w:r>
      <w:proofErr w:type="spellStart"/>
      <w:r w:rsidR="00D628ED" w:rsidRPr="004D55D6">
        <w:rPr>
          <w:rFonts w:ascii="Arial" w:eastAsia="Arial" w:hAnsi="Arial" w:cs="Arial"/>
          <w:bCs/>
        </w:rPr>
        <w:t>кіберфізичних</w:t>
      </w:r>
      <w:proofErr w:type="spellEnd"/>
      <w:r w:rsidR="00D628ED" w:rsidRPr="004D55D6">
        <w:rPr>
          <w:rFonts w:ascii="Arial" w:eastAsia="Arial" w:hAnsi="Arial" w:cs="Arial"/>
          <w:bCs/>
        </w:rPr>
        <w:t xml:space="preserve"> систем, що інтегрують обчислювальні, інформаційні й фізичні компоненти в єдиному середовищі функціонування. Розглядаються математичні моделі, методи імітаційного моделювання, цифрові двійники, алгоритми оптимізації, засоби системного аналізу та оцінювання ефективності функціонування складних технічних систем. Значна увага приділяється дослідженню динамічних процесів, оптимізації параметрів керування, аналізу надійності, </w:t>
      </w:r>
      <w:proofErr w:type="spellStart"/>
      <w:r w:rsidR="00D628ED" w:rsidRPr="004D55D6">
        <w:rPr>
          <w:rFonts w:ascii="Arial" w:eastAsia="Arial" w:hAnsi="Arial" w:cs="Arial"/>
          <w:bCs/>
        </w:rPr>
        <w:t>ресурсоефективності</w:t>
      </w:r>
      <w:proofErr w:type="spellEnd"/>
      <w:r w:rsidR="00D628ED" w:rsidRPr="004D55D6">
        <w:rPr>
          <w:rFonts w:ascii="Arial" w:eastAsia="Arial" w:hAnsi="Arial" w:cs="Arial"/>
          <w:bCs/>
        </w:rPr>
        <w:t xml:space="preserve"> та інтеграції </w:t>
      </w:r>
      <w:proofErr w:type="spellStart"/>
      <w:r w:rsidR="00D628ED" w:rsidRPr="004D55D6">
        <w:rPr>
          <w:rFonts w:ascii="Arial" w:eastAsia="Arial" w:hAnsi="Arial" w:cs="Arial"/>
          <w:bCs/>
        </w:rPr>
        <w:t>кіберфізичних</w:t>
      </w:r>
      <w:proofErr w:type="spellEnd"/>
      <w:r w:rsidR="00D628ED" w:rsidRPr="004D55D6">
        <w:rPr>
          <w:rFonts w:ascii="Arial" w:eastAsia="Arial" w:hAnsi="Arial" w:cs="Arial"/>
          <w:bCs/>
        </w:rPr>
        <w:t xml:space="preserve"> систем із технологіями Індустрії 4.0, Інтернету речей і штучного інтелекту. Студенти набувають практичних навичок побудови моделей, проведення комп'ютерних експериментів, оптимізації режимів роботи та використання сучасних програмних середовищ MATLAB/</w:t>
      </w:r>
      <w:proofErr w:type="spellStart"/>
      <w:r w:rsidR="00D628ED" w:rsidRPr="004D55D6">
        <w:rPr>
          <w:rFonts w:ascii="Arial" w:eastAsia="Arial" w:hAnsi="Arial" w:cs="Arial"/>
          <w:bCs/>
        </w:rPr>
        <w:t>Simulink</w:t>
      </w:r>
      <w:proofErr w:type="spellEnd"/>
      <w:r w:rsidR="00D628ED" w:rsidRPr="004D55D6">
        <w:rPr>
          <w:rFonts w:ascii="Arial" w:eastAsia="Arial" w:hAnsi="Arial" w:cs="Arial"/>
          <w:bCs/>
        </w:rPr>
        <w:t xml:space="preserve">, </w:t>
      </w:r>
      <w:proofErr w:type="spellStart"/>
      <w:r w:rsidR="00D628ED" w:rsidRPr="004D55D6">
        <w:rPr>
          <w:rFonts w:ascii="Arial" w:eastAsia="Arial" w:hAnsi="Arial" w:cs="Arial"/>
          <w:bCs/>
        </w:rPr>
        <w:t>AnyLogic</w:t>
      </w:r>
      <w:proofErr w:type="spellEnd"/>
      <w:r w:rsidR="00D628ED" w:rsidRPr="004D55D6">
        <w:rPr>
          <w:rFonts w:ascii="Arial" w:eastAsia="Arial" w:hAnsi="Arial" w:cs="Arial"/>
          <w:bCs/>
        </w:rPr>
        <w:t xml:space="preserve">, </w:t>
      </w:r>
      <w:proofErr w:type="spellStart"/>
      <w:r w:rsidR="00D628ED" w:rsidRPr="004D55D6">
        <w:rPr>
          <w:rFonts w:ascii="Arial" w:eastAsia="Arial" w:hAnsi="Arial" w:cs="Arial"/>
          <w:bCs/>
        </w:rPr>
        <w:t>Simscape</w:t>
      </w:r>
      <w:proofErr w:type="spellEnd"/>
      <w:r w:rsidR="00D628ED" w:rsidRPr="004D55D6">
        <w:rPr>
          <w:rFonts w:ascii="Arial" w:eastAsia="Arial" w:hAnsi="Arial" w:cs="Arial"/>
          <w:bCs/>
        </w:rPr>
        <w:t xml:space="preserve"> і </w:t>
      </w:r>
      <w:proofErr w:type="spellStart"/>
      <w:r w:rsidR="00D628ED" w:rsidRPr="004D55D6">
        <w:rPr>
          <w:rFonts w:ascii="Arial" w:eastAsia="Arial" w:hAnsi="Arial" w:cs="Arial"/>
          <w:bCs/>
        </w:rPr>
        <w:t>Python</w:t>
      </w:r>
      <w:proofErr w:type="spellEnd"/>
      <w:r w:rsidR="00D628ED" w:rsidRPr="004D55D6">
        <w:rPr>
          <w:rFonts w:ascii="Arial" w:eastAsia="Arial" w:hAnsi="Arial" w:cs="Arial"/>
          <w:bCs/>
        </w:rPr>
        <w:t xml:space="preserve"> для розроблення та дослідження </w:t>
      </w:r>
      <w:proofErr w:type="spellStart"/>
      <w:r w:rsidR="00D628ED" w:rsidRPr="004D55D6">
        <w:rPr>
          <w:rFonts w:ascii="Arial" w:eastAsia="Arial" w:hAnsi="Arial" w:cs="Arial"/>
          <w:bCs/>
        </w:rPr>
        <w:t>кіберфізичних</w:t>
      </w:r>
      <w:proofErr w:type="spellEnd"/>
      <w:r w:rsidR="00D628ED" w:rsidRPr="004D55D6">
        <w:rPr>
          <w:rFonts w:ascii="Arial" w:eastAsia="Arial" w:hAnsi="Arial" w:cs="Arial"/>
          <w:bCs/>
        </w:rPr>
        <w:t xml:space="preserve"> систем</w:t>
      </w:r>
      <w:r w:rsidR="00CE5061" w:rsidRPr="004D55D6">
        <w:rPr>
          <w:rFonts w:ascii="Arial" w:eastAsia="Arial" w:hAnsi="Arial" w:cs="Arial"/>
        </w:rPr>
        <w:t>.</w:t>
      </w:r>
    </w:p>
    <w:p w14:paraId="6F016AEB" w14:textId="02994F41" w:rsidR="00CE5061" w:rsidRPr="004D55D6" w:rsidRDefault="00953FAA" w:rsidP="008C024E">
      <w:pPr>
        <w:widowControl/>
        <w:spacing w:before="0" w:line="276" w:lineRule="auto"/>
        <w:ind w:left="0" w:hanging="2"/>
        <w:rPr>
          <w:rFonts w:ascii="Arial" w:eastAsia="Arial" w:hAnsi="Arial" w:cs="Arial"/>
        </w:rPr>
      </w:pPr>
      <w:r w:rsidRPr="004D55D6">
        <w:rPr>
          <w:rFonts w:ascii="Arial" w:hAnsi="Arial" w:cs="Arial"/>
          <w:b/>
          <w:bCs/>
        </w:rPr>
        <w:t>Інформаційні технології в системах автоматизації (</w:t>
      </w:r>
      <w:proofErr w:type="spellStart"/>
      <w:r w:rsidRPr="004D55D6">
        <w:rPr>
          <w:rFonts w:ascii="Arial" w:hAnsi="Arial" w:cs="Arial"/>
          <w:b/>
          <w:bCs/>
        </w:rPr>
        <w:t>Industrie</w:t>
      </w:r>
      <w:proofErr w:type="spellEnd"/>
      <w:r w:rsidRPr="004D55D6">
        <w:rPr>
          <w:rFonts w:ascii="Arial" w:hAnsi="Arial" w:cs="Arial"/>
          <w:b/>
          <w:bCs/>
        </w:rPr>
        <w:t xml:space="preserve"> 4.0)</w:t>
      </w:r>
      <w:r w:rsidR="008C024E" w:rsidRPr="004D55D6">
        <w:rPr>
          <w:rFonts w:ascii="Arial" w:eastAsia="Arial" w:hAnsi="Arial" w:cs="Arial"/>
          <w:b/>
          <w:bCs/>
        </w:rPr>
        <w:t>.</w:t>
      </w:r>
      <w:r w:rsidRPr="004D55D6">
        <w:rPr>
          <w:rFonts w:ascii="Arial" w:eastAsia="Arial" w:hAnsi="Arial" w:cs="Arial"/>
          <w:b/>
        </w:rPr>
        <w:t xml:space="preserve"> </w:t>
      </w:r>
      <w:r w:rsidR="006C74CE" w:rsidRPr="004D55D6">
        <w:rPr>
          <w:rFonts w:ascii="Arial" w:eastAsia="Arial" w:hAnsi="Arial" w:cs="Arial"/>
          <w:bCs/>
        </w:rPr>
        <w:t xml:space="preserve">Дисципліна присвячена принципам застосування інформаційних технологій для </w:t>
      </w:r>
      <w:proofErr w:type="spellStart"/>
      <w:r w:rsidR="006C74CE" w:rsidRPr="004D55D6">
        <w:rPr>
          <w:rFonts w:ascii="Arial" w:eastAsia="Arial" w:hAnsi="Arial" w:cs="Arial"/>
          <w:bCs/>
        </w:rPr>
        <w:t>проєктування</w:t>
      </w:r>
      <w:proofErr w:type="spellEnd"/>
      <w:r w:rsidR="006C74CE" w:rsidRPr="004D55D6">
        <w:rPr>
          <w:rFonts w:ascii="Arial" w:eastAsia="Arial" w:hAnsi="Arial" w:cs="Arial"/>
          <w:bCs/>
        </w:rPr>
        <w:t xml:space="preserve">, інтеграції та функціонування сучасних автоматизованих систем відповідно до концепції </w:t>
      </w:r>
      <w:proofErr w:type="spellStart"/>
      <w:r w:rsidR="006C74CE" w:rsidRPr="004D55D6">
        <w:rPr>
          <w:rFonts w:ascii="Arial" w:eastAsia="Arial" w:hAnsi="Arial" w:cs="Arial"/>
          <w:bCs/>
        </w:rPr>
        <w:t>Industrie</w:t>
      </w:r>
      <w:proofErr w:type="spellEnd"/>
      <w:r w:rsidR="006C74CE" w:rsidRPr="004D55D6">
        <w:rPr>
          <w:rFonts w:ascii="Arial" w:eastAsia="Arial" w:hAnsi="Arial" w:cs="Arial"/>
          <w:bCs/>
        </w:rPr>
        <w:t xml:space="preserve"> 4.0. Розглядаються </w:t>
      </w:r>
      <w:proofErr w:type="spellStart"/>
      <w:r w:rsidR="006C74CE" w:rsidRPr="004D55D6">
        <w:rPr>
          <w:rFonts w:ascii="Arial" w:eastAsia="Arial" w:hAnsi="Arial" w:cs="Arial"/>
          <w:bCs/>
        </w:rPr>
        <w:t>кіберфізичні</w:t>
      </w:r>
      <w:proofErr w:type="spellEnd"/>
      <w:r w:rsidR="006C74CE" w:rsidRPr="004D55D6">
        <w:rPr>
          <w:rFonts w:ascii="Arial" w:eastAsia="Arial" w:hAnsi="Arial" w:cs="Arial"/>
          <w:bCs/>
        </w:rPr>
        <w:t xml:space="preserve"> системи, промисловий Інтернет речей, цифрові двійники, хмарні та периферійні обчислення, технології промислового обміну даними, системи моніторингу й диспетчеризації. Значна увага приділяється інтеграції інформаційних ресурсів, автоматизованих систем управління та цифрових платформ, аналізу виробничих даних, забезпеченню інтелектуалізації технологічних процесів і підвищенню їх ефективності та </w:t>
      </w:r>
      <w:proofErr w:type="spellStart"/>
      <w:r w:rsidR="006C74CE" w:rsidRPr="004D55D6">
        <w:rPr>
          <w:rFonts w:ascii="Arial" w:eastAsia="Arial" w:hAnsi="Arial" w:cs="Arial"/>
          <w:bCs/>
        </w:rPr>
        <w:t>ресурсоефективності</w:t>
      </w:r>
      <w:proofErr w:type="spellEnd"/>
      <w:r w:rsidR="006C74CE" w:rsidRPr="004D55D6">
        <w:rPr>
          <w:rFonts w:ascii="Arial" w:eastAsia="Arial" w:hAnsi="Arial" w:cs="Arial"/>
          <w:bCs/>
        </w:rPr>
        <w:t>. Студенти набувають практичних навичок використання сучасних цифрових інструментів і програмних середовищ для моделювання, інтеграції, моніторингу та дослідження автоматизованих виробничих систем</w:t>
      </w:r>
      <w:r w:rsidR="00CE5061" w:rsidRPr="004D55D6">
        <w:rPr>
          <w:rFonts w:ascii="Arial" w:eastAsia="Arial" w:hAnsi="Arial" w:cs="Arial"/>
        </w:rPr>
        <w:t>.</w:t>
      </w:r>
    </w:p>
    <w:p w14:paraId="52A101D1" w14:textId="77777777" w:rsidR="00BC4BA2" w:rsidRPr="004D55D6" w:rsidRDefault="00BC4BA2" w:rsidP="00BC4BA2">
      <w:pPr>
        <w:widowControl/>
        <w:spacing w:before="0" w:line="276" w:lineRule="auto"/>
        <w:ind w:left="0" w:hanging="2"/>
        <w:rPr>
          <w:rFonts w:ascii="Arial" w:eastAsia="Arial" w:hAnsi="Arial" w:cs="Arial"/>
        </w:rPr>
      </w:pPr>
      <w:r w:rsidRPr="004D55D6">
        <w:rPr>
          <w:rFonts w:ascii="Arial" w:hAnsi="Arial" w:cs="Arial"/>
          <w:b/>
          <w:bCs/>
        </w:rPr>
        <w:t>Сучасні системи управління</w:t>
      </w:r>
      <w:r w:rsidRPr="004D55D6">
        <w:rPr>
          <w:rFonts w:ascii="Arial" w:eastAsia="Arial" w:hAnsi="Arial" w:cs="Arial"/>
          <w:b/>
          <w:bCs/>
        </w:rPr>
        <w:t>.</w:t>
      </w:r>
      <w:r w:rsidRPr="004D55D6">
        <w:rPr>
          <w:rFonts w:ascii="Arial" w:eastAsia="Arial" w:hAnsi="Arial" w:cs="Arial"/>
        </w:rPr>
        <w:t xml:space="preserve"> Дисципліна присвячена вивченню сучасних принципів, методів і технологій побудови систем автоматичного та інтелектуального управління технічними об’єктами й </w:t>
      </w:r>
      <w:proofErr w:type="spellStart"/>
      <w:r w:rsidRPr="004D55D6">
        <w:rPr>
          <w:rFonts w:ascii="Arial" w:eastAsia="Arial" w:hAnsi="Arial" w:cs="Arial"/>
        </w:rPr>
        <w:t>робототехнічними</w:t>
      </w:r>
      <w:proofErr w:type="spellEnd"/>
      <w:r w:rsidRPr="004D55D6">
        <w:rPr>
          <w:rFonts w:ascii="Arial" w:eastAsia="Arial" w:hAnsi="Arial" w:cs="Arial"/>
        </w:rPr>
        <w:t xml:space="preserve"> комплексами. Розглядаються архітектури цифрових систем керування, адаптивні, оптимальні, нечіткі та </w:t>
      </w:r>
      <w:proofErr w:type="spellStart"/>
      <w:r w:rsidRPr="004D55D6">
        <w:rPr>
          <w:rFonts w:ascii="Arial" w:eastAsia="Arial" w:hAnsi="Arial" w:cs="Arial"/>
        </w:rPr>
        <w:t>предиктивні</w:t>
      </w:r>
      <w:proofErr w:type="spellEnd"/>
      <w:r w:rsidRPr="004D55D6">
        <w:rPr>
          <w:rFonts w:ascii="Arial" w:eastAsia="Arial" w:hAnsi="Arial" w:cs="Arial"/>
        </w:rPr>
        <w:t xml:space="preserve"> методи </w:t>
      </w:r>
      <w:r w:rsidRPr="004D55D6">
        <w:rPr>
          <w:rFonts w:ascii="Arial" w:eastAsia="Arial" w:hAnsi="Arial" w:cs="Arial"/>
        </w:rPr>
        <w:lastRenderedPageBreak/>
        <w:t xml:space="preserve">управління, алгоритми ідентифікації та моделювання динамічних систем, а також засоби інтеграції з промисловими мережами й </w:t>
      </w:r>
      <w:proofErr w:type="spellStart"/>
      <w:r w:rsidRPr="004D55D6">
        <w:rPr>
          <w:rFonts w:ascii="Arial" w:eastAsia="Arial" w:hAnsi="Arial" w:cs="Arial"/>
        </w:rPr>
        <w:t>кіберфізичними</w:t>
      </w:r>
      <w:proofErr w:type="spellEnd"/>
      <w:r w:rsidRPr="004D55D6">
        <w:rPr>
          <w:rFonts w:ascii="Arial" w:eastAsia="Arial" w:hAnsi="Arial" w:cs="Arial"/>
        </w:rPr>
        <w:t xml:space="preserve"> системами. Значна увага приділяється практичному </w:t>
      </w:r>
      <w:proofErr w:type="spellStart"/>
      <w:r w:rsidRPr="004D55D6">
        <w:rPr>
          <w:rFonts w:ascii="Arial" w:eastAsia="Arial" w:hAnsi="Arial" w:cs="Arial"/>
        </w:rPr>
        <w:t>проєктуванню</w:t>
      </w:r>
      <w:proofErr w:type="spellEnd"/>
      <w:r w:rsidRPr="004D55D6">
        <w:rPr>
          <w:rFonts w:ascii="Arial" w:eastAsia="Arial" w:hAnsi="Arial" w:cs="Arial"/>
        </w:rPr>
        <w:t xml:space="preserve"> систем керування для </w:t>
      </w:r>
      <w:proofErr w:type="spellStart"/>
      <w:r w:rsidRPr="004D55D6">
        <w:rPr>
          <w:rFonts w:ascii="Arial" w:eastAsia="Arial" w:hAnsi="Arial" w:cs="Arial"/>
        </w:rPr>
        <w:t>робототехнічних</w:t>
      </w:r>
      <w:proofErr w:type="spellEnd"/>
      <w:r w:rsidRPr="004D55D6">
        <w:rPr>
          <w:rFonts w:ascii="Arial" w:eastAsia="Arial" w:hAnsi="Arial" w:cs="Arial"/>
        </w:rPr>
        <w:t xml:space="preserve">, </w:t>
      </w:r>
      <w:proofErr w:type="spellStart"/>
      <w:r w:rsidRPr="004D55D6">
        <w:rPr>
          <w:rFonts w:ascii="Arial" w:eastAsia="Arial" w:hAnsi="Arial" w:cs="Arial"/>
        </w:rPr>
        <w:t>мехатронних</w:t>
      </w:r>
      <w:proofErr w:type="spellEnd"/>
      <w:r w:rsidRPr="004D55D6">
        <w:rPr>
          <w:rFonts w:ascii="Arial" w:eastAsia="Arial" w:hAnsi="Arial" w:cs="Arial"/>
        </w:rPr>
        <w:t xml:space="preserve"> та автоматизованих комплексів із використанням сучасного програмного забезпечення (MATLAB/</w:t>
      </w:r>
      <w:proofErr w:type="spellStart"/>
      <w:r w:rsidRPr="004D55D6">
        <w:rPr>
          <w:rFonts w:ascii="Arial" w:eastAsia="Arial" w:hAnsi="Arial" w:cs="Arial"/>
        </w:rPr>
        <w:t>Simulink</w:t>
      </w:r>
      <w:proofErr w:type="spellEnd"/>
      <w:r w:rsidRPr="004D55D6">
        <w:rPr>
          <w:rFonts w:ascii="Arial" w:eastAsia="Arial" w:hAnsi="Arial" w:cs="Arial"/>
        </w:rPr>
        <w:t xml:space="preserve">, </w:t>
      </w:r>
      <w:proofErr w:type="spellStart"/>
      <w:r w:rsidRPr="004D55D6">
        <w:rPr>
          <w:rFonts w:ascii="Arial" w:eastAsia="Arial" w:hAnsi="Arial" w:cs="Arial"/>
        </w:rPr>
        <w:t>LabVIEW</w:t>
      </w:r>
      <w:proofErr w:type="spellEnd"/>
      <w:r w:rsidRPr="004D55D6">
        <w:rPr>
          <w:rFonts w:ascii="Arial" w:eastAsia="Arial" w:hAnsi="Arial" w:cs="Arial"/>
        </w:rPr>
        <w:t xml:space="preserve">, PLC, ROS). Студенти набувають навичок аналізу, синтезу, моделювання, налаштування та дослідження ефективності сучасних систем управління, реалізуючи практичні й </w:t>
      </w:r>
      <w:proofErr w:type="spellStart"/>
      <w:r w:rsidRPr="004D55D6">
        <w:rPr>
          <w:rFonts w:ascii="Arial" w:eastAsia="Arial" w:hAnsi="Arial" w:cs="Arial"/>
        </w:rPr>
        <w:t>проєктні</w:t>
      </w:r>
      <w:proofErr w:type="spellEnd"/>
      <w:r w:rsidRPr="004D55D6">
        <w:rPr>
          <w:rFonts w:ascii="Arial" w:eastAsia="Arial" w:hAnsi="Arial" w:cs="Arial"/>
        </w:rPr>
        <w:t xml:space="preserve"> завдання для реальних інженерних застосувань.</w:t>
      </w:r>
    </w:p>
    <w:p w14:paraId="08BB367A" w14:textId="77777777" w:rsidR="00BC4BA2" w:rsidRPr="004D55D6" w:rsidRDefault="00BC4BA2" w:rsidP="00BC4BA2">
      <w:pPr>
        <w:widowControl/>
        <w:spacing w:before="0" w:line="276" w:lineRule="auto"/>
        <w:ind w:left="0" w:hanging="2"/>
        <w:rPr>
          <w:rFonts w:ascii="Arial" w:eastAsia="Arial" w:hAnsi="Arial" w:cs="Arial"/>
        </w:rPr>
      </w:pPr>
      <w:r w:rsidRPr="004D55D6">
        <w:rPr>
          <w:rFonts w:ascii="Arial" w:hAnsi="Arial" w:cs="Arial"/>
          <w:b/>
          <w:bCs/>
        </w:rPr>
        <w:t xml:space="preserve">Програмування </w:t>
      </w:r>
      <w:proofErr w:type="spellStart"/>
      <w:r w:rsidRPr="004D55D6">
        <w:rPr>
          <w:rFonts w:ascii="Arial" w:hAnsi="Arial" w:cs="Arial"/>
          <w:b/>
          <w:bCs/>
        </w:rPr>
        <w:t>робототехнічних</w:t>
      </w:r>
      <w:proofErr w:type="spellEnd"/>
      <w:r w:rsidRPr="004D55D6">
        <w:rPr>
          <w:rFonts w:ascii="Arial" w:hAnsi="Arial" w:cs="Arial"/>
          <w:b/>
          <w:bCs/>
        </w:rPr>
        <w:t xml:space="preserve"> та вбудованих систем</w:t>
      </w:r>
      <w:r w:rsidRPr="004D55D6">
        <w:rPr>
          <w:rFonts w:ascii="Arial" w:eastAsia="Arial" w:hAnsi="Arial" w:cs="Arial"/>
          <w:b/>
        </w:rPr>
        <w:t>.</w:t>
      </w:r>
      <w:r w:rsidRPr="004D55D6">
        <w:t xml:space="preserve"> П</w:t>
      </w:r>
      <w:r w:rsidRPr="004D55D6">
        <w:rPr>
          <w:rFonts w:ascii="Arial" w:eastAsia="Arial" w:hAnsi="Arial" w:cs="Arial"/>
          <w:bCs/>
        </w:rPr>
        <w:t xml:space="preserve">рисвячена вивченню принципів програмування </w:t>
      </w:r>
      <w:proofErr w:type="spellStart"/>
      <w:r w:rsidRPr="004D55D6">
        <w:rPr>
          <w:rFonts w:ascii="Arial" w:eastAsia="Arial" w:hAnsi="Arial" w:cs="Arial"/>
          <w:bCs/>
        </w:rPr>
        <w:t>робототехнічних</w:t>
      </w:r>
      <w:proofErr w:type="spellEnd"/>
      <w:r w:rsidRPr="004D55D6">
        <w:rPr>
          <w:rFonts w:ascii="Arial" w:eastAsia="Arial" w:hAnsi="Arial" w:cs="Arial"/>
          <w:bCs/>
        </w:rPr>
        <w:t xml:space="preserve"> комплексів, вбудованих систем та </w:t>
      </w:r>
      <w:proofErr w:type="spellStart"/>
      <w:r w:rsidRPr="004D55D6">
        <w:rPr>
          <w:rFonts w:ascii="Arial" w:eastAsia="Arial" w:hAnsi="Arial" w:cs="Arial"/>
          <w:bCs/>
        </w:rPr>
        <w:t>мікроконтролерних</w:t>
      </w:r>
      <w:proofErr w:type="spellEnd"/>
      <w:r w:rsidRPr="004D55D6">
        <w:rPr>
          <w:rFonts w:ascii="Arial" w:eastAsia="Arial" w:hAnsi="Arial" w:cs="Arial"/>
          <w:bCs/>
        </w:rPr>
        <w:t xml:space="preserve"> платформ для створення сучасних автоматизованих пристроїв. Розглядаються архітектури вбудованих систем, мови програмування, алгоритми керування виконавчими механізмами, обробка сигналів від сенсорів, програмування систем реального часу, а також інтеграція апаратного й програмного забезпечення </w:t>
      </w:r>
      <w:proofErr w:type="spellStart"/>
      <w:r w:rsidRPr="004D55D6">
        <w:rPr>
          <w:rFonts w:ascii="Arial" w:eastAsia="Arial" w:hAnsi="Arial" w:cs="Arial"/>
          <w:bCs/>
        </w:rPr>
        <w:t>робототехнічних</w:t>
      </w:r>
      <w:proofErr w:type="spellEnd"/>
      <w:r w:rsidRPr="004D55D6">
        <w:rPr>
          <w:rFonts w:ascii="Arial" w:eastAsia="Arial" w:hAnsi="Arial" w:cs="Arial"/>
          <w:bCs/>
        </w:rPr>
        <w:t xml:space="preserve"> платформ. Значна увага приділяється практичному розробленню програмного забезпечення для мобільних роботів, маніпуляторів, автономних </w:t>
      </w:r>
      <w:proofErr w:type="spellStart"/>
      <w:r w:rsidRPr="004D55D6">
        <w:rPr>
          <w:rFonts w:ascii="Arial" w:eastAsia="Arial" w:hAnsi="Arial" w:cs="Arial"/>
          <w:bCs/>
        </w:rPr>
        <w:t>робототехнічних</w:t>
      </w:r>
      <w:proofErr w:type="spellEnd"/>
      <w:r w:rsidRPr="004D55D6">
        <w:rPr>
          <w:rFonts w:ascii="Arial" w:eastAsia="Arial" w:hAnsi="Arial" w:cs="Arial"/>
          <w:bCs/>
        </w:rPr>
        <w:t xml:space="preserve"> систем і пристроїв Інтернету речей із використанням сучасних середовищ розробки та програмних платформ (C/C++, </w:t>
      </w:r>
      <w:proofErr w:type="spellStart"/>
      <w:r w:rsidRPr="004D55D6">
        <w:rPr>
          <w:rFonts w:ascii="Arial" w:eastAsia="Arial" w:hAnsi="Arial" w:cs="Arial"/>
          <w:bCs/>
        </w:rPr>
        <w:t>Python</w:t>
      </w:r>
      <w:proofErr w:type="spellEnd"/>
      <w:r w:rsidRPr="004D55D6">
        <w:rPr>
          <w:rFonts w:ascii="Arial" w:eastAsia="Arial" w:hAnsi="Arial" w:cs="Arial"/>
          <w:bCs/>
        </w:rPr>
        <w:t xml:space="preserve">, </w:t>
      </w:r>
      <w:proofErr w:type="spellStart"/>
      <w:r w:rsidRPr="004D55D6">
        <w:rPr>
          <w:rFonts w:ascii="Arial" w:eastAsia="Arial" w:hAnsi="Arial" w:cs="Arial"/>
          <w:bCs/>
        </w:rPr>
        <w:t>Arduino</w:t>
      </w:r>
      <w:proofErr w:type="spellEnd"/>
      <w:r w:rsidRPr="004D55D6">
        <w:rPr>
          <w:rFonts w:ascii="Arial" w:eastAsia="Arial" w:hAnsi="Arial" w:cs="Arial"/>
          <w:bCs/>
        </w:rPr>
        <w:t xml:space="preserve"> IDE, STM32CubeIDE, ROS). Студенти набувають навичок </w:t>
      </w:r>
      <w:proofErr w:type="spellStart"/>
      <w:r w:rsidRPr="004D55D6">
        <w:rPr>
          <w:rFonts w:ascii="Arial" w:eastAsia="Arial" w:hAnsi="Arial" w:cs="Arial"/>
          <w:bCs/>
        </w:rPr>
        <w:t>проєктування</w:t>
      </w:r>
      <w:proofErr w:type="spellEnd"/>
      <w:r w:rsidRPr="004D55D6">
        <w:rPr>
          <w:rFonts w:ascii="Arial" w:eastAsia="Arial" w:hAnsi="Arial" w:cs="Arial"/>
          <w:bCs/>
        </w:rPr>
        <w:t xml:space="preserve">, програмування, налагодження та тестування </w:t>
      </w:r>
      <w:proofErr w:type="spellStart"/>
      <w:r w:rsidRPr="004D55D6">
        <w:rPr>
          <w:rFonts w:ascii="Arial" w:eastAsia="Arial" w:hAnsi="Arial" w:cs="Arial"/>
          <w:bCs/>
        </w:rPr>
        <w:t>робототехнічних</w:t>
      </w:r>
      <w:proofErr w:type="spellEnd"/>
      <w:r w:rsidRPr="004D55D6">
        <w:rPr>
          <w:rFonts w:ascii="Arial" w:eastAsia="Arial" w:hAnsi="Arial" w:cs="Arial"/>
          <w:bCs/>
        </w:rPr>
        <w:t xml:space="preserve"> і вбудованих систем, реалізуючи практичні та </w:t>
      </w:r>
      <w:proofErr w:type="spellStart"/>
      <w:r w:rsidRPr="004D55D6">
        <w:rPr>
          <w:rFonts w:ascii="Arial" w:eastAsia="Arial" w:hAnsi="Arial" w:cs="Arial"/>
          <w:bCs/>
        </w:rPr>
        <w:t>проєктні</w:t>
      </w:r>
      <w:proofErr w:type="spellEnd"/>
      <w:r w:rsidRPr="004D55D6">
        <w:rPr>
          <w:rFonts w:ascii="Arial" w:eastAsia="Arial" w:hAnsi="Arial" w:cs="Arial"/>
          <w:bCs/>
        </w:rPr>
        <w:t xml:space="preserve"> рішення для інженерних і промислових застосувань.</w:t>
      </w:r>
    </w:p>
    <w:p w14:paraId="4C49E327" w14:textId="66244E55" w:rsidR="006718FD" w:rsidRPr="004D55D6" w:rsidRDefault="006718FD">
      <w:pPr>
        <w:widowControl/>
        <w:spacing w:before="0" w:line="276" w:lineRule="auto"/>
        <w:ind w:left="0" w:hanging="2"/>
        <w:rPr>
          <w:rFonts w:ascii="Arial" w:eastAsia="Arial" w:hAnsi="Arial" w:cs="Arial"/>
        </w:rPr>
      </w:pPr>
    </w:p>
    <w:p w14:paraId="499C2E1A"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2. ВИБІРКОВІ КОМПОНЕНТИ ОПП</w:t>
      </w:r>
    </w:p>
    <w:p w14:paraId="07A17A9C" w14:textId="77777777" w:rsidR="006718FD" w:rsidRPr="004D55D6" w:rsidRDefault="009009A2">
      <w:pPr>
        <w:widowControl/>
        <w:spacing w:before="0" w:line="276" w:lineRule="auto"/>
        <w:ind w:left="0" w:hanging="2"/>
        <w:jc w:val="center"/>
        <w:rPr>
          <w:rFonts w:ascii="Arial" w:eastAsia="Arial" w:hAnsi="Arial" w:cs="Arial"/>
          <w:b/>
        </w:rPr>
      </w:pPr>
      <w:r w:rsidRPr="004D55D6">
        <w:rPr>
          <w:rFonts w:ascii="Arial" w:eastAsia="Arial" w:hAnsi="Arial" w:cs="Arial"/>
          <w:b/>
        </w:rPr>
        <w:t>Цикл спеціальної (фахової) підготовки</w:t>
      </w:r>
    </w:p>
    <w:p w14:paraId="58E95A02" w14:textId="77777777" w:rsidR="006718FD" w:rsidRPr="004D55D6" w:rsidRDefault="009009A2">
      <w:pPr>
        <w:widowControl/>
        <w:spacing w:before="0" w:line="276" w:lineRule="auto"/>
        <w:ind w:left="0" w:hanging="2"/>
        <w:jc w:val="center"/>
        <w:rPr>
          <w:rFonts w:ascii="Arial" w:eastAsia="Arial" w:hAnsi="Arial" w:cs="Arial"/>
        </w:rPr>
      </w:pPr>
      <w:r w:rsidRPr="004D55D6">
        <w:rPr>
          <w:rFonts w:ascii="Arial" w:eastAsia="Arial" w:hAnsi="Arial" w:cs="Arial"/>
        </w:rPr>
        <w:t xml:space="preserve"> </w:t>
      </w:r>
    </w:p>
    <w:p w14:paraId="0B2EE66E" w14:textId="69870C13" w:rsidR="006718FD" w:rsidRPr="004D55D6" w:rsidRDefault="009009A2">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w:t>
      </w:r>
      <w:r w:rsidR="00971C00" w:rsidRPr="004D55D6">
        <w:rPr>
          <w:rStyle w:val="214"/>
          <w:rFonts w:ascii="Arial" w:hAnsi="Arial" w:cs="Arial"/>
          <w:b w:val="0"/>
        </w:rPr>
        <w:t>Комп'ютерний моніторинг еколого-економічних процесів</w:t>
      </w:r>
      <w:r w:rsidRPr="004D55D6">
        <w:rPr>
          <w:rFonts w:ascii="Arial" w:eastAsia="Arial" w:hAnsi="Arial" w:cs="Arial"/>
          <w:i/>
        </w:rPr>
        <w:t>»</w:t>
      </w:r>
    </w:p>
    <w:p w14:paraId="5F65239D" w14:textId="77777777" w:rsidR="00C428C1" w:rsidRPr="004D55D6" w:rsidRDefault="00C428C1">
      <w:pPr>
        <w:widowControl/>
        <w:spacing w:before="0" w:line="276" w:lineRule="auto"/>
        <w:ind w:left="0" w:hanging="2"/>
        <w:jc w:val="center"/>
        <w:rPr>
          <w:rFonts w:ascii="Arial" w:eastAsia="Arial" w:hAnsi="Arial" w:cs="Arial"/>
          <w:i/>
        </w:rPr>
      </w:pPr>
    </w:p>
    <w:p w14:paraId="214ACC6D" w14:textId="1BBB0053" w:rsidR="006718FD" w:rsidRPr="004D55D6" w:rsidRDefault="00971C00">
      <w:pPr>
        <w:widowControl/>
        <w:spacing w:before="0" w:line="276" w:lineRule="auto"/>
        <w:ind w:left="0" w:hanging="2"/>
        <w:rPr>
          <w:rFonts w:ascii="Arial" w:eastAsia="Arial" w:hAnsi="Arial" w:cs="Arial"/>
        </w:rPr>
      </w:pPr>
      <w:r w:rsidRPr="004D55D6">
        <w:rPr>
          <w:rFonts w:ascii="Arial" w:hAnsi="Arial" w:cs="Arial" w:hint="eastAsia"/>
          <w:b/>
          <w:bCs/>
        </w:rPr>
        <w:t>Інформаційні</w:t>
      </w:r>
      <w:r w:rsidRPr="004D55D6">
        <w:rPr>
          <w:rFonts w:ascii="Arial" w:hAnsi="Arial" w:cs="Arial"/>
          <w:b/>
          <w:bCs/>
        </w:rPr>
        <w:t xml:space="preserve"> </w:t>
      </w:r>
      <w:r w:rsidRPr="004D55D6">
        <w:rPr>
          <w:rFonts w:ascii="Arial" w:hAnsi="Arial" w:cs="Arial" w:hint="eastAsia"/>
          <w:b/>
          <w:bCs/>
        </w:rPr>
        <w:t>технології</w:t>
      </w:r>
      <w:r w:rsidRPr="004D55D6">
        <w:rPr>
          <w:rFonts w:ascii="Arial" w:hAnsi="Arial" w:cs="Arial"/>
          <w:b/>
          <w:bCs/>
        </w:rPr>
        <w:t xml:space="preserve"> </w:t>
      </w:r>
      <w:r w:rsidRPr="004D55D6">
        <w:rPr>
          <w:rFonts w:ascii="Arial" w:hAnsi="Arial" w:cs="Arial" w:hint="eastAsia"/>
          <w:b/>
          <w:bCs/>
        </w:rPr>
        <w:t>моніторингу</w:t>
      </w:r>
      <w:r w:rsidRPr="004D55D6">
        <w:rPr>
          <w:rFonts w:ascii="Arial" w:hAnsi="Arial" w:cs="Arial"/>
          <w:b/>
          <w:bCs/>
        </w:rPr>
        <w:t xml:space="preserve"> </w:t>
      </w:r>
      <w:r w:rsidRPr="004D55D6">
        <w:rPr>
          <w:rFonts w:ascii="Arial" w:hAnsi="Arial" w:cs="Arial" w:hint="eastAsia"/>
          <w:b/>
          <w:bCs/>
        </w:rPr>
        <w:t>екологічних</w:t>
      </w:r>
      <w:r w:rsidRPr="004D55D6">
        <w:rPr>
          <w:rFonts w:ascii="Arial" w:hAnsi="Arial" w:cs="Arial"/>
          <w:b/>
          <w:bCs/>
        </w:rPr>
        <w:t xml:space="preserve"> </w:t>
      </w:r>
      <w:r w:rsidRPr="004D55D6">
        <w:rPr>
          <w:rFonts w:ascii="Arial" w:hAnsi="Arial" w:cs="Arial" w:hint="eastAsia"/>
          <w:b/>
          <w:bCs/>
        </w:rPr>
        <w:t>і</w:t>
      </w:r>
      <w:r w:rsidRPr="004D55D6">
        <w:rPr>
          <w:rFonts w:ascii="Arial" w:hAnsi="Arial" w:cs="Arial"/>
          <w:b/>
          <w:bCs/>
        </w:rPr>
        <w:t xml:space="preserve"> </w:t>
      </w:r>
      <w:r w:rsidRPr="004D55D6">
        <w:rPr>
          <w:rFonts w:ascii="Arial" w:hAnsi="Arial" w:cs="Arial" w:hint="eastAsia"/>
          <w:b/>
          <w:bCs/>
        </w:rPr>
        <w:t>соціально</w:t>
      </w:r>
      <w:r w:rsidRPr="004D55D6">
        <w:rPr>
          <w:rFonts w:ascii="Arial" w:hAnsi="Arial" w:cs="Arial"/>
          <w:b/>
          <w:bCs/>
        </w:rPr>
        <w:t>-</w:t>
      </w:r>
      <w:r w:rsidRPr="004D55D6">
        <w:rPr>
          <w:rFonts w:ascii="Arial" w:hAnsi="Arial" w:cs="Arial" w:hint="eastAsia"/>
          <w:b/>
          <w:bCs/>
        </w:rPr>
        <w:t>економічних</w:t>
      </w:r>
      <w:r w:rsidRPr="004D55D6">
        <w:rPr>
          <w:rFonts w:ascii="Arial" w:hAnsi="Arial" w:cs="Arial"/>
          <w:b/>
          <w:bCs/>
        </w:rPr>
        <w:t xml:space="preserve"> </w:t>
      </w:r>
      <w:r w:rsidRPr="004D55D6">
        <w:rPr>
          <w:rFonts w:ascii="Arial" w:hAnsi="Arial" w:cs="Arial" w:hint="eastAsia"/>
          <w:b/>
          <w:bCs/>
        </w:rPr>
        <w:t>процесів</w:t>
      </w:r>
      <w:r w:rsidRPr="004D55D6">
        <w:rPr>
          <w:rFonts w:ascii="Arial" w:hAnsi="Arial" w:cs="Arial"/>
        </w:rPr>
        <w:t xml:space="preserve">. Дисципліна присвячена принципам застосування інформаційних технологій для моніторингу, аналізу та прогнозування екологічних і соціально-економічних процесів. Розглядаються методи збору, інтеграції, обробки та візуалізації просторових і часових даних, геоінформаційні системи, дистанційне зондування Землі, бази даних, засоби статистичного аналізу та моделювання. Значна увага приділяється використанню технологій штучного інтелекту, машинного навчання, Інтернету речей і хмарних платформ для оцінювання стану довкілля, прогнозування соціально-економічних показників та підтримки прийняття управлінських рішень. Студенти набувають практичних навичок формування інформаційних моделей, аналізу моніторингових даних, побудови прогнозних моделей і використання сучасних програмних засобів </w:t>
      </w:r>
      <w:proofErr w:type="spellStart"/>
      <w:r w:rsidRPr="004D55D6">
        <w:rPr>
          <w:rFonts w:ascii="Arial" w:hAnsi="Arial" w:cs="Arial"/>
        </w:rPr>
        <w:t>Python</w:t>
      </w:r>
      <w:proofErr w:type="spellEnd"/>
      <w:r w:rsidRPr="004D55D6">
        <w:rPr>
          <w:rFonts w:ascii="Arial" w:hAnsi="Arial" w:cs="Arial"/>
        </w:rPr>
        <w:t xml:space="preserve">, QGIS, </w:t>
      </w:r>
      <w:proofErr w:type="spellStart"/>
      <w:r w:rsidRPr="004D55D6">
        <w:rPr>
          <w:rFonts w:ascii="Arial" w:hAnsi="Arial" w:cs="Arial"/>
        </w:rPr>
        <w:t>Google</w:t>
      </w:r>
      <w:proofErr w:type="spellEnd"/>
      <w:r w:rsidRPr="004D55D6">
        <w:rPr>
          <w:rFonts w:ascii="Arial" w:hAnsi="Arial" w:cs="Arial"/>
        </w:rPr>
        <w:t xml:space="preserve"> </w:t>
      </w:r>
      <w:proofErr w:type="spellStart"/>
      <w:r w:rsidRPr="004D55D6">
        <w:rPr>
          <w:rFonts w:ascii="Arial" w:hAnsi="Arial" w:cs="Arial"/>
        </w:rPr>
        <w:t>Earth</w:t>
      </w:r>
      <w:proofErr w:type="spellEnd"/>
      <w:r w:rsidRPr="004D55D6">
        <w:rPr>
          <w:rFonts w:ascii="Arial" w:hAnsi="Arial" w:cs="Arial"/>
        </w:rPr>
        <w:t xml:space="preserve"> </w:t>
      </w:r>
      <w:proofErr w:type="spellStart"/>
      <w:r w:rsidRPr="004D55D6">
        <w:rPr>
          <w:rFonts w:ascii="Arial" w:hAnsi="Arial" w:cs="Arial"/>
        </w:rPr>
        <w:t>Engine</w:t>
      </w:r>
      <w:proofErr w:type="spellEnd"/>
      <w:r w:rsidRPr="004D55D6">
        <w:rPr>
          <w:rFonts w:ascii="Arial" w:hAnsi="Arial" w:cs="Arial"/>
        </w:rPr>
        <w:t xml:space="preserve"> та хмарних сервісів для дослідження екологічних і соціально-економічних процесів.</w:t>
      </w:r>
    </w:p>
    <w:p w14:paraId="2D4A41B5" w14:textId="6B2AB0CB" w:rsidR="00971C00" w:rsidRPr="004D55D6" w:rsidRDefault="00E04B8E">
      <w:pPr>
        <w:widowControl/>
        <w:spacing w:before="0" w:line="276" w:lineRule="auto"/>
        <w:ind w:left="0" w:hanging="2"/>
        <w:rPr>
          <w:rFonts w:ascii="Arial" w:eastAsia="Arial" w:hAnsi="Arial" w:cs="Arial"/>
        </w:rPr>
      </w:pPr>
      <w:proofErr w:type="spellStart"/>
      <w:r w:rsidRPr="004D55D6">
        <w:rPr>
          <w:rFonts w:ascii="Arial" w:hAnsi="Arial" w:cs="Arial"/>
          <w:b/>
          <w:bCs/>
        </w:rPr>
        <w:t>Робототехнічні</w:t>
      </w:r>
      <w:proofErr w:type="spellEnd"/>
      <w:r w:rsidRPr="004D55D6">
        <w:rPr>
          <w:rFonts w:ascii="Arial" w:hAnsi="Arial" w:cs="Arial"/>
          <w:b/>
          <w:bCs/>
        </w:rPr>
        <w:t xml:space="preserve"> системи керування</w:t>
      </w:r>
      <w:r w:rsidRPr="004D55D6">
        <w:rPr>
          <w:rFonts w:ascii="Arial" w:hAnsi="Arial" w:cs="Arial"/>
        </w:rPr>
        <w:t xml:space="preserve">. </w:t>
      </w:r>
      <w:r w:rsidR="00C428C1" w:rsidRPr="004D55D6">
        <w:rPr>
          <w:rFonts w:ascii="Arial" w:hAnsi="Arial" w:cs="Arial"/>
        </w:rPr>
        <w:t xml:space="preserve">Дисципліна присвячена принципам </w:t>
      </w:r>
      <w:proofErr w:type="spellStart"/>
      <w:r w:rsidR="00C428C1" w:rsidRPr="004D55D6">
        <w:rPr>
          <w:rFonts w:ascii="Arial" w:hAnsi="Arial" w:cs="Arial"/>
        </w:rPr>
        <w:t>проєктування</w:t>
      </w:r>
      <w:proofErr w:type="spellEnd"/>
      <w:r w:rsidR="00C428C1" w:rsidRPr="004D55D6">
        <w:rPr>
          <w:rFonts w:ascii="Arial" w:hAnsi="Arial" w:cs="Arial"/>
        </w:rPr>
        <w:t xml:space="preserve">, моделювання та дослідження систем керування </w:t>
      </w:r>
      <w:proofErr w:type="spellStart"/>
      <w:r w:rsidR="00C428C1" w:rsidRPr="004D55D6">
        <w:rPr>
          <w:rFonts w:ascii="Arial" w:hAnsi="Arial" w:cs="Arial"/>
        </w:rPr>
        <w:t>робототехнічними</w:t>
      </w:r>
      <w:proofErr w:type="spellEnd"/>
      <w:r w:rsidR="00C428C1" w:rsidRPr="004D55D6">
        <w:rPr>
          <w:rFonts w:ascii="Arial" w:hAnsi="Arial" w:cs="Arial"/>
        </w:rPr>
        <w:t xml:space="preserve"> комплексами. Розглядаються математичні моделі роботів, алгоритми позиціонування та стабілізації, методи керування рухом мобільних роботів і маніпуляторів, а також засоби сенсорного забезпечення та технічного зору. Значна увага приділяється </w:t>
      </w:r>
      <w:r w:rsidR="00C428C1" w:rsidRPr="004D55D6">
        <w:rPr>
          <w:rFonts w:ascii="Arial" w:hAnsi="Arial" w:cs="Arial"/>
        </w:rPr>
        <w:lastRenderedPageBreak/>
        <w:t xml:space="preserve">застосуванню інтелектуальних методів керування, машинного навчання, оптимізації траєкторій, адаптивних і </w:t>
      </w:r>
      <w:proofErr w:type="spellStart"/>
      <w:r w:rsidR="00C428C1" w:rsidRPr="004D55D6">
        <w:rPr>
          <w:rFonts w:ascii="Arial" w:hAnsi="Arial" w:cs="Arial"/>
        </w:rPr>
        <w:t>робастних</w:t>
      </w:r>
      <w:proofErr w:type="spellEnd"/>
      <w:r w:rsidR="00C428C1" w:rsidRPr="004D55D6">
        <w:rPr>
          <w:rFonts w:ascii="Arial" w:hAnsi="Arial" w:cs="Arial"/>
        </w:rPr>
        <w:t xml:space="preserve"> алгоритмів для забезпечення автономності та надійності </w:t>
      </w:r>
      <w:proofErr w:type="spellStart"/>
      <w:r w:rsidR="00C428C1" w:rsidRPr="004D55D6">
        <w:rPr>
          <w:rFonts w:ascii="Arial" w:hAnsi="Arial" w:cs="Arial"/>
        </w:rPr>
        <w:t>робототехнічних</w:t>
      </w:r>
      <w:proofErr w:type="spellEnd"/>
      <w:r w:rsidR="00C428C1" w:rsidRPr="004D55D6">
        <w:rPr>
          <w:rFonts w:ascii="Arial" w:hAnsi="Arial" w:cs="Arial"/>
        </w:rPr>
        <w:t xml:space="preserve"> систем. Студенти набувають практичних навичок розроблення алгоритмів керування, моделювання </w:t>
      </w:r>
      <w:proofErr w:type="spellStart"/>
      <w:r w:rsidR="00C428C1" w:rsidRPr="004D55D6">
        <w:rPr>
          <w:rFonts w:ascii="Arial" w:hAnsi="Arial" w:cs="Arial"/>
        </w:rPr>
        <w:t>робототехнічних</w:t>
      </w:r>
      <w:proofErr w:type="spellEnd"/>
      <w:r w:rsidR="00C428C1" w:rsidRPr="004D55D6">
        <w:rPr>
          <w:rFonts w:ascii="Arial" w:hAnsi="Arial" w:cs="Arial"/>
        </w:rPr>
        <w:t xml:space="preserve"> систем, проведення комп’ютерних експериментів та використання сучасних програмних середовищ MATLAB/</w:t>
      </w:r>
      <w:proofErr w:type="spellStart"/>
      <w:r w:rsidR="00C428C1" w:rsidRPr="004D55D6">
        <w:rPr>
          <w:rFonts w:ascii="Arial" w:hAnsi="Arial" w:cs="Arial"/>
        </w:rPr>
        <w:t>Simulink</w:t>
      </w:r>
      <w:proofErr w:type="spellEnd"/>
      <w:r w:rsidR="00C428C1" w:rsidRPr="004D55D6">
        <w:rPr>
          <w:rFonts w:ascii="Arial" w:hAnsi="Arial" w:cs="Arial"/>
        </w:rPr>
        <w:t xml:space="preserve">, ROS і </w:t>
      </w:r>
      <w:proofErr w:type="spellStart"/>
      <w:r w:rsidR="00C428C1" w:rsidRPr="004D55D6">
        <w:rPr>
          <w:rFonts w:ascii="Arial" w:hAnsi="Arial" w:cs="Arial"/>
        </w:rPr>
        <w:t>Python</w:t>
      </w:r>
      <w:proofErr w:type="spellEnd"/>
      <w:r w:rsidR="00C428C1" w:rsidRPr="004D55D6">
        <w:rPr>
          <w:rFonts w:ascii="Arial" w:hAnsi="Arial" w:cs="Arial"/>
        </w:rPr>
        <w:t xml:space="preserve"> для </w:t>
      </w:r>
      <w:proofErr w:type="spellStart"/>
      <w:r w:rsidR="00C428C1" w:rsidRPr="004D55D6">
        <w:rPr>
          <w:rFonts w:ascii="Arial" w:hAnsi="Arial" w:cs="Arial"/>
        </w:rPr>
        <w:t>проєктування</w:t>
      </w:r>
      <w:proofErr w:type="spellEnd"/>
      <w:r w:rsidR="00C428C1" w:rsidRPr="004D55D6">
        <w:rPr>
          <w:rFonts w:ascii="Arial" w:hAnsi="Arial" w:cs="Arial"/>
        </w:rPr>
        <w:t xml:space="preserve"> та дослідження систем керування роботами.</w:t>
      </w:r>
    </w:p>
    <w:p w14:paraId="4D91297E"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Інтелектуальні системи моніторингу довкілля. </w:t>
      </w:r>
      <w:r w:rsidRPr="004D55D6">
        <w:rPr>
          <w:rFonts w:ascii="Arial" w:eastAsia="Arial" w:hAnsi="Arial" w:cs="Arial"/>
        </w:rPr>
        <w:t>Метою вивчення дисципліни є формування навичок розв’язання задач, що складно формалізуються. Надати знання щодо оцінки стану і тенденцій розвитку інформаційних систем (моніторинг); інформаційних технологій вирішення завдань управління, які пов'язані із використанням засобів і методів штучного інтелекту; засобів розробки та використання інтелектуальних інформаційних систем в різних прикладних областях.</w:t>
      </w:r>
    </w:p>
    <w:p w14:paraId="54F1B3F1"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Імітаційне моделювання екологічних процесів. </w:t>
      </w:r>
      <w:r w:rsidRPr="004D55D6">
        <w:rPr>
          <w:rFonts w:ascii="Arial" w:eastAsia="Arial" w:hAnsi="Arial" w:cs="Arial"/>
        </w:rPr>
        <w:t xml:space="preserve">Інформаційні технології імітаційного моделювання. Дискретні та неперервні випадкові величини в моделях екологічних процесів. </w:t>
      </w:r>
      <w:proofErr w:type="spellStart"/>
      <w:r w:rsidRPr="004D55D6">
        <w:rPr>
          <w:rFonts w:ascii="Arial" w:eastAsia="Arial" w:hAnsi="Arial" w:cs="Arial"/>
        </w:rPr>
        <w:t>Нестаціонарність</w:t>
      </w:r>
      <w:proofErr w:type="spellEnd"/>
      <w:r w:rsidRPr="004D55D6">
        <w:rPr>
          <w:rFonts w:ascii="Arial" w:eastAsia="Arial" w:hAnsi="Arial" w:cs="Arial"/>
        </w:rPr>
        <w:t xml:space="preserve"> стану </w:t>
      </w:r>
      <w:proofErr w:type="spellStart"/>
      <w:r w:rsidRPr="004D55D6">
        <w:rPr>
          <w:rFonts w:ascii="Arial" w:eastAsia="Arial" w:hAnsi="Arial" w:cs="Arial"/>
        </w:rPr>
        <w:t>гео</w:t>
      </w:r>
      <w:proofErr w:type="spellEnd"/>
      <w:r w:rsidRPr="004D55D6">
        <w:rPr>
          <w:rFonts w:ascii="Arial" w:eastAsia="Arial" w:hAnsi="Arial" w:cs="Arial"/>
        </w:rPr>
        <w:t xml:space="preserve">-оболонок як чинник дестабілізації екологічних процесів. Імітаційне моделювання техногенних та природних катастроф. Моделювання ймовірностей послідовних змін стану природно-технічної системи на базі рівнянь </w:t>
      </w:r>
      <w:proofErr w:type="spellStart"/>
      <w:r w:rsidRPr="004D55D6">
        <w:rPr>
          <w:rFonts w:ascii="Arial" w:eastAsia="Arial" w:hAnsi="Arial" w:cs="Arial"/>
        </w:rPr>
        <w:t>Колмогорова</w:t>
      </w:r>
      <w:proofErr w:type="spellEnd"/>
      <w:r w:rsidRPr="004D55D6">
        <w:rPr>
          <w:rFonts w:ascii="Arial" w:eastAsia="Arial" w:hAnsi="Arial" w:cs="Arial"/>
        </w:rPr>
        <w:t>. Оцінка ймовірностей генетичного успадкування домінантних та рецесивних ознак для подальших поколінь організмів. Мови моделювання (GPSS, SIMULA).</w:t>
      </w:r>
    </w:p>
    <w:p w14:paraId="57911757"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rPr>
        <w:t xml:space="preserve"> </w:t>
      </w:r>
    </w:p>
    <w:p w14:paraId="743948EE" w14:textId="4BF309BB" w:rsidR="006718FD" w:rsidRPr="004D55D6" w:rsidRDefault="009009A2">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"Спеціальне програмне забезпечення інформаційних систем"</w:t>
      </w:r>
    </w:p>
    <w:p w14:paraId="54AFDAFB" w14:textId="77777777" w:rsidR="006718FD" w:rsidRPr="004D55D6" w:rsidRDefault="009009A2">
      <w:pPr>
        <w:widowControl/>
        <w:spacing w:before="0" w:line="276" w:lineRule="auto"/>
        <w:ind w:left="0" w:hanging="2"/>
        <w:rPr>
          <w:rFonts w:ascii="Arial" w:eastAsia="Arial" w:hAnsi="Arial" w:cs="Arial"/>
          <w:b/>
        </w:rPr>
      </w:pPr>
      <w:r w:rsidRPr="004D55D6">
        <w:rPr>
          <w:rFonts w:ascii="Arial" w:eastAsia="Arial" w:hAnsi="Arial" w:cs="Arial"/>
          <w:b/>
        </w:rPr>
        <w:t xml:space="preserve"> </w:t>
      </w:r>
    </w:p>
    <w:p w14:paraId="7970A739"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Високопродуктивні комп’ютерні системи. </w:t>
      </w:r>
      <w:r w:rsidRPr="004D55D6">
        <w:rPr>
          <w:rFonts w:ascii="Arial" w:eastAsia="Arial" w:hAnsi="Arial" w:cs="Arial"/>
        </w:rPr>
        <w:t>Вивчаються особливості архітектури високопродуктивних систем, підходи до побудови і використання розподілених і мультипроцесорних систем, реалізації паралелізму в обчисленнях, векторна обробка даних, особливості будови і роботи квантових комп'ютерів. Розглядаються також проблеми безпеки даних і особливості створення та оптимізації програмного забезпечення, призначеного для роботи на високопродуктивних системах.</w:t>
      </w:r>
    </w:p>
    <w:p w14:paraId="71CC1FF4"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Програмне забезпечення вбудованих систем. </w:t>
      </w:r>
      <w:r w:rsidRPr="004D55D6">
        <w:rPr>
          <w:rFonts w:ascii="Arial" w:eastAsia="Arial" w:hAnsi="Arial" w:cs="Arial"/>
        </w:rPr>
        <w:t>Загальні принципи та технічні особливості розробки вбудованих систем керування обладнанням різноманітного призначення. У рамках цього курсу розглядаються відомості, необхідні для побудови насамперед мікропроцесорних систем керування спеціалізованим устаткуванням. Завдання програмного забезпечення вбудованих систем є комплексним, потребуючим від розроблювача специфічних знань із різних областей апаратної й програмної інженерії.</w:t>
      </w:r>
    </w:p>
    <w:p w14:paraId="3EF2C35C"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Принципи розподіленого і мережевого програмування</w:t>
      </w:r>
      <w:r w:rsidRPr="004D55D6">
        <w:rPr>
          <w:rFonts w:ascii="Arial" w:eastAsia="Arial" w:hAnsi="Arial" w:cs="Arial"/>
        </w:rPr>
        <w:t>. Основною метою даного курсу є вивчення основ проектування розподілених програмних систем (в тому числі інформаційних систем багатокористувацьких) і їх реалізації за рахунок використання сучасного програмного забезпечення розробки. Особлива увага приділяється ролі стандартів обміну інформацією, зберігання і візуалізації.</w:t>
      </w:r>
    </w:p>
    <w:p w14:paraId="023D73AC"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Програмування систем штучного інтелекту</w:t>
      </w:r>
      <w:r w:rsidRPr="004D55D6">
        <w:rPr>
          <w:rFonts w:ascii="Arial" w:eastAsia="Arial" w:hAnsi="Arial" w:cs="Arial"/>
        </w:rPr>
        <w:t xml:space="preserve">. Сучасні методи і моделі штучного інтелекту, застосовні для проектування й реалізації систем підтримки прийняття рішень, систем збору, обробки й аналізу великих обсягів різнорідної інформації. Курс </w:t>
      </w:r>
      <w:r w:rsidRPr="004D55D6">
        <w:rPr>
          <w:rFonts w:ascii="Arial" w:eastAsia="Arial" w:hAnsi="Arial" w:cs="Arial"/>
        </w:rPr>
        <w:lastRenderedPageBreak/>
        <w:t xml:space="preserve">передбачає володіння мовами програмування </w:t>
      </w:r>
      <w:proofErr w:type="spellStart"/>
      <w:r w:rsidRPr="004D55D6">
        <w:rPr>
          <w:rFonts w:ascii="Arial" w:eastAsia="Arial" w:hAnsi="Arial" w:cs="Arial"/>
        </w:rPr>
        <w:t>Python</w:t>
      </w:r>
      <w:proofErr w:type="spellEnd"/>
      <w:r w:rsidRPr="004D55D6">
        <w:rPr>
          <w:rFonts w:ascii="Arial" w:eastAsia="Arial" w:hAnsi="Arial" w:cs="Arial"/>
        </w:rPr>
        <w:t xml:space="preserve"> та R хоча б на середньому рівні для реалізації процесорів з інтелектуального аналізу та обробки даних.</w:t>
      </w:r>
    </w:p>
    <w:p w14:paraId="0A8B3965" w14:textId="77777777" w:rsidR="006718FD" w:rsidRPr="004D55D6" w:rsidRDefault="009009A2">
      <w:pPr>
        <w:widowControl/>
        <w:spacing w:before="0" w:line="276" w:lineRule="auto"/>
        <w:ind w:left="0" w:hanging="2"/>
        <w:jc w:val="center"/>
        <w:rPr>
          <w:rFonts w:ascii="Arial" w:eastAsia="Arial" w:hAnsi="Arial" w:cs="Arial"/>
          <w:i/>
        </w:rPr>
      </w:pPr>
      <w:r w:rsidRPr="004D55D6">
        <w:rPr>
          <w:rFonts w:ascii="Arial" w:eastAsia="Arial" w:hAnsi="Arial" w:cs="Arial"/>
          <w:i/>
        </w:rPr>
        <w:t xml:space="preserve"> </w:t>
      </w:r>
    </w:p>
    <w:p w14:paraId="1A259C1B" w14:textId="5282FB5B" w:rsidR="006718FD" w:rsidRPr="004D55D6" w:rsidRDefault="009009A2">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"Інтернет речей"</w:t>
      </w:r>
    </w:p>
    <w:p w14:paraId="2FE27C0F"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rPr>
        <w:t xml:space="preserve"> </w:t>
      </w:r>
    </w:p>
    <w:p w14:paraId="1EBE2840"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Технології проектування систем </w:t>
      </w:r>
      <w:proofErr w:type="spellStart"/>
      <w:r w:rsidRPr="004D55D6">
        <w:rPr>
          <w:rFonts w:ascii="Arial" w:eastAsia="Arial" w:hAnsi="Arial" w:cs="Arial"/>
          <w:b/>
        </w:rPr>
        <w:t>ІоТ</w:t>
      </w:r>
      <w:proofErr w:type="spellEnd"/>
      <w:r w:rsidRPr="004D55D6">
        <w:rPr>
          <w:rFonts w:ascii="Arial" w:eastAsia="Arial" w:hAnsi="Arial" w:cs="Arial"/>
          <w:b/>
        </w:rPr>
        <w:t>.</w:t>
      </w:r>
      <w:r w:rsidRPr="004D55D6">
        <w:rPr>
          <w:rFonts w:ascii="Arial" w:eastAsia="Arial" w:hAnsi="Arial" w:cs="Arial"/>
        </w:rPr>
        <w:t xml:space="preserve"> Загальні поняття та структура систем </w:t>
      </w:r>
      <w:proofErr w:type="spellStart"/>
      <w:r w:rsidRPr="004D55D6">
        <w:rPr>
          <w:rFonts w:ascii="Arial" w:eastAsia="Arial" w:hAnsi="Arial" w:cs="Arial"/>
        </w:rPr>
        <w:t>ІоТ</w:t>
      </w:r>
      <w:proofErr w:type="spellEnd"/>
      <w:r w:rsidRPr="004D55D6">
        <w:rPr>
          <w:rFonts w:ascii="Arial" w:eastAsia="Arial" w:hAnsi="Arial" w:cs="Arial"/>
        </w:rPr>
        <w:t xml:space="preserve">. Методологія проектування комп’ютерних систем </w:t>
      </w:r>
      <w:proofErr w:type="spellStart"/>
      <w:r w:rsidRPr="004D55D6">
        <w:rPr>
          <w:rFonts w:ascii="Arial" w:eastAsia="Arial" w:hAnsi="Arial" w:cs="Arial"/>
        </w:rPr>
        <w:t>IoT</w:t>
      </w:r>
      <w:proofErr w:type="spellEnd"/>
      <w:r w:rsidRPr="004D55D6">
        <w:rPr>
          <w:rFonts w:ascii="Arial" w:eastAsia="Arial" w:hAnsi="Arial" w:cs="Arial"/>
        </w:rPr>
        <w:t xml:space="preserve"> (КС </w:t>
      </w:r>
      <w:proofErr w:type="spellStart"/>
      <w:r w:rsidRPr="004D55D6">
        <w:rPr>
          <w:rFonts w:ascii="Arial" w:eastAsia="Arial" w:hAnsi="Arial" w:cs="Arial"/>
        </w:rPr>
        <w:t>IoT</w:t>
      </w:r>
      <w:proofErr w:type="spellEnd"/>
      <w:r w:rsidRPr="004D55D6">
        <w:rPr>
          <w:rFonts w:ascii="Arial" w:eastAsia="Arial" w:hAnsi="Arial" w:cs="Arial"/>
        </w:rPr>
        <w:t xml:space="preserve">). Рівні проектування КС </w:t>
      </w:r>
      <w:proofErr w:type="spellStart"/>
      <w:r w:rsidRPr="004D55D6">
        <w:rPr>
          <w:rFonts w:ascii="Arial" w:eastAsia="Arial" w:hAnsi="Arial" w:cs="Arial"/>
        </w:rPr>
        <w:t>IoT</w:t>
      </w:r>
      <w:proofErr w:type="spellEnd"/>
      <w:r w:rsidRPr="004D55D6">
        <w:rPr>
          <w:rFonts w:ascii="Arial" w:eastAsia="Arial" w:hAnsi="Arial" w:cs="Arial"/>
        </w:rPr>
        <w:t xml:space="preserve"> – системний, функціональний, структурний. Конвеєр обробки даних систем </w:t>
      </w:r>
      <w:proofErr w:type="spellStart"/>
      <w:r w:rsidRPr="004D55D6">
        <w:rPr>
          <w:rFonts w:ascii="Arial" w:eastAsia="Arial" w:hAnsi="Arial" w:cs="Arial"/>
        </w:rPr>
        <w:t>ІоТ</w:t>
      </w:r>
      <w:proofErr w:type="spellEnd"/>
      <w:r w:rsidRPr="004D55D6">
        <w:rPr>
          <w:rFonts w:ascii="Arial" w:eastAsia="Arial" w:hAnsi="Arial" w:cs="Arial"/>
        </w:rPr>
        <w:t xml:space="preserve">. Стандарти та технології. Сучасні методи і технології проектування апаратних та програмних засобів систем </w:t>
      </w:r>
      <w:proofErr w:type="spellStart"/>
      <w:r w:rsidRPr="004D55D6">
        <w:rPr>
          <w:rFonts w:ascii="Arial" w:eastAsia="Arial" w:hAnsi="Arial" w:cs="Arial"/>
        </w:rPr>
        <w:t>ІоТ</w:t>
      </w:r>
      <w:proofErr w:type="spellEnd"/>
      <w:r w:rsidRPr="004D55D6">
        <w:rPr>
          <w:rFonts w:ascii="Arial" w:eastAsia="Arial" w:hAnsi="Arial" w:cs="Arial"/>
        </w:rPr>
        <w:t>.</w:t>
      </w:r>
    </w:p>
    <w:p w14:paraId="001AE473" w14:textId="77777777" w:rsidR="006718FD" w:rsidRPr="004D55D6" w:rsidRDefault="009009A2">
      <w:pPr>
        <w:widowControl/>
        <w:shd w:val="clear" w:color="auto" w:fill="FFFFFF"/>
        <w:spacing w:before="0" w:line="276" w:lineRule="auto"/>
        <w:ind w:left="0" w:hanging="2"/>
        <w:rPr>
          <w:rFonts w:ascii="Arial" w:eastAsia="Arial" w:hAnsi="Arial" w:cs="Arial"/>
        </w:rPr>
      </w:pPr>
      <w:r w:rsidRPr="004D55D6">
        <w:rPr>
          <w:rFonts w:ascii="Arial" w:eastAsia="Arial" w:hAnsi="Arial" w:cs="Arial"/>
          <w:b/>
        </w:rPr>
        <w:t xml:space="preserve">Протоколи передачі даних в </w:t>
      </w:r>
      <w:proofErr w:type="spellStart"/>
      <w:r w:rsidRPr="004D55D6">
        <w:rPr>
          <w:rFonts w:ascii="Arial" w:eastAsia="Arial" w:hAnsi="Arial" w:cs="Arial"/>
          <w:b/>
        </w:rPr>
        <w:t>ІоТ</w:t>
      </w:r>
      <w:proofErr w:type="spellEnd"/>
      <w:r w:rsidRPr="004D55D6">
        <w:rPr>
          <w:rFonts w:ascii="Arial" w:eastAsia="Arial" w:hAnsi="Arial" w:cs="Arial"/>
          <w:b/>
        </w:rPr>
        <w:t xml:space="preserve"> системах. </w:t>
      </w:r>
      <w:proofErr w:type="spellStart"/>
      <w:r w:rsidRPr="004D55D6">
        <w:rPr>
          <w:rFonts w:ascii="Arial" w:eastAsia="Arial" w:hAnsi="Arial" w:cs="Arial"/>
        </w:rPr>
        <w:t>LoRaWAN</w:t>
      </w:r>
      <w:proofErr w:type="spellEnd"/>
      <w:r w:rsidRPr="004D55D6">
        <w:rPr>
          <w:rFonts w:ascii="Arial" w:eastAsia="Arial" w:hAnsi="Arial" w:cs="Arial"/>
        </w:rPr>
        <w:t xml:space="preserve">, </w:t>
      </w:r>
      <w:proofErr w:type="spellStart"/>
      <w:r w:rsidRPr="004D55D6">
        <w:rPr>
          <w:rFonts w:ascii="Arial" w:eastAsia="Arial" w:hAnsi="Arial" w:cs="Arial"/>
        </w:rPr>
        <w:t>LoRa</w:t>
      </w:r>
      <w:proofErr w:type="spellEnd"/>
      <w:r w:rsidRPr="004D55D6">
        <w:rPr>
          <w:rFonts w:ascii="Arial" w:eastAsia="Arial" w:hAnsi="Arial" w:cs="Arial"/>
        </w:rPr>
        <w:t>, HDSP, передача даних та інформації в сучасних бездротових мережах – GSM, 3G та 4G. Специфіка об’єднання в мережу пристроїв з різними протоколами передачі даних.</w:t>
      </w:r>
    </w:p>
    <w:p w14:paraId="22BACCA9" w14:textId="77777777" w:rsidR="006718FD" w:rsidRPr="004D55D6" w:rsidRDefault="009009A2">
      <w:pPr>
        <w:widowControl/>
        <w:shd w:val="clear" w:color="auto" w:fill="FFFFFF"/>
        <w:spacing w:before="0" w:line="276" w:lineRule="auto"/>
        <w:ind w:left="0" w:hanging="2"/>
        <w:rPr>
          <w:rFonts w:ascii="Arial" w:eastAsia="Arial" w:hAnsi="Arial" w:cs="Arial"/>
        </w:rPr>
      </w:pPr>
      <w:r w:rsidRPr="004D55D6">
        <w:rPr>
          <w:rFonts w:ascii="Arial" w:eastAsia="Arial" w:hAnsi="Arial" w:cs="Arial"/>
        </w:rPr>
        <w:t xml:space="preserve"> </w:t>
      </w:r>
    </w:p>
    <w:p w14:paraId="734A260E" w14:textId="0727B1D1" w:rsidR="006718FD" w:rsidRPr="004D55D6" w:rsidRDefault="009009A2">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w:t>
      </w:r>
      <w:r w:rsidRPr="004D55D6">
        <w:rPr>
          <w:rFonts w:ascii="Arial" w:eastAsia="Arial" w:hAnsi="Arial" w:cs="Arial"/>
          <w:b/>
          <w:i/>
        </w:rPr>
        <w:t xml:space="preserve"> </w:t>
      </w:r>
      <w:r w:rsidRPr="004D55D6">
        <w:rPr>
          <w:rFonts w:ascii="Arial" w:eastAsia="Arial" w:hAnsi="Arial" w:cs="Arial"/>
          <w:i/>
        </w:rPr>
        <w:t>Технології розробки інформаційних систем</w:t>
      </w:r>
      <w:r w:rsidRPr="004D55D6">
        <w:rPr>
          <w:rFonts w:ascii="Arial" w:eastAsia="Arial" w:hAnsi="Arial" w:cs="Arial"/>
          <w:b/>
          <w:i/>
        </w:rPr>
        <w:t xml:space="preserve"> </w:t>
      </w:r>
      <w:r w:rsidRPr="004D55D6">
        <w:rPr>
          <w:rFonts w:ascii="Arial" w:eastAsia="Arial" w:hAnsi="Arial" w:cs="Arial"/>
          <w:i/>
        </w:rPr>
        <w:t>"</w:t>
      </w:r>
    </w:p>
    <w:p w14:paraId="7EA2CF92"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rPr>
        <w:t xml:space="preserve"> </w:t>
      </w:r>
    </w:p>
    <w:p w14:paraId="47020C99" w14:textId="3AD930BE"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Розробка </w:t>
      </w:r>
      <w:r w:rsidR="00F05B4B" w:rsidRPr="004D55D6">
        <w:rPr>
          <w:rFonts w:ascii="Arial" w:hAnsi="Arial" w:cs="Arial"/>
          <w:b/>
          <w:bCs/>
        </w:rPr>
        <w:t>Веб</w:t>
      </w:r>
      <w:r w:rsidR="00F05B4B" w:rsidRPr="004D55D6">
        <w:rPr>
          <w:rFonts w:ascii="Arial" w:hAnsi="Arial" w:cs="Arial"/>
        </w:rPr>
        <w:t>-</w:t>
      </w:r>
      <w:r w:rsidRPr="004D55D6">
        <w:rPr>
          <w:rFonts w:ascii="Arial" w:eastAsia="Arial" w:hAnsi="Arial" w:cs="Arial"/>
          <w:b/>
        </w:rPr>
        <w:t>застосувань.</w:t>
      </w:r>
      <w:r w:rsidRPr="004D55D6">
        <w:rPr>
          <w:rFonts w:ascii="Arial" w:eastAsia="Arial" w:hAnsi="Arial" w:cs="Arial"/>
        </w:rPr>
        <w:t xml:space="preserve"> Характеристика сервісів інтернету. Ролі та відповідальність клієнтів та серверів для різних програм в WWW. Основні протоколи, необхідні для створення і роботи </w:t>
      </w:r>
      <w:proofErr w:type="spellStart"/>
      <w:r w:rsidRPr="004D55D6">
        <w:rPr>
          <w:rFonts w:ascii="Arial" w:eastAsia="Arial" w:hAnsi="Arial" w:cs="Arial"/>
        </w:rPr>
        <w:t>web</w:t>
      </w:r>
      <w:proofErr w:type="spellEnd"/>
      <w:r w:rsidRPr="004D55D6">
        <w:rPr>
          <w:rFonts w:ascii="Arial" w:eastAsia="Arial" w:hAnsi="Arial" w:cs="Arial"/>
        </w:rPr>
        <w:t xml:space="preserve">-програм, мова гіпертекстової розмітки версії 4.01, каскадні таблиці стилів версії 2.1, застосування внутрішніх і зовнішніх CSS, моделі документа і браузера на прикладі MS IE8,  мова </w:t>
      </w:r>
      <w:proofErr w:type="spellStart"/>
      <w:r w:rsidRPr="004D55D6">
        <w:rPr>
          <w:rFonts w:ascii="Arial" w:eastAsia="Arial" w:hAnsi="Arial" w:cs="Arial"/>
        </w:rPr>
        <w:t>Java</w:t>
      </w:r>
      <w:proofErr w:type="spellEnd"/>
      <w:r w:rsidRPr="004D55D6">
        <w:rPr>
          <w:rFonts w:ascii="Arial" w:eastAsia="Arial" w:hAnsi="Arial" w:cs="Arial"/>
        </w:rPr>
        <w:t xml:space="preserve"> </w:t>
      </w:r>
      <w:proofErr w:type="spellStart"/>
      <w:r w:rsidRPr="004D55D6">
        <w:rPr>
          <w:rFonts w:ascii="Arial" w:eastAsia="Arial" w:hAnsi="Arial" w:cs="Arial"/>
        </w:rPr>
        <w:t>Script</w:t>
      </w:r>
      <w:proofErr w:type="spellEnd"/>
      <w:r w:rsidRPr="004D55D6">
        <w:rPr>
          <w:rFonts w:ascii="Arial" w:eastAsia="Arial" w:hAnsi="Arial" w:cs="Arial"/>
        </w:rPr>
        <w:t xml:space="preserve">: синтаксичні основи, взаємодія з об'єктною моделлю, вбудовані функції, скрипти в зовнішніх файлах, технологія AJAX. Розширення мови гіпертекстової розмітки – </w:t>
      </w:r>
      <w:proofErr w:type="spellStart"/>
      <w:r w:rsidRPr="004D55D6">
        <w:rPr>
          <w:rFonts w:ascii="Arial" w:eastAsia="Arial" w:hAnsi="Arial" w:cs="Arial"/>
        </w:rPr>
        <w:t>мікроформати</w:t>
      </w:r>
      <w:proofErr w:type="spellEnd"/>
      <w:r w:rsidRPr="004D55D6">
        <w:rPr>
          <w:rFonts w:ascii="Arial" w:eastAsia="Arial" w:hAnsi="Arial" w:cs="Arial"/>
        </w:rPr>
        <w:t>. Знайомство з мовою PHP, розвиток навичок проектування та програмування веб-додатків на мові PHP.</w:t>
      </w:r>
    </w:p>
    <w:p w14:paraId="34AA2D76"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Шаблони об’єктно-орієнтованого моделювання і програмування. </w:t>
      </w:r>
      <w:r w:rsidRPr="004D55D6">
        <w:rPr>
          <w:rFonts w:ascii="Arial" w:eastAsia="Arial" w:hAnsi="Arial" w:cs="Arial"/>
        </w:rPr>
        <w:t>Шаблони проектування, які можливо реалізувати на стандартних об’єктно-орієнтованих мовах.</w:t>
      </w:r>
    </w:p>
    <w:p w14:paraId="7F9EE693"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Управління інформаційними сервісами </w:t>
      </w:r>
      <w:r w:rsidRPr="004D55D6">
        <w:rPr>
          <w:rFonts w:ascii="Arial" w:eastAsia="Arial" w:hAnsi="Arial" w:cs="Arial"/>
        </w:rPr>
        <w:t xml:space="preserve">Організаційна структура служби ІТ, склад підрозділів, розподіл між ними функцій і завдань. Процесний підхід до управління службою ІС. Модель ITSM, що розроблена в рамках проекту ITIL (IT </w:t>
      </w:r>
      <w:proofErr w:type="spellStart"/>
      <w:r w:rsidRPr="004D55D6">
        <w:rPr>
          <w:rFonts w:ascii="Arial" w:eastAsia="Arial" w:hAnsi="Arial" w:cs="Arial"/>
        </w:rPr>
        <w:t>Infrastructure</w:t>
      </w:r>
      <w:proofErr w:type="spellEnd"/>
      <w:r w:rsidRPr="004D55D6">
        <w:rPr>
          <w:rFonts w:ascii="Arial" w:eastAsia="Arial" w:hAnsi="Arial" w:cs="Arial"/>
        </w:rPr>
        <w:t xml:space="preserve"> </w:t>
      </w:r>
      <w:proofErr w:type="spellStart"/>
      <w:r w:rsidRPr="004D55D6">
        <w:rPr>
          <w:rFonts w:ascii="Arial" w:eastAsia="Arial" w:hAnsi="Arial" w:cs="Arial"/>
        </w:rPr>
        <w:t>Library</w:t>
      </w:r>
      <w:proofErr w:type="spellEnd"/>
      <w:r w:rsidRPr="004D55D6">
        <w:rPr>
          <w:rFonts w:ascii="Arial" w:eastAsia="Arial" w:hAnsi="Arial" w:cs="Arial"/>
        </w:rPr>
        <w:t xml:space="preserve"> - бібліотека інфраструктури інформаційних технологій) та описує процесний підхід до надання та підтримки ІТ- послуг. Рішення </w:t>
      </w:r>
      <w:proofErr w:type="spellStart"/>
      <w:r w:rsidRPr="004D55D6">
        <w:rPr>
          <w:rFonts w:ascii="Arial" w:eastAsia="Arial" w:hAnsi="Arial" w:cs="Arial"/>
        </w:rPr>
        <w:t>Hewlett-Packard</w:t>
      </w:r>
      <w:proofErr w:type="spellEnd"/>
      <w:r w:rsidRPr="004D55D6">
        <w:rPr>
          <w:rFonts w:ascii="Arial" w:eastAsia="Arial" w:hAnsi="Arial" w:cs="Arial"/>
        </w:rPr>
        <w:t xml:space="preserve"> з управління інформаційними системами. Модель інформаційних процесів ITSM </w:t>
      </w:r>
      <w:proofErr w:type="spellStart"/>
      <w:r w:rsidRPr="004D55D6">
        <w:rPr>
          <w:rFonts w:ascii="Arial" w:eastAsia="Arial" w:hAnsi="Arial" w:cs="Arial"/>
        </w:rPr>
        <w:t>Reference</w:t>
      </w:r>
      <w:proofErr w:type="spellEnd"/>
      <w:r w:rsidRPr="004D55D6">
        <w:rPr>
          <w:rFonts w:ascii="Arial" w:eastAsia="Arial" w:hAnsi="Arial" w:cs="Arial"/>
        </w:rPr>
        <w:t xml:space="preserve"> </w:t>
      </w:r>
      <w:proofErr w:type="spellStart"/>
      <w:r w:rsidRPr="004D55D6">
        <w:rPr>
          <w:rFonts w:ascii="Arial" w:eastAsia="Arial" w:hAnsi="Arial" w:cs="Arial"/>
        </w:rPr>
        <w:t>Model</w:t>
      </w:r>
      <w:proofErr w:type="spellEnd"/>
      <w:r w:rsidRPr="004D55D6">
        <w:rPr>
          <w:rFonts w:ascii="Arial" w:eastAsia="Arial" w:hAnsi="Arial" w:cs="Arial"/>
        </w:rPr>
        <w:t xml:space="preserve">. Рішення IBM з управління інформаційними системами. Модель інформаційних процесів ITPM. Базові технології IBM / </w:t>
      </w:r>
      <w:proofErr w:type="spellStart"/>
      <w:r w:rsidRPr="004D55D6">
        <w:rPr>
          <w:rFonts w:ascii="Arial" w:eastAsia="Arial" w:hAnsi="Arial" w:cs="Arial"/>
        </w:rPr>
        <w:t>Tivoli</w:t>
      </w:r>
      <w:proofErr w:type="spellEnd"/>
      <w:r w:rsidRPr="004D55D6">
        <w:rPr>
          <w:rFonts w:ascii="Arial" w:eastAsia="Arial" w:hAnsi="Arial" w:cs="Arial"/>
        </w:rPr>
        <w:t xml:space="preserve">. Підхід Microsoft до побудови керованих інформаційних систем. Рішення Microsoft для управління - MSM (Microsoft </w:t>
      </w:r>
      <w:proofErr w:type="spellStart"/>
      <w:r w:rsidRPr="004D55D6">
        <w:rPr>
          <w:rFonts w:ascii="Arial" w:eastAsia="Arial" w:hAnsi="Arial" w:cs="Arial"/>
        </w:rPr>
        <w:t>Solutions</w:t>
      </w:r>
      <w:proofErr w:type="spellEnd"/>
      <w:r w:rsidRPr="004D55D6">
        <w:rPr>
          <w:rFonts w:ascii="Arial" w:eastAsia="Arial" w:hAnsi="Arial" w:cs="Arial"/>
        </w:rPr>
        <w:t xml:space="preserve"> </w:t>
      </w:r>
      <w:proofErr w:type="spellStart"/>
      <w:r w:rsidRPr="004D55D6">
        <w:rPr>
          <w:rFonts w:ascii="Arial" w:eastAsia="Arial" w:hAnsi="Arial" w:cs="Arial"/>
        </w:rPr>
        <w:t>for</w:t>
      </w:r>
      <w:proofErr w:type="spellEnd"/>
      <w:r w:rsidRPr="004D55D6">
        <w:rPr>
          <w:rFonts w:ascii="Arial" w:eastAsia="Arial" w:hAnsi="Arial" w:cs="Arial"/>
        </w:rPr>
        <w:t xml:space="preserve"> </w:t>
      </w:r>
      <w:proofErr w:type="spellStart"/>
      <w:r w:rsidRPr="004D55D6">
        <w:rPr>
          <w:rFonts w:ascii="Arial" w:eastAsia="Arial" w:hAnsi="Arial" w:cs="Arial"/>
        </w:rPr>
        <w:t>Management</w:t>
      </w:r>
      <w:proofErr w:type="spellEnd"/>
      <w:r w:rsidRPr="004D55D6">
        <w:rPr>
          <w:rFonts w:ascii="Arial" w:eastAsia="Arial" w:hAnsi="Arial" w:cs="Arial"/>
        </w:rPr>
        <w:t>).</w:t>
      </w:r>
    </w:p>
    <w:p w14:paraId="0E008606" w14:textId="77777777" w:rsidR="006718FD" w:rsidRPr="004D55D6" w:rsidRDefault="009009A2">
      <w:pPr>
        <w:widowControl/>
        <w:spacing w:before="0" w:line="276" w:lineRule="auto"/>
        <w:ind w:left="0" w:hanging="2"/>
        <w:rPr>
          <w:rFonts w:ascii="Arial" w:eastAsia="Arial" w:hAnsi="Arial" w:cs="Arial"/>
        </w:rPr>
      </w:pPr>
      <w:r w:rsidRPr="004D55D6">
        <w:rPr>
          <w:rFonts w:ascii="Arial" w:eastAsia="Arial" w:hAnsi="Arial" w:cs="Arial"/>
          <w:b/>
        </w:rPr>
        <w:t xml:space="preserve">Безпека і надійність комп'ютерних систем </w:t>
      </w:r>
      <w:r w:rsidRPr="004D55D6">
        <w:rPr>
          <w:rFonts w:ascii="Arial" w:eastAsia="Arial" w:hAnsi="Arial" w:cs="Arial"/>
        </w:rPr>
        <w:t>Елементи теорії надійності. Основні визначення надійності та їх зміст. Методи забезпечення надійності. Надійність та контроль пристроїв комп’ютерних систем. Інформаційна надлишковість як універсальний засіб контролю. Забезпечення надійності обчислювальних процесів.</w:t>
      </w:r>
    </w:p>
    <w:p w14:paraId="452247F5" w14:textId="77777777" w:rsidR="006718FD" w:rsidRPr="004D55D6" w:rsidRDefault="006718FD">
      <w:pPr>
        <w:widowControl/>
        <w:pBdr>
          <w:top w:val="nil"/>
          <w:left w:val="nil"/>
          <w:bottom w:val="nil"/>
          <w:right w:val="nil"/>
          <w:between w:val="nil"/>
        </w:pBdr>
        <w:spacing w:before="0" w:line="240" w:lineRule="auto"/>
        <w:ind w:left="0" w:hanging="2"/>
        <w:rPr>
          <w:rFonts w:ascii="Arial" w:eastAsia="Arial" w:hAnsi="Arial" w:cs="Arial"/>
          <w:b/>
        </w:rPr>
      </w:pPr>
    </w:p>
    <w:p w14:paraId="4135F55E" w14:textId="2D517A6C" w:rsidR="00C428C1" w:rsidRPr="004D55D6" w:rsidRDefault="00C428C1" w:rsidP="00C428C1">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w:t>
      </w:r>
      <w:r w:rsidRPr="004D55D6">
        <w:rPr>
          <w:rFonts w:ascii="Arial" w:eastAsia="Arial" w:hAnsi="Arial" w:cs="Arial"/>
          <w:b/>
          <w:i/>
        </w:rPr>
        <w:t xml:space="preserve"> </w:t>
      </w:r>
      <w:r w:rsidRPr="004D55D6">
        <w:rPr>
          <w:rStyle w:val="214"/>
          <w:rFonts w:ascii="Arial" w:hAnsi="Arial"/>
          <w:b w:val="0"/>
        </w:rPr>
        <w:t>Комп’ютерно-інтегровані системи управління технологічними процесами та виробництвами</w:t>
      </w:r>
      <w:r w:rsidRPr="004D55D6">
        <w:rPr>
          <w:rStyle w:val="214"/>
          <w:rFonts w:ascii="Arial" w:hAnsi="Arial"/>
          <w:b w:val="0"/>
          <w:i w:val="0"/>
        </w:rPr>
        <w:t xml:space="preserve"> </w:t>
      </w:r>
      <w:r w:rsidRPr="004D55D6">
        <w:rPr>
          <w:rFonts w:ascii="Arial" w:eastAsia="Arial" w:hAnsi="Arial" w:cs="Arial"/>
          <w:i/>
        </w:rPr>
        <w:t>"</w:t>
      </w:r>
    </w:p>
    <w:p w14:paraId="4E12E61F" w14:textId="77777777" w:rsidR="00C428C1" w:rsidRPr="004D55D6" w:rsidRDefault="00C428C1" w:rsidP="00C428C1">
      <w:pPr>
        <w:widowControl/>
        <w:spacing w:before="0" w:line="276" w:lineRule="auto"/>
        <w:ind w:left="0" w:hanging="2"/>
        <w:rPr>
          <w:rFonts w:ascii="Arial" w:eastAsia="Arial" w:hAnsi="Arial" w:cs="Arial"/>
        </w:rPr>
      </w:pPr>
      <w:r w:rsidRPr="004D55D6">
        <w:rPr>
          <w:rFonts w:ascii="Arial" w:eastAsia="Arial" w:hAnsi="Arial" w:cs="Arial"/>
        </w:rPr>
        <w:t xml:space="preserve"> </w:t>
      </w:r>
    </w:p>
    <w:p w14:paraId="4F2F492F" w14:textId="30458FE8" w:rsidR="006718FD" w:rsidRPr="004D55D6" w:rsidRDefault="00C428C1" w:rsidP="00C428C1">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lastRenderedPageBreak/>
        <w:t xml:space="preserve">Особливості комп'ютерного моделювання систем автоматизації </w:t>
      </w:r>
      <w:proofErr w:type="spellStart"/>
      <w:r w:rsidRPr="004D55D6">
        <w:rPr>
          <w:rFonts w:ascii="Arial" w:hAnsi="Arial" w:cs="Arial"/>
          <w:b/>
          <w:bCs/>
        </w:rPr>
        <w:t>біотехнічних</w:t>
      </w:r>
      <w:proofErr w:type="spellEnd"/>
      <w:r w:rsidRPr="004D55D6">
        <w:rPr>
          <w:rFonts w:ascii="Arial" w:hAnsi="Arial" w:cs="Arial"/>
          <w:b/>
          <w:bCs/>
        </w:rPr>
        <w:t xml:space="preserve"> об'єктів</w:t>
      </w:r>
      <w:r w:rsidRPr="004D55D6">
        <w:rPr>
          <w:rFonts w:ascii="Arial" w:eastAsia="Arial" w:hAnsi="Arial" w:cs="Arial"/>
          <w:b/>
        </w:rPr>
        <w:t>.</w:t>
      </w:r>
      <w:r w:rsidRPr="004D55D6">
        <w:rPr>
          <w:rFonts w:ascii="Arial" w:eastAsia="Arial" w:hAnsi="Arial" w:cs="Arial"/>
        </w:rPr>
        <w:t xml:space="preserve"> Дисципліна присвячена принципам комп’ютерного моделювання, аналізу та дослідження систем автоматизації </w:t>
      </w:r>
      <w:proofErr w:type="spellStart"/>
      <w:r w:rsidRPr="004D55D6">
        <w:rPr>
          <w:rFonts w:ascii="Arial" w:eastAsia="Arial" w:hAnsi="Arial" w:cs="Arial"/>
        </w:rPr>
        <w:t>біотехнічних</w:t>
      </w:r>
      <w:proofErr w:type="spellEnd"/>
      <w:r w:rsidRPr="004D55D6">
        <w:rPr>
          <w:rFonts w:ascii="Arial" w:eastAsia="Arial" w:hAnsi="Arial" w:cs="Arial"/>
        </w:rPr>
        <w:t xml:space="preserve"> об’єктів, функціонування яких характеризується складною динамікою, невизначеністю та взаємозв’язком технологічних і біологічних процесів. Розглядаються математичні моделі </w:t>
      </w:r>
      <w:proofErr w:type="spellStart"/>
      <w:r w:rsidRPr="004D55D6">
        <w:rPr>
          <w:rFonts w:ascii="Arial" w:eastAsia="Arial" w:hAnsi="Arial" w:cs="Arial"/>
        </w:rPr>
        <w:t>біотехнічних</w:t>
      </w:r>
      <w:proofErr w:type="spellEnd"/>
      <w:r w:rsidRPr="004D55D6">
        <w:rPr>
          <w:rFonts w:ascii="Arial" w:eastAsia="Arial" w:hAnsi="Arial" w:cs="Arial"/>
        </w:rPr>
        <w:t xml:space="preserve"> об’єктів, методи ідентифікації параметрів, імітаційного та комп’ютерного моделювання, аналізу стійкості й якості функціонування систем автоматичного керування. Значна увага приділяється моделюванню технологічних процесів у тепличних комплексах, </w:t>
      </w:r>
      <w:proofErr w:type="spellStart"/>
      <w:r w:rsidRPr="004D55D6">
        <w:rPr>
          <w:rFonts w:ascii="Arial" w:eastAsia="Arial" w:hAnsi="Arial" w:cs="Arial"/>
        </w:rPr>
        <w:t>біореакторах</w:t>
      </w:r>
      <w:proofErr w:type="spellEnd"/>
      <w:r w:rsidRPr="004D55D6">
        <w:rPr>
          <w:rFonts w:ascii="Arial" w:eastAsia="Arial" w:hAnsi="Arial" w:cs="Arial"/>
        </w:rPr>
        <w:t>, системах виробництва біогазу та інших біотехнологічних установках, а також дослідженню впливу зовнішніх і внутрішніх факторів на ефективність їх функціонування. Студенти набувають практичних навичок побудови та дослідження моделей систем автоматизації, проведення комп’ютерних експериментів, оцінювання режимів роботи та використання сучасних програмних середовищ MATLAB/</w:t>
      </w:r>
      <w:proofErr w:type="spellStart"/>
      <w:r w:rsidRPr="004D55D6">
        <w:rPr>
          <w:rFonts w:ascii="Arial" w:eastAsia="Arial" w:hAnsi="Arial" w:cs="Arial"/>
        </w:rPr>
        <w:t>Simulink</w:t>
      </w:r>
      <w:proofErr w:type="spellEnd"/>
      <w:r w:rsidRPr="004D55D6">
        <w:rPr>
          <w:rFonts w:ascii="Arial" w:eastAsia="Arial" w:hAnsi="Arial" w:cs="Arial"/>
        </w:rPr>
        <w:t xml:space="preserve">, </w:t>
      </w:r>
      <w:proofErr w:type="spellStart"/>
      <w:r w:rsidRPr="004D55D6">
        <w:rPr>
          <w:rFonts w:ascii="Arial" w:eastAsia="Arial" w:hAnsi="Arial" w:cs="Arial"/>
        </w:rPr>
        <w:t>Simscape</w:t>
      </w:r>
      <w:proofErr w:type="spellEnd"/>
      <w:r w:rsidRPr="004D55D6">
        <w:rPr>
          <w:rFonts w:ascii="Arial" w:eastAsia="Arial" w:hAnsi="Arial" w:cs="Arial"/>
        </w:rPr>
        <w:t xml:space="preserve"> і </w:t>
      </w:r>
      <w:proofErr w:type="spellStart"/>
      <w:r w:rsidRPr="004D55D6">
        <w:rPr>
          <w:rFonts w:ascii="Arial" w:eastAsia="Arial" w:hAnsi="Arial" w:cs="Arial"/>
        </w:rPr>
        <w:t>Python</w:t>
      </w:r>
      <w:proofErr w:type="spellEnd"/>
      <w:r w:rsidRPr="004D55D6">
        <w:rPr>
          <w:rFonts w:ascii="Arial" w:eastAsia="Arial" w:hAnsi="Arial" w:cs="Arial"/>
        </w:rPr>
        <w:t xml:space="preserve"> для моделювання та оптимізації систем керування </w:t>
      </w:r>
      <w:proofErr w:type="spellStart"/>
      <w:r w:rsidRPr="004D55D6">
        <w:rPr>
          <w:rFonts w:ascii="Arial" w:eastAsia="Arial" w:hAnsi="Arial" w:cs="Arial"/>
        </w:rPr>
        <w:t>біотехнічними</w:t>
      </w:r>
      <w:proofErr w:type="spellEnd"/>
      <w:r w:rsidRPr="004D55D6">
        <w:rPr>
          <w:rFonts w:ascii="Arial" w:eastAsia="Arial" w:hAnsi="Arial" w:cs="Arial"/>
        </w:rPr>
        <w:t xml:space="preserve"> об’єктами.</w:t>
      </w:r>
    </w:p>
    <w:p w14:paraId="64177F57" w14:textId="0BDAD777" w:rsidR="006718FD" w:rsidRPr="004D55D6" w:rsidRDefault="00212602">
      <w:pPr>
        <w:widowControl/>
        <w:pBdr>
          <w:top w:val="nil"/>
          <w:left w:val="nil"/>
          <w:bottom w:val="nil"/>
          <w:right w:val="nil"/>
          <w:between w:val="nil"/>
        </w:pBdr>
        <w:spacing w:before="0" w:line="240" w:lineRule="auto"/>
        <w:ind w:left="0" w:hanging="2"/>
        <w:rPr>
          <w:rFonts w:ascii="Arial" w:eastAsia="Arial" w:hAnsi="Arial" w:cs="Arial"/>
          <w:b/>
          <w:bCs/>
          <w:color w:val="000000"/>
        </w:rPr>
      </w:pPr>
      <w:r w:rsidRPr="004D55D6">
        <w:rPr>
          <w:rFonts w:ascii="Arial" w:hAnsi="Arial" w:cs="Arial"/>
          <w:b/>
          <w:bCs/>
        </w:rPr>
        <w:t xml:space="preserve">Автоматизація </w:t>
      </w:r>
      <w:proofErr w:type="spellStart"/>
      <w:r w:rsidRPr="004D55D6">
        <w:rPr>
          <w:rFonts w:ascii="Arial" w:hAnsi="Arial" w:cs="Arial"/>
          <w:b/>
          <w:bCs/>
        </w:rPr>
        <w:t>біотехнічних</w:t>
      </w:r>
      <w:proofErr w:type="spellEnd"/>
      <w:r w:rsidRPr="004D55D6">
        <w:rPr>
          <w:rFonts w:ascii="Arial" w:hAnsi="Arial" w:cs="Arial"/>
          <w:b/>
          <w:bCs/>
        </w:rPr>
        <w:t xml:space="preserve"> об'єктів: автоматизовані системи управління технологічними процесами. </w:t>
      </w:r>
      <w:r w:rsidRPr="004D55D6">
        <w:rPr>
          <w:rFonts w:ascii="Arial" w:hAnsi="Arial" w:cs="Arial"/>
        </w:rPr>
        <w:t xml:space="preserve">Дисципліна присвячена принципам автоматизації </w:t>
      </w:r>
      <w:proofErr w:type="spellStart"/>
      <w:r w:rsidRPr="004D55D6">
        <w:rPr>
          <w:rFonts w:ascii="Arial" w:hAnsi="Arial" w:cs="Arial"/>
        </w:rPr>
        <w:t>біотехнічних</w:t>
      </w:r>
      <w:proofErr w:type="spellEnd"/>
      <w:r w:rsidRPr="004D55D6">
        <w:rPr>
          <w:rFonts w:ascii="Arial" w:hAnsi="Arial" w:cs="Arial"/>
        </w:rPr>
        <w:t xml:space="preserve"> об’єктів та побудови автоматизованих систем управління технологічними процесами з урахуванням їх складної динаміки, нелінійності та невизначеності. Розглядаються методи аналізу технологічних процесів, математичного моделювання, ідентифікації параметрів, синтезу алгоритмів керування та структур автоматизованих систем. Значна увага приділяється застосуванню сучасних методів автоматичного, адаптивного, оптимального та інтелектуального керування для забезпечення стабільності, якості, енергоефективності та </w:t>
      </w:r>
      <w:proofErr w:type="spellStart"/>
      <w:r w:rsidRPr="004D55D6">
        <w:rPr>
          <w:rFonts w:ascii="Arial" w:hAnsi="Arial" w:cs="Arial"/>
        </w:rPr>
        <w:t>ресурсоефективності</w:t>
      </w:r>
      <w:proofErr w:type="spellEnd"/>
      <w:r w:rsidRPr="004D55D6">
        <w:rPr>
          <w:rFonts w:ascii="Arial" w:hAnsi="Arial" w:cs="Arial"/>
        </w:rPr>
        <w:t xml:space="preserve"> біотехнологічних процесів. Студенти набувають практичних навичок </w:t>
      </w:r>
      <w:proofErr w:type="spellStart"/>
      <w:r w:rsidRPr="004D55D6">
        <w:rPr>
          <w:rFonts w:ascii="Arial" w:hAnsi="Arial" w:cs="Arial"/>
        </w:rPr>
        <w:t>проєктування</w:t>
      </w:r>
      <w:proofErr w:type="spellEnd"/>
      <w:r w:rsidRPr="004D55D6">
        <w:rPr>
          <w:rFonts w:ascii="Arial" w:hAnsi="Arial" w:cs="Arial"/>
        </w:rPr>
        <w:t>, моделювання та дослідження автоматизованих систем управління, налаштування регуляторів, аналізу режимів функціонування та використання сучасних програмних середовищ MATLAB/</w:t>
      </w:r>
      <w:proofErr w:type="spellStart"/>
      <w:r w:rsidRPr="004D55D6">
        <w:rPr>
          <w:rFonts w:ascii="Arial" w:hAnsi="Arial" w:cs="Arial"/>
        </w:rPr>
        <w:t>Simulink</w:t>
      </w:r>
      <w:proofErr w:type="spellEnd"/>
      <w:r w:rsidRPr="004D55D6">
        <w:rPr>
          <w:rFonts w:ascii="Arial" w:hAnsi="Arial" w:cs="Arial"/>
        </w:rPr>
        <w:t xml:space="preserve">, SCADA і </w:t>
      </w:r>
      <w:proofErr w:type="spellStart"/>
      <w:r w:rsidRPr="004D55D6">
        <w:rPr>
          <w:rFonts w:ascii="Arial" w:hAnsi="Arial" w:cs="Arial"/>
        </w:rPr>
        <w:t>Python</w:t>
      </w:r>
      <w:proofErr w:type="spellEnd"/>
      <w:r w:rsidRPr="004D55D6">
        <w:rPr>
          <w:rFonts w:ascii="Arial" w:hAnsi="Arial" w:cs="Arial"/>
        </w:rPr>
        <w:t xml:space="preserve"> для розроблення та дослідження систем автоматизації </w:t>
      </w:r>
      <w:proofErr w:type="spellStart"/>
      <w:r w:rsidRPr="004D55D6">
        <w:rPr>
          <w:rFonts w:ascii="Arial" w:hAnsi="Arial" w:cs="Arial"/>
        </w:rPr>
        <w:t>біотехнічних</w:t>
      </w:r>
      <w:proofErr w:type="spellEnd"/>
      <w:r w:rsidRPr="004D55D6">
        <w:rPr>
          <w:rFonts w:ascii="Arial" w:hAnsi="Arial" w:cs="Arial"/>
        </w:rPr>
        <w:t xml:space="preserve"> об’єктів.</w:t>
      </w:r>
    </w:p>
    <w:p w14:paraId="7E38ECFC" w14:textId="2BFE144F" w:rsidR="00C428C1" w:rsidRPr="004D55D6" w:rsidRDefault="00212602">
      <w:pPr>
        <w:widowControl/>
        <w:pBdr>
          <w:top w:val="nil"/>
          <w:left w:val="nil"/>
          <w:bottom w:val="nil"/>
          <w:right w:val="nil"/>
          <w:between w:val="nil"/>
        </w:pBdr>
        <w:spacing w:before="0" w:line="240" w:lineRule="auto"/>
        <w:ind w:left="0" w:hanging="2"/>
        <w:rPr>
          <w:rFonts w:ascii="Arial" w:hAnsi="Arial" w:cs="Arial"/>
        </w:rPr>
      </w:pPr>
      <w:r w:rsidRPr="004D55D6">
        <w:rPr>
          <w:rFonts w:ascii="Arial" w:hAnsi="Arial" w:cs="Arial"/>
          <w:b/>
          <w:bCs/>
        </w:rPr>
        <w:t xml:space="preserve">Системи автоматизованого проектування систем автоматизації </w:t>
      </w:r>
      <w:proofErr w:type="spellStart"/>
      <w:r w:rsidRPr="004D55D6">
        <w:rPr>
          <w:rFonts w:ascii="Arial" w:hAnsi="Arial" w:cs="Arial"/>
          <w:b/>
          <w:bCs/>
        </w:rPr>
        <w:t>біотехнічних</w:t>
      </w:r>
      <w:proofErr w:type="spellEnd"/>
      <w:r w:rsidRPr="004D55D6">
        <w:rPr>
          <w:rFonts w:ascii="Arial" w:hAnsi="Arial" w:cs="Arial"/>
          <w:b/>
          <w:bCs/>
        </w:rPr>
        <w:t xml:space="preserve"> об'єктів</w:t>
      </w:r>
      <w:r w:rsidRPr="004D55D6">
        <w:rPr>
          <w:rFonts w:ascii="Arial" w:hAnsi="Arial" w:cs="Arial"/>
        </w:rPr>
        <w:t xml:space="preserve">. </w:t>
      </w:r>
      <w:r w:rsidR="004F55C0" w:rsidRPr="004D55D6">
        <w:rPr>
          <w:rFonts w:ascii="Arial" w:hAnsi="Arial" w:cs="Arial"/>
        </w:rPr>
        <w:t xml:space="preserve">Дисципліна присвячена принципам автоматизованого </w:t>
      </w:r>
      <w:proofErr w:type="spellStart"/>
      <w:r w:rsidR="004F55C0" w:rsidRPr="004D55D6">
        <w:rPr>
          <w:rFonts w:ascii="Arial" w:hAnsi="Arial" w:cs="Arial"/>
        </w:rPr>
        <w:t>проєктування</w:t>
      </w:r>
      <w:proofErr w:type="spellEnd"/>
      <w:r w:rsidR="004F55C0" w:rsidRPr="004D55D6">
        <w:rPr>
          <w:rFonts w:ascii="Arial" w:hAnsi="Arial" w:cs="Arial"/>
        </w:rPr>
        <w:t xml:space="preserve"> систем автоматизації </w:t>
      </w:r>
      <w:proofErr w:type="spellStart"/>
      <w:r w:rsidR="004F55C0" w:rsidRPr="004D55D6">
        <w:rPr>
          <w:rFonts w:ascii="Arial" w:hAnsi="Arial" w:cs="Arial"/>
        </w:rPr>
        <w:t>біотехнічних</w:t>
      </w:r>
      <w:proofErr w:type="spellEnd"/>
      <w:r w:rsidR="004F55C0" w:rsidRPr="004D55D6">
        <w:rPr>
          <w:rFonts w:ascii="Arial" w:hAnsi="Arial" w:cs="Arial"/>
        </w:rPr>
        <w:t xml:space="preserve"> об’єктів із використанням сучасних методів системного аналізу, моделювання та комп’ютерного </w:t>
      </w:r>
      <w:proofErr w:type="spellStart"/>
      <w:r w:rsidR="004F55C0" w:rsidRPr="004D55D6">
        <w:rPr>
          <w:rFonts w:ascii="Arial" w:hAnsi="Arial" w:cs="Arial"/>
        </w:rPr>
        <w:t>проєктування</w:t>
      </w:r>
      <w:proofErr w:type="spellEnd"/>
      <w:r w:rsidR="004F55C0" w:rsidRPr="004D55D6">
        <w:rPr>
          <w:rFonts w:ascii="Arial" w:hAnsi="Arial" w:cs="Arial"/>
        </w:rPr>
        <w:t xml:space="preserve">. Розглядаються методи структурного й параметричного синтезу систем керування, формування функціональних схем, вибору технічних засобів автоматизації, розроблення алгоритмів керування та інтеграції апаратних і програмних компонентів. Значна увага приділяється </w:t>
      </w:r>
      <w:proofErr w:type="spellStart"/>
      <w:r w:rsidR="004F55C0" w:rsidRPr="004D55D6">
        <w:rPr>
          <w:rFonts w:ascii="Arial" w:hAnsi="Arial" w:cs="Arial"/>
        </w:rPr>
        <w:t>проєктуванню</w:t>
      </w:r>
      <w:proofErr w:type="spellEnd"/>
      <w:r w:rsidR="004F55C0" w:rsidRPr="004D55D6">
        <w:rPr>
          <w:rFonts w:ascii="Arial" w:hAnsi="Arial" w:cs="Arial"/>
        </w:rPr>
        <w:t xml:space="preserve"> систем моніторингу та керування технологічними процесами, аналізу їх функціонування, надійності, енергоефективності та відповідності заданим технологічним вимогам. Студенти набувають практичних навичок розроблення </w:t>
      </w:r>
      <w:proofErr w:type="spellStart"/>
      <w:r w:rsidR="004F55C0" w:rsidRPr="004D55D6">
        <w:rPr>
          <w:rFonts w:ascii="Arial" w:hAnsi="Arial" w:cs="Arial"/>
        </w:rPr>
        <w:t>проєктної</w:t>
      </w:r>
      <w:proofErr w:type="spellEnd"/>
      <w:r w:rsidR="004F55C0" w:rsidRPr="004D55D6">
        <w:rPr>
          <w:rFonts w:ascii="Arial" w:hAnsi="Arial" w:cs="Arial"/>
        </w:rPr>
        <w:t xml:space="preserve"> документації, побудови математичних і комп’ютерних моделей, конфігурування засобів автоматизації та використання сучасних програмних середовищ MATLAB/</w:t>
      </w:r>
      <w:proofErr w:type="spellStart"/>
      <w:r w:rsidR="004F55C0" w:rsidRPr="004D55D6">
        <w:rPr>
          <w:rFonts w:ascii="Arial" w:hAnsi="Arial" w:cs="Arial"/>
        </w:rPr>
        <w:t>Simulink</w:t>
      </w:r>
      <w:proofErr w:type="spellEnd"/>
      <w:r w:rsidR="004F55C0" w:rsidRPr="004D55D6">
        <w:rPr>
          <w:rFonts w:ascii="Arial" w:hAnsi="Arial" w:cs="Arial"/>
        </w:rPr>
        <w:t xml:space="preserve">, SCADA, </w:t>
      </w:r>
      <w:proofErr w:type="spellStart"/>
      <w:r w:rsidR="004F55C0" w:rsidRPr="004D55D6">
        <w:rPr>
          <w:rFonts w:ascii="Arial" w:hAnsi="Arial" w:cs="Arial"/>
        </w:rPr>
        <w:t>AutoCAD</w:t>
      </w:r>
      <w:proofErr w:type="spellEnd"/>
      <w:r w:rsidR="004F55C0" w:rsidRPr="004D55D6">
        <w:rPr>
          <w:rFonts w:ascii="Arial" w:hAnsi="Arial" w:cs="Arial"/>
        </w:rPr>
        <w:t xml:space="preserve"> і </w:t>
      </w:r>
      <w:proofErr w:type="spellStart"/>
      <w:r w:rsidR="004F55C0" w:rsidRPr="004D55D6">
        <w:rPr>
          <w:rFonts w:ascii="Arial" w:hAnsi="Arial" w:cs="Arial"/>
        </w:rPr>
        <w:t>Python</w:t>
      </w:r>
      <w:proofErr w:type="spellEnd"/>
      <w:r w:rsidR="004F55C0" w:rsidRPr="004D55D6">
        <w:rPr>
          <w:rFonts w:ascii="Arial" w:hAnsi="Arial" w:cs="Arial"/>
        </w:rPr>
        <w:t xml:space="preserve"> для </w:t>
      </w:r>
      <w:proofErr w:type="spellStart"/>
      <w:r w:rsidR="004F55C0" w:rsidRPr="004D55D6">
        <w:rPr>
          <w:rFonts w:ascii="Arial" w:hAnsi="Arial" w:cs="Arial"/>
        </w:rPr>
        <w:t>проєктування</w:t>
      </w:r>
      <w:proofErr w:type="spellEnd"/>
      <w:r w:rsidR="004F55C0" w:rsidRPr="004D55D6">
        <w:rPr>
          <w:rFonts w:ascii="Arial" w:hAnsi="Arial" w:cs="Arial"/>
        </w:rPr>
        <w:t xml:space="preserve"> та дослідження систем автоматизації </w:t>
      </w:r>
      <w:proofErr w:type="spellStart"/>
      <w:r w:rsidR="004F55C0" w:rsidRPr="004D55D6">
        <w:rPr>
          <w:rFonts w:ascii="Arial" w:hAnsi="Arial" w:cs="Arial"/>
        </w:rPr>
        <w:t>біотехнічних</w:t>
      </w:r>
      <w:proofErr w:type="spellEnd"/>
      <w:r w:rsidR="004F55C0" w:rsidRPr="004D55D6">
        <w:rPr>
          <w:rFonts w:ascii="Arial" w:hAnsi="Arial" w:cs="Arial"/>
        </w:rPr>
        <w:t xml:space="preserve"> об’єктів.</w:t>
      </w:r>
    </w:p>
    <w:p w14:paraId="4D5DF0A4" w14:textId="373E5A71" w:rsidR="004F55C0" w:rsidRPr="004D55D6" w:rsidRDefault="002D2C98">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t xml:space="preserve">Монтаж, налагодження і експлуатація систем автоматики </w:t>
      </w:r>
      <w:proofErr w:type="spellStart"/>
      <w:r w:rsidRPr="004D55D6">
        <w:rPr>
          <w:rFonts w:ascii="Arial" w:hAnsi="Arial" w:cs="Arial"/>
          <w:b/>
          <w:bCs/>
        </w:rPr>
        <w:t>біотехнічних</w:t>
      </w:r>
      <w:proofErr w:type="spellEnd"/>
      <w:r w:rsidRPr="004D55D6">
        <w:rPr>
          <w:rFonts w:ascii="Arial" w:hAnsi="Arial" w:cs="Arial"/>
          <w:b/>
          <w:bCs/>
        </w:rPr>
        <w:t xml:space="preserve"> об'єктів</w:t>
      </w:r>
      <w:r w:rsidRPr="004D55D6">
        <w:rPr>
          <w:rFonts w:ascii="Arial" w:hAnsi="Arial" w:cs="Arial"/>
        </w:rPr>
        <w:t>.</w:t>
      </w:r>
      <w:r w:rsidRPr="004D55D6">
        <w:rPr>
          <w:rFonts w:ascii="Arial" w:eastAsia="Arial" w:hAnsi="Arial" w:cs="Arial"/>
          <w:color w:val="000000"/>
        </w:rPr>
        <w:t xml:space="preserve"> Дисципліна присвячена принципам монтажу, налагодження та експлуатації сучасних систем автоматизації </w:t>
      </w:r>
      <w:proofErr w:type="spellStart"/>
      <w:r w:rsidRPr="004D55D6">
        <w:rPr>
          <w:rFonts w:ascii="Arial" w:eastAsia="Arial" w:hAnsi="Arial" w:cs="Arial"/>
          <w:color w:val="000000"/>
        </w:rPr>
        <w:t>біотехнічних</w:t>
      </w:r>
      <w:proofErr w:type="spellEnd"/>
      <w:r w:rsidRPr="004D55D6">
        <w:rPr>
          <w:rFonts w:ascii="Arial" w:eastAsia="Arial" w:hAnsi="Arial" w:cs="Arial"/>
          <w:color w:val="000000"/>
        </w:rPr>
        <w:t xml:space="preserve"> об’єктів з урахуванням технологічних, технічних та експлуатаційних вимог. Розглядаються методи монтажу контрольно-вимірювальних приладів, датчиків, виконавчих механізмів, контролерів, засобів промислової автоматизації та комунікаційних мереж. Значна увага приділяється методам налагодження, діагностики, тестування та оцінювання працездатності автоматизованих систем, а також забезпеченню їх надійності, безпеки, енергоефективності та стабільності функціонування. Студенти набувають практичних </w:t>
      </w:r>
      <w:r w:rsidRPr="004D55D6">
        <w:rPr>
          <w:rFonts w:ascii="Arial" w:eastAsia="Arial" w:hAnsi="Arial" w:cs="Arial"/>
          <w:color w:val="000000"/>
        </w:rPr>
        <w:lastRenderedPageBreak/>
        <w:t xml:space="preserve">навичок виконання монтажних і пусконалагоджувальних робіт, конфігурування обладнання, виявлення та усунення </w:t>
      </w:r>
      <w:proofErr w:type="spellStart"/>
      <w:r w:rsidRPr="004D55D6">
        <w:rPr>
          <w:rFonts w:ascii="Arial" w:eastAsia="Arial" w:hAnsi="Arial" w:cs="Arial"/>
          <w:color w:val="000000"/>
        </w:rPr>
        <w:t>несправностей</w:t>
      </w:r>
      <w:proofErr w:type="spellEnd"/>
      <w:r w:rsidRPr="004D55D6">
        <w:rPr>
          <w:rFonts w:ascii="Arial" w:eastAsia="Arial" w:hAnsi="Arial" w:cs="Arial"/>
          <w:color w:val="000000"/>
        </w:rPr>
        <w:t xml:space="preserve">, технічного обслуговування й експлуатації систем автоматичного керування </w:t>
      </w:r>
      <w:proofErr w:type="spellStart"/>
      <w:r w:rsidRPr="004D55D6">
        <w:rPr>
          <w:rFonts w:ascii="Arial" w:eastAsia="Arial" w:hAnsi="Arial" w:cs="Arial"/>
          <w:color w:val="000000"/>
        </w:rPr>
        <w:t>біотехнічними</w:t>
      </w:r>
      <w:proofErr w:type="spellEnd"/>
      <w:r w:rsidRPr="004D55D6">
        <w:rPr>
          <w:rFonts w:ascii="Arial" w:eastAsia="Arial" w:hAnsi="Arial" w:cs="Arial"/>
          <w:color w:val="000000"/>
        </w:rPr>
        <w:t xml:space="preserve"> процесами.</w:t>
      </w:r>
    </w:p>
    <w:p w14:paraId="37A55B16" w14:textId="77777777" w:rsidR="00C428C1" w:rsidRPr="004D55D6" w:rsidRDefault="00C428C1">
      <w:pPr>
        <w:widowControl/>
        <w:pBdr>
          <w:top w:val="nil"/>
          <w:left w:val="nil"/>
          <w:bottom w:val="nil"/>
          <w:right w:val="nil"/>
          <w:between w:val="nil"/>
        </w:pBdr>
        <w:spacing w:before="0" w:line="240" w:lineRule="auto"/>
        <w:ind w:left="0" w:hanging="2"/>
        <w:rPr>
          <w:rFonts w:ascii="Arial" w:eastAsia="Arial" w:hAnsi="Arial" w:cs="Arial"/>
          <w:color w:val="000000"/>
        </w:rPr>
      </w:pPr>
    </w:p>
    <w:p w14:paraId="667F925F" w14:textId="201B1F1B" w:rsidR="00C428C1" w:rsidRPr="004D55D6" w:rsidRDefault="00C428C1" w:rsidP="00C428C1">
      <w:pPr>
        <w:widowControl/>
        <w:spacing w:before="0" w:line="276" w:lineRule="auto"/>
        <w:ind w:left="0" w:hanging="2"/>
        <w:jc w:val="center"/>
        <w:rPr>
          <w:rFonts w:ascii="Arial" w:eastAsia="Arial" w:hAnsi="Arial" w:cs="Arial"/>
          <w:i/>
        </w:rPr>
      </w:pPr>
      <w:r w:rsidRPr="004D55D6">
        <w:rPr>
          <w:rFonts w:ascii="Arial" w:eastAsia="Arial" w:hAnsi="Arial" w:cs="Arial"/>
          <w:i/>
        </w:rPr>
        <w:t>Вибірковий блок  "</w:t>
      </w:r>
      <w:r w:rsidRPr="004D55D6">
        <w:rPr>
          <w:rFonts w:ascii="Arial" w:eastAsia="Arial" w:hAnsi="Arial" w:cs="Arial"/>
          <w:b/>
          <w:i/>
        </w:rPr>
        <w:t xml:space="preserve"> </w:t>
      </w:r>
      <w:r w:rsidR="002D2C98" w:rsidRPr="004D55D6">
        <w:rPr>
          <w:rStyle w:val="214"/>
          <w:rFonts w:ascii="Arial" w:hAnsi="Arial"/>
          <w:b w:val="0"/>
        </w:rPr>
        <w:t xml:space="preserve">Розробка і моделювання елементів </w:t>
      </w:r>
      <w:proofErr w:type="spellStart"/>
      <w:r w:rsidR="002D2C98" w:rsidRPr="004D55D6">
        <w:rPr>
          <w:rStyle w:val="214"/>
          <w:rFonts w:ascii="Arial" w:hAnsi="Arial"/>
          <w:b w:val="0"/>
        </w:rPr>
        <w:t>робототехнічних</w:t>
      </w:r>
      <w:proofErr w:type="spellEnd"/>
      <w:r w:rsidR="002D2C98" w:rsidRPr="004D55D6">
        <w:rPr>
          <w:rStyle w:val="214"/>
          <w:rFonts w:ascii="Arial" w:hAnsi="Arial"/>
          <w:b w:val="0"/>
        </w:rPr>
        <w:t xml:space="preserve"> систем</w:t>
      </w:r>
      <w:r w:rsidR="002D2C98" w:rsidRPr="004D55D6">
        <w:rPr>
          <w:rFonts w:ascii="Arial" w:eastAsia="Arial" w:hAnsi="Arial" w:cs="Arial"/>
          <w:i/>
        </w:rPr>
        <w:t xml:space="preserve"> </w:t>
      </w:r>
      <w:r w:rsidRPr="004D55D6">
        <w:rPr>
          <w:rFonts w:ascii="Arial" w:eastAsia="Arial" w:hAnsi="Arial" w:cs="Arial"/>
          <w:i/>
        </w:rPr>
        <w:t>"</w:t>
      </w:r>
    </w:p>
    <w:p w14:paraId="471F2B24" w14:textId="77777777" w:rsidR="00C428C1" w:rsidRPr="004D55D6" w:rsidRDefault="00C428C1" w:rsidP="00C428C1">
      <w:pPr>
        <w:widowControl/>
        <w:spacing w:before="0" w:line="276" w:lineRule="auto"/>
        <w:ind w:left="0" w:hanging="2"/>
        <w:rPr>
          <w:rFonts w:ascii="Arial" w:eastAsia="Arial" w:hAnsi="Arial" w:cs="Arial"/>
        </w:rPr>
      </w:pPr>
      <w:r w:rsidRPr="004D55D6">
        <w:rPr>
          <w:rFonts w:ascii="Arial" w:eastAsia="Arial" w:hAnsi="Arial" w:cs="Arial"/>
        </w:rPr>
        <w:t xml:space="preserve"> </w:t>
      </w:r>
    </w:p>
    <w:p w14:paraId="747D22B1" w14:textId="22B10C4D" w:rsidR="006718FD" w:rsidRPr="004D55D6" w:rsidRDefault="00DD58EF" w:rsidP="00C428C1">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t>Методологія створення роботів і маніпуляторів</w:t>
      </w:r>
      <w:r w:rsidR="00C428C1" w:rsidRPr="004D55D6">
        <w:rPr>
          <w:rFonts w:ascii="Arial" w:eastAsia="Arial" w:hAnsi="Arial" w:cs="Arial"/>
          <w:b/>
        </w:rPr>
        <w:t>.</w:t>
      </w:r>
      <w:r w:rsidR="00C428C1" w:rsidRPr="004D55D6">
        <w:rPr>
          <w:rFonts w:ascii="Arial" w:eastAsia="Arial" w:hAnsi="Arial" w:cs="Arial"/>
        </w:rPr>
        <w:t xml:space="preserve"> </w:t>
      </w:r>
      <w:r w:rsidR="00FA71E0" w:rsidRPr="004D55D6">
        <w:rPr>
          <w:rFonts w:ascii="Arial" w:eastAsia="Arial" w:hAnsi="Arial" w:cs="Arial"/>
        </w:rPr>
        <w:t xml:space="preserve">Дисципліна присвячена принципам </w:t>
      </w:r>
      <w:proofErr w:type="spellStart"/>
      <w:r w:rsidR="00FA71E0" w:rsidRPr="004D55D6">
        <w:rPr>
          <w:rFonts w:ascii="Arial" w:eastAsia="Arial" w:hAnsi="Arial" w:cs="Arial"/>
        </w:rPr>
        <w:t>проєктування</w:t>
      </w:r>
      <w:proofErr w:type="spellEnd"/>
      <w:r w:rsidR="00FA71E0" w:rsidRPr="004D55D6">
        <w:rPr>
          <w:rFonts w:ascii="Arial" w:eastAsia="Arial" w:hAnsi="Arial" w:cs="Arial"/>
        </w:rPr>
        <w:t xml:space="preserve">, моделювання та розроблення роботів і </w:t>
      </w:r>
      <w:proofErr w:type="spellStart"/>
      <w:r w:rsidR="00FA71E0" w:rsidRPr="004D55D6">
        <w:rPr>
          <w:rFonts w:ascii="Arial" w:eastAsia="Arial" w:hAnsi="Arial" w:cs="Arial"/>
        </w:rPr>
        <w:t>роботизованих</w:t>
      </w:r>
      <w:proofErr w:type="spellEnd"/>
      <w:r w:rsidR="00FA71E0" w:rsidRPr="004D55D6">
        <w:rPr>
          <w:rFonts w:ascii="Arial" w:eastAsia="Arial" w:hAnsi="Arial" w:cs="Arial"/>
        </w:rPr>
        <w:t xml:space="preserve"> маніпуляторів з урахуванням їх конструктивних, кінематичних, динамічних та функціональних характеристик. Розглядаються методи структурного й кінематичного синтезу, математичного моделювання, вибору приводів, робочих органів, сенсорних систем та алгоритмів керування </w:t>
      </w:r>
      <w:proofErr w:type="spellStart"/>
      <w:r w:rsidR="00FA71E0" w:rsidRPr="004D55D6">
        <w:rPr>
          <w:rFonts w:ascii="Arial" w:eastAsia="Arial" w:hAnsi="Arial" w:cs="Arial"/>
        </w:rPr>
        <w:t>робототехнічними</w:t>
      </w:r>
      <w:proofErr w:type="spellEnd"/>
      <w:r w:rsidR="00FA71E0" w:rsidRPr="004D55D6">
        <w:rPr>
          <w:rFonts w:ascii="Arial" w:eastAsia="Arial" w:hAnsi="Arial" w:cs="Arial"/>
        </w:rPr>
        <w:t xml:space="preserve"> об’єктами. Значна увага приділяється розробленню архітектури роботів, плануванню рухів і траєкторій, оптимізації параметрів, забезпеченню точності, надійності та безпеки функціонування </w:t>
      </w:r>
      <w:proofErr w:type="spellStart"/>
      <w:r w:rsidR="00FA71E0" w:rsidRPr="004D55D6">
        <w:rPr>
          <w:rFonts w:ascii="Arial" w:eastAsia="Arial" w:hAnsi="Arial" w:cs="Arial"/>
        </w:rPr>
        <w:t>роботизованих</w:t>
      </w:r>
      <w:proofErr w:type="spellEnd"/>
      <w:r w:rsidR="00FA71E0" w:rsidRPr="004D55D6">
        <w:rPr>
          <w:rFonts w:ascii="Arial" w:eastAsia="Arial" w:hAnsi="Arial" w:cs="Arial"/>
        </w:rPr>
        <w:t xml:space="preserve"> систем. Студенти набувають практичних навичок </w:t>
      </w:r>
      <w:proofErr w:type="spellStart"/>
      <w:r w:rsidR="00FA71E0" w:rsidRPr="004D55D6">
        <w:rPr>
          <w:rFonts w:ascii="Arial" w:eastAsia="Arial" w:hAnsi="Arial" w:cs="Arial"/>
        </w:rPr>
        <w:t>проєктування</w:t>
      </w:r>
      <w:proofErr w:type="spellEnd"/>
      <w:r w:rsidR="00FA71E0" w:rsidRPr="004D55D6">
        <w:rPr>
          <w:rFonts w:ascii="Arial" w:eastAsia="Arial" w:hAnsi="Arial" w:cs="Arial"/>
        </w:rPr>
        <w:t xml:space="preserve"> та моделювання роботів і маніпуляторів, аналізу їх кінематичних і динамічних характеристик та використання сучасних програмних середовищ MATLAB/</w:t>
      </w:r>
      <w:proofErr w:type="spellStart"/>
      <w:r w:rsidR="00FA71E0" w:rsidRPr="004D55D6">
        <w:rPr>
          <w:rFonts w:ascii="Arial" w:eastAsia="Arial" w:hAnsi="Arial" w:cs="Arial"/>
        </w:rPr>
        <w:t>Simulink</w:t>
      </w:r>
      <w:proofErr w:type="spellEnd"/>
      <w:r w:rsidR="00FA71E0" w:rsidRPr="004D55D6">
        <w:rPr>
          <w:rFonts w:ascii="Arial" w:eastAsia="Arial" w:hAnsi="Arial" w:cs="Arial"/>
        </w:rPr>
        <w:t xml:space="preserve">, </w:t>
      </w:r>
      <w:proofErr w:type="spellStart"/>
      <w:r w:rsidR="00FA71E0" w:rsidRPr="004D55D6">
        <w:rPr>
          <w:rFonts w:ascii="Arial" w:eastAsia="Arial" w:hAnsi="Arial" w:cs="Arial"/>
        </w:rPr>
        <w:t>SolidWorks</w:t>
      </w:r>
      <w:proofErr w:type="spellEnd"/>
      <w:r w:rsidR="00FA71E0" w:rsidRPr="004D55D6">
        <w:rPr>
          <w:rFonts w:ascii="Arial" w:eastAsia="Arial" w:hAnsi="Arial" w:cs="Arial"/>
        </w:rPr>
        <w:t xml:space="preserve">, ROS і </w:t>
      </w:r>
      <w:proofErr w:type="spellStart"/>
      <w:r w:rsidR="00FA71E0" w:rsidRPr="004D55D6">
        <w:rPr>
          <w:rFonts w:ascii="Arial" w:eastAsia="Arial" w:hAnsi="Arial" w:cs="Arial"/>
        </w:rPr>
        <w:t>Python</w:t>
      </w:r>
      <w:proofErr w:type="spellEnd"/>
      <w:r w:rsidR="00FA71E0" w:rsidRPr="004D55D6">
        <w:rPr>
          <w:rFonts w:ascii="Arial" w:eastAsia="Arial" w:hAnsi="Arial" w:cs="Arial"/>
        </w:rPr>
        <w:t xml:space="preserve"> для розроблення та дослідження </w:t>
      </w:r>
      <w:proofErr w:type="spellStart"/>
      <w:r w:rsidR="00FA71E0" w:rsidRPr="004D55D6">
        <w:rPr>
          <w:rFonts w:ascii="Arial" w:eastAsia="Arial" w:hAnsi="Arial" w:cs="Arial"/>
        </w:rPr>
        <w:t>робототехнічних</w:t>
      </w:r>
      <w:proofErr w:type="spellEnd"/>
      <w:r w:rsidR="00FA71E0" w:rsidRPr="004D55D6">
        <w:rPr>
          <w:rFonts w:ascii="Arial" w:eastAsia="Arial" w:hAnsi="Arial" w:cs="Arial"/>
        </w:rPr>
        <w:t xml:space="preserve"> систем.</w:t>
      </w:r>
    </w:p>
    <w:p w14:paraId="5BB52958" w14:textId="623F4EF0" w:rsidR="006718FD" w:rsidRPr="004D55D6" w:rsidRDefault="000B1928">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t>Цифрова обробка сигналів</w:t>
      </w:r>
      <w:r w:rsidRPr="004D55D6">
        <w:rPr>
          <w:rFonts w:ascii="Arial" w:hAnsi="Arial" w:cs="Arial"/>
        </w:rPr>
        <w:t xml:space="preserve">. Дисципліна присвячена принципам цифрового подання, аналізу та обробки сигналів, методам перетворення й фільтрації інформації в автоматизованих, </w:t>
      </w:r>
      <w:proofErr w:type="spellStart"/>
      <w:r w:rsidRPr="004D55D6">
        <w:rPr>
          <w:rFonts w:ascii="Arial" w:hAnsi="Arial" w:cs="Arial"/>
        </w:rPr>
        <w:t>робототехнічних</w:t>
      </w:r>
      <w:proofErr w:type="spellEnd"/>
      <w:r w:rsidRPr="004D55D6">
        <w:rPr>
          <w:rFonts w:ascii="Arial" w:hAnsi="Arial" w:cs="Arial"/>
        </w:rPr>
        <w:t xml:space="preserve"> і </w:t>
      </w:r>
      <w:proofErr w:type="spellStart"/>
      <w:r w:rsidRPr="004D55D6">
        <w:rPr>
          <w:rFonts w:ascii="Arial" w:hAnsi="Arial" w:cs="Arial"/>
        </w:rPr>
        <w:t>кіберфізичних</w:t>
      </w:r>
      <w:proofErr w:type="spellEnd"/>
      <w:r w:rsidRPr="004D55D6">
        <w:rPr>
          <w:rFonts w:ascii="Arial" w:hAnsi="Arial" w:cs="Arial"/>
        </w:rPr>
        <w:t xml:space="preserve"> системах. Розглядаються дискретизація та квантування сигналів, дискретне перетворення Фур’є, спектральний аналіз, цифрова фільтрація, кореляційний аналіз, методи виявлення та оцінювання параметрів сигналів. Значна увага приділяється обробці сигналів від сенсорів, шумозаглушенню, виділенню інформативних ознак, аналізу часових і частотних характеристик та підготовці даних для систем автоматичного керування й інтелектуального аналізу. Студенти набувають практичних навичок </w:t>
      </w:r>
      <w:proofErr w:type="spellStart"/>
      <w:r w:rsidRPr="004D55D6">
        <w:rPr>
          <w:rFonts w:ascii="Arial" w:hAnsi="Arial" w:cs="Arial"/>
        </w:rPr>
        <w:t>проєктування</w:t>
      </w:r>
      <w:proofErr w:type="spellEnd"/>
      <w:r w:rsidRPr="004D55D6">
        <w:rPr>
          <w:rFonts w:ascii="Arial" w:hAnsi="Arial" w:cs="Arial"/>
        </w:rPr>
        <w:t xml:space="preserve"> алгоритмів цифрової обробки сигналів, проведення спектральних і статистичних досліджень, реалізації цифрових фільтрів та використання сучасних програмних засобів MATLAB/</w:t>
      </w:r>
      <w:proofErr w:type="spellStart"/>
      <w:r w:rsidRPr="004D55D6">
        <w:rPr>
          <w:rFonts w:ascii="Arial" w:hAnsi="Arial" w:cs="Arial"/>
        </w:rPr>
        <w:t>Simulink</w:t>
      </w:r>
      <w:proofErr w:type="spellEnd"/>
      <w:r w:rsidRPr="004D55D6">
        <w:rPr>
          <w:rFonts w:ascii="Arial" w:hAnsi="Arial" w:cs="Arial"/>
        </w:rPr>
        <w:t xml:space="preserve"> і </w:t>
      </w:r>
      <w:proofErr w:type="spellStart"/>
      <w:r w:rsidRPr="004D55D6">
        <w:rPr>
          <w:rFonts w:ascii="Arial" w:hAnsi="Arial" w:cs="Arial"/>
        </w:rPr>
        <w:t>Python</w:t>
      </w:r>
      <w:proofErr w:type="spellEnd"/>
      <w:r w:rsidRPr="004D55D6">
        <w:rPr>
          <w:rFonts w:ascii="Arial" w:hAnsi="Arial" w:cs="Arial"/>
        </w:rPr>
        <w:t xml:space="preserve"> для аналізу та обробки сигналів.</w:t>
      </w:r>
    </w:p>
    <w:p w14:paraId="7BB999F6" w14:textId="02AEB18F" w:rsidR="000B1928" w:rsidRPr="004D55D6" w:rsidRDefault="000B1928">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t>Технології віртуальної і доповненої реальності в робототехніці</w:t>
      </w:r>
      <w:r w:rsidRPr="004D55D6">
        <w:rPr>
          <w:rFonts w:ascii="Arial" w:hAnsi="Arial" w:cs="Arial"/>
        </w:rPr>
        <w:t xml:space="preserve">. Дисципліна присвячена принципам, методам і технологіям використання віртуальної (VR) та доповненої реальності (AR) у </w:t>
      </w:r>
      <w:proofErr w:type="spellStart"/>
      <w:r w:rsidRPr="004D55D6">
        <w:rPr>
          <w:rFonts w:ascii="Arial" w:hAnsi="Arial" w:cs="Arial"/>
        </w:rPr>
        <w:t>робототехнічних</w:t>
      </w:r>
      <w:proofErr w:type="spellEnd"/>
      <w:r w:rsidRPr="004D55D6">
        <w:rPr>
          <w:rFonts w:ascii="Arial" w:hAnsi="Arial" w:cs="Arial"/>
        </w:rPr>
        <w:t xml:space="preserve"> системах. Розглядаються методи тривимірного моделювання, просторового позиціонування, візуалізації та інтерактивної взаємодії людини з </w:t>
      </w:r>
      <w:proofErr w:type="spellStart"/>
      <w:r w:rsidRPr="004D55D6">
        <w:rPr>
          <w:rFonts w:ascii="Arial" w:hAnsi="Arial" w:cs="Arial"/>
        </w:rPr>
        <w:t>робототехнічними</w:t>
      </w:r>
      <w:proofErr w:type="spellEnd"/>
      <w:r w:rsidRPr="004D55D6">
        <w:rPr>
          <w:rFonts w:ascii="Arial" w:hAnsi="Arial" w:cs="Arial"/>
        </w:rPr>
        <w:t xml:space="preserve"> об’єктами, а також засоби створення віртуальних середовищ для </w:t>
      </w:r>
      <w:proofErr w:type="spellStart"/>
      <w:r w:rsidRPr="004D55D6">
        <w:rPr>
          <w:rFonts w:ascii="Arial" w:hAnsi="Arial" w:cs="Arial"/>
        </w:rPr>
        <w:t>проєктування</w:t>
      </w:r>
      <w:proofErr w:type="spellEnd"/>
      <w:r w:rsidRPr="004D55D6">
        <w:rPr>
          <w:rFonts w:ascii="Arial" w:hAnsi="Arial" w:cs="Arial"/>
        </w:rPr>
        <w:t xml:space="preserve">, навчання, тестування й керування роботами. Значна увага приділяється застосуванню VR/AR для моделювання робочих просторів роботів, планування та візуалізації траєкторій, дистанційного керування, технічної діагностики, симуляції технологічних процесів і підготовки операторів. Студенти набувають практичних навичок розроблення інтерактивних </w:t>
      </w:r>
      <w:proofErr w:type="spellStart"/>
      <w:r w:rsidRPr="004D55D6">
        <w:rPr>
          <w:rFonts w:ascii="Arial" w:hAnsi="Arial" w:cs="Arial"/>
        </w:rPr>
        <w:t>робототехнічних</w:t>
      </w:r>
      <w:proofErr w:type="spellEnd"/>
      <w:r w:rsidRPr="004D55D6">
        <w:rPr>
          <w:rFonts w:ascii="Arial" w:hAnsi="Arial" w:cs="Arial"/>
        </w:rPr>
        <w:t xml:space="preserve"> середовищ, інтеграції VR/AR-технологій із сенсорними системами, роботами та цифровими двійниками, а також використання сучасних програмних платформ </w:t>
      </w:r>
      <w:proofErr w:type="spellStart"/>
      <w:r w:rsidRPr="004D55D6">
        <w:rPr>
          <w:rFonts w:ascii="Arial" w:hAnsi="Arial" w:cs="Arial"/>
        </w:rPr>
        <w:t>Unity</w:t>
      </w:r>
      <w:proofErr w:type="spellEnd"/>
      <w:r w:rsidRPr="004D55D6">
        <w:rPr>
          <w:rFonts w:ascii="Arial" w:hAnsi="Arial" w:cs="Arial"/>
        </w:rPr>
        <w:t xml:space="preserve">, </w:t>
      </w:r>
      <w:proofErr w:type="spellStart"/>
      <w:r w:rsidRPr="004D55D6">
        <w:rPr>
          <w:rFonts w:ascii="Arial" w:hAnsi="Arial" w:cs="Arial"/>
        </w:rPr>
        <w:t>Unreal</w:t>
      </w:r>
      <w:proofErr w:type="spellEnd"/>
      <w:r w:rsidRPr="004D55D6">
        <w:rPr>
          <w:rFonts w:ascii="Arial" w:hAnsi="Arial" w:cs="Arial"/>
        </w:rPr>
        <w:t xml:space="preserve"> </w:t>
      </w:r>
      <w:proofErr w:type="spellStart"/>
      <w:r w:rsidRPr="004D55D6">
        <w:rPr>
          <w:rFonts w:ascii="Arial" w:hAnsi="Arial" w:cs="Arial"/>
        </w:rPr>
        <w:t>Engine</w:t>
      </w:r>
      <w:proofErr w:type="spellEnd"/>
      <w:r w:rsidRPr="004D55D6">
        <w:rPr>
          <w:rFonts w:ascii="Arial" w:hAnsi="Arial" w:cs="Arial"/>
        </w:rPr>
        <w:t>, ROS, MATLAB/</w:t>
      </w:r>
      <w:proofErr w:type="spellStart"/>
      <w:r w:rsidRPr="004D55D6">
        <w:rPr>
          <w:rFonts w:ascii="Arial" w:hAnsi="Arial" w:cs="Arial"/>
        </w:rPr>
        <w:t>Simulink</w:t>
      </w:r>
      <w:proofErr w:type="spellEnd"/>
      <w:r w:rsidRPr="004D55D6">
        <w:rPr>
          <w:rFonts w:ascii="Arial" w:hAnsi="Arial" w:cs="Arial"/>
        </w:rPr>
        <w:t xml:space="preserve"> і засобів комп’ютерного моделювання.</w:t>
      </w:r>
    </w:p>
    <w:p w14:paraId="33912A3D" w14:textId="6384C602" w:rsidR="000B1928" w:rsidRDefault="00176196">
      <w:pPr>
        <w:widowControl/>
        <w:pBdr>
          <w:top w:val="nil"/>
          <w:left w:val="nil"/>
          <w:bottom w:val="nil"/>
          <w:right w:val="nil"/>
          <w:between w:val="nil"/>
        </w:pBdr>
        <w:spacing w:before="0" w:line="240" w:lineRule="auto"/>
        <w:ind w:left="0" w:hanging="2"/>
        <w:rPr>
          <w:rFonts w:ascii="Arial" w:eastAsia="Arial" w:hAnsi="Arial" w:cs="Arial"/>
          <w:color w:val="000000"/>
        </w:rPr>
      </w:pPr>
      <w:r w:rsidRPr="004D55D6">
        <w:rPr>
          <w:rFonts w:ascii="Arial" w:hAnsi="Arial" w:cs="Arial"/>
          <w:b/>
          <w:bCs/>
        </w:rPr>
        <w:t>Основи системного аналізу</w:t>
      </w:r>
      <w:r w:rsidRPr="004D55D6">
        <w:rPr>
          <w:rFonts w:ascii="Arial" w:eastAsia="Arial" w:hAnsi="Arial" w:cs="Arial"/>
          <w:color w:val="000000"/>
        </w:rPr>
        <w:t xml:space="preserve">. Дисципліна присвячена теоретичним і методологічним засадам системного аналізу складних технічних, інформаційних та організаційно-технічних систем. Розглядаються принципи системного підходу, методи структуризації та декомпозиції систем, формування критеріїв оцінювання, аналіз взаємозв’язків між елементами та дослідження властивостей складних систем. Значна увага приділяється методам прийняття рішень в умовах невизначеності, багатокритеріальній оптимізації, моделюванню альтернатив, оцінюванню ризиків і прогнозуванню розвитку систем. Студенти набувають практичних навичок </w:t>
      </w:r>
      <w:r w:rsidRPr="004D55D6">
        <w:rPr>
          <w:rFonts w:ascii="Arial" w:eastAsia="Arial" w:hAnsi="Arial" w:cs="Arial"/>
          <w:color w:val="000000"/>
        </w:rPr>
        <w:lastRenderedPageBreak/>
        <w:t xml:space="preserve">застосування методів системного аналізу для дослідження, оцінювання та оптимізації складних технічних і </w:t>
      </w:r>
      <w:proofErr w:type="spellStart"/>
      <w:r w:rsidRPr="004D55D6">
        <w:rPr>
          <w:rFonts w:ascii="Arial" w:eastAsia="Arial" w:hAnsi="Arial" w:cs="Arial"/>
          <w:color w:val="000000"/>
        </w:rPr>
        <w:t>робототехнічних</w:t>
      </w:r>
      <w:proofErr w:type="spellEnd"/>
      <w:r w:rsidRPr="004D55D6">
        <w:rPr>
          <w:rFonts w:ascii="Arial" w:eastAsia="Arial" w:hAnsi="Arial" w:cs="Arial"/>
          <w:color w:val="000000"/>
        </w:rPr>
        <w:t xml:space="preserve"> систем із використанням сучасних інформаційних технологій та програмних засобів.</w:t>
      </w:r>
    </w:p>
    <w:sectPr w:rsidR="000B1928">
      <w:headerReference w:type="default" r:id="rId10"/>
      <w:footerReference w:type="even" r:id="rId11"/>
      <w:footerReference w:type="default" r:id="rId12"/>
      <w:pgSz w:w="11906" w:h="16838"/>
      <w:pgMar w:top="1138" w:right="1138" w:bottom="1138" w:left="1138" w:header="706"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E2558" w14:textId="77777777" w:rsidR="00975615" w:rsidRDefault="00975615">
      <w:pPr>
        <w:spacing w:before="0" w:line="240" w:lineRule="auto"/>
        <w:ind w:left="0" w:hanging="2"/>
      </w:pPr>
      <w:r>
        <w:separator/>
      </w:r>
    </w:p>
  </w:endnote>
  <w:endnote w:type="continuationSeparator" w:id="0">
    <w:p w14:paraId="321699ED" w14:textId="77777777" w:rsidR="00975615" w:rsidRDefault="00975615">
      <w:pPr>
        <w:spacing w:before="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1251 Times">
    <w:panose1 w:val="00000000000000000000"/>
    <w:charset w:val="00"/>
    <w:family w:val="roman"/>
    <w:notTrueType/>
    <w:pitch w:val="default"/>
  </w:font>
  <w:font w:name="Times New Roman CYR">
    <w:panose1 w:val="02020603050405020304"/>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FZSongTi">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178F6" w14:textId="77777777" w:rsidR="002509F2" w:rsidRDefault="002509F2">
    <w:pPr>
      <w:widowControl/>
      <w:pBdr>
        <w:top w:val="nil"/>
        <w:left w:val="nil"/>
        <w:bottom w:val="nil"/>
        <w:right w:val="nil"/>
        <w:between w:val="nil"/>
      </w:pBdr>
      <w:tabs>
        <w:tab w:val="center" w:pos="4677"/>
        <w:tab w:val="right" w:pos="9355"/>
      </w:tabs>
      <w:spacing w:before="0"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5A1A3FEC" w14:textId="77777777" w:rsidR="002509F2" w:rsidRDefault="002509F2">
    <w:pPr>
      <w:widowControl/>
      <w:pBdr>
        <w:top w:val="nil"/>
        <w:left w:val="nil"/>
        <w:bottom w:val="nil"/>
        <w:right w:val="nil"/>
        <w:between w:val="nil"/>
      </w:pBdr>
      <w:tabs>
        <w:tab w:val="center" w:pos="4677"/>
        <w:tab w:val="right" w:pos="9355"/>
      </w:tabs>
      <w:spacing w:before="0" w:line="240" w:lineRule="auto"/>
      <w:ind w:left="0" w:hanging="2"/>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AC03" w14:textId="77777777" w:rsidR="002509F2" w:rsidRDefault="002509F2">
    <w:pPr>
      <w:widowControl/>
      <w:pBdr>
        <w:top w:val="nil"/>
        <w:left w:val="nil"/>
        <w:bottom w:val="single" w:sz="24" w:space="0" w:color="622423"/>
        <w:right w:val="nil"/>
        <w:between w:val="nil"/>
      </w:pBdr>
      <w:tabs>
        <w:tab w:val="center" w:pos="4677"/>
        <w:tab w:val="right" w:pos="9355"/>
        <w:tab w:val="left" w:pos="1268"/>
        <w:tab w:val="center" w:pos="4819"/>
      </w:tabs>
      <w:spacing w:before="0" w:line="240" w:lineRule="auto"/>
      <w:ind w:left="-2" w:firstLine="0"/>
      <w:jc w:val="center"/>
      <w:rPr>
        <w:rFonts w:ascii="Arial" w:eastAsia="Arial" w:hAnsi="Arial" w:cs="Arial"/>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2B699" w14:textId="77777777" w:rsidR="00975615" w:rsidRDefault="00975615">
      <w:pPr>
        <w:spacing w:before="0" w:line="240" w:lineRule="auto"/>
        <w:ind w:left="0" w:hanging="2"/>
      </w:pPr>
      <w:r>
        <w:separator/>
      </w:r>
    </w:p>
  </w:footnote>
  <w:footnote w:type="continuationSeparator" w:id="0">
    <w:p w14:paraId="7BDDFD06" w14:textId="77777777" w:rsidR="00975615" w:rsidRDefault="00975615">
      <w:pPr>
        <w:spacing w:before="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DCAC4" w14:textId="77777777" w:rsidR="002509F2" w:rsidRDefault="002509F2">
    <w:pPr>
      <w:widowControl/>
      <w:pBdr>
        <w:top w:val="nil"/>
        <w:left w:val="nil"/>
        <w:bottom w:val="single" w:sz="24" w:space="3" w:color="622423"/>
        <w:right w:val="nil"/>
        <w:between w:val="nil"/>
      </w:pBdr>
      <w:tabs>
        <w:tab w:val="center" w:pos="4677"/>
        <w:tab w:val="right" w:pos="9355"/>
        <w:tab w:val="left" w:pos="1268"/>
        <w:tab w:val="center" w:pos="4819"/>
      </w:tabs>
      <w:spacing w:before="0" w:line="240" w:lineRule="auto"/>
      <w:ind w:left="0" w:hanging="2"/>
      <w:jc w:val="center"/>
      <w:rPr>
        <w:rFonts w:ascii="Arial" w:eastAsia="Arial" w:hAnsi="Arial" w:cs="Arial"/>
        <w:color w:val="000000"/>
        <w:sz w:val="16"/>
        <w:szCs w:val="16"/>
      </w:rPr>
    </w:pPr>
    <w:r>
      <w:rPr>
        <w:rFonts w:ascii="Arial" w:eastAsia="Arial" w:hAnsi="Arial" w:cs="Arial"/>
        <w:b/>
        <w:smallCaps/>
        <w:color w:val="000000"/>
        <w:sz w:val="16"/>
        <w:szCs w:val="16"/>
      </w:rPr>
      <w:t xml:space="preserve">КАТАЛОГ НАВЧАЛЬНИХ ПЛАНІВ І ПРОГРАМ ПІДГОТОВКИ МАГІСТРІВ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D5FDC"/>
    <w:multiLevelType w:val="multilevel"/>
    <w:tmpl w:val="7D8CF2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AFD6EB1"/>
    <w:multiLevelType w:val="hybridMultilevel"/>
    <w:tmpl w:val="B088D1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31820172"/>
    <w:multiLevelType w:val="multilevel"/>
    <w:tmpl w:val="2564F156"/>
    <w:lvl w:ilvl="0">
      <w:start w:val="1"/>
      <w:numFmt w:val="decimal"/>
      <w:pStyle w:val="1"/>
      <w:lvlText w:val="%1."/>
      <w:lvlJc w:val="left"/>
      <w:pPr>
        <w:ind w:left="1777" w:hanging="360"/>
      </w:pPr>
      <w:rPr>
        <w:vertAlign w:val="baseline"/>
      </w:rPr>
    </w:lvl>
    <w:lvl w:ilvl="1">
      <w:start w:val="1"/>
      <w:numFmt w:val="lowerLetter"/>
      <w:pStyle w:val="2"/>
      <w:lvlText w:val="%2."/>
      <w:lvlJc w:val="left"/>
      <w:pPr>
        <w:ind w:left="2497" w:hanging="360"/>
      </w:pPr>
      <w:rPr>
        <w:vertAlign w:val="baseline"/>
      </w:rPr>
    </w:lvl>
    <w:lvl w:ilvl="2">
      <w:start w:val="1"/>
      <w:numFmt w:val="lowerRoman"/>
      <w:pStyle w:val="3"/>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 w15:restartNumberingAfterBreak="0">
    <w:nsid w:val="3A9068AB"/>
    <w:multiLevelType w:val="multilevel"/>
    <w:tmpl w:val="466E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8FD"/>
    <w:rsid w:val="000434FB"/>
    <w:rsid w:val="00051281"/>
    <w:rsid w:val="00086BC4"/>
    <w:rsid w:val="000B1928"/>
    <w:rsid w:val="000B74EF"/>
    <w:rsid w:val="000D0C06"/>
    <w:rsid w:val="00150C2C"/>
    <w:rsid w:val="0017509F"/>
    <w:rsid w:val="00176196"/>
    <w:rsid w:val="001B425D"/>
    <w:rsid w:val="001B7445"/>
    <w:rsid w:val="001C55CD"/>
    <w:rsid w:val="00212602"/>
    <w:rsid w:val="00230EBA"/>
    <w:rsid w:val="00241263"/>
    <w:rsid w:val="00246932"/>
    <w:rsid w:val="002509F2"/>
    <w:rsid w:val="0028230A"/>
    <w:rsid w:val="002965CD"/>
    <w:rsid w:val="002B14F0"/>
    <w:rsid w:val="002D2C98"/>
    <w:rsid w:val="002D7E95"/>
    <w:rsid w:val="002E04B6"/>
    <w:rsid w:val="002F44A6"/>
    <w:rsid w:val="002F5B58"/>
    <w:rsid w:val="00350B26"/>
    <w:rsid w:val="00366269"/>
    <w:rsid w:val="003973A4"/>
    <w:rsid w:val="003B346F"/>
    <w:rsid w:val="003D5746"/>
    <w:rsid w:val="003E0533"/>
    <w:rsid w:val="003F0F58"/>
    <w:rsid w:val="003F5AC4"/>
    <w:rsid w:val="00404370"/>
    <w:rsid w:val="004327E2"/>
    <w:rsid w:val="004D55D6"/>
    <w:rsid w:val="004E5C39"/>
    <w:rsid w:val="004F55C0"/>
    <w:rsid w:val="00560397"/>
    <w:rsid w:val="00560F5B"/>
    <w:rsid w:val="00592DBE"/>
    <w:rsid w:val="00595C2D"/>
    <w:rsid w:val="005E47B8"/>
    <w:rsid w:val="0060792C"/>
    <w:rsid w:val="006303F5"/>
    <w:rsid w:val="006527B7"/>
    <w:rsid w:val="006718FD"/>
    <w:rsid w:val="00681B40"/>
    <w:rsid w:val="006A0C77"/>
    <w:rsid w:val="006C74CE"/>
    <w:rsid w:val="006D69FB"/>
    <w:rsid w:val="0070562B"/>
    <w:rsid w:val="00752E5B"/>
    <w:rsid w:val="00764105"/>
    <w:rsid w:val="00775F2B"/>
    <w:rsid w:val="007C4BDD"/>
    <w:rsid w:val="007F13BE"/>
    <w:rsid w:val="00850202"/>
    <w:rsid w:val="00877645"/>
    <w:rsid w:val="008A33E3"/>
    <w:rsid w:val="008C024E"/>
    <w:rsid w:val="009009A2"/>
    <w:rsid w:val="009311A7"/>
    <w:rsid w:val="00953FAA"/>
    <w:rsid w:val="00971C00"/>
    <w:rsid w:val="00975615"/>
    <w:rsid w:val="00982EFC"/>
    <w:rsid w:val="009C0F6E"/>
    <w:rsid w:val="009C1991"/>
    <w:rsid w:val="00A21CB5"/>
    <w:rsid w:val="00A54880"/>
    <w:rsid w:val="00A6007B"/>
    <w:rsid w:val="00A64EC5"/>
    <w:rsid w:val="00A7743D"/>
    <w:rsid w:val="00A971E8"/>
    <w:rsid w:val="00AA4135"/>
    <w:rsid w:val="00AC5054"/>
    <w:rsid w:val="00AF741B"/>
    <w:rsid w:val="00B24D75"/>
    <w:rsid w:val="00B37FD5"/>
    <w:rsid w:val="00B72FE5"/>
    <w:rsid w:val="00B7427D"/>
    <w:rsid w:val="00B87034"/>
    <w:rsid w:val="00B90930"/>
    <w:rsid w:val="00BB0B45"/>
    <w:rsid w:val="00BC4BA2"/>
    <w:rsid w:val="00BC51D2"/>
    <w:rsid w:val="00BD23A5"/>
    <w:rsid w:val="00C03C20"/>
    <w:rsid w:val="00C428C1"/>
    <w:rsid w:val="00C46B96"/>
    <w:rsid w:val="00C577B4"/>
    <w:rsid w:val="00C616CD"/>
    <w:rsid w:val="00C833B5"/>
    <w:rsid w:val="00C9587D"/>
    <w:rsid w:val="00CC5D47"/>
    <w:rsid w:val="00CD718C"/>
    <w:rsid w:val="00CE5061"/>
    <w:rsid w:val="00D628ED"/>
    <w:rsid w:val="00D87451"/>
    <w:rsid w:val="00D874BE"/>
    <w:rsid w:val="00DC2BA1"/>
    <w:rsid w:val="00DD58EF"/>
    <w:rsid w:val="00E0359F"/>
    <w:rsid w:val="00E04B8E"/>
    <w:rsid w:val="00E077C8"/>
    <w:rsid w:val="00E23632"/>
    <w:rsid w:val="00E344F6"/>
    <w:rsid w:val="00E820B5"/>
    <w:rsid w:val="00EB65E0"/>
    <w:rsid w:val="00EF65D1"/>
    <w:rsid w:val="00F05B4B"/>
    <w:rsid w:val="00F27DB7"/>
    <w:rsid w:val="00F45DD1"/>
    <w:rsid w:val="00FA4F27"/>
    <w:rsid w:val="00FA71E0"/>
    <w:rsid w:val="00FC1355"/>
    <w:rsid w:val="00FD5852"/>
    <w:rsid w:val="00FE38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8810"/>
  <w15:docId w15:val="{6E36B92F-E1C0-4016-A48B-666CC98FE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uk-UA" w:bidi="ar-SA"/>
      </w:rPr>
    </w:rPrDefault>
    <w:pPrDefault>
      <w:pPr>
        <w:widowControl w:val="0"/>
        <w:spacing w:before="60" w:line="300" w:lineRule="auto"/>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leftChars="-1" w:left="-1" w:hangingChars="1"/>
      <w:textDirection w:val="btLr"/>
      <w:textAlignment w:val="top"/>
      <w:outlineLvl w:val="0"/>
    </w:pPr>
    <w:rPr>
      <w:snapToGrid w:val="0"/>
      <w:position w:val="-1"/>
      <w:lang w:eastAsia="ru-RU"/>
    </w:rPr>
  </w:style>
  <w:style w:type="paragraph" w:styleId="10">
    <w:name w:val="heading 1"/>
    <w:basedOn w:val="a"/>
    <w:next w:val="a"/>
    <w:uiPriority w:val="9"/>
    <w:qFormat/>
    <w:pPr>
      <w:keepNext/>
      <w:spacing w:before="240" w:after="60" w:line="1" w:lineRule="atLeast"/>
    </w:pPr>
    <w:rPr>
      <w:rFonts w:ascii="Arial" w:hAnsi="Arial" w:cs="Arial"/>
      <w:b/>
      <w:bCs/>
      <w:kern w:val="32"/>
      <w:sz w:val="32"/>
      <w:szCs w:val="32"/>
    </w:rPr>
  </w:style>
  <w:style w:type="paragraph" w:styleId="20">
    <w:name w:val="heading 2"/>
    <w:basedOn w:val="a"/>
    <w:next w:val="a"/>
    <w:uiPriority w:val="9"/>
    <w:semiHidden/>
    <w:unhideWhenUsed/>
    <w:qFormat/>
    <w:pPr>
      <w:keepNext/>
      <w:spacing w:before="240" w:after="60" w:line="1" w:lineRule="atLeast"/>
      <w:outlineLvl w:val="1"/>
    </w:pPr>
    <w:rPr>
      <w:rFonts w:ascii="Arial" w:hAnsi="Arial" w:cs="Arial"/>
      <w:b/>
      <w:bCs/>
      <w:i/>
      <w:iCs/>
      <w:sz w:val="28"/>
      <w:szCs w:val="28"/>
      <w:lang w:val="ru-RU" w:eastAsia="uk-UA"/>
    </w:rPr>
  </w:style>
  <w:style w:type="paragraph" w:styleId="30">
    <w:name w:val="heading 3"/>
    <w:basedOn w:val="a"/>
    <w:next w:val="a"/>
    <w:uiPriority w:val="9"/>
    <w:semiHidden/>
    <w:unhideWhenUsed/>
    <w:qFormat/>
    <w:pPr>
      <w:keepNext/>
      <w:spacing w:line="1" w:lineRule="atLeast"/>
      <w:jc w:val="center"/>
      <w:outlineLvl w:val="2"/>
    </w:pPr>
    <w:rPr>
      <w:b/>
      <w:bCs/>
      <w:sz w:val="20"/>
      <w:szCs w:val="20"/>
      <w:lang w:eastAsia="uk-UA"/>
    </w:rPr>
  </w:style>
  <w:style w:type="paragraph" w:styleId="4">
    <w:name w:val="heading 4"/>
    <w:basedOn w:val="a"/>
    <w:next w:val="a"/>
    <w:uiPriority w:val="9"/>
    <w:semiHidden/>
    <w:unhideWhenUsed/>
    <w:qFormat/>
    <w:pPr>
      <w:keepNext/>
      <w:spacing w:before="240" w:after="60" w:line="1" w:lineRule="atLeast"/>
      <w:outlineLvl w:val="3"/>
    </w:pPr>
    <w:rPr>
      <w:b/>
      <w:bCs/>
      <w:sz w:val="28"/>
      <w:szCs w:val="28"/>
      <w:lang w:val="ru-RU"/>
    </w:rPr>
  </w:style>
  <w:style w:type="paragraph" w:styleId="5">
    <w:name w:val="heading 5"/>
    <w:basedOn w:val="a"/>
    <w:next w:val="a"/>
    <w:uiPriority w:val="9"/>
    <w:semiHidden/>
    <w:unhideWhenUsed/>
    <w:qFormat/>
    <w:pPr>
      <w:spacing w:before="240" w:after="60" w:line="1" w:lineRule="atLeast"/>
      <w:outlineLvl w:val="4"/>
    </w:pPr>
    <w:rPr>
      <w:b/>
      <w:bCs/>
      <w:i/>
      <w:iCs/>
      <w:sz w:val="26"/>
      <w:szCs w:val="26"/>
    </w:rPr>
  </w:style>
  <w:style w:type="paragraph" w:styleId="6">
    <w:name w:val="heading 6"/>
    <w:basedOn w:val="a"/>
    <w:next w:val="a"/>
    <w:uiPriority w:val="9"/>
    <w:semiHidden/>
    <w:unhideWhenUsed/>
    <w:qFormat/>
    <w:pPr>
      <w:spacing w:before="240" w:after="60" w:line="1" w:lineRule="atLeast"/>
      <w:outlineLvl w:val="5"/>
    </w:pPr>
    <w:rPr>
      <w:b/>
      <w:bCs/>
      <w:sz w:val="22"/>
      <w:szCs w:val="22"/>
      <w:lang w:val="ru-RU"/>
    </w:rPr>
  </w:style>
  <w:style w:type="paragraph" w:styleId="8">
    <w:name w:val="heading 8"/>
    <w:basedOn w:val="a"/>
    <w:next w:val="a"/>
    <w:pPr>
      <w:spacing w:before="240" w:after="60" w:line="1" w:lineRule="atLeast"/>
      <w:outlineLvl w:val="7"/>
    </w:pPr>
    <w:rPr>
      <w:i/>
      <w:i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uiPriority w:val="10"/>
    <w:qFormat/>
    <w:pPr>
      <w:spacing w:line="1" w:lineRule="atLeast"/>
      <w:jc w:val="center"/>
    </w:pPr>
    <w:rPr>
      <w:sz w:val="28"/>
    </w:rPr>
  </w:style>
  <w:style w:type="table" w:customStyle="1" w:styleId="TableNormal0">
    <w:name w:val="Table Normal"/>
    <w:tblPr>
      <w:tblCellMar>
        <w:top w:w="0" w:type="dxa"/>
        <w:left w:w="0" w:type="dxa"/>
        <w:bottom w:w="0" w:type="dxa"/>
        <w:right w:w="0" w:type="dxa"/>
      </w:tblCellMar>
    </w:tblPr>
  </w:style>
  <w:style w:type="character" w:customStyle="1" w:styleId="11">
    <w:name w:val="Шрифт абзацу за промовчанням1"/>
    <w:rPr>
      <w:w w:val="100"/>
      <w:position w:val="-1"/>
      <w:effect w:val="none"/>
      <w:vertAlign w:val="baseline"/>
      <w:cs w:val="0"/>
      <w:em w:val="none"/>
    </w:rPr>
  </w:style>
  <w:style w:type="numbering" w:customStyle="1" w:styleId="12">
    <w:name w:val="Нет списка1"/>
    <w:next w:val="a2"/>
  </w:style>
  <w:style w:type="paragraph" w:customStyle="1" w:styleId="13">
    <w:name w:val="Знак Знак Знак Знак Знак Знак Знак1 Знак Знак Знак Знак Знак Знак"/>
    <w:basedOn w:val="a"/>
    <w:pPr>
      <w:spacing w:line="1" w:lineRule="atLeast"/>
    </w:pPr>
    <w:rPr>
      <w:rFonts w:ascii="Verdana" w:hAnsi="Verdana" w:cs="Verdana"/>
      <w:color w:val="000000"/>
      <w:sz w:val="20"/>
      <w:szCs w:val="20"/>
      <w:lang w:val="en-US" w:eastAsia="en-US"/>
    </w:rPr>
  </w:style>
  <w:style w:type="table" w:styleId="a4">
    <w:name w:val="Table Grid"/>
    <w:basedOn w:val="a1"/>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w w:val="100"/>
      <w:position w:val="-1"/>
      <w:u w:val="single"/>
      <w:effect w:val="none"/>
      <w:vertAlign w:val="baseline"/>
      <w:cs w:val="0"/>
      <w:em w:val="none"/>
    </w:rPr>
  </w:style>
  <w:style w:type="paragraph" w:styleId="a6">
    <w:name w:val="No Spacing"/>
    <w:pPr>
      <w:suppressAutoHyphens/>
      <w:spacing w:line="1" w:lineRule="atLeast"/>
      <w:ind w:leftChars="-1" w:left="-1" w:hangingChars="1"/>
      <w:textDirection w:val="btLr"/>
      <w:textAlignment w:val="top"/>
      <w:outlineLvl w:val="0"/>
    </w:pPr>
    <w:rPr>
      <w:rFonts w:ascii="Calibri" w:hAnsi="Calibri"/>
      <w:position w:val="-1"/>
      <w:sz w:val="22"/>
      <w:szCs w:val="22"/>
    </w:rPr>
  </w:style>
  <w:style w:type="character" w:customStyle="1" w:styleId="val">
    <w:name w:val="val"/>
    <w:basedOn w:val="11"/>
    <w:rPr>
      <w:w w:val="100"/>
      <w:position w:val="-1"/>
      <w:effect w:val="none"/>
      <w:vertAlign w:val="baseline"/>
      <w:cs w:val="0"/>
      <w:em w:val="none"/>
    </w:rPr>
  </w:style>
  <w:style w:type="paragraph" w:customStyle="1" w:styleId="21">
    <w:name w:val="Основной текст 21"/>
    <w:basedOn w:val="a"/>
    <w:pPr>
      <w:suppressAutoHyphens w:val="0"/>
      <w:spacing w:line="1" w:lineRule="atLeast"/>
    </w:pPr>
    <w:rPr>
      <w:b/>
      <w:lang w:eastAsia="zh-CN"/>
    </w:rPr>
  </w:style>
  <w:style w:type="paragraph" w:styleId="22">
    <w:name w:val="Body Text 2"/>
    <w:basedOn w:val="a"/>
    <w:pPr>
      <w:overflowPunct w:val="0"/>
      <w:autoSpaceDE w:val="0"/>
      <w:autoSpaceDN w:val="0"/>
      <w:adjustRightInd w:val="0"/>
      <w:spacing w:line="1" w:lineRule="atLeast"/>
      <w:ind w:firstLine="708"/>
      <w:textAlignment w:val="baseline"/>
    </w:pPr>
    <w:rPr>
      <w:sz w:val="32"/>
      <w:szCs w:val="20"/>
    </w:rPr>
  </w:style>
  <w:style w:type="character" w:customStyle="1" w:styleId="23">
    <w:name w:val="Основний текст 2 Знак"/>
    <w:rPr>
      <w:bCs/>
      <w:w w:val="100"/>
      <w:position w:val="-1"/>
      <w:sz w:val="28"/>
      <w:szCs w:val="24"/>
      <w:effect w:val="none"/>
      <w:vertAlign w:val="baseline"/>
      <w:cs w:val="0"/>
      <w:em w:val="none"/>
      <w:lang w:val="uk-UA" w:eastAsia="ru-RU" w:bidi="ar-SA"/>
    </w:rPr>
  </w:style>
  <w:style w:type="paragraph" w:customStyle="1" w:styleId="FR1">
    <w:name w:val="FR1"/>
    <w:pPr>
      <w:suppressAutoHyphens/>
      <w:autoSpaceDE w:val="0"/>
      <w:autoSpaceDN w:val="0"/>
      <w:spacing w:before="680" w:line="1" w:lineRule="atLeast"/>
      <w:ind w:leftChars="-1" w:left="2840" w:hangingChars="1"/>
      <w:textDirection w:val="btLr"/>
      <w:textAlignment w:val="top"/>
      <w:outlineLvl w:val="0"/>
    </w:pPr>
    <w:rPr>
      <w:b/>
      <w:position w:val="-1"/>
      <w:sz w:val="32"/>
      <w:lang w:eastAsia="ru-RU"/>
    </w:rPr>
  </w:style>
  <w:style w:type="character" w:customStyle="1" w:styleId="hps">
    <w:name w:val="hps"/>
    <w:basedOn w:val="11"/>
    <w:rPr>
      <w:w w:val="100"/>
      <w:position w:val="-1"/>
      <w:effect w:val="none"/>
      <w:vertAlign w:val="baseline"/>
      <w:cs w:val="0"/>
      <w:em w:val="none"/>
    </w:rPr>
  </w:style>
  <w:style w:type="paragraph" w:customStyle="1" w:styleId="50">
    <w:name w:val="Основний текст;Знак5"/>
    <w:basedOn w:val="a"/>
    <w:pPr>
      <w:spacing w:after="120" w:line="1" w:lineRule="atLeast"/>
    </w:pPr>
    <w:rPr>
      <w:b/>
      <w:sz w:val="28"/>
      <w:lang w:val="ru-RU"/>
    </w:rPr>
  </w:style>
  <w:style w:type="character" w:customStyle="1" w:styleId="7">
    <w:name w:val="Основной текст (7)_"/>
    <w:rPr>
      <w:i/>
      <w:w w:val="100"/>
      <w:position w:val="-1"/>
      <w:sz w:val="28"/>
      <w:effect w:val="none"/>
      <w:shd w:val="clear" w:color="auto" w:fill="FFFFFF"/>
      <w:vertAlign w:val="baseline"/>
      <w:cs w:val="0"/>
      <w:em w:val="none"/>
      <w:lang w:bidi="ar-SA"/>
    </w:rPr>
  </w:style>
  <w:style w:type="paragraph" w:customStyle="1" w:styleId="70">
    <w:name w:val="Основной текст (7)"/>
    <w:basedOn w:val="a"/>
    <w:pPr>
      <w:shd w:val="clear" w:color="auto" w:fill="FFFFFF"/>
      <w:spacing w:before="660" w:after="420" w:line="480" w:lineRule="atLeast"/>
      <w:ind w:firstLine="780"/>
    </w:pPr>
    <w:rPr>
      <w:i/>
      <w:sz w:val="28"/>
      <w:szCs w:val="20"/>
      <w:shd w:val="clear" w:color="auto" w:fill="FFFFFF"/>
    </w:rPr>
  </w:style>
  <w:style w:type="paragraph" w:styleId="a7">
    <w:name w:val="Body Text Indent"/>
    <w:basedOn w:val="a"/>
    <w:pPr>
      <w:spacing w:after="120" w:line="1" w:lineRule="atLeast"/>
      <w:ind w:left="283"/>
    </w:pPr>
    <w:rPr>
      <w:b/>
      <w:sz w:val="28"/>
      <w:lang w:val="ru-RU"/>
    </w:rPr>
  </w:style>
  <w:style w:type="character" w:customStyle="1" w:styleId="FontStyle138">
    <w:name w:val="Font Style138"/>
    <w:rPr>
      <w:rFonts w:ascii="Times New Roman" w:hAnsi="Times New Roman" w:cs="Times New Roman"/>
      <w:w w:val="100"/>
      <w:position w:val="-1"/>
      <w:sz w:val="22"/>
      <w:szCs w:val="22"/>
      <w:effect w:val="none"/>
      <w:vertAlign w:val="baseline"/>
      <w:cs w:val="0"/>
      <w:em w:val="none"/>
    </w:rPr>
  </w:style>
  <w:style w:type="paragraph" w:styleId="31">
    <w:name w:val="Body Text 3"/>
    <w:basedOn w:val="a"/>
    <w:qFormat/>
    <w:pPr>
      <w:spacing w:after="120" w:line="1" w:lineRule="atLeast"/>
    </w:pPr>
    <w:rPr>
      <w:sz w:val="16"/>
      <w:szCs w:val="16"/>
      <w:lang w:val="ru-RU"/>
    </w:rPr>
  </w:style>
  <w:style w:type="character" w:customStyle="1" w:styleId="32">
    <w:name w:val="Основний текст 3 Знак"/>
    <w:rPr>
      <w:w w:val="100"/>
      <w:position w:val="-1"/>
      <w:sz w:val="16"/>
      <w:szCs w:val="16"/>
      <w:effect w:val="none"/>
      <w:vertAlign w:val="baseline"/>
      <w:cs w:val="0"/>
      <w:em w:val="none"/>
      <w:lang w:val="ru-RU" w:eastAsia="ru-RU" w:bidi="ar-SA"/>
    </w:rPr>
  </w:style>
  <w:style w:type="paragraph" w:styleId="24">
    <w:name w:val="Body Text Indent 2"/>
    <w:basedOn w:val="a"/>
    <w:pPr>
      <w:spacing w:after="120" w:line="480" w:lineRule="auto"/>
      <w:ind w:left="283"/>
    </w:pPr>
    <w:rPr>
      <w:color w:val="000000"/>
      <w:sz w:val="28"/>
      <w:szCs w:val="28"/>
    </w:rPr>
  </w:style>
  <w:style w:type="numbering" w:customStyle="1" w:styleId="25">
    <w:name w:val="Нет списка2"/>
    <w:next w:val="a2"/>
  </w:style>
  <w:style w:type="character" w:customStyle="1" w:styleId="st1">
    <w:name w:val="st1"/>
    <w:basedOn w:val="11"/>
    <w:rPr>
      <w:w w:val="100"/>
      <w:position w:val="-1"/>
      <w:effect w:val="none"/>
      <w:vertAlign w:val="baseline"/>
      <w:cs w:val="0"/>
      <w:em w:val="none"/>
    </w:rPr>
  </w:style>
  <w:style w:type="paragraph" w:styleId="a8">
    <w:name w:val="List Paragraph"/>
    <w:basedOn w:val="a"/>
    <w:pPr>
      <w:spacing w:line="360" w:lineRule="auto"/>
      <w:ind w:left="720" w:firstLine="709"/>
      <w:contextualSpacing/>
    </w:pPr>
    <w:rPr>
      <w:rFonts w:eastAsia="Calibri"/>
      <w:sz w:val="28"/>
      <w:szCs w:val="28"/>
      <w:lang w:eastAsia="en-US"/>
    </w:rPr>
  </w:style>
  <w:style w:type="character" w:customStyle="1" w:styleId="FontStyle145">
    <w:name w:val="Font Style145"/>
    <w:rPr>
      <w:rFonts w:ascii="Times New Roman" w:hAnsi="Times New Roman" w:cs="Times New Roman"/>
      <w:w w:val="100"/>
      <w:position w:val="-1"/>
      <w:sz w:val="26"/>
      <w:szCs w:val="26"/>
      <w:effect w:val="none"/>
      <w:vertAlign w:val="baseline"/>
      <w:cs w:val="0"/>
      <w:em w:val="none"/>
    </w:rPr>
  </w:style>
  <w:style w:type="character" w:customStyle="1" w:styleId="FontStyle169">
    <w:name w:val="Font Style169"/>
    <w:rPr>
      <w:rFonts w:ascii="Times New Roman" w:hAnsi="Times New Roman" w:cs="Times New Roman"/>
      <w:b/>
      <w:bCs/>
      <w:w w:val="100"/>
      <w:position w:val="-1"/>
      <w:sz w:val="26"/>
      <w:szCs w:val="26"/>
      <w:effect w:val="none"/>
      <w:vertAlign w:val="baseline"/>
      <w:cs w:val="0"/>
      <w:em w:val="none"/>
    </w:rPr>
  </w:style>
  <w:style w:type="paragraph" w:customStyle="1" w:styleId="western">
    <w:name w:val="western"/>
    <w:basedOn w:val="a"/>
    <w:pPr>
      <w:spacing w:before="100" w:beforeAutospacing="1" w:after="100" w:afterAutospacing="1" w:line="1" w:lineRule="atLeast"/>
    </w:pPr>
  </w:style>
  <w:style w:type="character" w:customStyle="1" w:styleId="FontStyle63">
    <w:name w:val="Font Style63"/>
    <w:rPr>
      <w:rFonts w:ascii="Times New Roman" w:hAnsi="Times New Roman" w:cs="Times New Roman"/>
      <w:w w:val="100"/>
      <w:position w:val="-1"/>
      <w:sz w:val="26"/>
      <w:szCs w:val="26"/>
      <w:effect w:val="none"/>
      <w:vertAlign w:val="baseline"/>
      <w:cs w:val="0"/>
      <w:em w:val="none"/>
    </w:rPr>
  </w:style>
  <w:style w:type="numbering" w:customStyle="1" w:styleId="33">
    <w:name w:val="Нет списка3"/>
    <w:next w:val="a2"/>
  </w:style>
  <w:style w:type="paragraph" w:customStyle="1" w:styleId="a9">
    <w:name w:val="Знак"/>
    <w:basedOn w:val="a"/>
    <w:pPr>
      <w:spacing w:line="1" w:lineRule="atLeast"/>
    </w:pPr>
    <w:rPr>
      <w:rFonts w:ascii="Verdana" w:hAnsi="Verdana" w:cs="Verdana"/>
      <w:color w:val="000000"/>
      <w:sz w:val="20"/>
      <w:szCs w:val="20"/>
      <w:lang w:val="en-US" w:eastAsia="en-US"/>
    </w:rPr>
  </w:style>
  <w:style w:type="paragraph" w:styleId="aa">
    <w:name w:val="footer"/>
    <w:basedOn w:val="a"/>
    <w:pPr>
      <w:tabs>
        <w:tab w:val="center" w:pos="4677"/>
        <w:tab w:val="right" w:pos="9355"/>
      </w:tabs>
      <w:spacing w:line="1" w:lineRule="atLeast"/>
    </w:pPr>
  </w:style>
  <w:style w:type="paragraph" w:styleId="ab">
    <w:name w:val="Balloon Text"/>
    <w:basedOn w:val="a"/>
    <w:pPr>
      <w:spacing w:line="1" w:lineRule="atLeast"/>
    </w:pPr>
    <w:rPr>
      <w:rFonts w:ascii="Tahoma" w:hAnsi="Tahoma" w:cs="Tahoma"/>
      <w:sz w:val="16"/>
      <w:szCs w:val="16"/>
      <w:lang w:val="ru-RU"/>
    </w:rPr>
  </w:style>
  <w:style w:type="paragraph" w:customStyle="1" w:styleId="rvps14">
    <w:name w:val="rvps14"/>
    <w:basedOn w:val="a"/>
    <w:pPr>
      <w:spacing w:line="1" w:lineRule="atLeast"/>
      <w:ind w:firstLine="540"/>
    </w:pPr>
    <w:rPr>
      <w:color w:val="000000"/>
      <w:kern w:val="28"/>
    </w:rPr>
  </w:style>
  <w:style w:type="character" w:customStyle="1" w:styleId="field-name">
    <w:name w:val="field-name"/>
    <w:basedOn w:val="11"/>
    <w:rPr>
      <w:w w:val="100"/>
      <w:position w:val="-1"/>
      <w:effect w:val="none"/>
      <w:vertAlign w:val="baseline"/>
      <w:cs w:val="0"/>
      <w:em w:val="none"/>
    </w:rPr>
  </w:style>
  <w:style w:type="character" w:styleId="ac">
    <w:name w:val="FollowedHyperlink"/>
    <w:rPr>
      <w:color w:val="800080"/>
      <w:w w:val="100"/>
      <w:position w:val="-1"/>
      <w:u w:val="single"/>
      <w:effect w:val="none"/>
      <w:vertAlign w:val="baseline"/>
      <w:cs w:val="0"/>
      <w:em w:val="none"/>
    </w:rPr>
  </w:style>
  <w:style w:type="paragraph" w:customStyle="1" w:styleId="34">
    <w:name w:val="заголовок 3"/>
    <w:basedOn w:val="a"/>
    <w:next w:val="a"/>
    <w:pPr>
      <w:keepNext/>
      <w:autoSpaceDE w:val="0"/>
      <w:autoSpaceDN w:val="0"/>
      <w:spacing w:line="360" w:lineRule="auto"/>
      <w:jc w:val="center"/>
    </w:pPr>
    <w:rPr>
      <w:b/>
      <w:bCs/>
      <w:szCs w:val="28"/>
    </w:rPr>
  </w:style>
  <w:style w:type="numbering" w:customStyle="1" w:styleId="40">
    <w:name w:val="Нет списка4"/>
    <w:next w:val="a2"/>
  </w:style>
  <w:style w:type="character" w:styleId="ad">
    <w:name w:val="page number"/>
    <w:basedOn w:val="11"/>
    <w:rPr>
      <w:w w:val="100"/>
      <w:position w:val="-1"/>
      <w:effect w:val="none"/>
      <w:vertAlign w:val="baseline"/>
      <w:cs w:val="0"/>
      <w:em w:val="none"/>
    </w:rPr>
  </w:style>
  <w:style w:type="paragraph" w:customStyle="1" w:styleId="121">
    <w:name w:val="Основной шрифт абзаца Знак Знак Знак1;Знак2 Знак Знак Знак Знак1"/>
    <w:basedOn w:val="a"/>
    <w:pPr>
      <w:spacing w:line="1" w:lineRule="atLeast"/>
    </w:pPr>
    <w:rPr>
      <w:rFonts w:ascii="Verdana" w:hAnsi="Verdana" w:cs="Verdana"/>
      <w:sz w:val="20"/>
      <w:szCs w:val="20"/>
      <w:lang w:val="en-US" w:eastAsia="en-US"/>
    </w:rPr>
  </w:style>
  <w:style w:type="paragraph" w:customStyle="1" w:styleId="ae">
    <w:name w:val="Знак Знак Знак Знак Знак Знак Знак"/>
    <w:basedOn w:val="a"/>
    <w:pPr>
      <w:spacing w:line="1" w:lineRule="atLeast"/>
    </w:pPr>
    <w:rPr>
      <w:rFonts w:ascii="Verdana" w:hAnsi="Verdana" w:cs="Verdana"/>
      <w:sz w:val="20"/>
      <w:szCs w:val="20"/>
      <w:lang w:val="en-US" w:eastAsia="en-US"/>
    </w:rPr>
  </w:style>
  <w:style w:type="paragraph" w:styleId="af">
    <w:name w:val="Normal (Web)"/>
    <w:basedOn w:val="a"/>
    <w:uiPriority w:val="99"/>
    <w:pPr>
      <w:spacing w:before="100" w:beforeAutospacing="1" w:after="100" w:afterAutospacing="1" w:line="1" w:lineRule="atLeast"/>
    </w:pPr>
  </w:style>
  <w:style w:type="paragraph" w:styleId="af0">
    <w:name w:val="header"/>
    <w:basedOn w:val="a"/>
    <w:pPr>
      <w:tabs>
        <w:tab w:val="center" w:pos="4677"/>
        <w:tab w:val="right" w:pos="9355"/>
      </w:tabs>
      <w:spacing w:line="1" w:lineRule="atLeast"/>
    </w:pPr>
    <w:rPr>
      <w:rFonts w:ascii="Tahoma" w:eastAsia="Tahoma" w:hAnsi="Tahoma" w:cs="Tahoma"/>
      <w:lang w:val="ru-RU"/>
    </w:rPr>
  </w:style>
  <w:style w:type="character" w:customStyle="1" w:styleId="af1">
    <w:name w:val="Основной текст_"/>
    <w:rPr>
      <w:w w:val="100"/>
      <w:position w:val="-1"/>
      <w:sz w:val="26"/>
      <w:szCs w:val="26"/>
      <w:effect w:val="none"/>
      <w:shd w:val="clear" w:color="auto" w:fill="FFFFFF"/>
      <w:vertAlign w:val="baseline"/>
      <w:cs w:val="0"/>
      <w:em w:val="none"/>
      <w:lang w:bidi="ar-SA"/>
    </w:rPr>
  </w:style>
  <w:style w:type="character" w:customStyle="1" w:styleId="14">
    <w:name w:val="Основной текст1"/>
    <w:rPr>
      <w:w w:val="100"/>
      <w:position w:val="-1"/>
      <w:effect w:val="none"/>
      <w:vertAlign w:val="baseline"/>
      <w:cs w:val="0"/>
      <w:em w:val="none"/>
    </w:rPr>
  </w:style>
  <w:style w:type="paragraph" w:customStyle="1" w:styleId="35">
    <w:name w:val="Основной текст3"/>
    <w:basedOn w:val="a"/>
    <w:pPr>
      <w:shd w:val="clear" w:color="auto" w:fill="FFFFFF"/>
      <w:spacing w:before="420" w:line="479" w:lineRule="atLeast"/>
      <w:ind w:firstLine="740"/>
    </w:pPr>
    <w:rPr>
      <w:sz w:val="26"/>
      <w:szCs w:val="26"/>
      <w:shd w:val="clear" w:color="auto" w:fill="FFFFFF"/>
    </w:rPr>
  </w:style>
  <w:style w:type="character" w:customStyle="1" w:styleId="af2">
    <w:name w:val="Текст у виносці Знак"/>
    <w:rPr>
      <w:rFonts w:ascii="Tahoma" w:hAnsi="Tahoma" w:cs="Tahoma"/>
      <w:w w:val="100"/>
      <w:position w:val="-1"/>
      <w:sz w:val="16"/>
      <w:szCs w:val="16"/>
      <w:effect w:val="none"/>
      <w:vertAlign w:val="baseline"/>
      <w:cs w:val="0"/>
      <w:em w:val="none"/>
      <w:lang w:val="ru-RU" w:eastAsia="ru-RU" w:bidi="ar-SA"/>
    </w:rPr>
  </w:style>
  <w:style w:type="character" w:customStyle="1" w:styleId="26">
    <w:name w:val="Основний текст з відступом 2 Знак"/>
    <w:rPr>
      <w:color w:val="000000"/>
      <w:w w:val="100"/>
      <w:position w:val="-1"/>
      <w:sz w:val="28"/>
      <w:szCs w:val="28"/>
      <w:effect w:val="none"/>
      <w:vertAlign w:val="baseline"/>
      <w:cs w:val="0"/>
      <w:em w:val="none"/>
      <w:lang w:val="uk-UA" w:eastAsia="ru-RU" w:bidi="ar-SA"/>
    </w:rPr>
  </w:style>
  <w:style w:type="character" w:customStyle="1" w:styleId="af3">
    <w:name w:val="Основний текст з відступом Знак"/>
    <w:rPr>
      <w:b/>
      <w:w w:val="100"/>
      <w:position w:val="-1"/>
      <w:sz w:val="28"/>
      <w:szCs w:val="24"/>
      <w:effect w:val="none"/>
      <w:vertAlign w:val="baseline"/>
      <w:cs w:val="0"/>
      <w:em w:val="none"/>
      <w:lang w:val="ru-RU" w:eastAsia="ru-RU" w:bidi="ar-SA"/>
    </w:rPr>
  </w:style>
  <w:style w:type="character" w:customStyle="1" w:styleId="36">
    <w:name w:val="Заголовок 3 Знак"/>
    <w:rPr>
      <w:b/>
      <w:bCs/>
      <w:w w:val="100"/>
      <w:position w:val="-1"/>
      <w:effect w:val="none"/>
      <w:vertAlign w:val="baseline"/>
      <w:cs w:val="0"/>
      <w:em w:val="none"/>
      <w:lang w:val="uk-UA" w:eastAsia="uk-UA" w:bidi="ar-SA"/>
    </w:rPr>
  </w:style>
  <w:style w:type="character" w:customStyle="1" w:styleId="apple-converted-space">
    <w:name w:val="apple-converted-space"/>
    <w:basedOn w:val="11"/>
    <w:rPr>
      <w:w w:val="100"/>
      <w:position w:val="-1"/>
      <w:effect w:val="none"/>
      <w:vertAlign w:val="baseline"/>
      <w:cs w:val="0"/>
      <w:em w:val="none"/>
    </w:rPr>
  </w:style>
  <w:style w:type="character" w:customStyle="1" w:styleId="toctext">
    <w:name w:val="toctext"/>
    <w:basedOn w:val="11"/>
    <w:rPr>
      <w:w w:val="100"/>
      <w:position w:val="-1"/>
      <w:effect w:val="none"/>
      <w:vertAlign w:val="baseline"/>
      <w:cs w:val="0"/>
      <w:em w:val="none"/>
    </w:rPr>
  </w:style>
  <w:style w:type="character" w:customStyle="1" w:styleId="st">
    <w:name w:val="st"/>
    <w:basedOn w:val="11"/>
    <w:rPr>
      <w:w w:val="100"/>
      <w:position w:val="-1"/>
      <w:effect w:val="none"/>
      <w:vertAlign w:val="baseline"/>
      <w:cs w:val="0"/>
      <w:em w:val="none"/>
    </w:rPr>
  </w:style>
  <w:style w:type="character" w:styleId="af4">
    <w:name w:val="Emphasis"/>
    <w:rPr>
      <w:i/>
      <w:iCs/>
      <w:w w:val="100"/>
      <w:position w:val="-1"/>
      <w:effect w:val="none"/>
      <w:vertAlign w:val="baseline"/>
      <w:cs w:val="0"/>
      <w:em w:val="none"/>
    </w:rPr>
  </w:style>
  <w:style w:type="paragraph" w:customStyle="1" w:styleId="Style10">
    <w:name w:val="Style10"/>
    <w:basedOn w:val="a"/>
    <w:pPr>
      <w:autoSpaceDE w:val="0"/>
      <w:autoSpaceDN w:val="0"/>
      <w:adjustRightInd w:val="0"/>
      <w:spacing w:line="228" w:lineRule="atLeast"/>
      <w:ind w:firstLine="506"/>
    </w:pPr>
    <w:rPr>
      <w:lang w:eastAsia="uk-UA"/>
    </w:rPr>
  </w:style>
  <w:style w:type="character" w:customStyle="1" w:styleId="FontStyle16">
    <w:name w:val="Font Style16"/>
    <w:rPr>
      <w:rFonts w:ascii="Times New Roman" w:hAnsi="Times New Roman" w:cs="Times New Roman"/>
      <w:w w:val="100"/>
      <w:position w:val="-1"/>
      <w:sz w:val="18"/>
      <w:szCs w:val="18"/>
      <w:effect w:val="none"/>
      <w:vertAlign w:val="baseline"/>
      <w:cs w:val="0"/>
      <w:em w:val="none"/>
    </w:rPr>
  </w:style>
  <w:style w:type="character" w:customStyle="1" w:styleId="af5">
    <w:name w:val="Знак Знак Знак Знак"/>
    <w:rPr>
      <w:w w:val="100"/>
      <w:position w:val="-1"/>
      <w:sz w:val="24"/>
      <w:szCs w:val="24"/>
      <w:effect w:val="none"/>
      <w:vertAlign w:val="baseline"/>
      <w:cs w:val="0"/>
      <w:em w:val="none"/>
      <w:lang w:val="uk-UA" w:eastAsia="ru-RU" w:bidi="ar-SA"/>
    </w:rPr>
  </w:style>
  <w:style w:type="paragraph" w:customStyle="1" w:styleId="BodyText21">
    <w:name w:val="Body Text 21"/>
    <w:basedOn w:val="a"/>
    <w:pPr>
      <w:spacing w:line="1" w:lineRule="atLeast"/>
      <w:ind w:firstLine="709"/>
    </w:pPr>
    <w:rPr>
      <w:sz w:val="28"/>
      <w:szCs w:val="20"/>
      <w:lang w:eastAsia="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rPr>
  </w:style>
  <w:style w:type="character" w:styleId="af6">
    <w:name w:val="Strong"/>
    <w:uiPriority w:val="22"/>
    <w:qFormat/>
    <w:rPr>
      <w:b/>
      <w:bCs/>
      <w:w w:val="100"/>
      <w:position w:val="-1"/>
      <w:effect w:val="none"/>
      <w:vertAlign w:val="baseline"/>
      <w:cs w:val="0"/>
      <w:em w:val="none"/>
    </w:rPr>
  </w:style>
  <w:style w:type="paragraph" w:styleId="af7">
    <w:name w:val="Normal Indent"/>
    <w:basedOn w:val="a"/>
    <w:pPr>
      <w:autoSpaceDE w:val="0"/>
      <w:autoSpaceDN w:val="0"/>
      <w:spacing w:line="1" w:lineRule="atLeast"/>
      <w:ind w:firstLine="720"/>
    </w:pPr>
    <w:rPr>
      <w:sz w:val="28"/>
      <w:szCs w:val="28"/>
    </w:rPr>
  </w:style>
  <w:style w:type="paragraph" w:customStyle="1" w:styleId="psection">
    <w:name w:val="psection"/>
    <w:basedOn w:val="a"/>
    <w:pPr>
      <w:spacing w:before="100" w:beforeAutospacing="1" w:after="100" w:afterAutospacing="1" w:line="1" w:lineRule="atLeast"/>
    </w:pPr>
    <w:rPr>
      <w:lang w:eastAsia="uk-UA"/>
    </w:rPr>
  </w:style>
  <w:style w:type="paragraph" w:customStyle="1" w:styleId="prostjy">
    <w:name w:val="prostjy"/>
    <w:basedOn w:val="a"/>
    <w:pPr>
      <w:spacing w:line="360" w:lineRule="auto"/>
      <w:ind w:firstLine="680"/>
    </w:pPr>
    <w:rPr>
      <w:sz w:val="28"/>
      <w:szCs w:val="28"/>
      <w:lang w:eastAsia="en-US"/>
    </w:rPr>
  </w:style>
  <w:style w:type="paragraph" w:customStyle="1" w:styleId="buklibnet">
    <w:name w:val="buklibnet"/>
    <w:basedOn w:val="a"/>
    <w:pPr>
      <w:spacing w:before="100" w:beforeAutospacing="1" w:after="100" w:afterAutospacing="1" w:line="1" w:lineRule="atLeast"/>
    </w:pPr>
    <w:rPr>
      <w:lang w:eastAsia="uk-UA"/>
    </w:rPr>
  </w:style>
  <w:style w:type="character" w:customStyle="1" w:styleId="af8">
    <w:name w:val="Основний текст Знак"/>
    <w:rPr>
      <w:b/>
      <w:w w:val="100"/>
      <w:position w:val="-1"/>
      <w:sz w:val="28"/>
      <w:szCs w:val="24"/>
      <w:effect w:val="none"/>
      <w:vertAlign w:val="baseline"/>
      <w:cs w:val="0"/>
      <w:em w:val="none"/>
      <w:lang w:val="ru-RU" w:eastAsia="ru-RU"/>
    </w:rPr>
  </w:style>
  <w:style w:type="character" w:customStyle="1" w:styleId="51">
    <w:name w:val="Заголовок №5_"/>
    <w:rPr>
      <w:rFonts w:ascii="Calibri" w:hAnsi="Calibri"/>
      <w:b/>
      <w:bCs/>
      <w:w w:val="100"/>
      <w:position w:val="-1"/>
      <w:sz w:val="15"/>
      <w:szCs w:val="15"/>
      <w:effect w:val="none"/>
      <w:shd w:val="clear" w:color="auto" w:fill="FFFFFF"/>
      <w:vertAlign w:val="baseline"/>
      <w:cs w:val="0"/>
      <w:em w:val="none"/>
      <w:lang w:bidi="ar-SA"/>
    </w:rPr>
  </w:style>
  <w:style w:type="paragraph" w:customStyle="1" w:styleId="52">
    <w:name w:val="Заголовок №5"/>
    <w:basedOn w:val="a"/>
    <w:pPr>
      <w:shd w:val="clear" w:color="auto" w:fill="FFFFFF"/>
      <w:spacing w:line="317" w:lineRule="atLeast"/>
      <w:outlineLvl w:val="4"/>
    </w:pPr>
    <w:rPr>
      <w:rFonts w:ascii="Calibri" w:hAnsi="Calibri"/>
      <w:b/>
      <w:bCs/>
      <w:sz w:val="15"/>
      <w:szCs w:val="15"/>
      <w:shd w:val="clear" w:color="auto" w:fill="FFFFFF"/>
    </w:rPr>
  </w:style>
  <w:style w:type="character" w:customStyle="1" w:styleId="FontStyle11">
    <w:name w:val="Font Style11"/>
    <w:rPr>
      <w:rFonts w:ascii="Times New Roman" w:hAnsi="Times New Roman" w:cs="Times New Roman"/>
      <w:w w:val="100"/>
      <w:position w:val="-1"/>
      <w:sz w:val="26"/>
      <w:szCs w:val="26"/>
      <w:effect w:val="none"/>
      <w:vertAlign w:val="baseline"/>
      <w:cs w:val="0"/>
      <w:em w:val="none"/>
    </w:rPr>
  </w:style>
  <w:style w:type="paragraph" w:styleId="37">
    <w:name w:val="Body Text Indent 3"/>
    <w:basedOn w:val="a"/>
    <w:pPr>
      <w:spacing w:after="120" w:line="1" w:lineRule="atLeast"/>
      <w:ind w:left="283"/>
    </w:pPr>
    <w:rPr>
      <w:b/>
      <w:sz w:val="16"/>
      <w:szCs w:val="16"/>
    </w:rPr>
  </w:style>
  <w:style w:type="character" w:customStyle="1" w:styleId="af9">
    <w:name w:val="Основний текст_"/>
    <w:rPr>
      <w:rFonts w:ascii="Arial" w:eastAsia="Arial" w:hAnsi="Arial"/>
      <w:w w:val="100"/>
      <w:position w:val="-1"/>
      <w:sz w:val="21"/>
      <w:szCs w:val="21"/>
      <w:effect w:val="none"/>
      <w:shd w:val="clear" w:color="auto" w:fill="FFFFFF"/>
      <w:vertAlign w:val="baseline"/>
      <w:cs w:val="0"/>
      <w:em w:val="none"/>
      <w:lang w:bidi="ar-SA"/>
    </w:rPr>
  </w:style>
  <w:style w:type="character" w:customStyle="1" w:styleId="15">
    <w:name w:val="Основний текст1"/>
    <w:rPr>
      <w:w w:val="100"/>
      <w:position w:val="-1"/>
      <w:effect w:val="none"/>
      <w:vertAlign w:val="baseline"/>
      <w:cs w:val="0"/>
      <w:em w:val="none"/>
    </w:rPr>
  </w:style>
  <w:style w:type="paragraph" w:customStyle="1" w:styleId="27">
    <w:name w:val="Основний текст2"/>
    <w:basedOn w:val="a"/>
    <w:pPr>
      <w:shd w:val="clear" w:color="auto" w:fill="FFFFFF"/>
      <w:spacing w:before="300" w:line="254" w:lineRule="atLeast"/>
      <w:jc w:val="right"/>
    </w:pPr>
    <w:rPr>
      <w:rFonts w:ascii="Arial" w:eastAsia="Arial" w:hAnsi="Arial"/>
      <w:sz w:val="21"/>
      <w:szCs w:val="21"/>
      <w:shd w:val="clear" w:color="auto" w:fill="FFFFFF"/>
    </w:rPr>
  </w:style>
  <w:style w:type="character" w:customStyle="1" w:styleId="10pt0pt">
    <w:name w:val="Основний текст + 10 pt;Інтервал 0 pt"/>
    <w:rPr>
      <w:rFonts w:ascii="Tahoma" w:eastAsia="Tahoma" w:hAnsi="Tahoma" w:cs="Tahoma"/>
      <w:spacing w:val="10"/>
      <w:w w:val="100"/>
      <w:position w:val="-1"/>
      <w:sz w:val="20"/>
      <w:szCs w:val="20"/>
      <w:effect w:val="none"/>
      <w:shd w:val="clear" w:color="auto" w:fill="FFFFFF"/>
      <w:vertAlign w:val="baseline"/>
      <w:cs w:val="0"/>
      <w:em w:val="none"/>
    </w:rPr>
  </w:style>
  <w:style w:type="character" w:customStyle="1" w:styleId="8pt">
    <w:name w:val="Основний текст + 8 pt"/>
    <w:rPr>
      <w:rFonts w:ascii="Arial" w:eastAsia="Arial" w:hAnsi="Arial" w:cs="Arial"/>
      <w:spacing w:val="0"/>
      <w:w w:val="100"/>
      <w:position w:val="-1"/>
      <w:sz w:val="16"/>
      <w:szCs w:val="16"/>
      <w:effect w:val="none"/>
      <w:shd w:val="clear" w:color="auto" w:fill="FFFFFF"/>
      <w:vertAlign w:val="baseline"/>
      <w:cs w:val="0"/>
      <w:em w:val="none"/>
    </w:rPr>
  </w:style>
  <w:style w:type="paragraph" w:styleId="afa">
    <w:name w:val="Block Text"/>
    <w:basedOn w:val="a"/>
    <w:pPr>
      <w:spacing w:line="1" w:lineRule="atLeast"/>
      <w:ind w:left="-155" w:right="-108"/>
      <w:jc w:val="center"/>
    </w:pPr>
    <w:rPr>
      <w:b/>
      <w:bCs/>
      <w:sz w:val="28"/>
    </w:rPr>
  </w:style>
  <w:style w:type="paragraph" w:customStyle="1" w:styleId="afb">
    <w:name w:val="Знак Знак Знак Знак Знак Знак"/>
    <w:basedOn w:val="a"/>
    <w:pPr>
      <w:spacing w:line="1" w:lineRule="atLeast"/>
    </w:pPr>
    <w:rPr>
      <w:rFonts w:ascii="Verdana" w:hAnsi="Verdana" w:cs="Verdana"/>
      <w:color w:val="000000"/>
      <w:sz w:val="20"/>
      <w:szCs w:val="20"/>
      <w:lang w:val="en-US" w:eastAsia="en-US"/>
    </w:rPr>
  </w:style>
  <w:style w:type="paragraph" w:customStyle="1" w:styleId="53">
    <w:name w:val="Основний текст5"/>
    <w:basedOn w:val="a"/>
    <w:pPr>
      <w:shd w:val="clear" w:color="auto" w:fill="FFFFFF"/>
      <w:spacing w:line="238" w:lineRule="atLeast"/>
      <w:ind w:hanging="2280"/>
    </w:pPr>
    <w:rPr>
      <w:sz w:val="18"/>
      <w:szCs w:val="18"/>
      <w:shd w:val="clear" w:color="auto" w:fill="FFFFFF"/>
    </w:rPr>
  </w:style>
  <w:style w:type="paragraph" w:customStyle="1" w:styleId="afc">
    <w:name w:val="Знак Знак Знак Знак"/>
    <w:basedOn w:val="a"/>
    <w:pPr>
      <w:spacing w:line="1" w:lineRule="atLeast"/>
    </w:pPr>
    <w:rPr>
      <w:rFonts w:ascii="Verdana" w:hAnsi="Verdana" w:cs="Verdana"/>
      <w:sz w:val="20"/>
      <w:szCs w:val="20"/>
      <w:lang w:val="en-US" w:eastAsia="en-US"/>
    </w:rPr>
  </w:style>
  <w:style w:type="paragraph" w:customStyle="1" w:styleId="msotitle5">
    <w:name w:val="msotitle5"/>
    <w:pPr>
      <w:suppressAutoHyphens/>
      <w:spacing w:line="271" w:lineRule="auto"/>
      <w:ind w:leftChars="-1" w:left="-1" w:hangingChars="1"/>
      <w:textDirection w:val="btLr"/>
      <w:textAlignment w:val="top"/>
      <w:outlineLvl w:val="0"/>
    </w:pPr>
    <w:rPr>
      <w:rFonts w:ascii="Arial" w:hAnsi="Arial" w:cs="Arial"/>
      <w:color w:val="000000"/>
      <w:kern w:val="28"/>
      <w:position w:val="-1"/>
      <w:sz w:val="28"/>
      <w:szCs w:val="28"/>
      <w:lang w:val="ru-RU" w:eastAsia="ru-RU"/>
    </w:rPr>
  </w:style>
  <w:style w:type="paragraph" w:customStyle="1" w:styleId="Iauiue">
    <w:name w:val="Iau?iue"/>
    <w:pPr>
      <w:suppressAutoHyphens/>
      <w:autoSpaceDE w:val="0"/>
      <w:autoSpaceDN w:val="0"/>
      <w:spacing w:line="1" w:lineRule="atLeast"/>
      <w:ind w:leftChars="-1" w:left="-1" w:hangingChars="1"/>
      <w:textDirection w:val="btLr"/>
      <w:textAlignment w:val="top"/>
      <w:outlineLvl w:val="0"/>
    </w:pPr>
    <w:rPr>
      <w:rFonts w:ascii="1251 Times" w:hAnsi="1251 Times"/>
      <w:position w:val="-1"/>
      <w:lang w:val="ru-RU" w:eastAsia="ru-RU"/>
    </w:rPr>
  </w:style>
  <w:style w:type="paragraph" w:customStyle="1" w:styleId="16">
    <w:name w:val="Обычный1"/>
    <w:pPr>
      <w:suppressAutoHyphens/>
      <w:ind w:leftChars="-1" w:left="-1" w:hangingChars="1"/>
      <w:textDirection w:val="btLr"/>
      <w:textAlignment w:val="top"/>
      <w:outlineLvl w:val="0"/>
    </w:pPr>
    <w:rPr>
      <w:position w:val="-1"/>
      <w:sz w:val="22"/>
      <w:lang w:eastAsia="ru-RU"/>
    </w:rPr>
  </w:style>
  <w:style w:type="character" w:customStyle="1" w:styleId="41">
    <w:name w:val="Основной текст (4)_"/>
    <w:rPr>
      <w:w w:val="100"/>
      <w:position w:val="-1"/>
      <w:sz w:val="27"/>
      <w:szCs w:val="27"/>
      <w:effect w:val="none"/>
      <w:shd w:val="clear" w:color="auto" w:fill="FFFFFF"/>
      <w:vertAlign w:val="baseline"/>
      <w:cs w:val="0"/>
      <w:em w:val="none"/>
      <w:lang w:bidi="ar-SA"/>
    </w:rPr>
  </w:style>
  <w:style w:type="paragraph" w:customStyle="1" w:styleId="42">
    <w:name w:val="Основной текст (4)"/>
    <w:basedOn w:val="a"/>
    <w:pPr>
      <w:shd w:val="clear" w:color="auto" w:fill="FFFFFF"/>
      <w:spacing w:line="298" w:lineRule="atLeast"/>
    </w:pPr>
    <w:rPr>
      <w:sz w:val="27"/>
      <w:szCs w:val="27"/>
      <w:shd w:val="clear" w:color="auto" w:fill="FFFFFF"/>
    </w:rPr>
  </w:style>
  <w:style w:type="paragraph" w:customStyle="1" w:styleId="text">
    <w:name w:val="text Знак Знак Знак"/>
    <w:pPr>
      <w:shd w:val="clear" w:color="auto" w:fill="FFFFFF"/>
      <w:suppressAutoHyphens/>
      <w:autoSpaceDE w:val="0"/>
      <w:autoSpaceDN w:val="0"/>
      <w:adjustRightInd w:val="0"/>
      <w:spacing w:line="1" w:lineRule="atLeast"/>
      <w:ind w:leftChars="-1" w:left="-1" w:hangingChars="1"/>
      <w:textDirection w:val="btLr"/>
      <w:textAlignment w:val="top"/>
      <w:outlineLvl w:val="0"/>
    </w:pPr>
    <w:rPr>
      <w:color w:val="000000"/>
      <w:position w:val="-1"/>
      <w:shd w:val="clear" w:color="auto" w:fill="FFFFFF"/>
      <w:lang w:eastAsia="ru-RU"/>
    </w:rPr>
  </w:style>
  <w:style w:type="character" w:customStyle="1" w:styleId="text0">
    <w:name w:val="text Знак Знак Знак Знак"/>
    <w:rPr>
      <w:color w:val="000000"/>
      <w:w w:val="100"/>
      <w:position w:val="-1"/>
      <w:sz w:val="24"/>
      <w:szCs w:val="24"/>
      <w:effect w:val="none"/>
      <w:shd w:val="clear" w:color="auto" w:fill="FFFFFF"/>
      <w:vertAlign w:val="baseline"/>
      <w:cs w:val="0"/>
      <w:em w:val="none"/>
      <w:lang w:val="uk-UA" w:eastAsia="ru-RU" w:bidi="ar-SA"/>
    </w:rPr>
  </w:style>
  <w:style w:type="numbering" w:customStyle="1" w:styleId="54">
    <w:name w:val="Нет списка5"/>
    <w:next w:val="a2"/>
  </w:style>
  <w:style w:type="character" w:customStyle="1" w:styleId="FontStyle59">
    <w:name w:val="Font Style59"/>
    <w:rPr>
      <w:rFonts w:ascii="Times New Roman" w:hAnsi="Times New Roman" w:cs="Times New Roman"/>
      <w:b/>
      <w:bCs/>
      <w:w w:val="100"/>
      <w:position w:val="-1"/>
      <w:sz w:val="30"/>
      <w:szCs w:val="30"/>
      <w:effect w:val="none"/>
      <w:vertAlign w:val="baseline"/>
      <w:cs w:val="0"/>
      <w:em w:val="none"/>
    </w:rPr>
  </w:style>
  <w:style w:type="numbering" w:customStyle="1" w:styleId="60">
    <w:name w:val="Нет списка6"/>
    <w:next w:val="a2"/>
  </w:style>
  <w:style w:type="paragraph" w:customStyle="1" w:styleId="17">
    <w:name w:val="Знак1 Знак Знак Знак Знак Знак Знак"/>
    <w:basedOn w:val="a"/>
    <w:pPr>
      <w:spacing w:line="1" w:lineRule="atLeast"/>
    </w:pPr>
    <w:rPr>
      <w:rFonts w:ascii="Verdana" w:hAnsi="Verdana" w:cs="Verdana"/>
      <w:color w:val="000000"/>
      <w:sz w:val="20"/>
      <w:szCs w:val="20"/>
      <w:lang w:val="en-US" w:eastAsia="en-US"/>
    </w:rPr>
  </w:style>
  <w:style w:type="paragraph" w:customStyle="1" w:styleId="210">
    <w:name w:val="Основной текст с отступом 21"/>
    <w:basedOn w:val="a"/>
    <w:pPr>
      <w:suppressAutoHyphens w:val="0"/>
      <w:spacing w:line="1" w:lineRule="atLeast"/>
      <w:ind w:left="540" w:hanging="180"/>
    </w:pPr>
    <w:rPr>
      <w:sz w:val="28"/>
      <w:lang w:eastAsia="ar-SA"/>
    </w:rPr>
  </w:style>
  <w:style w:type="character" w:customStyle="1" w:styleId="rmcwisfgxfmc0">
    <w:name w:val="rmcwisfg xfmc0"/>
    <w:basedOn w:val="11"/>
    <w:rPr>
      <w:w w:val="100"/>
      <w:position w:val="-1"/>
      <w:effect w:val="none"/>
      <w:vertAlign w:val="baseline"/>
      <w:cs w:val="0"/>
      <w:em w:val="none"/>
    </w:rPr>
  </w:style>
  <w:style w:type="numbering" w:customStyle="1" w:styleId="71">
    <w:name w:val="Нет списка7"/>
    <w:next w:val="a2"/>
  </w:style>
  <w:style w:type="paragraph" w:styleId="afd">
    <w:name w:val="Plain Text"/>
    <w:basedOn w:val="a"/>
    <w:pPr>
      <w:spacing w:line="1" w:lineRule="atLeast"/>
    </w:pPr>
    <w:rPr>
      <w:rFonts w:ascii="Courier New" w:hAnsi="Courier New"/>
      <w:sz w:val="20"/>
      <w:szCs w:val="20"/>
    </w:rPr>
  </w:style>
  <w:style w:type="numbering" w:customStyle="1" w:styleId="80">
    <w:name w:val="Нет списка8"/>
    <w:next w:val="a2"/>
  </w:style>
  <w:style w:type="paragraph" w:customStyle="1" w:styleId="Standard">
    <w:name w:val="Standard"/>
    <w:pPr>
      <w:autoSpaceDN w:val="0"/>
      <w:spacing w:line="1" w:lineRule="atLeast"/>
      <w:ind w:leftChars="-1" w:left="-1" w:hangingChars="1"/>
      <w:textDirection w:val="btLr"/>
      <w:textAlignment w:val="baseline"/>
      <w:outlineLvl w:val="0"/>
    </w:pPr>
    <w:rPr>
      <w:rFonts w:ascii="Times New Roman CYR" w:hAnsi="Times New Roman CYR" w:cs="Times New Roman CYR"/>
      <w:kern w:val="3"/>
      <w:position w:val="-1"/>
      <w:sz w:val="28"/>
    </w:rPr>
  </w:style>
  <w:style w:type="character" w:customStyle="1" w:styleId="FontStyle12">
    <w:name w:val="Font Style12"/>
    <w:rPr>
      <w:rFonts w:ascii="Times New Roman" w:hAnsi="Times New Roman" w:cs="Times New Roman"/>
      <w:spacing w:val="-10"/>
      <w:w w:val="100"/>
      <w:position w:val="-1"/>
      <w:sz w:val="28"/>
      <w:szCs w:val="28"/>
      <w:effect w:val="none"/>
      <w:vertAlign w:val="baseline"/>
      <w:cs w:val="0"/>
      <w:em w:val="none"/>
    </w:rPr>
  </w:style>
  <w:style w:type="paragraph" w:customStyle="1" w:styleId="afe">
    <w:name w:val="Знак"/>
    <w:basedOn w:val="a"/>
    <w:pPr>
      <w:spacing w:line="1" w:lineRule="atLeast"/>
    </w:pPr>
    <w:rPr>
      <w:rFonts w:ascii="Verdana" w:hAnsi="Verdana" w:cs="Verdana"/>
      <w:sz w:val="20"/>
      <w:szCs w:val="20"/>
      <w:lang w:val="en-US" w:eastAsia="en-US"/>
    </w:rPr>
  </w:style>
  <w:style w:type="character" w:customStyle="1" w:styleId="aff">
    <w:name w:val="Основной текст + Полужирный"/>
    <w:rPr>
      <w:rFonts w:ascii="Times New Roman" w:eastAsia="Times New Roman" w:hAnsi="Times New Roman" w:cs="Times New Roman"/>
      <w:b/>
      <w:bCs/>
      <w:w w:val="100"/>
      <w:position w:val="-1"/>
      <w:sz w:val="27"/>
      <w:szCs w:val="27"/>
      <w:effect w:val="none"/>
      <w:shd w:val="clear" w:color="auto" w:fill="FFFFFF"/>
      <w:vertAlign w:val="baseline"/>
      <w:cs w:val="0"/>
      <w:em w:val="none"/>
    </w:rPr>
  </w:style>
  <w:style w:type="paragraph" w:customStyle="1" w:styleId="p5">
    <w:name w:val="p5"/>
    <w:basedOn w:val="a"/>
    <w:pPr>
      <w:spacing w:before="100" w:beforeAutospacing="1" w:after="100" w:afterAutospacing="1" w:line="1" w:lineRule="atLeast"/>
    </w:pPr>
    <w:rPr>
      <w:lang w:eastAsia="uk-UA"/>
    </w:rPr>
  </w:style>
  <w:style w:type="character" w:customStyle="1" w:styleId="s1">
    <w:name w:val="s1"/>
    <w:basedOn w:val="11"/>
    <w:rPr>
      <w:w w:val="100"/>
      <w:position w:val="-1"/>
      <w:effect w:val="none"/>
      <w:vertAlign w:val="baseline"/>
      <w:cs w:val="0"/>
      <w:em w:val="none"/>
    </w:rPr>
  </w:style>
  <w:style w:type="numbering" w:customStyle="1" w:styleId="9">
    <w:name w:val="Нет списка9"/>
    <w:next w:val="a2"/>
  </w:style>
  <w:style w:type="character" w:customStyle="1" w:styleId="FontStyle22">
    <w:name w:val="Font Style22"/>
    <w:rPr>
      <w:rFonts w:ascii="Times New Roman" w:hAnsi="Times New Roman" w:cs="Times New Roman"/>
      <w:w w:val="100"/>
      <w:position w:val="-1"/>
      <w:sz w:val="24"/>
      <w:szCs w:val="24"/>
      <w:effect w:val="none"/>
      <w:vertAlign w:val="baseline"/>
      <w:cs w:val="0"/>
      <w:em w:val="none"/>
    </w:rPr>
  </w:style>
  <w:style w:type="numbering" w:customStyle="1" w:styleId="100">
    <w:name w:val="Нет списка10"/>
    <w:next w:val="a2"/>
  </w:style>
  <w:style w:type="paragraph" w:customStyle="1" w:styleId="Style21">
    <w:name w:val="Style21"/>
    <w:basedOn w:val="a"/>
    <w:pPr>
      <w:autoSpaceDE w:val="0"/>
      <w:autoSpaceDN w:val="0"/>
      <w:adjustRightInd w:val="0"/>
      <w:spacing w:line="278" w:lineRule="atLeast"/>
      <w:ind w:firstLine="710"/>
    </w:pPr>
  </w:style>
  <w:style w:type="paragraph" w:customStyle="1" w:styleId="style70">
    <w:name w:val="style70"/>
    <w:basedOn w:val="a"/>
    <w:pPr>
      <w:spacing w:before="100" w:beforeAutospacing="1" w:after="100" w:afterAutospacing="1" w:line="1" w:lineRule="atLeast"/>
    </w:pPr>
  </w:style>
  <w:style w:type="paragraph" w:customStyle="1" w:styleId="msonormalcxspmiddle">
    <w:name w:val="msonormalcxspmiddle"/>
    <w:basedOn w:val="a"/>
    <w:pPr>
      <w:spacing w:before="100" w:beforeAutospacing="1" w:after="100" w:afterAutospacing="1" w:line="1" w:lineRule="atLeast"/>
    </w:pPr>
    <w:rPr>
      <w:lang w:eastAsia="uk-UA"/>
    </w:rPr>
  </w:style>
  <w:style w:type="paragraph" w:customStyle="1" w:styleId="1">
    <w:name w:val="Нумерация 1"/>
    <w:pPr>
      <w:numPr>
        <w:numId w:val="1"/>
      </w:numPr>
      <w:suppressAutoHyphens/>
      <w:spacing w:line="1" w:lineRule="atLeast"/>
      <w:ind w:leftChars="-1" w:left="-1" w:hangingChars="1" w:hanging="1"/>
      <w:textDirection w:val="btLr"/>
      <w:textAlignment w:val="top"/>
      <w:outlineLvl w:val="0"/>
    </w:pPr>
    <w:rPr>
      <w:b/>
      <w:noProof/>
      <w:color w:val="000000"/>
      <w:position w:val="-1"/>
    </w:rPr>
  </w:style>
  <w:style w:type="paragraph" w:customStyle="1" w:styleId="2">
    <w:name w:val="Нумерация 2"/>
    <w:basedOn w:val="1"/>
    <w:pPr>
      <w:numPr>
        <w:ilvl w:val="1"/>
      </w:numPr>
      <w:ind w:left="-1" w:hanging="1"/>
    </w:pPr>
    <w:rPr>
      <w:b w:val="0"/>
      <w:noProof w:val="0"/>
      <w:snapToGrid w:val="0"/>
      <w:color w:val="auto"/>
    </w:rPr>
  </w:style>
  <w:style w:type="paragraph" w:customStyle="1" w:styleId="3">
    <w:name w:val="Нумерация 3"/>
    <w:basedOn w:val="2"/>
    <w:pPr>
      <w:numPr>
        <w:ilvl w:val="2"/>
      </w:numPr>
      <w:ind w:left="-1" w:hanging="1"/>
    </w:pPr>
  </w:style>
  <w:style w:type="numbering" w:customStyle="1" w:styleId="110">
    <w:name w:val="Нет списка11"/>
    <w:next w:val="a2"/>
  </w:style>
  <w:style w:type="character" w:customStyle="1" w:styleId="longtext">
    <w:name w:val="long_text"/>
    <w:rPr>
      <w:w w:val="100"/>
      <w:position w:val="-1"/>
      <w:effect w:val="none"/>
      <w:vertAlign w:val="baseline"/>
      <w:cs w:val="0"/>
      <w:em w:val="none"/>
    </w:rPr>
  </w:style>
  <w:style w:type="paragraph" w:customStyle="1" w:styleId="28">
    <w:name w:val="Основной текст2"/>
    <w:basedOn w:val="a"/>
    <w:pPr>
      <w:shd w:val="clear" w:color="auto" w:fill="FFFFFF"/>
      <w:spacing w:after="720" w:line="240" w:lineRule="atLeast"/>
    </w:pPr>
    <w:rPr>
      <w:sz w:val="27"/>
      <w:szCs w:val="27"/>
      <w:shd w:val="clear" w:color="auto" w:fill="FFFFFF"/>
      <w:lang w:eastAsia="uk-UA"/>
    </w:rPr>
  </w:style>
  <w:style w:type="character" w:customStyle="1" w:styleId="aff0">
    <w:name w:val="Верхній колонтитул Знак"/>
    <w:rPr>
      <w:rFonts w:ascii="Tahoma" w:eastAsia="Tahoma" w:hAnsi="Tahoma" w:cs="Tahoma"/>
      <w:w w:val="100"/>
      <w:position w:val="-1"/>
      <w:sz w:val="24"/>
      <w:szCs w:val="24"/>
      <w:effect w:val="none"/>
      <w:vertAlign w:val="baseline"/>
      <w:cs w:val="0"/>
      <w:em w:val="none"/>
      <w:lang w:val="ru-RU" w:eastAsia="ru-RU" w:bidi="ar-SA"/>
    </w:rPr>
  </w:style>
  <w:style w:type="paragraph" w:customStyle="1" w:styleId="111">
    <w:name w:val="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
    <w:pPr>
      <w:spacing w:line="1" w:lineRule="atLeast"/>
    </w:pPr>
    <w:rPr>
      <w:rFonts w:ascii="Verdana" w:hAnsi="Verdana" w:cs="Verdana"/>
      <w:color w:val="000000"/>
      <w:sz w:val="20"/>
      <w:szCs w:val="20"/>
      <w:lang w:val="en-US" w:eastAsia="en-US"/>
    </w:rPr>
  </w:style>
  <w:style w:type="character" w:customStyle="1" w:styleId="530">
    <w:name w:val="Основний текст (5)3"/>
    <w:rPr>
      <w:rFonts w:ascii="Times New Roman" w:hAnsi="Times New Roman" w:cs="Times New Roman"/>
      <w:i/>
      <w:iCs/>
      <w:spacing w:val="0"/>
      <w:w w:val="100"/>
      <w:position w:val="-1"/>
      <w:sz w:val="23"/>
      <w:szCs w:val="23"/>
      <w:u w:val="single"/>
      <w:effect w:val="none"/>
      <w:vertAlign w:val="baseline"/>
      <w:cs w:val="0"/>
      <w:em w:val="none"/>
    </w:rPr>
  </w:style>
  <w:style w:type="character" w:customStyle="1" w:styleId="520">
    <w:name w:val="Основний текст (5)2"/>
    <w:rPr>
      <w:i/>
      <w:iCs/>
      <w:w w:val="100"/>
      <w:position w:val="-1"/>
      <w:sz w:val="23"/>
      <w:szCs w:val="23"/>
      <w:effect w:val="none"/>
      <w:vertAlign w:val="baseline"/>
      <w:cs w:val="0"/>
      <w:em w:val="none"/>
      <w:lang w:bidi="ar-SA"/>
    </w:rPr>
  </w:style>
  <w:style w:type="character" w:customStyle="1" w:styleId="511pt">
    <w:name w:val="Основний текст (5) + 11 pt;Не курсив"/>
    <w:rPr>
      <w:i/>
      <w:iCs/>
      <w:w w:val="100"/>
      <w:position w:val="-1"/>
      <w:sz w:val="22"/>
      <w:szCs w:val="22"/>
      <w:effect w:val="none"/>
      <w:vertAlign w:val="baseline"/>
      <w:cs w:val="0"/>
      <w:em w:val="none"/>
      <w:lang w:bidi="ar-SA"/>
    </w:rPr>
  </w:style>
  <w:style w:type="numbering" w:customStyle="1" w:styleId="120">
    <w:name w:val="Нет списка12"/>
    <w:next w:val="a2"/>
  </w:style>
  <w:style w:type="character" w:customStyle="1" w:styleId="WW8Num1z0">
    <w:name w:val="WW8Num1z0"/>
    <w:rPr>
      <w:rFonts w:ascii="Arial" w:eastAsia="Times New Roman" w:hAnsi="Arial" w:cs="Arial"/>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38">
    <w:name w:val="Основной шрифт абзаца3"/>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1z3">
    <w:name w:val="WW8Num1z3"/>
    <w:rPr>
      <w:rFonts w:ascii="Symbol" w:hAnsi="Symbol" w:cs="Symbol"/>
      <w:w w:val="100"/>
      <w:position w:val="-1"/>
      <w:effect w:val="none"/>
      <w:vertAlign w:val="baseline"/>
      <w:cs w:val="0"/>
      <w:em w:val="none"/>
    </w:rPr>
  </w:style>
  <w:style w:type="character" w:customStyle="1" w:styleId="WW8Num2z0">
    <w:name w:val="WW8Num2z0"/>
    <w:rPr>
      <w:rFonts w:ascii="Symbol" w:hAnsi="Symbol" w:cs="Symbol"/>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3z0">
    <w:name w:val="WW8Num3z0"/>
    <w:rPr>
      <w:rFonts w:ascii="Arial" w:eastAsia="Times New Roman" w:hAnsi="Arial" w:cs="Arial"/>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3z3">
    <w:name w:val="WW8Num3z3"/>
    <w:rPr>
      <w:rFonts w:ascii="Symbol" w:hAnsi="Symbol" w:cs="Symbol"/>
      <w:w w:val="100"/>
      <w:position w:val="-1"/>
      <w:effect w:val="none"/>
      <w:vertAlign w:val="baseline"/>
      <w:cs w:val="0"/>
      <w:em w:val="none"/>
    </w:rPr>
  </w:style>
  <w:style w:type="character" w:customStyle="1" w:styleId="WW8Num4z0">
    <w:name w:val="WW8Num4z0"/>
    <w:rPr>
      <w:rFonts w:ascii="Times New Roman" w:eastAsia="Times New Roman" w:hAnsi="Times New Roman" w:cs="Times New Roman"/>
      <w:w w:val="100"/>
      <w:position w:val="-1"/>
      <w:effect w:val="none"/>
      <w:vertAlign w:val="baseline"/>
      <w:cs w:val="0"/>
      <w:em w:val="none"/>
    </w:rPr>
  </w:style>
  <w:style w:type="character" w:customStyle="1" w:styleId="WW8Num4z1">
    <w:name w:val="WW8Num4z1"/>
    <w:rPr>
      <w:rFonts w:ascii="Courier New" w:hAnsi="Courier New" w:cs="Courier New"/>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4z3">
    <w:name w:val="WW8Num4z3"/>
    <w:rPr>
      <w:rFonts w:ascii="Symbol" w:hAnsi="Symbol" w:cs="Symbol"/>
      <w:w w:val="100"/>
      <w:position w:val="-1"/>
      <w:effect w:val="none"/>
      <w:vertAlign w:val="baseline"/>
      <w:cs w:val="0"/>
      <w:em w:val="none"/>
    </w:rPr>
  </w:style>
  <w:style w:type="character" w:customStyle="1" w:styleId="29">
    <w:name w:val="Основной шрифт абзаца2"/>
    <w:rPr>
      <w:w w:val="100"/>
      <w:position w:val="-1"/>
      <w:effect w:val="none"/>
      <w:vertAlign w:val="baseline"/>
      <w:cs w:val="0"/>
      <w:em w:val="none"/>
    </w:rPr>
  </w:style>
  <w:style w:type="character" w:customStyle="1" w:styleId="18">
    <w:name w:val="Основной шрифт абзаца1"/>
    <w:rPr>
      <w:w w:val="100"/>
      <w:position w:val="-1"/>
      <w:effect w:val="none"/>
      <w:vertAlign w:val="baseline"/>
      <w:cs w:val="0"/>
      <w:em w:val="none"/>
    </w:rPr>
  </w:style>
  <w:style w:type="paragraph" w:customStyle="1" w:styleId="19">
    <w:name w:val="Заголовок1"/>
    <w:basedOn w:val="a"/>
    <w:next w:val="50"/>
    <w:pPr>
      <w:keepNext/>
      <w:suppressAutoHyphens w:val="0"/>
      <w:spacing w:before="240" w:after="120" w:line="1" w:lineRule="atLeast"/>
    </w:pPr>
    <w:rPr>
      <w:rFonts w:ascii="Arial" w:eastAsia="Microsoft YaHei" w:hAnsi="Arial" w:cs="Mangal"/>
      <w:b/>
      <w:sz w:val="28"/>
      <w:szCs w:val="28"/>
      <w:lang w:eastAsia="zh-CN"/>
    </w:rPr>
  </w:style>
  <w:style w:type="paragraph" w:styleId="aff1">
    <w:name w:val="List"/>
    <w:basedOn w:val="50"/>
    <w:pPr>
      <w:suppressAutoHyphens w:val="0"/>
    </w:pPr>
    <w:rPr>
      <w:rFonts w:cs="Mangal"/>
      <w:lang w:eastAsia="zh-CN"/>
    </w:rPr>
  </w:style>
  <w:style w:type="paragraph" w:styleId="aff2">
    <w:name w:val="caption"/>
    <w:basedOn w:val="a"/>
    <w:pPr>
      <w:suppressLineNumbers/>
      <w:suppressAutoHyphens w:val="0"/>
      <w:spacing w:before="120" w:after="120" w:line="1" w:lineRule="atLeast"/>
    </w:pPr>
    <w:rPr>
      <w:rFonts w:cs="Mangal"/>
      <w:b/>
      <w:i/>
      <w:iCs/>
      <w:lang w:eastAsia="zh-CN"/>
    </w:rPr>
  </w:style>
  <w:style w:type="paragraph" w:customStyle="1" w:styleId="2a">
    <w:name w:val="Указатель2"/>
    <w:basedOn w:val="a"/>
    <w:pPr>
      <w:suppressLineNumbers/>
      <w:suppressAutoHyphens w:val="0"/>
      <w:spacing w:line="1" w:lineRule="atLeast"/>
    </w:pPr>
    <w:rPr>
      <w:rFonts w:cs="Mangal"/>
      <w:b/>
      <w:sz w:val="28"/>
      <w:lang w:eastAsia="zh-CN"/>
    </w:rPr>
  </w:style>
  <w:style w:type="paragraph" w:customStyle="1" w:styleId="1a">
    <w:name w:val="Название объекта1"/>
    <w:basedOn w:val="a"/>
    <w:pPr>
      <w:suppressLineNumbers/>
      <w:suppressAutoHyphens w:val="0"/>
      <w:spacing w:before="120" w:after="120" w:line="1" w:lineRule="atLeast"/>
    </w:pPr>
    <w:rPr>
      <w:rFonts w:cs="Mangal"/>
      <w:b/>
      <w:i/>
      <w:iCs/>
      <w:lang w:eastAsia="zh-CN"/>
    </w:rPr>
  </w:style>
  <w:style w:type="paragraph" w:customStyle="1" w:styleId="1b">
    <w:name w:val="Указатель1"/>
    <w:basedOn w:val="a"/>
    <w:pPr>
      <w:suppressLineNumbers/>
      <w:suppressAutoHyphens w:val="0"/>
      <w:spacing w:line="1" w:lineRule="atLeast"/>
    </w:pPr>
    <w:rPr>
      <w:rFonts w:cs="Mangal"/>
      <w:b/>
      <w:sz w:val="28"/>
      <w:lang w:eastAsia="zh-CN"/>
    </w:rPr>
  </w:style>
  <w:style w:type="paragraph" w:customStyle="1" w:styleId="aff3">
    <w:name w:val="Содержимое таблицы"/>
    <w:basedOn w:val="a"/>
    <w:pPr>
      <w:suppressLineNumbers/>
      <w:suppressAutoHyphens w:val="0"/>
      <w:spacing w:line="1" w:lineRule="atLeast"/>
    </w:pPr>
    <w:rPr>
      <w:b/>
      <w:sz w:val="28"/>
      <w:lang w:eastAsia="zh-CN"/>
    </w:rPr>
  </w:style>
  <w:style w:type="paragraph" w:customStyle="1" w:styleId="aff4">
    <w:name w:val="Заголовок таблицы"/>
    <w:basedOn w:val="aff3"/>
    <w:pPr>
      <w:jc w:val="center"/>
    </w:pPr>
    <w:rPr>
      <w:bCs/>
    </w:rPr>
  </w:style>
  <w:style w:type="paragraph" w:customStyle="1" w:styleId="310">
    <w:name w:val="Основной текст с отступом 31"/>
    <w:basedOn w:val="a"/>
    <w:pPr>
      <w:suppressAutoHyphens w:val="0"/>
      <w:spacing w:line="1" w:lineRule="atLeast"/>
      <w:ind w:right="249" w:firstLine="709"/>
    </w:pPr>
    <w:rPr>
      <w:b/>
      <w:sz w:val="22"/>
      <w:szCs w:val="22"/>
      <w:lang w:eastAsia="zh-CN"/>
    </w:rPr>
  </w:style>
  <w:style w:type="character" w:customStyle="1" w:styleId="85pt480pt3">
    <w:name w:val="Основной текст + 8;5 pt4;Не полужирный8;Интервал 0 pt3"/>
    <w:rPr>
      <w:spacing w:val="10"/>
      <w:w w:val="100"/>
      <w:position w:val="-1"/>
      <w:sz w:val="17"/>
      <w:szCs w:val="17"/>
      <w:effect w:val="none"/>
      <w:vertAlign w:val="baseline"/>
      <w:cs w:val="0"/>
      <w:em w:val="none"/>
      <w:lang w:val="ru-RU" w:eastAsia="ru-RU" w:bidi="ar-SA"/>
    </w:rPr>
  </w:style>
  <w:style w:type="paragraph" w:customStyle="1" w:styleId="Style3">
    <w:name w:val="Style3"/>
    <w:basedOn w:val="a"/>
    <w:pPr>
      <w:autoSpaceDE w:val="0"/>
      <w:autoSpaceDN w:val="0"/>
      <w:adjustRightInd w:val="0"/>
      <w:spacing w:line="336" w:lineRule="atLeast"/>
      <w:ind w:firstLine="648"/>
    </w:pPr>
    <w:rPr>
      <w:rFonts w:ascii="Georgia" w:hAnsi="Georgia"/>
    </w:rPr>
  </w:style>
  <w:style w:type="numbering" w:customStyle="1" w:styleId="130">
    <w:name w:val="Нет списка13"/>
    <w:next w:val="a2"/>
  </w:style>
  <w:style w:type="paragraph" w:customStyle="1" w:styleId="aff5">
    <w:name w:val="Знак Знак"/>
    <w:basedOn w:val="a"/>
    <w:pPr>
      <w:spacing w:line="1" w:lineRule="atLeast"/>
    </w:pPr>
    <w:rPr>
      <w:rFonts w:ascii="Verdana" w:hAnsi="Verdana" w:cs="Verdana"/>
      <w:sz w:val="20"/>
      <w:szCs w:val="20"/>
      <w:lang w:val="en-US" w:eastAsia="en-US"/>
    </w:rPr>
  </w:style>
  <w:style w:type="character" w:customStyle="1" w:styleId="2b">
    <w:name w:val="Заголовок 2 Знак"/>
    <w:rPr>
      <w:rFonts w:ascii="Arial" w:hAnsi="Arial" w:cs="Arial"/>
      <w:b/>
      <w:bCs/>
      <w:i/>
      <w:iCs/>
      <w:w w:val="100"/>
      <w:position w:val="-1"/>
      <w:sz w:val="28"/>
      <w:szCs w:val="28"/>
      <w:effect w:val="none"/>
      <w:vertAlign w:val="baseline"/>
      <w:cs w:val="0"/>
      <w:em w:val="none"/>
      <w:lang w:val="ru-RU" w:eastAsia="uk-UA" w:bidi="ar-SA"/>
    </w:rPr>
  </w:style>
  <w:style w:type="character" w:customStyle="1" w:styleId="61">
    <w:name w:val="Заголовок 6 Знак"/>
    <w:rPr>
      <w:b/>
      <w:bCs/>
      <w:w w:val="100"/>
      <w:position w:val="-1"/>
      <w:sz w:val="22"/>
      <w:szCs w:val="22"/>
      <w:effect w:val="none"/>
      <w:vertAlign w:val="baseline"/>
      <w:cs w:val="0"/>
      <w:em w:val="none"/>
      <w:lang w:val="ru-RU" w:eastAsia="ru-RU" w:bidi="ar-SA"/>
    </w:rPr>
  </w:style>
  <w:style w:type="character" w:customStyle="1" w:styleId="81">
    <w:name w:val="Заголовок 8 Знак"/>
    <w:rPr>
      <w:i/>
      <w:iCs/>
      <w:w w:val="100"/>
      <w:position w:val="-1"/>
      <w:sz w:val="24"/>
      <w:szCs w:val="24"/>
      <w:effect w:val="none"/>
      <w:vertAlign w:val="baseline"/>
      <w:cs w:val="0"/>
      <w:em w:val="none"/>
      <w:lang w:val="ru-RU" w:eastAsia="ru-RU" w:bidi="ar-SA"/>
    </w:rPr>
  </w:style>
  <w:style w:type="character" w:customStyle="1" w:styleId="82">
    <w:name w:val="Знак Знак8"/>
    <w:rPr>
      <w:w w:val="100"/>
      <w:position w:val="-1"/>
      <w:sz w:val="28"/>
      <w:effect w:val="none"/>
      <w:vertAlign w:val="baseline"/>
      <w:cs w:val="0"/>
      <w:em w:val="none"/>
    </w:rPr>
  </w:style>
  <w:style w:type="character" w:customStyle="1" w:styleId="aff6">
    <w:name w:val="Назва Знак"/>
    <w:rPr>
      <w:w w:val="100"/>
      <w:position w:val="-1"/>
      <w:sz w:val="28"/>
      <w:szCs w:val="24"/>
      <w:effect w:val="none"/>
      <w:vertAlign w:val="baseline"/>
      <w:cs w:val="0"/>
      <w:em w:val="none"/>
      <w:lang w:val="uk-UA" w:eastAsia="ru-RU" w:bidi="ar-SA"/>
    </w:rPr>
  </w:style>
  <w:style w:type="character" w:customStyle="1" w:styleId="aff7">
    <w:name w:val="???????? ?????_"/>
    <w:rPr>
      <w:w w:val="100"/>
      <w:position w:val="-1"/>
      <w:sz w:val="23"/>
      <w:szCs w:val="23"/>
      <w:effect w:val="none"/>
      <w:shd w:val="clear" w:color="auto" w:fill="FFFFFF"/>
      <w:vertAlign w:val="baseline"/>
      <w:cs w:val="0"/>
      <w:em w:val="none"/>
      <w:lang w:bidi="ar-SA"/>
    </w:rPr>
  </w:style>
  <w:style w:type="paragraph" w:customStyle="1" w:styleId="1c">
    <w:name w:val="???????? ?????1"/>
    <w:basedOn w:val="a"/>
    <w:pPr>
      <w:shd w:val="clear" w:color="auto" w:fill="FFFFFF"/>
      <w:spacing w:line="269" w:lineRule="atLeast"/>
      <w:ind w:hanging="360"/>
      <w:jc w:val="center"/>
    </w:pPr>
    <w:rPr>
      <w:sz w:val="23"/>
      <w:szCs w:val="23"/>
      <w:shd w:val="clear" w:color="auto" w:fill="FFFFFF"/>
    </w:rPr>
  </w:style>
  <w:style w:type="paragraph" w:customStyle="1" w:styleId="aff8">
    <w:name w:val="Знак Знак Знак Знак Знак Знак Знак Знак Знак Знак Знак Знак Знак Знак Знак Знак"/>
    <w:basedOn w:val="a"/>
    <w:pPr>
      <w:spacing w:line="1" w:lineRule="atLeast"/>
    </w:pPr>
    <w:rPr>
      <w:rFonts w:ascii="Verdana" w:hAnsi="Verdana" w:cs="Verdana"/>
      <w:sz w:val="20"/>
      <w:szCs w:val="20"/>
      <w:lang w:val="en-US" w:eastAsia="en-US"/>
    </w:rPr>
  </w:style>
  <w:style w:type="character" w:customStyle="1" w:styleId="43">
    <w:name w:val="Заголовок 4 Знак"/>
    <w:rPr>
      <w:b/>
      <w:bCs/>
      <w:w w:val="100"/>
      <w:position w:val="-1"/>
      <w:sz w:val="28"/>
      <w:szCs w:val="28"/>
      <w:effect w:val="none"/>
      <w:vertAlign w:val="baseline"/>
      <w:cs w:val="0"/>
      <w:em w:val="none"/>
      <w:lang w:val="ru-RU" w:eastAsia="ru-RU" w:bidi="ar-SA"/>
    </w:rPr>
  </w:style>
  <w:style w:type="paragraph" w:customStyle="1" w:styleId="1d">
    <w:name w:val="Без интервала1"/>
    <w:pPr>
      <w:suppressAutoHyphens/>
      <w:spacing w:line="1" w:lineRule="atLeast"/>
      <w:ind w:leftChars="-1" w:left="-1" w:hangingChars="1"/>
      <w:textDirection w:val="btLr"/>
      <w:textAlignment w:val="top"/>
      <w:outlineLvl w:val="0"/>
    </w:pPr>
    <w:rPr>
      <w:rFonts w:ascii="Calibri" w:hAnsi="Calibri"/>
      <w:position w:val="-1"/>
      <w:sz w:val="22"/>
      <w:szCs w:val="22"/>
      <w:lang w:val="en-US" w:eastAsia="en-US"/>
    </w:rPr>
  </w:style>
  <w:style w:type="numbering" w:customStyle="1" w:styleId="140">
    <w:name w:val="Нет списка14"/>
    <w:next w:val="a2"/>
  </w:style>
  <w:style w:type="character" w:customStyle="1" w:styleId="131">
    <w:name w:val="Знак Знак13"/>
    <w:rPr>
      <w:rFonts w:ascii="Arial" w:hAnsi="Arial" w:cs="Arial"/>
      <w:b/>
      <w:bCs/>
      <w:i/>
      <w:iCs/>
      <w:w w:val="100"/>
      <w:position w:val="-1"/>
      <w:sz w:val="28"/>
      <w:szCs w:val="28"/>
      <w:effect w:val="none"/>
      <w:vertAlign w:val="baseline"/>
      <w:cs w:val="0"/>
      <w:em w:val="none"/>
      <w:lang w:val="ru-RU" w:eastAsia="uk-UA" w:bidi="ar-SA"/>
    </w:rPr>
  </w:style>
  <w:style w:type="paragraph" w:customStyle="1" w:styleId="NoSpacing1">
    <w:name w:val="No Spacing1"/>
    <w:pPr>
      <w:suppressAutoHyphens/>
      <w:spacing w:line="1" w:lineRule="atLeast"/>
      <w:ind w:leftChars="-1" w:left="-1" w:hangingChars="1"/>
      <w:textDirection w:val="btLr"/>
      <w:textAlignment w:val="top"/>
      <w:outlineLvl w:val="0"/>
    </w:pPr>
    <w:rPr>
      <w:rFonts w:ascii="Calibri" w:hAnsi="Calibri"/>
      <w:position w:val="-1"/>
      <w:sz w:val="22"/>
      <w:szCs w:val="22"/>
      <w:lang w:val="en-US" w:eastAsia="en-US"/>
    </w:rPr>
  </w:style>
  <w:style w:type="character" w:customStyle="1" w:styleId="shorttext">
    <w:name w:val="short_text"/>
    <w:rPr>
      <w:w w:val="100"/>
      <w:position w:val="-1"/>
      <w:effect w:val="none"/>
      <w:vertAlign w:val="baseline"/>
      <w:cs w:val="0"/>
      <w:em w:val="none"/>
    </w:rPr>
  </w:style>
  <w:style w:type="character" w:customStyle="1" w:styleId="info">
    <w:name w:val="info"/>
    <w:basedOn w:val="11"/>
    <w:rPr>
      <w:w w:val="100"/>
      <w:position w:val="-1"/>
      <w:effect w:val="none"/>
      <w:vertAlign w:val="baseline"/>
      <w:cs w:val="0"/>
      <w:em w:val="none"/>
    </w:rPr>
  </w:style>
  <w:style w:type="paragraph" w:styleId="HTML">
    <w:name w:val="HTML Address"/>
    <w:basedOn w:val="a"/>
    <w:pPr>
      <w:spacing w:line="1" w:lineRule="atLeast"/>
    </w:pPr>
    <w:rPr>
      <w:i/>
      <w:iCs/>
    </w:rPr>
  </w:style>
  <w:style w:type="character" w:styleId="HTML0">
    <w:name w:val="HTML Cite"/>
    <w:rPr>
      <w:i/>
      <w:iCs/>
      <w:w w:val="100"/>
      <w:position w:val="-1"/>
      <w:effect w:val="none"/>
      <w:vertAlign w:val="baseline"/>
      <w:cs w:val="0"/>
      <w:em w:val="none"/>
    </w:rPr>
  </w:style>
  <w:style w:type="character" w:customStyle="1" w:styleId="locality">
    <w:name w:val="locality"/>
    <w:rPr>
      <w:w w:val="100"/>
      <w:position w:val="-1"/>
      <w:effect w:val="none"/>
      <w:vertAlign w:val="baseline"/>
      <w:cs w:val="0"/>
      <w:em w:val="none"/>
    </w:rPr>
  </w:style>
  <w:style w:type="character" w:customStyle="1" w:styleId="link-mailto">
    <w:name w:val="link-mailto"/>
    <w:basedOn w:val="11"/>
    <w:rPr>
      <w:w w:val="100"/>
      <w:position w:val="-1"/>
      <w:effect w:val="none"/>
      <w:vertAlign w:val="baseline"/>
      <w:cs w:val="0"/>
      <w:em w:val="none"/>
    </w:rPr>
  </w:style>
  <w:style w:type="numbering" w:customStyle="1" w:styleId="150">
    <w:name w:val="Нет списка15"/>
    <w:next w:val="a2"/>
  </w:style>
  <w:style w:type="numbering" w:customStyle="1" w:styleId="160">
    <w:name w:val="Нет списка16"/>
    <w:next w:val="a2"/>
  </w:style>
  <w:style w:type="character" w:customStyle="1" w:styleId="aff9">
    <w:name w:val="Основной текст + Полужирный;Курсив"/>
    <w:rPr>
      <w:rFonts w:ascii="Times New Roman" w:eastAsia="Times New Roman" w:hAnsi="Times New Roman" w:cs="Times New Roman"/>
      <w:b/>
      <w:bCs/>
      <w:i/>
      <w:iCs/>
      <w:color w:val="000000"/>
      <w:spacing w:val="0"/>
      <w:w w:val="100"/>
      <w:position w:val="0"/>
      <w:sz w:val="22"/>
      <w:szCs w:val="22"/>
      <w:u w:val="none"/>
      <w:effect w:val="none"/>
      <w:vertAlign w:val="baseline"/>
      <w:cs w:val="0"/>
      <w:em w:val="none"/>
      <w:lang w:val="uk-UA" w:eastAsia="uk-UA" w:bidi="uk-UA"/>
    </w:rPr>
  </w:style>
  <w:style w:type="character" w:customStyle="1" w:styleId="105pt">
    <w:name w:val="Основной текст + 10;5 pt;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lang w:val="uk-UA" w:eastAsia="uk-UA" w:bidi="uk-UA"/>
    </w:rPr>
  </w:style>
  <w:style w:type="paragraph" w:customStyle="1" w:styleId="Style4">
    <w:name w:val="Style4"/>
    <w:basedOn w:val="a"/>
    <w:pPr>
      <w:autoSpaceDE w:val="0"/>
      <w:autoSpaceDN w:val="0"/>
      <w:adjustRightInd w:val="0"/>
      <w:spacing w:line="482" w:lineRule="atLeast"/>
    </w:pPr>
    <w:rPr>
      <w:lang w:bidi="ug-CN"/>
    </w:rPr>
  </w:style>
  <w:style w:type="character" w:customStyle="1" w:styleId="FontStyle13">
    <w:name w:val="Font Style13"/>
    <w:rPr>
      <w:rFonts w:ascii="Times New Roman" w:hAnsi="Times New Roman" w:cs="Times New Roman"/>
      <w:w w:val="100"/>
      <w:position w:val="-1"/>
      <w:sz w:val="26"/>
      <w:szCs w:val="26"/>
      <w:effect w:val="none"/>
      <w:vertAlign w:val="baseline"/>
      <w:cs w:val="0"/>
      <w:em w:val="none"/>
    </w:rPr>
  </w:style>
  <w:style w:type="character" w:customStyle="1" w:styleId="hpsatn">
    <w:name w:val="hps atn"/>
    <w:basedOn w:val="11"/>
    <w:rPr>
      <w:w w:val="100"/>
      <w:position w:val="-1"/>
      <w:effect w:val="none"/>
      <w:vertAlign w:val="baseline"/>
      <w:cs w:val="0"/>
      <w:em w:val="none"/>
    </w:rPr>
  </w:style>
  <w:style w:type="character" w:customStyle="1" w:styleId="141">
    <w:name w:val="Знак Знак14"/>
    <w:rPr>
      <w:rFonts w:ascii="Arial" w:hAnsi="Arial" w:cs="Arial"/>
      <w:b/>
      <w:bCs/>
      <w:i/>
      <w:iCs/>
      <w:w w:val="100"/>
      <w:position w:val="-1"/>
      <w:sz w:val="28"/>
      <w:szCs w:val="28"/>
      <w:effect w:val="none"/>
      <w:vertAlign w:val="baseline"/>
      <w:cs w:val="0"/>
      <w:em w:val="none"/>
      <w:lang w:val="ru-RU" w:eastAsia="uk-UA" w:bidi="ar-SA"/>
    </w:rPr>
  </w:style>
  <w:style w:type="character" w:styleId="affa">
    <w:name w:val="annotation reference"/>
    <w:rPr>
      <w:w w:val="100"/>
      <w:position w:val="-1"/>
      <w:sz w:val="16"/>
      <w:szCs w:val="16"/>
      <w:effect w:val="none"/>
      <w:vertAlign w:val="baseline"/>
      <w:cs w:val="0"/>
      <w:em w:val="none"/>
    </w:rPr>
  </w:style>
  <w:style w:type="paragraph" w:styleId="affb">
    <w:name w:val="annotation text"/>
    <w:basedOn w:val="a"/>
    <w:pPr>
      <w:spacing w:line="1" w:lineRule="atLeast"/>
    </w:pPr>
    <w:rPr>
      <w:rFonts w:ascii="Tahoma" w:eastAsia="Tahoma" w:hAnsi="Tahoma"/>
      <w:sz w:val="20"/>
      <w:szCs w:val="20"/>
    </w:rPr>
  </w:style>
  <w:style w:type="paragraph" w:styleId="affc">
    <w:name w:val="annotation subject"/>
    <w:basedOn w:val="affb"/>
    <w:next w:val="affb"/>
    <w:rPr>
      <w:b/>
      <w:bCs/>
    </w:rPr>
  </w:style>
  <w:style w:type="paragraph" w:customStyle="1" w:styleId="2c">
    <w:name w:val="Знак2"/>
    <w:basedOn w:val="a"/>
    <w:pPr>
      <w:spacing w:before="120" w:after="120" w:line="1" w:lineRule="atLeast"/>
      <w:ind w:firstLine="680"/>
    </w:pPr>
    <w:rPr>
      <w:rFonts w:ascii="Verdana" w:hAnsi="Verdana" w:cs="Verdana"/>
      <w:sz w:val="20"/>
      <w:szCs w:val="20"/>
      <w:lang w:val="en-US" w:eastAsia="en-US"/>
    </w:rPr>
  </w:style>
  <w:style w:type="paragraph" w:customStyle="1" w:styleId="Normal1">
    <w:name w:val="Normal1"/>
    <w:pPr>
      <w:suppressAutoHyphens/>
      <w:spacing w:line="1" w:lineRule="atLeast"/>
      <w:ind w:leftChars="-1" w:left="-1" w:hangingChars="1"/>
      <w:textDirection w:val="btLr"/>
      <w:textAlignment w:val="top"/>
      <w:outlineLvl w:val="0"/>
    </w:pPr>
    <w:rPr>
      <w:position w:val="-1"/>
      <w:lang w:eastAsia="ru-RU"/>
    </w:rPr>
  </w:style>
  <w:style w:type="paragraph" w:customStyle="1" w:styleId="affd">
    <w:name w:val="a"/>
    <w:basedOn w:val="a"/>
    <w:pPr>
      <w:spacing w:before="100" w:beforeAutospacing="1" w:after="100" w:afterAutospacing="1" w:line="1" w:lineRule="atLeast"/>
    </w:pPr>
  </w:style>
  <w:style w:type="paragraph" w:customStyle="1" w:styleId="affe">
    <w:name w:val="Знак Знак Знак Знак Знак Знак Знак"/>
    <w:basedOn w:val="a"/>
    <w:pPr>
      <w:spacing w:line="1" w:lineRule="atLeast"/>
    </w:pPr>
    <w:rPr>
      <w:rFonts w:ascii="Verdana" w:hAnsi="Verdana" w:cs="Verdana"/>
      <w:color w:val="000000"/>
      <w:sz w:val="20"/>
      <w:szCs w:val="20"/>
      <w:lang w:val="en-US" w:eastAsia="en-US"/>
    </w:rPr>
  </w:style>
  <w:style w:type="paragraph" w:customStyle="1" w:styleId="2d">
    <w:name w:val="Знак Знак Знак2 Знак Знак Знак Знак"/>
    <w:basedOn w:val="a"/>
    <w:pPr>
      <w:spacing w:after="160" w:line="240" w:lineRule="atLeast"/>
    </w:pPr>
    <w:rPr>
      <w:rFonts w:ascii="Verdana" w:hAnsi="Verdana"/>
      <w:sz w:val="20"/>
      <w:szCs w:val="20"/>
      <w:lang w:val="en-US" w:eastAsia="en-US"/>
    </w:rPr>
  </w:style>
  <w:style w:type="paragraph" w:customStyle="1" w:styleId="afff">
    <w:name w:val="íîðìàëüíèé"/>
    <w:basedOn w:val="a"/>
    <w:pPr>
      <w:overflowPunct w:val="0"/>
      <w:autoSpaceDE w:val="0"/>
      <w:autoSpaceDN w:val="0"/>
      <w:adjustRightInd w:val="0"/>
      <w:spacing w:line="1" w:lineRule="atLeast"/>
      <w:textAlignment w:val="baseline"/>
    </w:pPr>
    <w:rPr>
      <w:sz w:val="28"/>
      <w:szCs w:val="20"/>
      <w:lang w:val="en-US"/>
    </w:rPr>
  </w:style>
  <w:style w:type="paragraph" w:customStyle="1" w:styleId="FR3">
    <w:name w:val="FR3"/>
    <w:pPr>
      <w:suppressAutoHyphens/>
      <w:spacing w:before="140" w:line="360" w:lineRule="auto"/>
      <w:ind w:leftChars="-1" w:left="3400" w:right="3400" w:hangingChars="1"/>
      <w:jc w:val="center"/>
      <w:textDirection w:val="btLr"/>
      <w:textAlignment w:val="top"/>
      <w:outlineLvl w:val="0"/>
    </w:pPr>
    <w:rPr>
      <w:rFonts w:ascii="Arial" w:hAnsi="Arial"/>
      <w:b/>
      <w:i/>
      <w:snapToGrid w:val="0"/>
      <w:position w:val="-1"/>
      <w:lang w:eastAsia="ru-RU"/>
    </w:rPr>
  </w:style>
  <w:style w:type="paragraph" w:styleId="afff0">
    <w:name w:val="footnote text"/>
    <w:basedOn w:val="a"/>
    <w:pPr>
      <w:spacing w:line="1" w:lineRule="atLeast"/>
    </w:pPr>
    <w:rPr>
      <w:sz w:val="20"/>
      <w:szCs w:val="20"/>
    </w:rPr>
  </w:style>
  <w:style w:type="character" w:customStyle="1" w:styleId="1e">
    <w:name w:val="Знак Знак Знак1"/>
    <w:rPr>
      <w:rFonts w:ascii="Tahoma" w:hAnsi="Tahoma" w:cs="Tahoma"/>
      <w:w w:val="100"/>
      <w:position w:val="-1"/>
      <w:sz w:val="16"/>
      <w:szCs w:val="16"/>
      <w:effect w:val="none"/>
      <w:vertAlign w:val="baseline"/>
      <w:cs w:val="0"/>
      <w:em w:val="none"/>
      <w:lang w:val="ru-RU" w:eastAsia="ru-RU" w:bidi="ar-SA"/>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 w:lineRule="atLeast"/>
    </w:pPr>
    <w:rPr>
      <w:rFonts w:ascii="Courier New" w:hAnsi="Courier New" w:cs="Courier New"/>
      <w:color w:val="000000"/>
      <w:sz w:val="20"/>
      <w:szCs w:val="20"/>
      <w:lang w:eastAsia="uk-UA"/>
    </w:rPr>
  </w:style>
  <w:style w:type="character" w:styleId="afff1">
    <w:name w:val="footnote reference"/>
    <w:rPr>
      <w:w w:val="100"/>
      <w:position w:val="-1"/>
      <w:effect w:val="none"/>
      <w:vertAlign w:val="superscript"/>
      <w:cs w:val="0"/>
      <w:em w:val="none"/>
    </w:rPr>
  </w:style>
  <w:style w:type="paragraph" w:customStyle="1" w:styleId="afff2">
    <w:name w:val="Знак Знак Знак"/>
    <w:basedOn w:val="a"/>
    <w:pPr>
      <w:spacing w:after="160" w:line="240" w:lineRule="atLeast"/>
    </w:pPr>
    <w:rPr>
      <w:rFonts w:ascii="Verdana" w:hAnsi="Verdana"/>
      <w:sz w:val="20"/>
      <w:szCs w:val="20"/>
      <w:lang w:val="en-US" w:eastAsia="en-US"/>
    </w:rPr>
  </w:style>
  <w:style w:type="paragraph" w:customStyle="1" w:styleId="CharCharCharChar">
    <w:name w:val="Char Char Знак Знак Char Char Знак Знак Знак Знак"/>
    <w:basedOn w:val="a"/>
    <w:pPr>
      <w:spacing w:after="160" w:line="240" w:lineRule="atLeast"/>
    </w:pPr>
    <w:rPr>
      <w:rFonts w:ascii="Verdana" w:hAnsi="Verdana"/>
      <w:sz w:val="20"/>
      <w:szCs w:val="20"/>
      <w:lang w:val="en-US" w:eastAsia="en-US"/>
    </w:rPr>
  </w:style>
  <w:style w:type="paragraph" w:customStyle="1" w:styleId="CharCharCharChar0">
    <w:name w:val="Char Char Знак Знак Char Char Знак Знак Знак Знак"/>
    <w:basedOn w:val="a"/>
    <w:pPr>
      <w:spacing w:after="160" w:line="240" w:lineRule="atLeast"/>
    </w:pPr>
    <w:rPr>
      <w:rFonts w:ascii="Verdana" w:hAnsi="Verdana"/>
      <w:sz w:val="20"/>
      <w:szCs w:val="20"/>
      <w:lang w:val="en-US" w:eastAsia="en-US"/>
    </w:rPr>
  </w:style>
  <w:style w:type="paragraph" w:customStyle="1" w:styleId="320">
    <w:name w:val="Основной текст с отступом 32"/>
    <w:basedOn w:val="a"/>
    <w:pPr>
      <w:suppressAutoHyphens w:val="0"/>
      <w:spacing w:line="1" w:lineRule="atLeast"/>
      <w:ind w:right="-52" w:firstLine="709"/>
    </w:pPr>
    <w:rPr>
      <w:sz w:val="28"/>
      <w:szCs w:val="20"/>
      <w:lang w:eastAsia="ar-SA"/>
    </w:rPr>
  </w:style>
  <w:style w:type="paragraph" w:customStyle="1" w:styleId="1f">
    <w:name w:val="Обычный (веб)1"/>
    <w:basedOn w:val="a"/>
    <w:pPr>
      <w:suppressAutoHyphens w:val="0"/>
      <w:spacing w:before="100" w:after="100" w:line="1" w:lineRule="atLeast"/>
    </w:pPr>
    <w:rPr>
      <w:lang w:eastAsia="ar-SA"/>
    </w:rPr>
  </w:style>
  <w:style w:type="paragraph" w:customStyle="1" w:styleId="2e">
    <w:name w:val="Без інтервалів2"/>
    <w:pPr>
      <w:spacing w:line="1" w:lineRule="atLeast"/>
      <w:ind w:leftChars="-1" w:left="-1" w:hangingChars="1"/>
      <w:textDirection w:val="btLr"/>
      <w:textAlignment w:val="top"/>
      <w:outlineLvl w:val="0"/>
    </w:pPr>
    <w:rPr>
      <w:rFonts w:ascii="Liberation Serif" w:eastAsia="FZSongTi" w:hAnsi="Liberation Serif" w:cs="Mangal"/>
      <w:kern w:val="1"/>
      <w:position w:val="-1"/>
      <w:szCs w:val="21"/>
      <w:lang w:val="ru-RU" w:eastAsia="hi-IN" w:bidi="hi-IN"/>
    </w:rPr>
  </w:style>
  <w:style w:type="character" w:customStyle="1" w:styleId="1f0">
    <w:name w:val="Основной текст Знак1"/>
    <w:rPr>
      <w:w w:val="100"/>
      <w:position w:val="-1"/>
      <w:sz w:val="28"/>
      <w:effect w:val="none"/>
      <w:vertAlign w:val="baseline"/>
      <w:cs w:val="0"/>
      <w:em w:val="none"/>
      <w:lang w:eastAsia="ru-RU"/>
    </w:rPr>
  </w:style>
  <w:style w:type="character" w:customStyle="1" w:styleId="75pt15pt711TimesNewRoman17">
    <w:name w:val="Основной текст + 7;5 pt1;Не полужирный;5 pt;Основной текст + 71;Не полужирный1;Малые прописные;Основной текст + Times New Roman1;7"/>
    <w:rPr>
      <w:rFonts w:ascii="Times New Roman" w:hAnsi="Times New Roman" w:cs="Times New Roman"/>
      <w:w w:val="100"/>
      <w:position w:val="-1"/>
      <w:sz w:val="15"/>
      <w:szCs w:val="15"/>
      <w:u w:val="none"/>
      <w:effect w:val="none"/>
      <w:shd w:val="clear" w:color="auto" w:fill="FFFFFF"/>
      <w:vertAlign w:val="baseline"/>
      <w:cs w:val="0"/>
      <w:em w:val="none"/>
    </w:rPr>
  </w:style>
  <w:style w:type="character" w:customStyle="1" w:styleId="rvts23">
    <w:name w:val="rvts23"/>
    <w:rPr>
      <w:w w:val="100"/>
      <w:position w:val="-1"/>
      <w:effect w:val="none"/>
      <w:vertAlign w:val="baseline"/>
      <w:cs w:val="0"/>
      <w:em w:val="none"/>
    </w:rPr>
  </w:style>
  <w:style w:type="paragraph" w:customStyle="1" w:styleId="311">
    <w:name w:val="Основний текст з відступом 31"/>
    <w:basedOn w:val="a"/>
    <w:pPr>
      <w:tabs>
        <w:tab w:val="left" w:pos="4820"/>
        <w:tab w:val="left" w:pos="8080"/>
      </w:tabs>
      <w:suppressAutoHyphens w:val="0"/>
      <w:spacing w:line="1" w:lineRule="atLeast"/>
      <w:ind w:left="-284"/>
    </w:pPr>
    <w:rPr>
      <w:sz w:val="32"/>
      <w:szCs w:val="20"/>
      <w:lang w:val="en-US" w:eastAsia="ar-SA"/>
    </w:rPr>
  </w:style>
  <w:style w:type="paragraph" w:customStyle="1" w:styleId="2f">
    <w:name w:val="Абзац списку2"/>
    <w:basedOn w:val="a"/>
    <w:pPr>
      <w:spacing w:line="1" w:lineRule="atLeast"/>
      <w:ind w:left="708"/>
    </w:pPr>
    <w:rPr>
      <w:sz w:val="28"/>
      <w:szCs w:val="20"/>
    </w:rPr>
  </w:style>
  <w:style w:type="paragraph" w:customStyle="1" w:styleId="afff3">
    <w:name w:val="Нормальний текст"/>
    <w:basedOn w:val="a"/>
    <w:pPr>
      <w:spacing w:before="120" w:line="1" w:lineRule="atLeast"/>
      <w:ind w:firstLine="567"/>
    </w:pPr>
  </w:style>
  <w:style w:type="paragraph" w:customStyle="1" w:styleId="1f1">
    <w:name w:val="Звичайний (веб)1"/>
    <w:basedOn w:val="a"/>
    <w:pPr>
      <w:suppressAutoHyphens w:val="0"/>
      <w:spacing w:before="28" w:after="28" w:line="100" w:lineRule="atLeast"/>
    </w:pPr>
    <w:rPr>
      <w:kern w:val="2"/>
      <w:lang w:eastAsia="zh-CN" w:bidi="hi-IN"/>
    </w:rPr>
  </w:style>
  <w:style w:type="paragraph" w:styleId="afff4">
    <w:name w:val="endnote text"/>
    <w:basedOn w:val="a"/>
    <w:pPr>
      <w:spacing w:line="1" w:lineRule="atLeast"/>
    </w:pPr>
    <w:rPr>
      <w:sz w:val="20"/>
      <w:szCs w:val="20"/>
    </w:rPr>
  </w:style>
  <w:style w:type="numbering" w:customStyle="1" w:styleId="170">
    <w:name w:val="Нет списка17"/>
    <w:next w:val="a2"/>
  </w:style>
  <w:style w:type="paragraph" w:customStyle="1" w:styleId="1f2">
    <w:name w:val="Знак Знак Знак Знак Знак Знак Знак1 Знак Знак Знак Знак Знак Знак"/>
    <w:basedOn w:val="a"/>
    <w:pPr>
      <w:spacing w:line="1" w:lineRule="atLeast"/>
    </w:pPr>
    <w:rPr>
      <w:rFonts w:ascii="Verdana" w:hAnsi="Verdana" w:cs="Verdana"/>
      <w:color w:val="000000"/>
      <w:sz w:val="20"/>
      <w:szCs w:val="20"/>
      <w:lang w:val="en-US" w:eastAsia="en-US"/>
    </w:rPr>
  </w:style>
  <w:style w:type="numbering" w:customStyle="1" w:styleId="180">
    <w:name w:val="Нет списка18"/>
    <w:next w:val="a2"/>
  </w:style>
  <w:style w:type="paragraph" w:styleId="afff5">
    <w:name w:val="Document Map"/>
    <w:basedOn w:val="a"/>
    <w:pPr>
      <w:spacing w:line="1" w:lineRule="atLeast"/>
    </w:pPr>
    <w:rPr>
      <w:rFonts w:ascii="Tahoma" w:hAnsi="Tahoma"/>
      <w:b/>
      <w:sz w:val="16"/>
      <w:szCs w:val="16"/>
    </w:rPr>
  </w:style>
  <w:style w:type="character" w:customStyle="1" w:styleId="FontStyle15">
    <w:name w:val="Font Style15"/>
    <w:rPr>
      <w:rFonts w:ascii="Arial" w:hAnsi="Arial" w:cs="Arial"/>
      <w:b/>
      <w:bCs/>
      <w:w w:val="100"/>
      <w:position w:val="-1"/>
      <w:sz w:val="22"/>
      <w:szCs w:val="22"/>
      <w:effect w:val="none"/>
      <w:vertAlign w:val="baseline"/>
      <w:cs w:val="0"/>
      <w:em w:val="none"/>
    </w:rPr>
  </w:style>
  <w:style w:type="character" w:customStyle="1" w:styleId="FontStyle14">
    <w:name w:val="Font Style14"/>
    <w:rPr>
      <w:rFonts w:ascii="Arial" w:hAnsi="Arial" w:cs="Arial"/>
      <w:w w:val="100"/>
      <w:position w:val="-1"/>
      <w:sz w:val="22"/>
      <w:szCs w:val="22"/>
      <w:effect w:val="none"/>
      <w:vertAlign w:val="baseline"/>
      <w:cs w:val="0"/>
      <w:em w:val="none"/>
    </w:rPr>
  </w:style>
  <w:style w:type="paragraph" w:customStyle="1" w:styleId="Style1">
    <w:name w:val="Style1"/>
    <w:basedOn w:val="a"/>
    <w:pPr>
      <w:autoSpaceDE w:val="0"/>
      <w:autoSpaceDN w:val="0"/>
      <w:adjustRightInd w:val="0"/>
      <w:spacing w:line="282" w:lineRule="atLeast"/>
      <w:ind w:firstLine="715"/>
    </w:pPr>
  </w:style>
  <w:style w:type="character" w:customStyle="1" w:styleId="FontStyle23">
    <w:name w:val="Font Style23"/>
    <w:rPr>
      <w:rFonts w:ascii="Calibri" w:hAnsi="Calibri" w:cs="Calibri"/>
      <w:w w:val="100"/>
      <w:position w:val="-1"/>
      <w:sz w:val="26"/>
      <w:szCs w:val="26"/>
      <w:effect w:val="none"/>
      <w:vertAlign w:val="baseline"/>
      <w:cs w:val="0"/>
      <w:em w:val="none"/>
    </w:rPr>
  </w:style>
  <w:style w:type="paragraph" w:customStyle="1" w:styleId="Style8">
    <w:name w:val="Style8"/>
    <w:basedOn w:val="a"/>
    <w:pPr>
      <w:autoSpaceDE w:val="0"/>
      <w:autoSpaceDN w:val="0"/>
      <w:adjustRightInd w:val="0"/>
      <w:spacing w:line="1" w:lineRule="atLeast"/>
    </w:pPr>
    <w:rPr>
      <w:rFonts w:ascii="Calibri" w:hAnsi="Calibri"/>
    </w:rPr>
  </w:style>
  <w:style w:type="paragraph" w:customStyle="1" w:styleId="Style2">
    <w:name w:val="Style2"/>
    <w:basedOn w:val="a"/>
    <w:pPr>
      <w:autoSpaceDE w:val="0"/>
      <w:autoSpaceDN w:val="0"/>
      <w:adjustRightInd w:val="0"/>
      <w:spacing w:line="206" w:lineRule="atLeast"/>
      <w:ind w:firstLine="389"/>
    </w:pPr>
    <w:rPr>
      <w:rFonts w:ascii="Microsoft Sans Serif" w:hAnsi="Microsoft Sans Serif" w:cs="Microsoft Sans Serif"/>
    </w:rPr>
  </w:style>
  <w:style w:type="numbering" w:customStyle="1" w:styleId="190">
    <w:name w:val="Нет списка19"/>
    <w:next w:val="a2"/>
  </w:style>
  <w:style w:type="character" w:customStyle="1" w:styleId="151">
    <w:name w:val="Основний текст Знак1;Знак5 Знак"/>
    <w:rPr>
      <w:b/>
      <w:w w:val="100"/>
      <w:position w:val="-1"/>
      <w:sz w:val="28"/>
      <w:szCs w:val="24"/>
      <w:effect w:val="none"/>
      <w:vertAlign w:val="baseline"/>
      <w:cs w:val="0"/>
      <w:em w:val="none"/>
      <w:lang w:val="ru-RU" w:eastAsia="ru-RU" w:bidi="ar-SA"/>
    </w:rPr>
  </w:style>
  <w:style w:type="numbering" w:customStyle="1" w:styleId="200">
    <w:name w:val="Нет списка20"/>
    <w:next w:val="a2"/>
  </w:style>
  <w:style w:type="numbering" w:customStyle="1" w:styleId="211">
    <w:name w:val="Нет списка21"/>
    <w:next w:val="a2"/>
  </w:style>
  <w:style w:type="numbering" w:customStyle="1" w:styleId="220">
    <w:name w:val="Нет списка22"/>
    <w:next w:val="a2"/>
  </w:style>
  <w:style w:type="numbering" w:customStyle="1" w:styleId="230">
    <w:name w:val="Нет списка23"/>
    <w:next w:val="a2"/>
  </w:style>
  <w:style w:type="table" w:customStyle="1" w:styleId="1f3">
    <w:name w:val="Сетка таблицы1"/>
    <w:basedOn w:val="a1"/>
    <w:next w:val="a4"/>
    <w:pPr>
      <w:suppressAutoHyphens/>
      <w:spacing w:line="1" w:lineRule="atLeast"/>
      <w:ind w:leftChars="-1" w:left="-1" w:hangingChars="1"/>
      <w:textDirection w:val="btLr"/>
      <w:textAlignment w:val="top"/>
      <w:outlineLvl w:val="0"/>
    </w:pPr>
    <w:rPr>
      <w:position w:val="-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style>
  <w:style w:type="numbering" w:customStyle="1" w:styleId="250">
    <w:name w:val="Нет списка25"/>
    <w:next w:val="a2"/>
  </w:style>
  <w:style w:type="numbering" w:customStyle="1" w:styleId="260">
    <w:name w:val="Нет списка26"/>
    <w:next w:val="a2"/>
  </w:style>
  <w:style w:type="paragraph" w:customStyle="1" w:styleId="Style11">
    <w:name w:val="Style11"/>
    <w:basedOn w:val="a"/>
    <w:pPr>
      <w:autoSpaceDE w:val="0"/>
      <w:autoSpaceDN w:val="0"/>
      <w:adjustRightInd w:val="0"/>
      <w:spacing w:line="324" w:lineRule="atLeast"/>
      <w:ind w:firstLine="701"/>
    </w:pPr>
    <w:rPr>
      <w:lang w:val="ru-RU"/>
    </w:rPr>
  </w:style>
  <w:style w:type="character" w:customStyle="1" w:styleId="FontStyle33">
    <w:name w:val="Font Style33"/>
    <w:rPr>
      <w:rFonts w:ascii="Times New Roman" w:hAnsi="Times New Roman" w:cs="Times New Roman"/>
      <w:spacing w:val="10"/>
      <w:w w:val="100"/>
      <w:position w:val="-1"/>
      <w:sz w:val="24"/>
      <w:szCs w:val="24"/>
      <w:effect w:val="none"/>
      <w:vertAlign w:val="baseline"/>
      <w:cs w:val="0"/>
      <w:em w:val="none"/>
    </w:rPr>
  </w:style>
  <w:style w:type="character" w:customStyle="1" w:styleId="Heading3Char">
    <w:name w:val="Heading 3 Char"/>
    <w:rPr>
      <w:w w:val="100"/>
      <w:position w:val="-1"/>
      <w:sz w:val="28"/>
      <w:szCs w:val="24"/>
      <w:effect w:val="none"/>
      <w:vertAlign w:val="baseline"/>
      <w:cs w:val="0"/>
      <w:em w:val="none"/>
      <w:lang w:val="uk-UA" w:eastAsia="ru-RU" w:bidi="ar-SA"/>
    </w:rPr>
  </w:style>
  <w:style w:type="numbering" w:customStyle="1" w:styleId="270">
    <w:name w:val="Нет списка27"/>
    <w:next w:val="a2"/>
  </w:style>
  <w:style w:type="paragraph" w:customStyle="1" w:styleId="44">
    <w:name w:val="Знак Знак4 Знак Знак Знак Знак"/>
    <w:basedOn w:val="a"/>
    <w:pPr>
      <w:spacing w:line="1" w:lineRule="atLeast"/>
    </w:pPr>
    <w:rPr>
      <w:rFonts w:ascii="Verdana" w:hAnsi="Verdana"/>
      <w:sz w:val="20"/>
      <w:szCs w:val="20"/>
      <w:lang w:val="en-US" w:eastAsia="en-US"/>
    </w:rPr>
  </w:style>
  <w:style w:type="numbering" w:customStyle="1" w:styleId="280">
    <w:name w:val="Нет списка28"/>
    <w:next w:val="a2"/>
  </w:style>
  <w:style w:type="character" w:customStyle="1" w:styleId="alt-edited">
    <w:name w:val="alt-edited"/>
    <w:rPr>
      <w:w w:val="100"/>
      <w:position w:val="-1"/>
      <w:effect w:val="none"/>
      <w:vertAlign w:val="baseline"/>
      <w:cs w:val="0"/>
      <w:em w:val="none"/>
    </w:rPr>
  </w:style>
  <w:style w:type="numbering" w:customStyle="1" w:styleId="290">
    <w:name w:val="Нет списка29"/>
    <w:next w:val="a2"/>
  </w:style>
  <w:style w:type="paragraph" w:customStyle="1" w:styleId="39">
    <w:name w:val="Основний текст3"/>
    <w:basedOn w:val="a"/>
    <w:pPr>
      <w:shd w:val="clear" w:color="auto" w:fill="FFFFFF"/>
      <w:spacing w:line="238" w:lineRule="atLeast"/>
      <w:ind w:hanging="2280"/>
    </w:pPr>
    <w:rPr>
      <w:sz w:val="18"/>
      <w:szCs w:val="18"/>
      <w:shd w:val="clear" w:color="auto" w:fill="FFFFFF"/>
    </w:rPr>
  </w:style>
  <w:style w:type="table" w:styleId="afff6">
    <w:name w:val="Grid Table Light"/>
    <w:pPr>
      <w:spacing w:line="1" w:lineRule="atLeast"/>
      <w:ind w:leftChars="-1" w:left="-1" w:hangingChars="1"/>
      <w:textAlignment w:val="top"/>
      <w:outlineLvl w:val="0"/>
    </w:pPr>
    <w:rPr>
      <w:position w:val="-1"/>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4">
    <w:name w:val="Сітка таблиці1"/>
    <w:pPr>
      <w:suppressAutoHyphens/>
      <w:spacing w:line="1" w:lineRule="atLeast"/>
      <w:ind w:leftChars="-1" w:left="-1" w:hangingChars="1"/>
      <w:textDirection w:val="btLr"/>
      <w:textAlignment w:val="top"/>
      <w:outlineLvl w:val="0"/>
    </w:pPr>
    <w:rPr>
      <w:position w:val="-1"/>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fm18483041">
    <w:name w:val="xfm_18483041"/>
    <w:basedOn w:val="11"/>
    <w:rPr>
      <w:w w:val="100"/>
      <w:position w:val="-1"/>
      <w:effect w:val="none"/>
      <w:vertAlign w:val="baseline"/>
      <w:cs w:val="0"/>
      <w:em w:val="none"/>
    </w:rPr>
  </w:style>
  <w:style w:type="character" w:customStyle="1" w:styleId="xfm49492831">
    <w:name w:val="xfm_49492831"/>
    <w:basedOn w:val="11"/>
    <w:rPr>
      <w:w w:val="100"/>
      <w:position w:val="-1"/>
      <w:effect w:val="none"/>
      <w:vertAlign w:val="baseline"/>
      <w:cs w:val="0"/>
      <w:em w:val="none"/>
    </w:rPr>
  </w:style>
  <w:style w:type="character" w:customStyle="1" w:styleId="xfm09937763">
    <w:name w:val="xfm_09937763"/>
    <w:basedOn w:val="11"/>
    <w:rPr>
      <w:w w:val="100"/>
      <w:position w:val="-1"/>
      <w:effect w:val="none"/>
      <w:vertAlign w:val="baseline"/>
      <w:cs w:val="0"/>
      <w:em w:val="none"/>
    </w:rPr>
  </w:style>
  <w:style w:type="character" w:customStyle="1" w:styleId="1f5">
    <w:name w:val="Гіперпосилання1"/>
    <w:rPr>
      <w:color w:val="0000FF"/>
      <w:w w:val="100"/>
      <w:position w:val="-1"/>
      <w:u w:val="single"/>
      <w:effect w:val="none"/>
      <w:vertAlign w:val="baseline"/>
      <w:cs w:val="0"/>
      <w:em w:val="none"/>
    </w:rPr>
  </w:style>
  <w:style w:type="character" w:customStyle="1" w:styleId="fontstyle110">
    <w:name w:val="fontstyle11"/>
    <w:basedOn w:val="11"/>
    <w:rPr>
      <w:w w:val="100"/>
      <w:position w:val="-1"/>
      <w:effect w:val="none"/>
      <w:vertAlign w:val="baseline"/>
      <w:cs w:val="0"/>
      <w:em w:val="none"/>
    </w:rPr>
  </w:style>
  <w:style w:type="character" w:customStyle="1" w:styleId="62">
    <w:name w:val="Знак Знак6"/>
    <w:rPr>
      <w:w w:val="100"/>
      <w:position w:val="-1"/>
      <w:sz w:val="28"/>
      <w:effect w:val="none"/>
      <w:vertAlign w:val="baseline"/>
      <w:cs w:val="0"/>
      <w:em w:val="none"/>
    </w:rPr>
  </w:style>
  <w:style w:type="character" w:customStyle="1" w:styleId="132">
    <w:name w:val="Знак Знак13"/>
    <w:rPr>
      <w:b/>
      <w:w w:val="100"/>
      <w:position w:val="-1"/>
      <w:sz w:val="27"/>
      <w:effect w:val="none"/>
      <w:vertAlign w:val="baseline"/>
      <w:cs w:val="0"/>
      <w:em w:val="none"/>
      <w:lang w:val="uk-UA" w:eastAsia="uk-UA"/>
    </w:rPr>
  </w:style>
  <w:style w:type="character" w:customStyle="1" w:styleId="122">
    <w:name w:val="Знак Знак12"/>
    <w:rPr>
      <w:b/>
      <w:w w:val="100"/>
      <w:position w:val="-1"/>
      <w:sz w:val="32"/>
      <w:effect w:val="none"/>
      <w:vertAlign w:val="baseline"/>
      <w:cs w:val="0"/>
      <w:em w:val="none"/>
      <w:lang w:val="uk-UA"/>
    </w:rPr>
  </w:style>
  <w:style w:type="character" w:customStyle="1" w:styleId="55">
    <w:name w:val="Заголовок 5 Знак"/>
    <w:rPr>
      <w:b/>
      <w:bCs/>
      <w:i/>
      <w:iCs/>
      <w:w w:val="100"/>
      <w:position w:val="-1"/>
      <w:sz w:val="26"/>
      <w:szCs w:val="26"/>
      <w:effect w:val="none"/>
      <w:vertAlign w:val="baseline"/>
      <w:cs w:val="0"/>
      <w:em w:val="none"/>
      <w:lang w:val="uk-UA" w:eastAsia="ru-RU" w:bidi="ar-SA"/>
    </w:rPr>
  </w:style>
  <w:style w:type="paragraph" w:customStyle="1" w:styleId="212">
    <w:name w:val="Знак Знак Знак2 Знак Знак Знак Знак1"/>
    <w:basedOn w:val="a"/>
    <w:pPr>
      <w:spacing w:after="160" w:line="240" w:lineRule="atLeast"/>
    </w:pPr>
    <w:rPr>
      <w:rFonts w:ascii="Verdana" w:hAnsi="Verdana"/>
      <w:sz w:val="20"/>
      <w:szCs w:val="20"/>
      <w:lang w:val="en-US" w:eastAsia="en-US"/>
    </w:rPr>
  </w:style>
  <w:style w:type="paragraph" w:customStyle="1" w:styleId="2f0">
    <w:name w:val="Знак Знак Знак2 Знак Знак Знак Знак"/>
    <w:basedOn w:val="a"/>
    <w:pPr>
      <w:spacing w:after="160" w:line="240" w:lineRule="atLeast"/>
    </w:pPr>
    <w:rPr>
      <w:rFonts w:ascii="Verdana" w:hAnsi="Verdana"/>
      <w:sz w:val="20"/>
      <w:szCs w:val="20"/>
      <w:lang w:val="en-US" w:eastAsia="en-US"/>
    </w:rPr>
  </w:style>
  <w:style w:type="character" w:customStyle="1" w:styleId="3a">
    <w:name w:val="Основний текст з відступом 3 Знак"/>
    <w:rPr>
      <w:b/>
      <w:w w:val="100"/>
      <w:position w:val="-1"/>
      <w:sz w:val="16"/>
      <w:szCs w:val="16"/>
      <w:effect w:val="none"/>
      <w:vertAlign w:val="baseline"/>
      <w:cs w:val="0"/>
      <w:em w:val="none"/>
      <w:lang w:val="uk-UA" w:eastAsia="ru-RU" w:bidi="ar-SA"/>
    </w:rPr>
  </w:style>
  <w:style w:type="character" w:customStyle="1" w:styleId="1f6">
    <w:name w:val="Заголовок 1 Знак"/>
    <w:rPr>
      <w:rFonts w:ascii="Arial" w:hAnsi="Arial" w:cs="Arial"/>
      <w:b/>
      <w:bCs/>
      <w:w w:val="100"/>
      <w:kern w:val="32"/>
      <w:position w:val="-1"/>
      <w:sz w:val="32"/>
      <w:szCs w:val="32"/>
      <w:effect w:val="none"/>
      <w:vertAlign w:val="baseline"/>
      <w:cs w:val="0"/>
      <w:em w:val="none"/>
      <w:lang w:val="uk-UA" w:eastAsia="ru-RU" w:bidi="ar-SA"/>
    </w:rPr>
  </w:style>
  <w:style w:type="character" w:customStyle="1" w:styleId="83">
    <w:name w:val="Знак Знак8"/>
    <w:rPr>
      <w:w w:val="100"/>
      <w:position w:val="-1"/>
      <w:sz w:val="28"/>
      <w:effect w:val="none"/>
      <w:vertAlign w:val="baseline"/>
      <w:cs w:val="0"/>
      <w:em w:val="none"/>
      <w:lang w:val="uk-UA" w:eastAsia="ru-RU"/>
    </w:rPr>
  </w:style>
  <w:style w:type="character" w:customStyle="1" w:styleId="HTML2">
    <w:name w:val="Стандартний HTML Знак"/>
    <w:rPr>
      <w:rFonts w:ascii="Courier New" w:hAnsi="Courier New" w:cs="Courier New"/>
      <w:color w:val="000000"/>
      <w:w w:val="100"/>
      <w:position w:val="-1"/>
      <w:effect w:val="none"/>
      <w:vertAlign w:val="baseline"/>
      <w:cs w:val="0"/>
      <w:em w:val="none"/>
      <w:lang w:val="uk-UA" w:eastAsia="uk-UA" w:bidi="ar-SA"/>
    </w:rPr>
  </w:style>
  <w:style w:type="character" w:customStyle="1" w:styleId="1f7">
    <w:name w:val="Знак Знак Знак1"/>
    <w:rPr>
      <w:rFonts w:ascii="Tahoma" w:hAnsi="Tahoma"/>
      <w:w w:val="100"/>
      <w:position w:val="-1"/>
      <w:sz w:val="16"/>
      <w:effect w:val="none"/>
      <w:vertAlign w:val="baseline"/>
      <w:cs w:val="0"/>
      <w:em w:val="none"/>
      <w:lang w:val="ru-RU" w:eastAsia="ru-RU"/>
    </w:rPr>
  </w:style>
  <w:style w:type="character" w:customStyle="1" w:styleId="45">
    <w:name w:val="Знак Знак4"/>
    <w:rPr>
      <w:w w:val="100"/>
      <w:position w:val="-1"/>
      <w:sz w:val="28"/>
      <w:effect w:val="none"/>
      <w:vertAlign w:val="baseline"/>
      <w:cs w:val="0"/>
      <w:em w:val="none"/>
      <w:lang w:val="uk-UA"/>
    </w:rPr>
  </w:style>
  <w:style w:type="character" w:customStyle="1" w:styleId="3b">
    <w:name w:val="Знак Знак3"/>
    <w:rPr>
      <w:w w:val="100"/>
      <w:position w:val="-1"/>
      <w:sz w:val="28"/>
      <w:effect w:val="none"/>
      <w:vertAlign w:val="baseline"/>
      <w:cs w:val="0"/>
      <w:em w:val="none"/>
      <w:lang w:val="uk-UA"/>
    </w:rPr>
  </w:style>
  <w:style w:type="paragraph" w:customStyle="1" w:styleId="2f1">
    <w:name w:val="Знак Знак Знак2"/>
    <w:basedOn w:val="a"/>
    <w:pPr>
      <w:spacing w:after="160" w:line="240" w:lineRule="atLeast"/>
    </w:pPr>
    <w:rPr>
      <w:rFonts w:ascii="Verdana" w:hAnsi="Verdana"/>
      <w:sz w:val="20"/>
      <w:szCs w:val="20"/>
      <w:lang w:val="en-US" w:eastAsia="en-US"/>
    </w:rPr>
  </w:style>
  <w:style w:type="paragraph" w:customStyle="1" w:styleId="afff7">
    <w:name w:val="Знак Знак Знак"/>
    <w:basedOn w:val="a"/>
    <w:pPr>
      <w:spacing w:after="160" w:line="240" w:lineRule="atLeast"/>
    </w:pPr>
    <w:rPr>
      <w:rFonts w:ascii="Verdana" w:hAnsi="Verdana"/>
      <w:sz w:val="20"/>
      <w:szCs w:val="20"/>
      <w:lang w:val="en-US" w:eastAsia="en-US"/>
    </w:rPr>
  </w:style>
  <w:style w:type="paragraph" w:customStyle="1" w:styleId="CharCharCharChar2">
    <w:name w:val="Char Char Знак Знак Char Char Знак Знак Знак Знак2"/>
    <w:basedOn w:val="a"/>
    <w:pPr>
      <w:spacing w:after="160" w:line="240" w:lineRule="atLeast"/>
    </w:pPr>
    <w:rPr>
      <w:rFonts w:ascii="Verdana" w:hAnsi="Verdana"/>
      <w:sz w:val="20"/>
      <w:szCs w:val="20"/>
      <w:lang w:val="en-US" w:eastAsia="en-US"/>
    </w:rPr>
  </w:style>
  <w:style w:type="paragraph" w:customStyle="1" w:styleId="161">
    <w:name w:val="Знак Знак16"/>
    <w:basedOn w:val="a"/>
    <w:pPr>
      <w:spacing w:line="1" w:lineRule="atLeast"/>
    </w:pPr>
    <w:rPr>
      <w:sz w:val="20"/>
      <w:szCs w:val="20"/>
      <w:lang w:val="en-US" w:eastAsia="en-US"/>
    </w:rPr>
  </w:style>
  <w:style w:type="character" w:customStyle="1" w:styleId="1f8">
    <w:name w:val="Знак Знак1"/>
    <w:rPr>
      <w:w w:val="100"/>
      <w:position w:val="-1"/>
      <w:effect w:val="none"/>
      <w:shd w:val="clear" w:color="auto" w:fill="FFFFFF"/>
      <w:vertAlign w:val="baseline"/>
      <w:cs w:val="0"/>
      <w:em w:val="none"/>
    </w:rPr>
  </w:style>
  <w:style w:type="character" w:customStyle="1" w:styleId="afff8">
    <w:name w:val="Основной текст Знак"/>
    <w:rPr>
      <w:w w:val="100"/>
      <w:position w:val="-1"/>
      <w:sz w:val="20"/>
      <w:effect w:val="none"/>
      <w:vertAlign w:val="baseline"/>
      <w:cs w:val="0"/>
      <w:em w:val="none"/>
      <w:lang w:val="uk-UA"/>
    </w:rPr>
  </w:style>
  <w:style w:type="character" w:customStyle="1" w:styleId="afff9">
    <w:name w:val="Текст виноски Знак"/>
    <w:rPr>
      <w:w w:val="100"/>
      <w:position w:val="-1"/>
      <w:effect w:val="none"/>
      <w:vertAlign w:val="baseline"/>
      <w:cs w:val="0"/>
      <w:em w:val="none"/>
      <w:lang w:val="uk-UA" w:eastAsia="ru-RU" w:bidi="ar-SA"/>
    </w:rPr>
  </w:style>
  <w:style w:type="character" w:customStyle="1" w:styleId="afffa">
    <w:name w:val="Текст кінцевої виноски Знак"/>
    <w:rPr>
      <w:w w:val="100"/>
      <w:position w:val="-1"/>
      <w:effect w:val="none"/>
      <w:vertAlign w:val="baseline"/>
      <w:cs w:val="0"/>
      <w:em w:val="none"/>
      <w:lang w:val="uk-UA" w:eastAsia="ru-RU" w:bidi="ar-SA"/>
    </w:rPr>
  </w:style>
  <w:style w:type="character" w:customStyle="1" w:styleId="afffb">
    <w:name w:val="Нижній колонтитул Знак"/>
    <w:rPr>
      <w:w w:val="100"/>
      <w:position w:val="-1"/>
      <w:sz w:val="24"/>
      <w:szCs w:val="24"/>
      <w:effect w:val="none"/>
      <w:vertAlign w:val="baseline"/>
      <w:cs w:val="0"/>
      <w:em w:val="none"/>
      <w:lang w:val="uk-UA" w:eastAsia="ru-RU" w:bidi="ar-SA"/>
    </w:rPr>
  </w:style>
  <w:style w:type="paragraph" w:customStyle="1" w:styleId="CharCharCharChar1">
    <w:name w:val="Char Char Знак Знак Char Char Знак Знак Знак Знак1"/>
    <w:basedOn w:val="a"/>
    <w:pPr>
      <w:spacing w:after="160" w:line="240" w:lineRule="atLeast"/>
    </w:pPr>
    <w:rPr>
      <w:rFonts w:ascii="Verdana" w:hAnsi="Verdana"/>
      <w:sz w:val="20"/>
      <w:szCs w:val="20"/>
      <w:lang w:val="en-US" w:eastAsia="en-US"/>
    </w:rPr>
  </w:style>
  <w:style w:type="character" w:customStyle="1" w:styleId="2f2">
    <w:name w:val="Основной текст Знак2"/>
    <w:rPr>
      <w:w w:val="100"/>
      <w:position w:val="-1"/>
      <w:effect w:val="none"/>
      <w:shd w:val="clear" w:color="auto" w:fill="FFFFFF"/>
      <w:vertAlign w:val="baseline"/>
      <w:cs w:val="0"/>
      <w:em w:val="none"/>
    </w:rPr>
  </w:style>
  <w:style w:type="character" w:customStyle="1" w:styleId="2f3">
    <w:name w:val="Знак Знак2"/>
    <w:rPr>
      <w:w w:val="100"/>
      <w:position w:val="-1"/>
      <w:sz w:val="28"/>
      <w:effect w:val="none"/>
      <w:vertAlign w:val="baseline"/>
      <w:cs w:val="0"/>
      <w:em w:val="none"/>
      <w:lang w:val="uk-UA"/>
    </w:rPr>
  </w:style>
  <w:style w:type="character" w:customStyle="1" w:styleId="FootnoteTextChar">
    <w:name w:val="Footnote Text Char"/>
    <w:rPr>
      <w:w w:val="100"/>
      <w:position w:val="-1"/>
      <w:effect w:val="none"/>
      <w:vertAlign w:val="baseline"/>
      <w:cs w:val="0"/>
      <w:em w:val="none"/>
    </w:rPr>
  </w:style>
  <w:style w:type="character" w:customStyle="1" w:styleId="FooterChar">
    <w:name w:val="Footer Char"/>
    <w:rPr>
      <w:w w:val="100"/>
      <w:position w:val="-1"/>
      <w:sz w:val="28"/>
      <w:effect w:val="none"/>
      <w:vertAlign w:val="baseline"/>
      <w:cs w:val="0"/>
      <w:em w:val="none"/>
    </w:rPr>
  </w:style>
  <w:style w:type="character" w:customStyle="1" w:styleId="HeaderChar">
    <w:name w:val="Header Char"/>
    <w:rPr>
      <w:w w:val="100"/>
      <w:position w:val="-1"/>
      <w:sz w:val="28"/>
      <w:effect w:val="none"/>
      <w:vertAlign w:val="baseline"/>
      <w:cs w:val="0"/>
      <w:em w:val="none"/>
    </w:rPr>
  </w:style>
  <w:style w:type="character" w:customStyle="1" w:styleId="91">
    <w:name w:val="Знак Знак91"/>
    <w:rPr>
      <w:w w:val="100"/>
      <w:position w:val="-1"/>
      <w:sz w:val="28"/>
      <w:effect w:val="none"/>
      <w:vertAlign w:val="baseline"/>
      <w:cs w:val="0"/>
      <w:em w:val="none"/>
      <w:lang w:val="uk-UA" w:eastAsia="ru-RU"/>
    </w:rPr>
  </w:style>
  <w:style w:type="character" w:customStyle="1" w:styleId="1110">
    <w:name w:val="Знак Знак111"/>
    <w:rPr>
      <w:w w:val="100"/>
      <w:position w:val="-1"/>
      <w:sz w:val="28"/>
      <w:effect w:val="none"/>
      <w:vertAlign w:val="baseline"/>
      <w:cs w:val="0"/>
      <w:em w:val="none"/>
    </w:rPr>
  </w:style>
  <w:style w:type="character" w:customStyle="1" w:styleId="810">
    <w:name w:val="Знак Знак81"/>
    <w:rPr>
      <w:w w:val="100"/>
      <w:position w:val="-1"/>
      <w:sz w:val="24"/>
      <w:effect w:val="none"/>
      <w:vertAlign w:val="baseline"/>
      <w:cs w:val="0"/>
      <w:em w:val="none"/>
      <w:lang w:val="uk-UA"/>
    </w:rPr>
  </w:style>
  <w:style w:type="character" w:customStyle="1" w:styleId="610">
    <w:name w:val="Знак Знак61"/>
    <w:rPr>
      <w:w w:val="100"/>
      <w:position w:val="-1"/>
      <w:sz w:val="28"/>
      <w:effect w:val="none"/>
      <w:vertAlign w:val="baseline"/>
      <w:cs w:val="0"/>
      <w:em w:val="none"/>
      <w:lang w:val="uk-UA"/>
    </w:rPr>
  </w:style>
  <w:style w:type="numbering" w:customStyle="1" w:styleId="1111">
    <w:name w:val="Нет списка111"/>
    <w:next w:val="a2"/>
  </w:style>
  <w:style w:type="character" w:customStyle="1" w:styleId="152">
    <w:name w:val="Знак Знак15"/>
    <w:rPr>
      <w:rFonts w:ascii="Arial" w:hAnsi="Arial" w:cs="Arial"/>
      <w:b/>
      <w:bCs/>
      <w:i/>
      <w:iCs/>
      <w:w w:val="100"/>
      <w:position w:val="-1"/>
      <w:sz w:val="28"/>
      <w:szCs w:val="28"/>
      <w:effect w:val="none"/>
      <w:vertAlign w:val="baseline"/>
      <w:cs w:val="0"/>
      <w:em w:val="none"/>
      <w:lang w:val="ru-RU" w:eastAsia="uk-UA" w:bidi="ar-SA"/>
    </w:rPr>
  </w:style>
  <w:style w:type="numbering" w:customStyle="1" w:styleId="300">
    <w:name w:val="Нет списка30"/>
    <w:next w:val="a2"/>
  </w:style>
  <w:style w:type="numbering" w:customStyle="1" w:styleId="312">
    <w:name w:val="Нет списка31"/>
    <w:next w:val="a2"/>
  </w:style>
  <w:style w:type="paragraph" w:styleId="afffc">
    <w:name w:val="Revision"/>
    <w:pPr>
      <w:suppressAutoHyphens/>
      <w:spacing w:line="1" w:lineRule="atLeast"/>
      <w:ind w:leftChars="-1" w:left="-1" w:hangingChars="1"/>
      <w:textDirection w:val="btLr"/>
      <w:textAlignment w:val="top"/>
      <w:outlineLvl w:val="0"/>
    </w:pPr>
    <w:rPr>
      <w:rFonts w:ascii="Tahoma" w:eastAsia="Tahoma" w:hAnsi="Tahoma" w:cs="Tahoma"/>
      <w:position w:val="-1"/>
      <w:lang w:eastAsia="ru-RU"/>
    </w:rPr>
  </w:style>
  <w:style w:type="paragraph" w:customStyle="1" w:styleId="1f9">
    <w:name w:val="Абзац списка1"/>
    <w:basedOn w:val="a"/>
    <w:pPr>
      <w:spacing w:line="360" w:lineRule="auto"/>
      <w:ind w:left="720" w:firstLine="709"/>
      <w:contextualSpacing/>
    </w:pPr>
    <w:rPr>
      <w:rFonts w:eastAsia="Calibri"/>
      <w:sz w:val="28"/>
      <w:szCs w:val="28"/>
      <w:lang w:eastAsia="en-US"/>
    </w:rPr>
  </w:style>
  <w:style w:type="paragraph" w:customStyle="1" w:styleId="2f4">
    <w:name w:val="Без интервала2"/>
    <w:pPr>
      <w:suppressAutoHyphens/>
      <w:spacing w:line="1" w:lineRule="atLeast"/>
      <w:ind w:leftChars="-1" w:left="-1" w:hangingChars="1"/>
      <w:textDirection w:val="btLr"/>
      <w:textAlignment w:val="top"/>
      <w:outlineLvl w:val="0"/>
    </w:pPr>
    <w:rPr>
      <w:rFonts w:ascii="Calibri" w:hAnsi="Calibri"/>
      <w:position w:val="-1"/>
      <w:sz w:val="22"/>
      <w:szCs w:val="22"/>
    </w:rPr>
  </w:style>
  <w:style w:type="paragraph" w:customStyle="1" w:styleId="xfmc1">
    <w:name w:val="xfmc1"/>
    <w:basedOn w:val="a"/>
    <w:pPr>
      <w:spacing w:before="100" w:beforeAutospacing="1" w:after="100" w:afterAutospacing="1" w:line="1" w:lineRule="atLeast"/>
    </w:pPr>
    <w:rPr>
      <w:lang w:eastAsia="uk-UA"/>
    </w:rPr>
  </w:style>
  <w:style w:type="character" w:customStyle="1" w:styleId="xfm94950379">
    <w:name w:val="xfm_94950379"/>
    <w:basedOn w:val="11"/>
    <w:rPr>
      <w:w w:val="100"/>
      <w:position w:val="-1"/>
      <w:effect w:val="none"/>
      <w:vertAlign w:val="baseline"/>
      <w:cs w:val="0"/>
      <w:em w:val="none"/>
    </w:rPr>
  </w:style>
  <w:style w:type="numbering" w:customStyle="1" w:styleId="321">
    <w:name w:val="Нет списка32"/>
    <w:next w:val="a2"/>
  </w:style>
  <w:style w:type="paragraph" w:customStyle="1" w:styleId="46">
    <w:name w:val="Основний текст4"/>
    <w:basedOn w:val="a"/>
    <w:pPr>
      <w:shd w:val="clear" w:color="auto" w:fill="FFFFFF"/>
      <w:spacing w:line="238" w:lineRule="atLeast"/>
      <w:ind w:hanging="2280"/>
    </w:pPr>
    <w:rPr>
      <w:sz w:val="18"/>
      <w:szCs w:val="18"/>
      <w:shd w:val="clear" w:color="auto" w:fill="FFFFFF"/>
    </w:rPr>
  </w:style>
  <w:style w:type="paragraph" w:customStyle="1" w:styleId="1fa">
    <w:name w:val="Без інтервалів1"/>
    <w:pPr>
      <w:spacing w:line="1" w:lineRule="atLeast"/>
      <w:ind w:leftChars="-1" w:left="-1" w:hangingChars="1"/>
      <w:textDirection w:val="btLr"/>
      <w:textAlignment w:val="top"/>
      <w:outlineLvl w:val="0"/>
    </w:pPr>
    <w:rPr>
      <w:rFonts w:ascii="Liberation Serif" w:eastAsia="FZSongTi" w:hAnsi="Liberation Serif" w:cs="Mangal"/>
      <w:kern w:val="1"/>
      <w:position w:val="-1"/>
      <w:szCs w:val="21"/>
      <w:lang w:val="ru-RU" w:eastAsia="hi-IN" w:bidi="hi-IN"/>
    </w:rPr>
  </w:style>
  <w:style w:type="paragraph" w:customStyle="1" w:styleId="1fb">
    <w:name w:val="Абзац списку1"/>
    <w:basedOn w:val="a"/>
    <w:pPr>
      <w:spacing w:line="1" w:lineRule="atLeast"/>
      <w:ind w:left="708"/>
    </w:pPr>
    <w:rPr>
      <w:sz w:val="28"/>
      <w:szCs w:val="20"/>
    </w:rPr>
  </w:style>
  <w:style w:type="character" w:customStyle="1" w:styleId="afffd">
    <w:name w:val="Текст Знак"/>
    <w:rPr>
      <w:rFonts w:ascii="Courier New" w:hAnsi="Courier New" w:cs="Courier New"/>
      <w:w w:val="100"/>
      <w:position w:val="-1"/>
      <w:effect w:val="none"/>
      <w:vertAlign w:val="baseline"/>
      <w:cs w:val="0"/>
      <w:em w:val="none"/>
      <w:lang w:eastAsia="ru-RU"/>
    </w:rPr>
  </w:style>
  <w:style w:type="character" w:customStyle="1" w:styleId="HTML3">
    <w:name w:val="Адреса HTML Знак"/>
    <w:rPr>
      <w:i/>
      <w:iCs/>
      <w:w w:val="100"/>
      <w:position w:val="-1"/>
      <w:sz w:val="24"/>
      <w:szCs w:val="24"/>
      <w:effect w:val="none"/>
      <w:vertAlign w:val="baseline"/>
      <w:cs w:val="0"/>
      <w:em w:val="none"/>
      <w:lang w:eastAsia="ru-RU"/>
    </w:rPr>
  </w:style>
  <w:style w:type="character" w:customStyle="1" w:styleId="afffe">
    <w:name w:val="Текст примітки Знак"/>
    <w:rPr>
      <w:rFonts w:ascii="Tahoma" w:eastAsia="Tahoma" w:hAnsi="Tahoma" w:cs="Tahoma"/>
      <w:w w:val="100"/>
      <w:position w:val="-1"/>
      <w:effect w:val="none"/>
      <w:vertAlign w:val="baseline"/>
      <w:cs w:val="0"/>
      <w:em w:val="none"/>
      <w:lang w:eastAsia="ru-RU"/>
    </w:rPr>
  </w:style>
  <w:style w:type="character" w:customStyle="1" w:styleId="affff">
    <w:name w:val="Тема примітки Знак"/>
    <w:rPr>
      <w:rFonts w:ascii="Tahoma" w:eastAsia="Tahoma" w:hAnsi="Tahoma" w:cs="Tahoma"/>
      <w:b/>
      <w:bCs/>
      <w:w w:val="100"/>
      <w:position w:val="-1"/>
      <w:effect w:val="none"/>
      <w:vertAlign w:val="baseline"/>
      <w:cs w:val="0"/>
      <w:em w:val="none"/>
      <w:lang w:eastAsia="ru-RU"/>
    </w:rPr>
  </w:style>
  <w:style w:type="character" w:customStyle="1" w:styleId="affff0">
    <w:name w:val="Схема документа Знак"/>
    <w:rPr>
      <w:rFonts w:ascii="Tahoma" w:hAnsi="Tahoma"/>
      <w:b/>
      <w:w w:val="100"/>
      <w:position w:val="-1"/>
      <w:sz w:val="16"/>
      <w:szCs w:val="16"/>
      <w:effect w:val="none"/>
      <w:vertAlign w:val="baseline"/>
      <w:cs w:val="0"/>
      <w:em w:val="none"/>
      <w:lang w:eastAsia="ru-RU"/>
    </w:rPr>
  </w:style>
  <w:style w:type="numbering" w:customStyle="1" w:styleId="330">
    <w:name w:val="Нет списка33"/>
    <w:next w:val="a2"/>
  </w:style>
  <w:style w:type="numbering" w:customStyle="1" w:styleId="340">
    <w:name w:val="Нет списка34"/>
    <w:next w:val="a2"/>
  </w:style>
  <w:style w:type="character" w:customStyle="1" w:styleId="2f5">
    <w:name w:val="Основной текст (2)_"/>
    <w:rPr>
      <w:b/>
      <w:w w:val="100"/>
      <w:position w:val="-1"/>
      <w:effect w:val="none"/>
      <w:shd w:val="clear" w:color="auto" w:fill="FFFFFF"/>
      <w:vertAlign w:val="baseline"/>
      <w:cs w:val="0"/>
      <w:em w:val="none"/>
    </w:rPr>
  </w:style>
  <w:style w:type="paragraph" w:customStyle="1" w:styleId="213">
    <w:name w:val="Основной текст (2)1"/>
    <w:basedOn w:val="a"/>
    <w:pPr>
      <w:shd w:val="clear" w:color="auto" w:fill="FFFFFF"/>
      <w:spacing w:before="1860" w:after="1020" w:line="240" w:lineRule="atLeast"/>
      <w:jc w:val="right"/>
    </w:pPr>
    <w:rPr>
      <w:b/>
      <w:sz w:val="20"/>
      <w:szCs w:val="20"/>
      <w:lang w:eastAsia="uk-UA"/>
    </w:rPr>
  </w:style>
  <w:style w:type="character" w:customStyle="1" w:styleId="221">
    <w:name w:val="Основной текст (2)2"/>
    <w:rPr>
      <w:rFonts w:ascii="Times New Roman" w:hAnsi="Times New Roman"/>
      <w:b/>
      <w:color w:val="000000"/>
      <w:spacing w:val="0"/>
      <w:w w:val="100"/>
      <w:position w:val="0"/>
      <w:sz w:val="24"/>
      <w:u w:val="none"/>
      <w:effect w:val="none"/>
      <w:vertAlign w:val="baseline"/>
      <w:cs w:val="0"/>
      <w:em w:val="none"/>
      <w:lang w:val="uk-UA" w:eastAsia="uk-UA"/>
    </w:rPr>
  </w:style>
  <w:style w:type="character" w:customStyle="1" w:styleId="2f6">
    <w:name w:val="Основной текст (2) + Не полужирный"/>
    <w:rPr>
      <w:rFonts w:ascii="Times New Roman" w:hAnsi="Times New Roman"/>
      <w:b/>
      <w:color w:val="000000"/>
      <w:spacing w:val="0"/>
      <w:w w:val="100"/>
      <w:position w:val="0"/>
      <w:sz w:val="24"/>
      <w:u w:val="none"/>
      <w:effect w:val="none"/>
      <w:vertAlign w:val="baseline"/>
      <w:cs w:val="0"/>
      <w:em w:val="none"/>
      <w:lang w:val="uk-UA" w:eastAsia="uk-UA"/>
    </w:rPr>
  </w:style>
  <w:style w:type="character" w:customStyle="1" w:styleId="2120">
    <w:name w:val="Основной текст (2) + Не полужирный1;Курсив;Основной текст + Полужирный2"/>
    <w:rPr>
      <w:rFonts w:ascii="Times New Roman" w:hAnsi="Times New Roman"/>
      <w:b/>
      <w:i/>
      <w:color w:val="000000"/>
      <w:spacing w:val="0"/>
      <w:w w:val="100"/>
      <w:position w:val="0"/>
      <w:sz w:val="24"/>
      <w:u w:val="none"/>
      <w:effect w:val="none"/>
      <w:vertAlign w:val="baseline"/>
      <w:cs w:val="0"/>
      <w:em w:val="none"/>
      <w:lang w:val="uk-UA" w:eastAsia="uk-UA"/>
    </w:rPr>
  </w:style>
  <w:style w:type="character" w:customStyle="1" w:styleId="84">
    <w:name w:val="Основной текст (8)_"/>
    <w:rPr>
      <w:w w:val="100"/>
      <w:position w:val="-1"/>
      <w:sz w:val="26"/>
      <w:effect w:val="none"/>
      <w:shd w:val="clear" w:color="auto" w:fill="FFFFFF"/>
      <w:vertAlign w:val="baseline"/>
      <w:cs w:val="0"/>
      <w:em w:val="none"/>
    </w:rPr>
  </w:style>
  <w:style w:type="paragraph" w:customStyle="1" w:styleId="85">
    <w:name w:val="Основной текст (8)"/>
    <w:basedOn w:val="a"/>
    <w:pPr>
      <w:shd w:val="clear" w:color="auto" w:fill="FFFFFF"/>
      <w:spacing w:before="540" w:line="240" w:lineRule="atLeast"/>
      <w:jc w:val="center"/>
    </w:pPr>
    <w:rPr>
      <w:sz w:val="26"/>
      <w:szCs w:val="20"/>
      <w:lang w:eastAsia="uk-UA"/>
    </w:rPr>
  </w:style>
  <w:style w:type="numbering" w:customStyle="1" w:styleId="1fc">
    <w:name w:val="Немає списку1"/>
    <w:next w:val="a2"/>
    <w:qFormat/>
  </w:style>
  <w:style w:type="table" w:customStyle="1" w:styleId="TableNormal1">
    <w:name w:val="Table Normal"/>
    <w:next w:val="TableNormal0"/>
    <w:pPr>
      <w:suppressAutoHyphens/>
      <w:ind w:leftChars="-1" w:left="-1" w:hangingChars="1"/>
      <w:textDirection w:val="btLr"/>
      <w:textAlignment w:val="top"/>
      <w:outlineLvl w:val="0"/>
    </w:pPr>
    <w:rPr>
      <w:position w:val="-1"/>
      <w:lang w:eastAsia="ru-RU"/>
    </w:rPr>
    <w:tblPr>
      <w:tblCellMar>
        <w:top w:w="0" w:type="dxa"/>
        <w:left w:w="0" w:type="dxa"/>
        <w:bottom w:w="0" w:type="dxa"/>
        <w:right w:w="0" w:type="dxa"/>
      </w:tblCellMar>
    </w:tblPr>
  </w:style>
  <w:style w:type="character" w:customStyle="1" w:styleId="1fd">
    <w:name w:val="Шрифт абзацу за промовчанням1"/>
    <w:rPr>
      <w:w w:val="100"/>
      <w:position w:val="-1"/>
      <w:effect w:val="none"/>
      <w:vertAlign w:val="baseline"/>
      <w:cs w:val="0"/>
      <w:em w:val="none"/>
    </w:rPr>
  </w:style>
  <w:style w:type="numbering" w:customStyle="1" w:styleId="1100">
    <w:name w:val="Нет списка110"/>
    <w:next w:val="a2"/>
  </w:style>
  <w:style w:type="table" w:customStyle="1" w:styleId="2f7">
    <w:name w:val="Сітка таблиці2"/>
    <w:basedOn w:val="a1"/>
    <w:next w:val="a4"/>
    <w:pPr>
      <w:spacing w:line="1" w:lineRule="atLeast"/>
      <w:ind w:leftChars="-1" w:left="-1" w:hangingChars="1"/>
      <w:textAlignment w:val="top"/>
      <w:outlineLvl w:val="0"/>
    </w:pPr>
    <w:rPr>
      <w:position w:val="-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Основний текст;Знак5"/>
    <w:basedOn w:val="a"/>
    <w:pPr>
      <w:suppressAutoHyphens w:val="0"/>
      <w:spacing w:after="120" w:line="1" w:lineRule="atLeast"/>
      <w:textDirection w:val="lrTb"/>
    </w:pPr>
    <w:rPr>
      <w:b/>
      <w:sz w:val="28"/>
      <w:lang w:val="ru-RU"/>
    </w:rPr>
  </w:style>
  <w:style w:type="numbering" w:customStyle="1" w:styleId="2100">
    <w:name w:val="Нет списка210"/>
    <w:next w:val="a2"/>
  </w:style>
  <w:style w:type="numbering" w:customStyle="1" w:styleId="350">
    <w:name w:val="Нет списка35"/>
    <w:next w:val="a2"/>
  </w:style>
  <w:style w:type="numbering" w:customStyle="1" w:styleId="410">
    <w:name w:val="Нет списка41"/>
    <w:next w:val="a2"/>
  </w:style>
  <w:style w:type="paragraph" w:customStyle="1" w:styleId="1210">
    <w:name w:val="Основной шрифт абзаца Знак Знак Знак1;Знак2 Знак Знак Знак Знак1"/>
    <w:basedOn w:val="a"/>
    <w:pPr>
      <w:suppressAutoHyphens w:val="0"/>
      <w:spacing w:line="1" w:lineRule="atLeast"/>
      <w:textDirection w:val="lrTb"/>
    </w:pPr>
    <w:rPr>
      <w:rFonts w:ascii="Verdana" w:hAnsi="Verdana" w:cs="Verdana"/>
      <w:sz w:val="20"/>
      <w:szCs w:val="20"/>
      <w:lang w:val="en-US" w:eastAsia="en-US"/>
    </w:rPr>
  </w:style>
  <w:style w:type="paragraph" w:customStyle="1" w:styleId="affff1">
    <w:name w:val="Знак Знак Знак Знак Знак Знак"/>
    <w:basedOn w:val="a"/>
    <w:pPr>
      <w:suppressAutoHyphens w:val="0"/>
      <w:spacing w:line="1" w:lineRule="atLeast"/>
      <w:textDirection w:val="lrTb"/>
    </w:pPr>
    <w:rPr>
      <w:rFonts w:ascii="Verdana" w:hAnsi="Verdana" w:cs="Verdana"/>
      <w:color w:val="000000"/>
      <w:sz w:val="20"/>
      <w:szCs w:val="20"/>
      <w:lang w:val="en-US" w:eastAsia="en-US"/>
    </w:rPr>
  </w:style>
  <w:style w:type="paragraph" w:customStyle="1" w:styleId="1fe">
    <w:name w:val="Знак Знак Знак Знак1"/>
    <w:basedOn w:val="a"/>
    <w:pPr>
      <w:suppressAutoHyphens w:val="0"/>
      <w:spacing w:line="1" w:lineRule="atLeast"/>
      <w:textDirection w:val="lrTb"/>
    </w:pPr>
    <w:rPr>
      <w:rFonts w:ascii="Verdana" w:hAnsi="Verdana" w:cs="Verdana"/>
      <w:sz w:val="20"/>
      <w:szCs w:val="20"/>
      <w:lang w:val="en-US" w:eastAsia="en-US"/>
    </w:rPr>
  </w:style>
  <w:style w:type="numbering" w:customStyle="1" w:styleId="510">
    <w:name w:val="Нет списка51"/>
    <w:next w:val="a2"/>
  </w:style>
  <w:style w:type="numbering" w:customStyle="1" w:styleId="611">
    <w:name w:val="Нет списка61"/>
    <w:next w:val="a2"/>
  </w:style>
  <w:style w:type="paragraph" w:customStyle="1" w:styleId="1ff">
    <w:name w:val="Знак1 Знак Знак Знак Знак Знак Знак"/>
    <w:basedOn w:val="a"/>
    <w:pPr>
      <w:suppressAutoHyphens w:val="0"/>
      <w:spacing w:line="1" w:lineRule="atLeast"/>
      <w:textDirection w:val="lrTb"/>
    </w:pPr>
    <w:rPr>
      <w:rFonts w:ascii="Verdana" w:hAnsi="Verdana" w:cs="Verdana"/>
      <w:color w:val="000000"/>
      <w:sz w:val="20"/>
      <w:szCs w:val="20"/>
      <w:lang w:val="en-US" w:eastAsia="en-US"/>
    </w:rPr>
  </w:style>
  <w:style w:type="numbering" w:customStyle="1" w:styleId="710">
    <w:name w:val="Нет списка71"/>
    <w:next w:val="a2"/>
  </w:style>
  <w:style w:type="numbering" w:customStyle="1" w:styleId="811">
    <w:name w:val="Нет списка81"/>
    <w:next w:val="a2"/>
  </w:style>
  <w:style w:type="paragraph" w:customStyle="1" w:styleId="1ff0">
    <w:name w:val="Знак1"/>
    <w:basedOn w:val="a"/>
    <w:pPr>
      <w:suppressAutoHyphens w:val="0"/>
      <w:spacing w:line="1" w:lineRule="atLeast"/>
      <w:textDirection w:val="lrTb"/>
    </w:pPr>
    <w:rPr>
      <w:rFonts w:ascii="Verdana" w:hAnsi="Verdana" w:cs="Verdana"/>
      <w:sz w:val="20"/>
      <w:szCs w:val="20"/>
      <w:lang w:val="en-US" w:eastAsia="en-US"/>
    </w:rPr>
  </w:style>
  <w:style w:type="numbering" w:customStyle="1" w:styleId="910">
    <w:name w:val="Нет списка91"/>
    <w:next w:val="a2"/>
  </w:style>
  <w:style w:type="numbering" w:customStyle="1" w:styleId="101">
    <w:name w:val="Нет списка101"/>
    <w:next w:val="a2"/>
  </w:style>
  <w:style w:type="numbering" w:customStyle="1" w:styleId="112">
    <w:name w:val="Нет списка112"/>
    <w:next w:val="a2"/>
  </w:style>
  <w:style w:type="paragraph" w:customStyle="1" w:styleId="1112">
    <w:name w:val="Знак Знак Знак Знак1 Знак Знак Знак Знак Знак Знак Знак Знак Знак Знак Знак Знак Знак Знак Знак Знак Знак Знак1 Знак Знак Знак Знак Знак Знак Знак Знак Знак1 Знак Знак Знак Знак Знак Знак Знак Знак Знак Знак"/>
    <w:basedOn w:val="a"/>
    <w:pPr>
      <w:suppressAutoHyphens w:val="0"/>
      <w:spacing w:line="1" w:lineRule="atLeast"/>
      <w:textDirection w:val="lrTb"/>
    </w:pPr>
    <w:rPr>
      <w:rFonts w:ascii="Verdana" w:hAnsi="Verdana" w:cs="Verdana"/>
      <w:color w:val="000000"/>
      <w:sz w:val="20"/>
      <w:szCs w:val="20"/>
      <w:lang w:val="en-US" w:eastAsia="en-US"/>
    </w:rPr>
  </w:style>
  <w:style w:type="character" w:customStyle="1" w:styleId="511pt0">
    <w:name w:val="Основний текст (5) + 11 pt;Не курсив"/>
    <w:rPr>
      <w:i/>
      <w:iCs/>
      <w:w w:val="100"/>
      <w:position w:val="-1"/>
      <w:sz w:val="22"/>
      <w:szCs w:val="22"/>
      <w:effect w:val="none"/>
      <w:vertAlign w:val="baseline"/>
      <w:cs w:val="0"/>
      <w:em w:val="none"/>
      <w:lang w:bidi="ar-SA"/>
    </w:rPr>
  </w:style>
  <w:style w:type="numbering" w:customStyle="1" w:styleId="1211">
    <w:name w:val="Нет списка121"/>
    <w:next w:val="a2"/>
  </w:style>
  <w:style w:type="character" w:customStyle="1" w:styleId="85pt480pt30">
    <w:name w:val="Основной текст + 8;5 pt4;Не полужирный8;Интервал 0 pt3"/>
    <w:rPr>
      <w:spacing w:val="10"/>
      <w:w w:val="100"/>
      <w:position w:val="-1"/>
      <w:sz w:val="17"/>
      <w:szCs w:val="17"/>
      <w:effect w:val="none"/>
      <w:vertAlign w:val="baseline"/>
      <w:cs w:val="0"/>
      <w:em w:val="none"/>
      <w:lang w:val="ru-RU" w:eastAsia="ru-RU" w:bidi="ar-SA"/>
    </w:rPr>
  </w:style>
  <w:style w:type="numbering" w:customStyle="1" w:styleId="1310">
    <w:name w:val="Нет списка131"/>
    <w:next w:val="a2"/>
  </w:style>
  <w:style w:type="numbering" w:customStyle="1" w:styleId="1410">
    <w:name w:val="Нет списка141"/>
    <w:next w:val="a2"/>
  </w:style>
  <w:style w:type="numbering" w:customStyle="1" w:styleId="1510">
    <w:name w:val="Нет списка151"/>
    <w:next w:val="a2"/>
  </w:style>
  <w:style w:type="numbering" w:customStyle="1" w:styleId="1610">
    <w:name w:val="Нет списка161"/>
    <w:next w:val="a2"/>
  </w:style>
  <w:style w:type="character" w:customStyle="1" w:styleId="142">
    <w:name w:val="Знак Знак14"/>
    <w:rPr>
      <w:rFonts w:ascii="Arial" w:hAnsi="Arial" w:cs="Arial"/>
      <w:b/>
      <w:bCs/>
      <w:i/>
      <w:iCs/>
      <w:w w:val="100"/>
      <w:position w:val="-1"/>
      <w:sz w:val="28"/>
      <w:szCs w:val="28"/>
      <w:effect w:val="none"/>
      <w:vertAlign w:val="baseline"/>
      <w:cs w:val="0"/>
      <w:em w:val="none"/>
      <w:lang w:val="ru-RU" w:eastAsia="uk-UA" w:bidi="ar-SA"/>
    </w:rPr>
  </w:style>
  <w:style w:type="paragraph" w:customStyle="1" w:styleId="2f8">
    <w:name w:val="Знак2"/>
    <w:basedOn w:val="a"/>
    <w:pPr>
      <w:suppressAutoHyphens w:val="0"/>
      <w:spacing w:before="120" w:after="120" w:line="1" w:lineRule="atLeast"/>
      <w:ind w:firstLine="680"/>
      <w:textDirection w:val="lrTb"/>
    </w:pPr>
    <w:rPr>
      <w:rFonts w:ascii="Verdana" w:hAnsi="Verdana" w:cs="Verdana"/>
      <w:sz w:val="20"/>
      <w:szCs w:val="20"/>
      <w:lang w:val="en-US" w:eastAsia="en-US"/>
    </w:rPr>
  </w:style>
  <w:style w:type="paragraph" w:customStyle="1" w:styleId="1ff1">
    <w:name w:val="Знак Знак Знак Знак Знак Знак Знак1"/>
    <w:basedOn w:val="a"/>
    <w:pPr>
      <w:suppressAutoHyphens w:val="0"/>
      <w:spacing w:line="1" w:lineRule="atLeast"/>
      <w:textDirection w:val="lrTb"/>
    </w:pPr>
    <w:rPr>
      <w:rFonts w:ascii="Verdana" w:hAnsi="Verdana" w:cs="Verdana"/>
      <w:color w:val="000000"/>
      <w:sz w:val="20"/>
      <w:szCs w:val="20"/>
      <w:lang w:val="en-US" w:eastAsia="en-US"/>
    </w:rPr>
  </w:style>
  <w:style w:type="paragraph" w:customStyle="1" w:styleId="CharCharCharChar3">
    <w:name w:val="Char Char Знак Знак Char Char Знак Знак Знак Знак3"/>
    <w:basedOn w:val="a"/>
    <w:pPr>
      <w:suppressAutoHyphens w:val="0"/>
      <w:spacing w:after="160" w:line="240" w:lineRule="atLeast"/>
      <w:textDirection w:val="lrTb"/>
    </w:pPr>
    <w:rPr>
      <w:rFonts w:ascii="Verdana" w:hAnsi="Verdana"/>
      <w:sz w:val="20"/>
      <w:szCs w:val="20"/>
      <w:lang w:val="en-US" w:eastAsia="en-US"/>
    </w:rPr>
  </w:style>
  <w:style w:type="character" w:customStyle="1" w:styleId="75pt15pt711TimesNewRoman170">
    <w:name w:val="Основной текст + 7;5 pt1;Не полужирный;5 pt;Основной текст + 71;Не полужирный1;Малые прописные;Основной текст + Times New Roman1;7"/>
    <w:rPr>
      <w:rFonts w:ascii="Times New Roman" w:hAnsi="Times New Roman" w:cs="Times New Roman"/>
      <w:w w:val="100"/>
      <w:position w:val="-1"/>
      <w:sz w:val="15"/>
      <w:szCs w:val="15"/>
      <w:u w:val="none"/>
      <w:effect w:val="none"/>
      <w:shd w:val="clear" w:color="auto" w:fill="FFFFFF"/>
      <w:vertAlign w:val="baseline"/>
      <w:cs w:val="0"/>
      <w:em w:val="none"/>
    </w:rPr>
  </w:style>
  <w:style w:type="numbering" w:customStyle="1" w:styleId="171">
    <w:name w:val="Нет списка171"/>
    <w:next w:val="a2"/>
  </w:style>
  <w:style w:type="paragraph" w:customStyle="1" w:styleId="113">
    <w:name w:val="Знак Знак Знак Знак Знак Знак Знак1 Знак Знак Знак Знак Знак Знак1"/>
    <w:basedOn w:val="a"/>
    <w:pPr>
      <w:suppressAutoHyphens w:val="0"/>
      <w:spacing w:line="1" w:lineRule="atLeast"/>
      <w:textDirection w:val="lrTb"/>
    </w:pPr>
    <w:rPr>
      <w:rFonts w:ascii="Verdana" w:hAnsi="Verdana" w:cs="Verdana"/>
      <w:color w:val="000000"/>
      <w:sz w:val="20"/>
      <w:szCs w:val="20"/>
      <w:lang w:val="en-US" w:eastAsia="en-US"/>
    </w:rPr>
  </w:style>
  <w:style w:type="numbering" w:customStyle="1" w:styleId="181">
    <w:name w:val="Нет списка181"/>
    <w:next w:val="a2"/>
  </w:style>
  <w:style w:type="numbering" w:customStyle="1" w:styleId="191">
    <w:name w:val="Нет списка191"/>
    <w:next w:val="a2"/>
  </w:style>
  <w:style w:type="character" w:customStyle="1" w:styleId="153">
    <w:name w:val="Основний текст Знак1;Знак5 Знак"/>
    <w:rPr>
      <w:b/>
      <w:w w:val="100"/>
      <w:position w:val="-1"/>
      <w:sz w:val="28"/>
      <w:szCs w:val="24"/>
      <w:effect w:val="none"/>
      <w:vertAlign w:val="baseline"/>
      <w:cs w:val="0"/>
      <w:em w:val="none"/>
      <w:lang w:val="ru-RU" w:eastAsia="ru-RU" w:bidi="ar-SA"/>
    </w:rPr>
  </w:style>
  <w:style w:type="numbering" w:customStyle="1" w:styleId="201">
    <w:name w:val="Нет списка201"/>
    <w:next w:val="a2"/>
  </w:style>
  <w:style w:type="numbering" w:customStyle="1" w:styleId="2110">
    <w:name w:val="Нет списка211"/>
    <w:next w:val="a2"/>
  </w:style>
  <w:style w:type="numbering" w:customStyle="1" w:styleId="2210">
    <w:name w:val="Нет списка221"/>
    <w:next w:val="a2"/>
  </w:style>
  <w:style w:type="numbering" w:customStyle="1" w:styleId="231">
    <w:name w:val="Нет списка231"/>
    <w:next w:val="a2"/>
  </w:style>
  <w:style w:type="table" w:customStyle="1" w:styleId="114">
    <w:name w:val="Сетка таблицы11"/>
    <w:basedOn w:val="a1"/>
    <w:next w:val="a4"/>
    <w:pPr>
      <w:spacing w:line="1" w:lineRule="atLeast"/>
      <w:ind w:leftChars="-1" w:left="-1" w:hangingChars="1"/>
      <w:textAlignment w:val="top"/>
      <w:outlineLvl w:val="0"/>
    </w:pPr>
    <w:rPr>
      <w:position w:val="-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1"/>
    <w:next w:val="a2"/>
  </w:style>
  <w:style w:type="numbering" w:customStyle="1" w:styleId="251">
    <w:name w:val="Нет списка251"/>
    <w:next w:val="a2"/>
  </w:style>
  <w:style w:type="numbering" w:customStyle="1" w:styleId="261">
    <w:name w:val="Нет списка261"/>
    <w:next w:val="a2"/>
  </w:style>
  <w:style w:type="numbering" w:customStyle="1" w:styleId="271">
    <w:name w:val="Нет списка271"/>
    <w:next w:val="a2"/>
  </w:style>
  <w:style w:type="paragraph" w:customStyle="1" w:styleId="47">
    <w:name w:val="Знак Знак4 Знак Знак Знак Знак"/>
    <w:basedOn w:val="a"/>
    <w:pPr>
      <w:suppressAutoHyphens w:val="0"/>
      <w:spacing w:line="1" w:lineRule="atLeast"/>
      <w:textDirection w:val="lrTb"/>
    </w:pPr>
    <w:rPr>
      <w:rFonts w:ascii="Verdana" w:hAnsi="Verdana"/>
      <w:sz w:val="20"/>
      <w:szCs w:val="20"/>
      <w:lang w:val="en-US" w:eastAsia="en-US"/>
    </w:rPr>
  </w:style>
  <w:style w:type="numbering" w:customStyle="1" w:styleId="281">
    <w:name w:val="Нет списка281"/>
    <w:next w:val="a2"/>
  </w:style>
  <w:style w:type="numbering" w:customStyle="1" w:styleId="291">
    <w:name w:val="Нет списка291"/>
    <w:next w:val="a2"/>
  </w:style>
  <w:style w:type="table" w:customStyle="1" w:styleId="115">
    <w:name w:val="Сітка таблиці11"/>
    <w:pPr>
      <w:spacing w:line="1" w:lineRule="atLeast"/>
      <w:ind w:leftChars="-1" w:left="-1" w:hangingChars="1"/>
      <w:textAlignment w:val="top"/>
      <w:outlineLvl w:val="0"/>
    </w:pPr>
    <w:rPr>
      <w:position w:val="-1"/>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11">
    <w:name w:val="Знак Знак131"/>
    <w:rPr>
      <w:b/>
      <w:w w:val="100"/>
      <w:position w:val="-1"/>
      <w:sz w:val="27"/>
      <w:effect w:val="none"/>
      <w:vertAlign w:val="baseline"/>
      <w:cs w:val="0"/>
      <w:em w:val="none"/>
      <w:lang w:val="uk-UA" w:eastAsia="uk-UA"/>
    </w:rPr>
  </w:style>
  <w:style w:type="paragraph" w:customStyle="1" w:styleId="222">
    <w:name w:val="Знак Знак Знак2 Знак Знак Знак Знак2"/>
    <w:basedOn w:val="a"/>
    <w:pPr>
      <w:suppressAutoHyphens w:val="0"/>
      <w:spacing w:after="160" w:line="240" w:lineRule="atLeast"/>
      <w:textDirection w:val="lrTb"/>
    </w:pPr>
    <w:rPr>
      <w:rFonts w:ascii="Verdana" w:hAnsi="Verdana"/>
      <w:sz w:val="20"/>
      <w:szCs w:val="20"/>
      <w:lang w:val="en-US" w:eastAsia="en-US"/>
    </w:rPr>
  </w:style>
  <w:style w:type="character" w:customStyle="1" w:styleId="820">
    <w:name w:val="Знак Знак82"/>
    <w:rPr>
      <w:w w:val="100"/>
      <w:position w:val="-1"/>
      <w:sz w:val="28"/>
      <w:effect w:val="none"/>
      <w:vertAlign w:val="baseline"/>
      <w:cs w:val="0"/>
      <w:em w:val="none"/>
      <w:lang w:val="uk-UA" w:eastAsia="ru-RU"/>
    </w:rPr>
  </w:style>
  <w:style w:type="character" w:customStyle="1" w:styleId="116">
    <w:name w:val="Знак Знак Знак11"/>
    <w:rPr>
      <w:rFonts w:ascii="Tahoma" w:hAnsi="Tahoma"/>
      <w:w w:val="100"/>
      <w:position w:val="-1"/>
      <w:sz w:val="16"/>
      <w:effect w:val="none"/>
      <w:vertAlign w:val="baseline"/>
      <w:cs w:val="0"/>
      <w:em w:val="none"/>
      <w:lang w:val="ru-RU" w:eastAsia="ru-RU"/>
    </w:rPr>
  </w:style>
  <w:style w:type="paragraph" w:customStyle="1" w:styleId="3c">
    <w:name w:val="Знак Знак Знак3"/>
    <w:basedOn w:val="a"/>
    <w:pPr>
      <w:suppressAutoHyphens w:val="0"/>
      <w:spacing w:after="160" w:line="240" w:lineRule="atLeast"/>
      <w:textDirection w:val="lrTb"/>
    </w:pPr>
    <w:rPr>
      <w:rFonts w:ascii="Verdana" w:hAnsi="Verdana"/>
      <w:sz w:val="20"/>
      <w:szCs w:val="20"/>
      <w:lang w:val="en-US" w:eastAsia="en-US"/>
    </w:rPr>
  </w:style>
  <w:style w:type="numbering" w:customStyle="1" w:styleId="11110">
    <w:name w:val="Нет списка1111"/>
    <w:next w:val="a2"/>
  </w:style>
  <w:style w:type="character" w:customStyle="1" w:styleId="154">
    <w:name w:val="Знак Знак15"/>
    <w:rPr>
      <w:rFonts w:ascii="Arial" w:hAnsi="Arial" w:cs="Arial"/>
      <w:b/>
      <w:bCs/>
      <w:i/>
      <w:iCs/>
      <w:w w:val="100"/>
      <w:position w:val="-1"/>
      <w:sz w:val="28"/>
      <w:szCs w:val="28"/>
      <w:effect w:val="none"/>
      <w:vertAlign w:val="baseline"/>
      <w:cs w:val="0"/>
      <w:em w:val="none"/>
      <w:lang w:val="ru-RU" w:eastAsia="uk-UA" w:bidi="ar-SA"/>
    </w:rPr>
  </w:style>
  <w:style w:type="numbering" w:customStyle="1" w:styleId="301">
    <w:name w:val="Нет списка301"/>
    <w:next w:val="a2"/>
  </w:style>
  <w:style w:type="numbering" w:customStyle="1" w:styleId="3110">
    <w:name w:val="Нет списка311"/>
    <w:next w:val="a2"/>
  </w:style>
  <w:style w:type="numbering" w:customStyle="1" w:styleId="3210">
    <w:name w:val="Нет списка321"/>
    <w:next w:val="a2"/>
  </w:style>
  <w:style w:type="numbering" w:customStyle="1" w:styleId="331">
    <w:name w:val="Нет списка331"/>
    <w:next w:val="a2"/>
  </w:style>
  <w:style w:type="numbering" w:customStyle="1" w:styleId="341">
    <w:name w:val="Нет списка341"/>
    <w:next w:val="a2"/>
  </w:style>
  <w:style w:type="character" w:customStyle="1" w:styleId="2121">
    <w:name w:val="Основной текст (2) + Не полужирный1;Курсив;Основной текст + Полужирный2"/>
    <w:rPr>
      <w:rFonts w:ascii="Times New Roman" w:hAnsi="Times New Roman"/>
      <w:b/>
      <w:i/>
      <w:color w:val="000000"/>
      <w:spacing w:val="0"/>
      <w:w w:val="100"/>
      <w:position w:val="0"/>
      <w:sz w:val="24"/>
      <w:u w:val="none"/>
      <w:effect w:val="none"/>
      <w:vertAlign w:val="baseline"/>
      <w:cs w:val="0"/>
      <w:em w:val="none"/>
      <w:lang w:val="uk-UA" w:eastAsia="uk-UA"/>
    </w:rPr>
  </w:style>
  <w:style w:type="paragraph" w:styleId="affff2">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affff3">
    <w:name w:val="Підзаголовок Знак"/>
    <w:rPr>
      <w:rFonts w:ascii="Georgia" w:eastAsia="Georgia" w:hAnsi="Georgia" w:cs="Georgia"/>
      <w:i/>
      <w:snapToGrid/>
      <w:color w:val="666666"/>
      <w:w w:val="100"/>
      <w:position w:val="-1"/>
      <w:sz w:val="48"/>
      <w:szCs w:val="48"/>
      <w:effect w:val="none"/>
      <w:vertAlign w:val="baseline"/>
      <w:cs w:val="0"/>
      <w:em w:val="none"/>
      <w:lang w:eastAsia="ru-RU"/>
    </w:rPr>
  </w:style>
  <w:style w:type="table" w:customStyle="1" w:styleId="102">
    <w:name w:val="10"/>
    <w:basedOn w:val="TableNormal1"/>
    <w:tblPr>
      <w:tblStyleRowBandSize w:val="1"/>
      <w:tblStyleColBandSize w:val="1"/>
      <w:tblCellMar>
        <w:left w:w="108" w:type="dxa"/>
        <w:right w:w="108" w:type="dxa"/>
      </w:tblCellMar>
    </w:tblPr>
  </w:style>
  <w:style w:type="table" w:customStyle="1" w:styleId="90">
    <w:name w:val="9"/>
    <w:basedOn w:val="TableNormal1"/>
    <w:tblPr>
      <w:tblStyleRowBandSize w:val="1"/>
      <w:tblStyleColBandSize w:val="1"/>
      <w:tblCellMar>
        <w:left w:w="108" w:type="dxa"/>
        <w:right w:w="108" w:type="dxa"/>
      </w:tblCellMar>
    </w:tblPr>
  </w:style>
  <w:style w:type="table" w:customStyle="1" w:styleId="86">
    <w:name w:val="8"/>
    <w:basedOn w:val="TableNormal1"/>
    <w:tblPr>
      <w:tblStyleRowBandSize w:val="1"/>
      <w:tblStyleColBandSize w:val="1"/>
      <w:tblCellMar>
        <w:left w:w="108" w:type="dxa"/>
        <w:right w:w="108" w:type="dxa"/>
      </w:tblCellMar>
    </w:tblPr>
  </w:style>
  <w:style w:type="table" w:customStyle="1" w:styleId="63">
    <w:name w:val="6"/>
    <w:basedOn w:val="TableNormal1"/>
    <w:tblPr>
      <w:tblStyleRowBandSize w:val="1"/>
      <w:tblStyleColBandSize w:val="1"/>
      <w:tblCellMar>
        <w:left w:w="108" w:type="dxa"/>
        <w:right w:w="108" w:type="dxa"/>
      </w:tblCellMar>
    </w:tblPr>
  </w:style>
  <w:style w:type="table" w:customStyle="1" w:styleId="57">
    <w:name w:val="5"/>
    <w:basedOn w:val="TableNormal1"/>
    <w:tblPr>
      <w:tblStyleRowBandSize w:val="1"/>
      <w:tblStyleColBandSize w:val="1"/>
      <w:tblCellMar>
        <w:left w:w="108" w:type="dxa"/>
        <w:right w:w="108" w:type="dxa"/>
      </w:tblCellMar>
    </w:tblPr>
  </w:style>
  <w:style w:type="table" w:customStyle="1" w:styleId="48">
    <w:name w:val="4"/>
    <w:basedOn w:val="TableNormal1"/>
    <w:tblPr>
      <w:tblStyleRowBandSize w:val="1"/>
      <w:tblStyleColBandSize w:val="1"/>
      <w:tblCellMar>
        <w:left w:w="108" w:type="dxa"/>
        <w:right w:w="108" w:type="dxa"/>
      </w:tblCellMar>
    </w:tblPr>
  </w:style>
  <w:style w:type="table" w:customStyle="1" w:styleId="3d">
    <w:name w:val="3"/>
    <w:basedOn w:val="TableNormal1"/>
    <w:tblPr>
      <w:tblStyleRowBandSize w:val="1"/>
      <w:tblStyleColBandSize w:val="1"/>
      <w:tblCellMar>
        <w:left w:w="108" w:type="dxa"/>
        <w:right w:w="108" w:type="dxa"/>
      </w:tblCellMar>
    </w:tblPr>
  </w:style>
  <w:style w:type="table" w:customStyle="1" w:styleId="2f9">
    <w:name w:val="2"/>
    <w:basedOn w:val="TableNormal1"/>
    <w:tblPr>
      <w:tblStyleRowBandSize w:val="1"/>
      <w:tblStyleColBandSize w:val="1"/>
      <w:tblCellMar>
        <w:left w:w="108" w:type="dxa"/>
        <w:right w:w="108" w:type="dxa"/>
      </w:tblCellMar>
    </w:tblPr>
  </w:style>
  <w:style w:type="table" w:customStyle="1" w:styleId="1ff2">
    <w:name w:val="1"/>
    <w:basedOn w:val="TableNormal1"/>
    <w:tblPr>
      <w:tblStyleRowBandSize w:val="1"/>
      <w:tblStyleColBandSize w:val="1"/>
      <w:tblCellMar>
        <w:left w:w="108" w:type="dxa"/>
        <w:right w:w="108" w:type="dxa"/>
      </w:tblCellMar>
    </w:tblPr>
  </w:style>
  <w:style w:type="table" w:customStyle="1" w:styleId="affff4">
    <w:basedOn w:val="TableNormal1"/>
    <w:tblPr>
      <w:tblStyleRowBandSize w:val="1"/>
      <w:tblStyleColBandSize w:val="1"/>
      <w:tblCellMar>
        <w:left w:w="108" w:type="dxa"/>
        <w:right w:w="108" w:type="dxa"/>
      </w:tblCellMar>
    </w:tblPr>
  </w:style>
  <w:style w:type="table" w:customStyle="1" w:styleId="affff5">
    <w:basedOn w:val="TableNormal1"/>
    <w:tblPr>
      <w:tblStyleRowBandSize w:val="1"/>
      <w:tblStyleColBandSize w:val="1"/>
      <w:tblCellMar>
        <w:left w:w="108" w:type="dxa"/>
        <w:right w:w="108" w:type="dxa"/>
      </w:tblCellMar>
    </w:tblPr>
  </w:style>
  <w:style w:type="table" w:customStyle="1" w:styleId="affff6">
    <w:basedOn w:val="TableNormal1"/>
    <w:tblPr>
      <w:tblStyleRowBandSize w:val="1"/>
      <w:tblStyleColBandSize w:val="1"/>
      <w:tblCellMar>
        <w:left w:w="108" w:type="dxa"/>
        <w:right w:w="108" w:type="dxa"/>
      </w:tblCellMar>
    </w:tblPr>
  </w:style>
  <w:style w:type="table" w:customStyle="1" w:styleId="affff7">
    <w:basedOn w:val="TableNormal1"/>
    <w:tblPr>
      <w:tblStyleRowBandSize w:val="1"/>
      <w:tblStyleColBandSize w:val="1"/>
      <w:tblCellMar>
        <w:left w:w="108" w:type="dxa"/>
        <w:right w:w="108" w:type="dxa"/>
      </w:tblCellMar>
    </w:tblPr>
  </w:style>
  <w:style w:type="table" w:customStyle="1" w:styleId="affff8">
    <w:basedOn w:val="TableNormal0"/>
    <w:tblPr>
      <w:tblStyleRowBandSize w:val="1"/>
      <w:tblStyleColBandSize w:val="1"/>
      <w:tblCellMar>
        <w:left w:w="108" w:type="dxa"/>
        <w:right w:w="108" w:type="dxa"/>
      </w:tblCellMar>
    </w:tblPr>
  </w:style>
  <w:style w:type="table" w:customStyle="1" w:styleId="affff9">
    <w:basedOn w:val="TableNormal0"/>
    <w:tblPr>
      <w:tblStyleRowBandSize w:val="1"/>
      <w:tblStyleColBandSize w:val="1"/>
      <w:tblCellMar>
        <w:left w:w="108" w:type="dxa"/>
        <w:right w:w="108" w:type="dxa"/>
      </w:tblCellMar>
    </w:tblPr>
  </w:style>
  <w:style w:type="table" w:customStyle="1" w:styleId="affffa">
    <w:basedOn w:val="TableNormal0"/>
    <w:tblPr>
      <w:tblStyleRowBandSize w:val="1"/>
      <w:tblStyleColBandSize w:val="1"/>
      <w:tblCellMar>
        <w:left w:w="108" w:type="dxa"/>
        <w:right w:w="108" w:type="dxa"/>
      </w:tblCellMar>
    </w:tblPr>
  </w:style>
  <w:style w:type="table" w:customStyle="1" w:styleId="affffb">
    <w:basedOn w:val="TableNormal0"/>
    <w:tblPr>
      <w:tblStyleRowBandSize w:val="1"/>
      <w:tblStyleColBandSize w:val="1"/>
      <w:tblCellMar>
        <w:top w:w="100" w:type="dxa"/>
        <w:left w:w="100" w:type="dxa"/>
        <w:bottom w:w="100" w:type="dxa"/>
        <w:right w:w="100" w:type="dxa"/>
      </w:tblCellMar>
    </w:tblPr>
  </w:style>
  <w:style w:type="character" w:customStyle="1" w:styleId="2fa">
    <w:name w:val="Основной текст (2)"/>
    <w:uiPriority w:val="99"/>
    <w:rsid w:val="00B90930"/>
    <w:rPr>
      <w:rFonts w:ascii="Times New Roman" w:hAnsi="Times New Roman"/>
      <w:b/>
      <w:color w:val="000000"/>
      <w:spacing w:val="0"/>
      <w:w w:val="100"/>
      <w:position w:val="0"/>
      <w:sz w:val="24"/>
      <w:u w:val="single"/>
      <w:lang w:val="uk-UA" w:eastAsia="uk-UA"/>
    </w:rPr>
  </w:style>
  <w:style w:type="character" w:styleId="affffc">
    <w:name w:val="Unresolved Mention"/>
    <w:basedOn w:val="a0"/>
    <w:uiPriority w:val="99"/>
    <w:semiHidden/>
    <w:unhideWhenUsed/>
    <w:rsid w:val="00E23632"/>
    <w:rPr>
      <w:color w:val="605E5C"/>
      <w:shd w:val="clear" w:color="auto" w:fill="E1DFDD"/>
    </w:rPr>
  </w:style>
  <w:style w:type="character" w:customStyle="1" w:styleId="214">
    <w:name w:val="Основной текст (2) + Не полужирный1"/>
    <w:aliases w:val="Курсив,Основной текст + Полужирный2"/>
    <w:rsid w:val="00764105"/>
    <w:rPr>
      <w:rFonts w:ascii="Times New Roman" w:hAnsi="Times New Roman"/>
      <w:b/>
      <w:i/>
      <w:color w:val="000000"/>
      <w:spacing w:val="0"/>
      <w:w w:val="100"/>
      <w:position w:val="0"/>
      <w:sz w:val="24"/>
      <w:u w:val="none"/>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83693">
      <w:bodyDiv w:val="1"/>
      <w:marLeft w:val="0"/>
      <w:marRight w:val="0"/>
      <w:marTop w:val="0"/>
      <w:marBottom w:val="0"/>
      <w:divBdr>
        <w:top w:val="none" w:sz="0" w:space="0" w:color="auto"/>
        <w:left w:val="none" w:sz="0" w:space="0" w:color="auto"/>
        <w:bottom w:val="none" w:sz="0" w:space="0" w:color="auto"/>
        <w:right w:val="none" w:sz="0" w:space="0" w:color="auto"/>
      </w:divBdr>
    </w:div>
    <w:div w:id="645472782">
      <w:bodyDiv w:val="1"/>
      <w:marLeft w:val="0"/>
      <w:marRight w:val="0"/>
      <w:marTop w:val="0"/>
      <w:marBottom w:val="0"/>
      <w:divBdr>
        <w:top w:val="none" w:sz="0" w:space="0" w:color="auto"/>
        <w:left w:val="none" w:sz="0" w:space="0" w:color="auto"/>
        <w:bottom w:val="none" w:sz="0" w:space="0" w:color="auto"/>
        <w:right w:val="none" w:sz="0" w:space="0" w:color="auto"/>
      </w:divBdr>
    </w:div>
    <w:div w:id="998534861">
      <w:bodyDiv w:val="1"/>
      <w:marLeft w:val="0"/>
      <w:marRight w:val="0"/>
      <w:marTop w:val="0"/>
      <w:marBottom w:val="0"/>
      <w:divBdr>
        <w:top w:val="none" w:sz="0" w:space="0" w:color="auto"/>
        <w:left w:val="none" w:sz="0" w:space="0" w:color="auto"/>
        <w:bottom w:val="none" w:sz="0" w:space="0" w:color="auto"/>
        <w:right w:val="none" w:sz="0" w:space="0" w:color="auto"/>
      </w:divBdr>
    </w:div>
    <w:div w:id="1181973187">
      <w:bodyDiv w:val="1"/>
      <w:marLeft w:val="0"/>
      <w:marRight w:val="0"/>
      <w:marTop w:val="0"/>
      <w:marBottom w:val="0"/>
      <w:divBdr>
        <w:top w:val="none" w:sz="0" w:space="0" w:color="auto"/>
        <w:left w:val="none" w:sz="0" w:space="0" w:color="auto"/>
        <w:bottom w:val="none" w:sz="0" w:space="0" w:color="auto"/>
        <w:right w:val="none" w:sz="0" w:space="0" w:color="auto"/>
      </w:divBdr>
    </w:div>
    <w:div w:id="1327440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tel:+38527835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or-bolbot@nubip.edu.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UrafotiutjbdE2SXvvdVA4OK8w==">CgMxLjAyDmguMThkNHBpcDl4MDlsMghoLmdqZGd4czIJaC4zMGowemxsOAByITF4NXJCM0FIU1RkODNiblZpSG9uNXluNVpWR3ltZVlZUg==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12</Pages>
  <Words>4490</Words>
  <Characters>25593</Characters>
  <Application>Microsoft Office Word</Application>
  <DocSecurity>0</DocSecurity>
  <Lines>213</Lines>
  <Paragraphs>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dc:creator>
  <cp:lastModifiedBy>Natan</cp:lastModifiedBy>
  <cp:revision>80</cp:revision>
  <dcterms:created xsi:type="dcterms:W3CDTF">2025-05-19T15:56:00Z</dcterms:created>
  <dcterms:modified xsi:type="dcterms:W3CDTF">2026-08-31T12:19:00Z</dcterms:modified>
</cp:coreProperties>
</file>