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034BE" w14:textId="77777777" w:rsidR="00034FBC" w:rsidRPr="006B244A" w:rsidRDefault="00034FBC" w:rsidP="00C258B5">
      <w:pPr>
        <w:widowControl/>
        <w:jc w:val="center"/>
        <w:rPr>
          <w:rFonts w:ascii="Times New Roman" w:eastAsia="Times New Roman" w:hAnsi="Times New Roman" w:cs="Times New Roman"/>
          <w:b/>
          <w:caps/>
          <w:color w:val="auto"/>
          <w:lang w:eastAsia="ru-RU"/>
        </w:rPr>
      </w:pPr>
    </w:p>
    <w:p w14:paraId="6E1053DD" w14:textId="12427C88" w:rsidR="00DD1456" w:rsidRPr="006B244A" w:rsidRDefault="00DD1456" w:rsidP="00C258B5">
      <w:pPr>
        <w:widowControl/>
        <w:jc w:val="center"/>
        <w:rPr>
          <w:rFonts w:ascii="Times New Roman" w:eastAsia="Times New Roman" w:hAnsi="Times New Roman" w:cs="Times New Roman"/>
          <w:b/>
          <w:color w:val="auto"/>
          <w:lang w:eastAsia="ru-RU"/>
        </w:rPr>
      </w:pPr>
      <w:r w:rsidRPr="006B244A">
        <w:rPr>
          <w:rFonts w:ascii="Times New Roman" w:eastAsia="Times New Roman" w:hAnsi="Times New Roman" w:cs="Times New Roman"/>
          <w:b/>
          <w:caps/>
          <w:color w:val="auto"/>
          <w:lang w:eastAsia="ru-RU"/>
        </w:rPr>
        <w:t>Національний</w:t>
      </w:r>
      <w:r w:rsidRPr="006B244A">
        <w:rPr>
          <w:rFonts w:ascii="Times New Roman" w:eastAsia="Times New Roman" w:hAnsi="Times New Roman" w:cs="Times New Roman"/>
          <w:b/>
          <w:color w:val="auto"/>
          <w:lang w:eastAsia="ru-RU"/>
        </w:rPr>
        <w:t xml:space="preserve"> УНІВЕРСИТЕТ БІОРЕСУРСІВ І</w:t>
      </w:r>
      <w:r w:rsidRPr="006B244A">
        <w:rPr>
          <w:rFonts w:ascii="Times New Roman" w:eastAsia="Times New Roman" w:hAnsi="Times New Roman" w:cs="Times New Roman"/>
          <w:color w:val="auto"/>
          <w:lang w:eastAsia="ru-RU"/>
        </w:rPr>
        <w:t xml:space="preserve"> </w:t>
      </w:r>
      <w:r w:rsidRPr="006B244A">
        <w:rPr>
          <w:rFonts w:ascii="Times New Roman" w:eastAsia="Times New Roman" w:hAnsi="Times New Roman" w:cs="Times New Roman"/>
          <w:b/>
          <w:color w:val="auto"/>
          <w:lang w:eastAsia="ru-RU"/>
        </w:rPr>
        <w:t>ПРИРОДОКОРИСТУВАННЯ УКРАЇНИ</w:t>
      </w:r>
    </w:p>
    <w:p w14:paraId="036E3070" w14:textId="77777777" w:rsidR="00DD1456" w:rsidRPr="006B244A" w:rsidRDefault="00DD1456" w:rsidP="00C258B5">
      <w:pPr>
        <w:widowControl/>
        <w:jc w:val="center"/>
        <w:rPr>
          <w:rFonts w:ascii="Times New Roman" w:eastAsia="Times New Roman" w:hAnsi="Times New Roman" w:cs="Times New Roman"/>
          <w:bCs/>
          <w:color w:val="auto"/>
        </w:rPr>
      </w:pPr>
    </w:p>
    <w:p w14:paraId="34E6D559" w14:textId="77777777" w:rsidR="00034FBC" w:rsidRPr="006B244A" w:rsidRDefault="00034FBC" w:rsidP="00C258B5">
      <w:pPr>
        <w:widowControl/>
        <w:jc w:val="center"/>
        <w:rPr>
          <w:rFonts w:ascii="Times New Roman" w:eastAsia="Times New Roman" w:hAnsi="Times New Roman" w:cs="Times New Roman"/>
          <w:color w:val="auto"/>
        </w:rPr>
      </w:pPr>
    </w:p>
    <w:p w14:paraId="3544E293" w14:textId="51E40D80" w:rsidR="00DD1456" w:rsidRPr="006B244A" w:rsidRDefault="00DD1456" w:rsidP="00C258B5">
      <w:pPr>
        <w:widowControl/>
        <w:jc w:val="center"/>
        <w:rPr>
          <w:rFonts w:ascii="Times New Roman" w:eastAsia="Times New Roman" w:hAnsi="Times New Roman" w:cs="Times New Roman"/>
          <w:bCs/>
          <w:color w:val="auto"/>
        </w:rPr>
      </w:pPr>
      <w:r w:rsidRPr="006B244A">
        <w:rPr>
          <w:rFonts w:ascii="Times New Roman" w:eastAsia="Times New Roman" w:hAnsi="Times New Roman" w:cs="Times New Roman"/>
          <w:color w:val="auto"/>
        </w:rPr>
        <w:t xml:space="preserve">Кафедра </w:t>
      </w:r>
      <w:r w:rsidR="00620947" w:rsidRPr="006B244A">
        <w:rPr>
          <w:rFonts w:ascii="Times New Roman" w:eastAsia="Times New Roman" w:hAnsi="Times New Roman" w:cs="Times New Roman"/>
          <w:color w:val="auto"/>
        </w:rPr>
        <w:t>іноземної філології та перекладу</w:t>
      </w:r>
    </w:p>
    <w:p w14:paraId="2EB4E97C" w14:textId="77777777" w:rsidR="00DD1456" w:rsidRPr="006B244A" w:rsidRDefault="00DD1456" w:rsidP="00C258B5">
      <w:pPr>
        <w:widowControl/>
        <w:jc w:val="center"/>
        <w:rPr>
          <w:rFonts w:ascii="Times New Roman" w:eastAsia="Times New Roman" w:hAnsi="Times New Roman" w:cs="Times New Roman"/>
          <w:color w:val="auto"/>
          <w:lang w:eastAsia="ru-RU"/>
        </w:rPr>
      </w:pPr>
    </w:p>
    <w:p w14:paraId="321905FE" w14:textId="77777777" w:rsidR="00034FBC" w:rsidRPr="006B244A" w:rsidRDefault="00034FBC" w:rsidP="00C258B5">
      <w:pPr>
        <w:tabs>
          <w:tab w:val="left" w:pos="142"/>
        </w:tabs>
        <w:jc w:val="right"/>
        <w:rPr>
          <w:rFonts w:ascii="Times New Roman" w:hAnsi="Times New Roman" w:cs="Times New Roman"/>
          <w:b/>
        </w:rPr>
      </w:pPr>
    </w:p>
    <w:p w14:paraId="7F1344EE" w14:textId="77777777" w:rsidR="00165E98" w:rsidRPr="00773435" w:rsidRDefault="00165E98" w:rsidP="00165E98">
      <w:pPr>
        <w:ind w:left="4820"/>
        <w:jc w:val="right"/>
        <w:rPr>
          <w:rFonts w:ascii="Times New Roman" w:hAnsi="Times New Roman"/>
          <w:b/>
          <w:bCs/>
          <w:szCs w:val="28"/>
        </w:rPr>
      </w:pPr>
      <w:r w:rsidRPr="00773435">
        <w:rPr>
          <w:rFonts w:ascii="Times New Roman" w:hAnsi="Times New Roman"/>
          <w:b/>
          <w:bCs/>
          <w:szCs w:val="28"/>
        </w:rPr>
        <w:t>«ЗАТВЕРДЖУЮ»</w:t>
      </w:r>
    </w:p>
    <w:p w14:paraId="21485945" w14:textId="77777777" w:rsidR="00165E98" w:rsidRDefault="00165E98" w:rsidP="00165E98">
      <w:pPr>
        <w:ind w:left="4820"/>
        <w:rPr>
          <w:rFonts w:ascii="Times New Roman" w:hAnsi="Times New Roman"/>
          <w:szCs w:val="28"/>
        </w:rPr>
      </w:pPr>
      <w:r w:rsidRPr="00773435">
        <w:rPr>
          <w:rFonts w:ascii="Times New Roman" w:hAnsi="Times New Roman"/>
          <w:szCs w:val="28"/>
        </w:rPr>
        <w:t xml:space="preserve">Декан </w:t>
      </w:r>
      <w:proofErr w:type="spellStart"/>
      <w:r w:rsidRPr="00773435">
        <w:rPr>
          <w:rFonts w:ascii="Times New Roman" w:hAnsi="Times New Roman"/>
          <w:szCs w:val="28"/>
        </w:rPr>
        <w:t>гуманітарно</w:t>
      </w:r>
      <w:proofErr w:type="spellEnd"/>
      <w:r w:rsidRPr="00773435">
        <w:rPr>
          <w:rFonts w:ascii="Times New Roman" w:hAnsi="Times New Roman"/>
          <w:szCs w:val="28"/>
        </w:rPr>
        <w:t xml:space="preserve">-педагогічного факультету </w:t>
      </w:r>
    </w:p>
    <w:p w14:paraId="6F957AD0" w14:textId="77777777" w:rsidR="00165E98" w:rsidRPr="00773435" w:rsidRDefault="00165E98" w:rsidP="00165E98">
      <w:pPr>
        <w:ind w:left="4820"/>
        <w:rPr>
          <w:rFonts w:ascii="Times New Roman" w:hAnsi="Times New Roman"/>
          <w:szCs w:val="28"/>
        </w:rPr>
      </w:pPr>
    </w:p>
    <w:p w14:paraId="54957A18" w14:textId="77777777" w:rsidR="00165E98" w:rsidRPr="00773435" w:rsidRDefault="00165E98" w:rsidP="00165E98">
      <w:pPr>
        <w:jc w:val="right"/>
        <w:rPr>
          <w:rFonts w:ascii="Times New Roman" w:hAnsi="Times New Roman"/>
          <w:b/>
          <w:bCs/>
          <w:szCs w:val="28"/>
        </w:rPr>
      </w:pPr>
      <w:r w:rsidRPr="00773435">
        <w:rPr>
          <w:rFonts w:ascii="Times New Roman" w:hAnsi="Times New Roman"/>
          <w:b/>
          <w:bCs/>
          <w:szCs w:val="28"/>
        </w:rPr>
        <w:t>__________Інна САВИЦЬКА</w:t>
      </w:r>
    </w:p>
    <w:p w14:paraId="0579C05E" w14:textId="77777777" w:rsidR="00165E98" w:rsidRPr="009606B5" w:rsidRDefault="00165E98" w:rsidP="00165E98">
      <w:pPr>
        <w:jc w:val="right"/>
        <w:rPr>
          <w:rFonts w:ascii="Times New Roman" w:hAnsi="Times New Roman"/>
          <w:szCs w:val="28"/>
        </w:rPr>
      </w:pPr>
      <w:r w:rsidRPr="009606B5">
        <w:rPr>
          <w:rFonts w:ascii="Times New Roman" w:hAnsi="Times New Roman"/>
          <w:szCs w:val="28"/>
        </w:rPr>
        <w:t>“____”_________________ 2026 р.</w:t>
      </w:r>
    </w:p>
    <w:p w14:paraId="2AD57ADD" w14:textId="77777777" w:rsidR="00165E98" w:rsidRPr="009606B5" w:rsidRDefault="00165E98" w:rsidP="00165E98">
      <w:pPr>
        <w:rPr>
          <w:rFonts w:ascii="Times New Roman" w:hAnsi="Times New Roman"/>
          <w:szCs w:val="28"/>
        </w:rPr>
      </w:pPr>
    </w:p>
    <w:p w14:paraId="5AD74A46" w14:textId="77777777" w:rsidR="00165E98" w:rsidRPr="009606B5" w:rsidRDefault="00165E98" w:rsidP="00165E98">
      <w:pPr>
        <w:ind w:left="4820" w:hanging="4820"/>
        <w:jc w:val="right"/>
        <w:rPr>
          <w:rFonts w:ascii="Times New Roman" w:hAnsi="Times New Roman"/>
          <w:b/>
          <w:bCs/>
          <w:szCs w:val="28"/>
        </w:rPr>
      </w:pPr>
      <w:r w:rsidRPr="009606B5">
        <w:rPr>
          <w:rFonts w:ascii="Times New Roman" w:hAnsi="Times New Roman"/>
          <w:szCs w:val="28"/>
        </w:rPr>
        <w:t>«</w:t>
      </w:r>
      <w:r w:rsidRPr="009606B5">
        <w:rPr>
          <w:rFonts w:ascii="Times New Roman" w:hAnsi="Times New Roman"/>
          <w:b/>
          <w:bCs/>
          <w:szCs w:val="28"/>
        </w:rPr>
        <w:t>СХВАЛЕНО»</w:t>
      </w:r>
    </w:p>
    <w:p w14:paraId="10493F0B" w14:textId="77777777" w:rsidR="00165E98" w:rsidRPr="009606B5" w:rsidRDefault="00165E98" w:rsidP="00165E98">
      <w:pPr>
        <w:ind w:left="4820" w:hanging="4820"/>
        <w:jc w:val="right"/>
        <w:rPr>
          <w:rFonts w:ascii="Times New Roman" w:hAnsi="Times New Roman"/>
          <w:szCs w:val="28"/>
        </w:rPr>
      </w:pPr>
      <w:r w:rsidRPr="009606B5">
        <w:rPr>
          <w:rFonts w:ascii="Times New Roman" w:hAnsi="Times New Roman"/>
          <w:szCs w:val="28"/>
        </w:rPr>
        <w:t>на засіданні кафедри іноземної філології і перекладу</w:t>
      </w:r>
    </w:p>
    <w:p w14:paraId="650433C7" w14:textId="77777777" w:rsidR="00165E98" w:rsidRPr="00773435" w:rsidRDefault="00165E98" w:rsidP="00165E98">
      <w:pPr>
        <w:ind w:left="4820" w:hanging="4820"/>
        <w:jc w:val="right"/>
        <w:rPr>
          <w:rFonts w:ascii="Times New Roman" w:hAnsi="Times New Roman"/>
          <w:szCs w:val="28"/>
        </w:rPr>
      </w:pPr>
      <w:r w:rsidRPr="009606B5">
        <w:rPr>
          <w:rFonts w:ascii="Times New Roman" w:hAnsi="Times New Roman"/>
          <w:szCs w:val="28"/>
        </w:rPr>
        <w:t>Протокол №____ від ______________ 2026 р.</w:t>
      </w:r>
    </w:p>
    <w:p w14:paraId="6D434EA1" w14:textId="77777777" w:rsidR="00165E98" w:rsidRPr="00773435" w:rsidRDefault="00165E98" w:rsidP="00165E98">
      <w:pPr>
        <w:jc w:val="right"/>
        <w:rPr>
          <w:rFonts w:ascii="Times New Roman" w:hAnsi="Times New Roman"/>
          <w:b/>
          <w:bCs/>
          <w:szCs w:val="28"/>
        </w:rPr>
      </w:pPr>
      <w:r w:rsidRPr="00773435">
        <w:rPr>
          <w:rFonts w:ascii="Times New Roman" w:hAnsi="Times New Roman"/>
          <w:szCs w:val="28"/>
        </w:rPr>
        <w:t xml:space="preserve">____________ </w:t>
      </w:r>
      <w:r>
        <w:rPr>
          <w:rFonts w:ascii="Times New Roman" w:hAnsi="Times New Roman"/>
          <w:b/>
          <w:szCs w:val="28"/>
        </w:rPr>
        <w:t>Світлана</w:t>
      </w:r>
      <w:r w:rsidRPr="00773435">
        <w:rPr>
          <w:rFonts w:ascii="Times New Roman" w:hAnsi="Times New Roman"/>
          <w:b/>
          <w:bCs/>
          <w:szCs w:val="28"/>
        </w:rPr>
        <w:t xml:space="preserve"> </w:t>
      </w:r>
      <w:r>
        <w:rPr>
          <w:rFonts w:ascii="Times New Roman" w:hAnsi="Times New Roman"/>
          <w:b/>
          <w:bCs/>
          <w:szCs w:val="28"/>
        </w:rPr>
        <w:t>АМЕЛІНА</w:t>
      </w:r>
    </w:p>
    <w:p w14:paraId="4A2C618F" w14:textId="77777777" w:rsidR="00165E98" w:rsidRPr="00773435" w:rsidRDefault="00165E98" w:rsidP="00165E98">
      <w:pPr>
        <w:jc w:val="center"/>
        <w:rPr>
          <w:rFonts w:ascii="Times New Roman" w:hAnsi="Times New Roman"/>
          <w:b/>
          <w:bCs/>
          <w:szCs w:val="28"/>
        </w:rPr>
      </w:pPr>
    </w:p>
    <w:p w14:paraId="23A79A85" w14:textId="77777777" w:rsidR="00165E98" w:rsidRPr="00773435" w:rsidRDefault="00165E98" w:rsidP="00165E98">
      <w:pPr>
        <w:tabs>
          <w:tab w:val="left" w:pos="4536"/>
        </w:tabs>
        <w:ind w:left="5103"/>
        <w:jc w:val="both"/>
        <w:rPr>
          <w:rFonts w:ascii="Times New Roman" w:hAnsi="Times New Roman"/>
          <w:szCs w:val="28"/>
        </w:rPr>
      </w:pPr>
      <w:r w:rsidRPr="00773435">
        <w:rPr>
          <w:rFonts w:ascii="Times New Roman" w:hAnsi="Times New Roman"/>
          <w:szCs w:val="28"/>
        </w:rPr>
        <w:t xml:space="preserve">Гарант </w:t>
      </w:r>
      <w:r>
        <w:rPr>
          <w:rFonts w:ascii="Times New Roman" w:hAnsi="Times New Roman"/>
          <w:szCs w:val="28"/>
        </w:rPr>
        <w:t xml:space="preserve">ОП </w:t>
      </w:r>
      <w:r w:rsidRPr="009572A8">
        <w:rPr>
          <w:rFonts w:ascii="Times New Roman" w:hAnsi="Times New Roman" w:cs="Times New Roman"/>
        </w:rPr>
        <w:t>«Філологія (германські мови та літератури</w:t>
      </w:r>
      <w:r>
        <w:rPr>
          <w:rFonts w:ascii="Times New Roman" w:hAnsi="Times New Roman" w:cs="Times New Roman"/>
        </w:rPr>
        <w:t xml:space="preserve"> </w:t>
      </w:r>
      <w:r w:rsidRPr="009572A8">
        <w:rPr>
          <w:rFonts w:ascii="Times New Roman" w:hAnsi="Times New Roman" w:cs="Times New Roman"/>
        </w:rPr>
        <w:t xml:space="preserve">(переклад включно)», </w:t>
      </w:r>
      <w:r w:rsidRPr="00925A9E">
        <w:rPr>
          <w:rFonts w:ascii="Times New Roman" w:hAnsi="Times New Roman"/>
          <w:szCs w:val="28"/>
        </w:rPr>
        <w:t>«Англійська мова</w:t>
      </w:r>
      <w:r>
        <w:rPr>
          <w:rFonts w:ascii="Times New Roman" w:hAnsi="Times New Roman"/>
          <w:szCs w:val="28"/>
        </w:rPr>
        <w:t xml:space="preserve"> </w:t>
      </w:r>
      <w:r w:rsidRPr="00925A9E">
        <w:rPr>
          <w:rFonts w:ascii="Times New Roman" w:hAnsi="Times New Roman"/>
          <w:szCs w:val="28"/>
        </w:rPr>
        <w:t>та друга іноземна»</w:t>
      </w:r>
    </w:p>
    <w:p w14:paraId="6FDFA58C" w14:textId="77777777" w:rsidR="00165E98" w:rsidRPr="002D3837" w:rsidRDefault="00165E98" w:rsidP="00165E98">
      <w:pPr>
        <w:tabs>
          <w:tab w:val="left" w:pos="4536"/>
        </w:tabs>
        <w:ind w:left="5103"/>
        <w:jc w:val="right"/>
        <w:rPr>
          <w:rFonts w:ascii="Times New Roman" w:hAnsi="Times New Roman"/>
          <w:b/>
          <w:bCs/>
          <w:szCs w:val="28"/>
          <w:lang w:val="en-US"/>
        </w:rPr>
      </w:pPr>
      <w:r w:rsidRPr="00773435">
        <w:rPr>
          <w:rFonts w:ascii="Times New Roman" w:hAnsi="Times New Roman"/>
          <w:szCs w:val="28"/>
        </w:rPr>
        <w:t>__________</w:t>
      </w:r>
      <w:r>
        <w:rPr>
          <w:rFonts w:ascii="Times New Roman" w:hAnsi="Times New Roman"/>
          <w:szCs w:val="28"/>
        </w:rPr>
        <w:t xml:space="preserve"> </w:t>
      </w:r>
      <w:r w:rsidRPr="009606B5">
        <w:rPr>
          <w:rFonts w:ascii="Times New Roman" w:hAnsi="Times New Roman"/>
          <w:b/>
          <w:bCs/>
          <w:szCs w:val="28"/>
        </w:rPr>
        <w:t>Оксана ТЕПЛА</w:t>
      </w:r>
    </w:p>
    <w:p w14:paraId="71DEE5C4" w14:textId="77777777" w:rsidR="00165E98" w:rsidRPr="00B21186" w:rsidRDefault="00165E98" w:rsidP="00165E98">
      <w:pPr>
        <w:pStyle w:val="210"/>
        <w:shd w:val="clear" w:color="auto" w:fill="auto"/>
        <w:spacing w:line="230" w:lineRule="exact"/>
        <w:ind w:left="5954"/>
        <w:jc w:val="left"/>
        <w:rPr>
          <w:rStyle w:val="22"/>
          <w:color w:val="000000"/>
          <w:sz w:val="24"/>
          <w:szCs w:val="24"/>
        </w:rPr>
      </w:pPr>
    </w:p>
    <w:p w14:paraId="4D1A0A70" w14:textId="77777777" w:rsidR="00627CF6" w:rsidRPr="006B244A" w:rsidRDefault="00627CF6" w:rsidP="00C258B5">
      <w:pPr>
        <w:pStyle w:val="a3"/>
        <w:tabs>
          <w:tab w:val="clear" w:pos="4153"/>
          <w:tab w:val="clear" w:pos="8306"/>
        </w:tabs>
        <w:ind w:firstLine="709"/>
        <w:jc w:val="center"/>
        <w:rPr>
          <w:b/>
          <w:bCs/>
          <w:sz w:val="24"/>
          <w:szCs w:val="24"/>
        </w:rPr>
      </w:pPr>
    </w:p>
    <w:p w14:paraId="13BF00FA" w14:textId="77777777" w:rsidR="00627CF6" w:rsidRPr="006B244A" w:rsidRDefault="00627CF6" w:rsidP="00C258B5">
      <w:pPr>
        <w:pStyle w:val="a3"/>
        <w:tabs>
          <w:tab w:val="clear" w:pos="4153"/>
          <w:tab w:val="clear" w:pos="8306"/>
        </w:tabs>
        <w:ind w:firstLine="709"/>
        <w:jc w:val="center"/>
        <w:rPr>
          <w:b/>
          <w:bCs/>
          <w:sz w:val="24"/>
          <w:szCs w:val="24"/>
        </w:rPr>
      </w:pPr>
    </w:p>
    <w:p w14:paraId="10A2C740" w14:textId="77777777" w:rsidR="00034FBC" w:rsidRPr="006B244A" w:rsidRDefault="00034FBC" w:rsidP="00C258B5">
      <w:pPr>
        <w:pStyle w:val="a3"/>
        <w:tabs>
          <w:tab w:val="clear" w:pos="4153"/>
          <w:tab w:val="clear" w:pos="8306"/>
        </w:tabs>
        <w:ind w:firstLine="709"/>
        <w:jc w:val="center"/>
        <w:rPr>
          <w:b/>
          <w:bCs/>
          <w:sz w:val="24"/>
          <w:szCs w:val="24"/>
        </w:rPr>
      </w:pPr>
    </w:p>
    <w:p w14:paraId="3349B673" w14:textId="0507A071" w:rsidR="00DD1456" w:rsidRPr="006B244A" w:rsidRDefault="00DD1456" w:rsidP="00C258B5">
      <w:pPr>
        <w:pStyle w:val="a3"/>
        <w:tabs>
          <w:tab w:val="clear" w:pos="4153"/>
          <w:tab w:val="clear" w:pos="8306"/>
        </w:tabs>
        <w:ind w:firstLine="709"/>
        <w:jc w:val="center"/>
        <w:rPr>
          <w:b/>
          <w:bCs/>
          <w:sz w:val="24"/>
          <w:szCs w:val="24"/>
        </w:rPr>
      </w:pPr>
      <w:r w:rsidRPr="006B244A">
        <w:rPr>
          <w:b/>
          <w:bCs/>
          <w:sz w:val="24"/>
          <w:szCs w:val="24"/>
        </w:rPr>
        <w:t>РОБОЧА ПРОГРАМА</w:t>
      </w:r>
      <w:r w:rsidR="00D153B1" w:rsidRPr="006B244A">
        <w:rPr>
          <w:b/>
          <w:bCs/>
          <w:sz w:val="24"/>
          <w:szCs w:val="24"/>
        </w:rPr>
        <w:t xml:space="preserve"> НАВЧАЛЬНОЇ ДИСЦИПЛІНИ</w:t>
      </w:r>
    </w:p>
    <w:p w14:paraId="2DE93232" w14:textId="77777777" w:rsidR="00DD1456" w:rsidRPr="006B244A" w:rsidRDefault="00DD1456" w:rsidP="00C258B5">
      <w:pPr>
        <w:pStyle w:val="a3"/>
        <w:tabs>
          <w:tab w:val="clear" w:pos="4153"/>
          <w:tab w:val="clear" w:pos="8306"/>
        </w:tabs>
        <w:ind w:firstLine="709"/>
        <w:jc w:val="center"/>
        <w:rPr>
          <w:b/>
          <w:bCs/>
          <w:sz w:val="24"/>
          <w:szCs w:val="24"/>
        </w:rPr>
      </w:pPr>
    </w:p>
    <w:p w14:paraId="66376887" w14:textId="2F7E847E" w:rsidR="00DD1456" w:rsidRPr="006B244A" w:rsidRDefault="00D153B1" w:rsidP="00C258B5">
      <w:pPr>
        <w:pStyle w:val="a3"/>
        <w:tabs>
          <w:tab w:val="clear" w:pos="4153"/>
          <w:tab w:val="clear" w:pos="8306"/>
        </w:tabs>
        <w:ind w:firstLine="709"/>
        <w:jc w:val="center"/>
        <w:rPr>
          <w:b/>
          <w:bCs/>
          <w:sz w:val="24"/>
          <w:szCs w:val="24"/>
        </w:rPr>
      </w:pPr>
      <w:r w:rsidRPr="006B244A">
        <w:rPr>
          <w:b/>
          <w:bCs/>
          <w:sz w:val="24"/>
          <w:szCs w:val="24"/>
        </w:rPr>
        <w:t>«</w:t>
      </w:r>
      <w:r w:rsidR="009868DF" w:rsidRPr="006B244A">
        <w:rPr>
          <w:b/>
          <w:bCs/>
          <w:sz w:val="24"/>
          <w:szCs w:val="24"/>
        </w:rPr>
        <w:t>ВИРОБНИЧ</w:t>
      </w:r>
      <w:r w:rsidRPr="006B244A">
        <w:rPr>
          <w:b/>
          <w:bCs/>
          <w:sz w:val="24"/>
          <w:szCs w:val="24"/>
        </w:rPr>
        <w:t>А</w:t>
      </w:r>
      <w:r w:rsidR="009868DF" w:rsidRPr="006B244A">
        <w:rPr>
          <w:b/>
          <w:bCs/>
          <w:sz w:val="24"/>
          <w:szCs w:val="24"/>
        </w:rPr>
        <w:t xml:space="preserve"> </w:t>
      </w:r>
      <w:r w:rsidR="00B00B34" w:rsidRPr="006B244A">
        <w:rPr>
          <w:b/>
          <w:bCs/>
          <w:sz w:val="24"/>
          <w:szCs w:val="24"/>
        </w:rPr>
        <w:t>(</w:t>
      </w:r>
      <w:r w:rsidR="009868DF" w:rsidRPr="006B244A">
        <w:rPr>
          <w:b/>
          <w:bCs/>
          <w:sz w:val="24"/>
          <w:szCs w:val="24"/>
        </w:rPr>
        <w:t>ПЕРЕДДИПЛОМН</w:t>
      </w:r>
      <w:r w:rsidRPr="006B244A">
        <w:rPr>
          <w:b/>
          <w:bCs/>
          <w:sz w:val="24"/>
          <w:szCs w:val="24"/>
        </w:rPr>
        <w:t>А</w:t>
      </w:r>
      <w:r w:rsidR="009868DF" w:rsidRPr="006B244A">
        <w:rPr>
          <w:b/>
          <w:bCs/>
          <w:sz w:val="24"/>
          <w:szCs w:val="24"/>
        </w:rPr>
        <w:t>)</w:t>
      </w:r>
      <w:r w:rsidR="00DD1456" w:rsidRPr="006B244A">
        <w:rPr>
          <w:b/>
          <w:bCs/>
          <w:sz w:val="24"/>
          <w:szCs w:val="24"/>
        </w:rPr>
        <w:t xml:space="preserve"> ПРАКТИК</w:t>
      </w:r>
      <w:r w:rsidRPr="006B244A">
        <w:rPr>
          <w:b/>
          <w:bCs/>
          <w:sz w:val="24"/>
          <w:szCs w:val="24"/>
        </w:rPr>
        <w:t>А</w:t>
      </w:r>
    </w:p>
    <w:p w14:paraId="209EB9D6" w14:textId="77777777" w:rsidR="00DD1456" w:rsidRPr="006B244A" w:rsidRDefault="00DD1456" w:rsidP="00C258B5">
      <w:pPr>
        <w:widowControl/>
        <w:jc w:val="center"/>
        <w:rPr>
          <w:rFonts w:ascii="Times New Roman" w:eastAsia="Times New Roman" w:hAnsi="Times New Roman" w:cs="Times New Roman"/>
          <w:color w:val="auto"/>
        </w:rPr>
      </w:pPr>
    </w:p>
    <w:p w14:paraId="044C08C2" w14:textId="77777777" w:rsidR="00DD1456" w:rsidRPr="006B244A" w:rsidRDefault="00DD1456" w:rsidP="00C258B5">
      <w:pPr>
        <w:widowControl/>
        <w:rPr>
          <w:rFonts w:ascii="Times New Roman" w:eastAsia="Times New Roman" w:hAnsi="Times New Roman" w:cs="Times New Roman"/>
          <w:color w:val="auto"/>
          <w:lang w:eastAsia="ru-RU"/>
        </w:rPr>
      </w:pPr>
    </w:p>
    <w:p w14:paraId="784A02FB" w14:textId="77777777" w:rsidR="00034FBC" w:rsidRPr="006B244A" w:rsidRDefault="00034FBC" w:rsidP="00C258B5">
      <w:pPr>
        <w:widowControl/>
        <w:rPr>
          <w:rFonts w:ascii="Times New Roman" w:eastAsia="Times New Roman" w:hAnsi="Times New Roman" w:cs="Times New Roman"/>
          <w:color w:val="auto"/>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6507"/>
      </w:tblGrid>
      <w:tr w:rsidR="008E4854" w:rsidRPr="008E4854" w14:paraId="753082B6" w14:textId="77777777" w:rsidTr="00E023DA">
        <w:trPr>
          <w:jc w:val="center"/>
        </w:trPr>
        <w:tc>
          <w:tcPr>
            <w:tcW w:w="2689" w:type="dxa"/>
          </w:tcPr>
          <w:p w14:paraId="25A8528B" w14:textId="77777777" w:rsidR="008E4854" w:rsidRPr="008E4854" w:rsidRDefault="008E4854" w:rsidP="00E023DA">
            <w:pPr>
              <w:rPr>
                <w:rFonts w:ascii="Times New Roman" w:hAnsi="Times New Roman" w:cs="Times New Roman"/>
                <w:sz w:val="28"/>
                <w:szCs w:val="28"/>
              </w:rPr>
            </w:pPr>
            <w:r w:rsidRPr="008E4854">
              <w:rPr>
                <w:rFonts w:ascii="Times New Roman" w:hAnsi="Times New Roman" w:cs="Times New Roman"/>
                <w:sz w:val="28"/>
                <w:szCs w:val="28"/>
              </w:rPr>
              <w:t>Галузь знань:</w:t>
            </w:r>
          </w:p>
        </w:tc>
        <w:tc>
          <w:tcPr>
            <w:tcW w:w="6656" w:type="dxa"/>
          </w:tcPr>
          <w:p w14:paraId="4573592A" w14:textId="77777777" w:rsidR="008E4854" w:rsidRPr="008E4854" w:rsidRDefault="008E4854" w:rsidP="00E023DA">
            <w:pPr>
              <w:jc w:val="both"/>
              <w:rPr>
                <w:rFonts w:ascii="Times New Roman" w:hAnsi="Times New Roman" w:cs="Times New Roman"/>
                <w:sz w:val="28"/>
                <w:szCs w:val="28"/>
              </w:rPr>
            </w:pPr>
            <w:r w:rsidRPr="008E4854">
              <w:rPr>
                <w:rFonts w:ascii="Times New Roman" w:hAnsi="Times New Roman" w:cs="Times New Roman"/>
                <w:sz w:val="28"/>
                <w:szCs w:val="28"/>
              </w:rPr>
              <w:t>B «Культура, мистецтво та гуманітарні науки»</w:t>
            </w:r>
          </w:p>
        </w:tc>
      </w:tr>
      <w:tr w:rsidR="008E4854" w:rsidRPr="008E4854" w14:paraId="49690D47" w14:textId="77777777" w:rsidTr="00E023DA">
        <w:trPr>
          <w:jc w:val="center"/>
        </w:trPr>
        <w:tc>
          <w:tcPr>
            <w:tcW w:w="2689" w:type="dxa"/>
          </w:tcPr>
          <w:p w14:paraId="611373E1" w14:textId="77777777" w:rsidR="008E4854" w:rsidRPr="008E4854" w:rsidRDefault="008E4854" w:rsidP="00E023DA">
            <w:pPr>
              <w:rPr>
                <w:rFonts w:ascii="Times New Roman" w:hAnsi="Times New Roman" w:cs="Times New Roman"/>
                <w:sz w:val="28"/>
                <w:szCs w:val="28"/>
              </w:rPr>
            </w:pPr>
            <w:r w:rsidRPr="008E4854">
              <w:rPr>
                <w:rFonts w:ascii="Times New Roman" w:hAnsi="Times New Roman" w:cs="Times New Roman"/>
                <w:sz w:val="28"/>
                <w:szCs w:val="28"/>
              </w:rPr>
              <w:t>Спеціальність:</w:t>
            </w:r>
          </w:p>
        </w:tc>
        <w:tc>
          <w:tcPr>
            <w:tcW w:w="6656" w:type="dxa"/>
          </w:tcPr>
          <w:p w14:paraId="42517101" w14:textId="77777777" w:rsidR="008E4854" w:rsidRPr="008E4854" w:rsidRDefault="008E4854" w:rsidP="00E023DA">
            <w:pPr>
              <w:jc w:val="both"/>
              <w:rPr>
                <w:rFonts w:ascii="Times New Roman" w:hAnsi="Times New Roman" w:cs="Times New Roman"/>
                <w:sz w:val="28"/>
                <w:szCs w:val="28"/>
              </w:rPr>
            </w:pPr>
            <w:r w:rsidRPr="008E4854">
              <w:rPr>
                <w:rFonts w:ascii="Times New Roman" w:hAnsi="Times New Roman" w:cs="Times New Roman"/>
                <w:sz w:val="28"/>
                <w:szCs w:val="28"/>
              </w:rPr>
              <w:t>В11 «Філологія» (Спеціалізація Германські мови та літератури (переклад включно), перша – англійська)</w:t>
            </w:r>
          </w:p>
        </w:tc>
      </w:tr>
      <w:tr w:rsidR="008E4854" w:rsidRPr="008E4854" w14:paraId="2CB36DD2" w14:textId="77777777" w:rsidTr="00E023DA">
        <w:trPr>
          <w:jc w:val="center"/>
        </w:trPr>
        <w:tc>
          <w:tcPr>
            <w:tcW w:w="2689" w:type="dxa"/>
          </w:tcPr>
          <w:p w14:paraId="5E2F356E" w14:textId="77777777" w:rsidR="008E4854" w:rsidRPr="008E4854" w:rsidRDefault="008E4854" w:rsidP="00E023DA">
            <w:pPr>
              <w:rPr>
                <w:rFonts w:ascii="Times New Roman" w:hAnsi="Times New Roman" w:cs="Times New Roman"/>
                <w:sz w:val="28"/>
                <w:szCs w:val="28"/>
              </w:rPr>
            </w:pPr>
            <w:r w:rsidRPr="008E4854">
              <w:rPr>
                <w:rFonts w:ascii="Times New Roman" w:hAnsi="Times New Roman" w:cs="Times New Roman"/>
                <w:sz w:val="28"/>
                <w:szCs w:val="28"/>
              </w:rPr>
              <w:t>Освітня програма:</w:t>
            </w:r>
          </w:p>
        </w:tc>
        <w:tc>
          <w:tcPr>
            <w:tcW w:w="6656" w:type="dxa"/>
          </w:tcPr>
          <w:p w14:paraId="5421B897" w14:textId="77777777" w:rsidR="008E4854" w:rsidRPr="008E4854" w:rsidRDefault="008E4854" w:rsidP="00E023DA">
            <w:pPr>
              <w:jc w:val="both"/>
              <w:rPr>
                <w:rFonts w:ascii="Times New Roman" w:hAnsi="Times New Roman" w:cs="Times New Roman"/>
                <w:sz w:val="28"/>
                <w:szCs w:val="28"/>
              </w:rPr>
            </w:pPr>
            <w:r w:rsidRPr="008E4854">
              <w:rPr>
                <w:rFonts w:ascii="Times New Roman" w:hAnsi="Times New Roman" w:cs="Times New Roman"/>
                <w:sz w:val="28"/>
                <w:szCs w:val="28"/>
              </w:rPr>
              <w:t>«Англійська мова та друга іноземна»</w:t>
            </w:r>
          </w:p>
        </w:tc>
      </w:tr>
      <w:tr w:rsidR="008E4854" w:rsidRPr="008E4854" w14:paraId="78E8528D" w14:textId="77777777" w:rsidTr="00E023DA">
        <w:trPr>
          <w:jc w:val="center"/>
        </w:trPr>
        <w:tc>
          <w:tcPr>
            <w:tcW w:w="2689" w:type="dxa"/>
          </w:tcPr>
          <w:p w14:paraId="7A88D984" w14:textId="77777777" w:rsidR="008E4854" w:rsidRPr="008E4854" w:rsidRDefault="008E4854" w:rsidP="00E023DA">
            <w:pPr>
              <w:rPr>
                <w:rFonts w:ascii="Times New Roman" w:hAnsi="Times New Roman" w:cs="Times New Roman"/>
                <w:sz w:val="28"/>
                <w:szCs w:val="28"/>
              </w:rPr>
            </w:pPr>
            <w:r w:rsidRPr="008E4854">
              <w:rPr>
                <w:rFonts w:ascii="Times New Roman" w:hAnsi="Times New Roman" w:cs="Times New Roman"/>
                <w:sz w:val="28"/>
                <w:szCs w:val="28"/>
              </w:rPr>
              <w:t>Факультет:</w:t>
            </w:r>
          </w:p>
        </w:tc>
        <w:tc>
          <w:tcPr>
            <w:tcW w:w="6656" w:type="dxa"/>
          </w:tcPr>
          <w:p w14:paraId="6F0DA10D" w14:textId="77777777" w:rsidR="008E4854" w:rsidRPr="008E4854" w:rsidRDefault="008E4854" w:rsidP="00E023DA">
            <w:pPr>
              <w:jc w:val="both"/>
              <w:rPr>
                <w:rFonts w:ascii="Times New Roman" w:hAnsi="Times New Roman" w:cs="Times New Roman"/>
                <w:sz w:val="28"/>
                <w:szCs w:val="28"/>
              </w:rPr>
            </w:pPr>
            <w:proofErr w:type="spellStart"/>
            <w:r w:rsidRPr="008E4854">
              <w:rPr>
                <w:rFonts w:ascii="Times New Roman" w:hAnsi="Times New Roman" w:cs="Times New Roman"/>
                <w:sz w:val="28"/>
                <w:szCs w:val="28"/>
              </w:rPr>
              <w:t>Гуманітарно</w:t>
            </w:r>
            <w:proofErr w:type="spellEnd"/>
            <w:r w:rsidRPr="008E4854">
              <w:rPr>
                <w:rFonts w:ascii="Times New Roman" w:hAnsi="Times New Roman" w:cs="Times New Roman"/>
                <w:sz w:val="28"/>
                <w:szCs w:val="28"/>
              </w:rPr>
              <w:t>-педагогічний</w:t>
            </w:r>
          </w:p>
        </w:tc>
      </w:tr>
      <w:tr w:rsidR="008E4854" w:rsidRPr="008E4854" w14:paraId="07EE0D82" w14:textId="77777777" w:rsidTr="00E023DA">
        <w:trPr>
          <w:trHeight w:val="613"/>
          <w:jc w:val="center"/>
        </w:trPr>
        <w:tc>
          <w:tcPr>
            <w:tcW w:w="2689" w:type="dxa"/>
          </w:tcPr>
          <w:p w14:paraId="03B3DB8B" w14:textId="77777777" w:rsidR="008E4854" w:rsidRPr="008E4854" w:rsidRDefault="008E4854" w:rsidP="00E023DA">
            <w:pPr>
              <w:rPr>
                <w:rFonts w:ascii="Times New Roman" w:hAnsi="Times New Roman" w:cs="Times New Roman"/>
                <w:sz w:val="28"/>
                <w:szCs w:val="28"/>
              </w:rPr>
            </w:pPr>
            <w:r w:rsidRPr="008E4854">
              <w:rPr>
                <w:rFonts w:ascii="Times New Roman" w:hAnsi="Times New Roman" w:cs="Times New Roman"/>
                <w:sz w:val="28"/>
                <w:szCs w:val="28"/>
              </w:rPr>
              <w:t>Розробник:</w:t>
            </w:r>
          </w:p>
        </w:tc>
        <w:tc>
          <w:tcPr>
            <w:tcW w:w="6656" w:type="dxa"/>
          </w:tcPr>
          <w:p w14:paraId="25FA21C3" w14:textId="77777777" w:rsidR="008E4854" w:rsidRPr="008E4854" w:rsidRDefault="008E4854" w:rsidP="00E023DA">
            <w:pPr>
              <w:jc w:val="both"/>
              <w:rPr>
                <w:rFonts w:ascii="Times New Roman" w:hAnsi="Times New Roman" w:cs="Times New Roman"/>
                <w:sz w:val="28"/>
                <w:szCs w:val="28"/>
                <w:highlight w:val="cyan"/>
              </w:rPr>
            </w:pPr>
            <w:r w:rsidRPr="008E4854">
              <w:rPr>
                <w:rFonts w:ascii="Times New Roman" w:hAnsi="Times New Roman" w:cs="Times New Roman"/>
                <w:sz w:val="28"/>
                <w:szCs w:val="28"/>
              </w:rPr>
              <w:t xml:space="preserve">Сидорук Галина Іванівна, доцент кафедри </w:t>
            </w:r>
            <w:proofErr w:type="spellStart"/>
            <w:r w:rsidRPr="008E4854">
              <w:rPr>
                <w:rFonts w:ascii="Times New Roman" w:hAnsi="Times New Roman" w:cs="Times New Roman"/>
                <w:sz w:val="28"/>
                <w:szCs w:val="28"/>
              </w:rPr>
              <w:t>романо</w:t>
            </w:r>
            <w:proofErr w:type="spellEnd"/>
            <w:r w:rsidRPr="008E4854">
              <w:rPr>
                <w:rFonts w:ascii="Times New Roman" w:hAnsi="Times New Roman" w:cs="Times New Roman"/>
                <w:sz w:val="28"/>
                <w:szCs w:val="28"/>
              </w:rPr>
              <w:t>-германських мов і перекладу, кандидат філологічних наук, доцент</w:t>
            </w:r>
          </w:p>
        </w:tc>
      </w:tr>
    </w:tbl>
    <w:p w14:paraId="5288FBA2" w14:textId="77777777" w:rsidR="008E4854" w:rsidRPr="00264CD1" w:rsidRDefault="008E4854" w:rsidP="008E4854">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spacing w:line="240" w:lineRule="auto"/>
        <w:jc w:val="left"/>
        <w:rPr>
          <w:rStyle w:val="22"/>
          <w:color w:val="000000"/>
          <w:sz w:val="24"/>
          <w:szCs w:val="24"/>
        </w:rPr>
      </w:pPr>
    </w:p>
    <w:p w14:paraId="6C2A53A9" w14:textId="77777777" w:rsidR="008E4854" w:rsidRPr="00264CD1" w:rsidRDefault="008E4854" w:rsidP="008E4854">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spacing w:line="240" w:lineRule="auto"/>
        <w:jc w:val="left"/>
        <w:rPr>
          <w:rStyle w:val="22"/>
          <w:b/>
          <w:i/>
          <w:color w:val="000000"/>
          <w:sz w:val="24"/>
          <w:szCs w:val="24"/>
        </w:rPr>
      </w:pPr>
    </w:p>
    <w:p w14:paraId="2ED8641F" w14:textId="77777777" w:rsidR="008E4854" w:rsidRPr="00264CD1" w:rsidRDefault="008E4854" w:rsidP="008E4854">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spacing w:line="240" w:lineRule="auto"/>
        <w:jc w:val="left"/>
        <w:rPr>
          <w:rStyle w:val="22"/>
          <w:b/>
          <w:i/>
          <w:color w:val="000000"/>
          <w:sz w:val="24"/>
          <w:szCs w:val="24"/>
        </w:rPr>
      </w:pPr>
    </w:p>
    <w:p w14:paraId="3E85B821" w14:textId="77777777" w:rsidR="008E4854" w:rsidRPr="005B36E6" w:rsidRDefault="008E4854" w:rsidP="008E4854">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spacing w:line="240" w:lineRule="auto"/>
        <w:rPr>
          <w:rStyle w:val="22"/>
          <w:b/>
          <w:color w:val="000000"/>
          <w:sz w:val="24"/>
          <w:szCs w:val="24"/>
        </w:rPr>
      </w:pPr>
      <w:r w:rsidRPr="005B36E6">
        <w:rPr>
          <w:rStyle w:val="22"/>
          <w:b/>
          <w:color w:val="000000"/>
          <w:sz w:val="24"/>
          <w:szCs w:val="24"/>
        </w:rPr>
        <w:t>Київ – 202</w:t>
      </w:r>
      <w:r>
        <w:rPr>
          <w:rStyle w:val="22"/>
          <w:b/>
          <w:color w:val="000000"/>
          <w:sz w:val="24"/>
          <w:szCs w:val="24"/>
        </w:rPr>
        <w:t>6</w:t>
      </w:r>
    </w:p>
    <w:p w14:paraId="72584F64" w14:textId="77777777" w:rsidR="008E4854" w:rsidRDefault="008E4854">
      <w:pPr>
        <w:widowControl/>
        <w:rPr>
          <w:rFonts w:ascii="Times New Roman" w:hAnsi="Times New Roman" w:cs="Times New Roman"/>
          <w:b/>
          <w:lang w:val="en-US"/>
        </w:rPr>
      </w:pPr>
      <w:r>
        <w:rPr>
          <w:rFonts w:ascii="Times New Roman" w:hAnsi="Times New Roman" w:cs="Times New Roman"/>
          <w:b/>
        </w:rPr>
        <w:br w:type="page"/>
      </w:r>
    </w:p>
    <w:p w14:paraId="410D7117" w14:textId="77777777" w:rsidR="005D4112" w:rsidRPr="00BC6E8D" w:rsidRDefault="005D4112" w:rsidP="005D4112">
      <w:pPr>
        <w:jc w:val="center"/>
        <w:rPr>
          <w:rFonts w:ascii="Times New Roman" w:hAnsi="Times New Roman"/>
          <w:b/>
          <w:sz w:val="28"/>
          <w:szCs w:val="28"/>
          <w:lang w:val="ru-RU"/>
        </w:rPr>
      </w:pPr>
      <w:r w:rsidRPr="00BC6E8D">
        <w:rPr>
          <w:rFonts w:ascii="Times New Roman" w:hAnsi="Times New Roman"/>
          <w:b/>
          <w:sz w:val="28"/>
          <w:szCs w:val="28"/>
          <w:lang w:val="ru-RU"/>
        </w:rPr>
        <w:lastRenderedPageBreak/>
        <w:t>НАЦІОНАЛЬНИЙ УНІВЕРСИТЕТ БІОРЕСУРСІВ І ПРИРОДОКОРИСТУВАННЯ УКРАЇНИ</w:t>
      </w:r>
    </w:p>
    <w:p w14:paraId="3BB84A96" w14:textId="77777777" w:rsidR="005D4112" w:rsidRDefault="005D4112" w:rsidP="005D4112">
      <w:pPr>
        <w:pStyle w:val="3"/>
        <w:tabs>
          <w:tab w:val="left" w:pos="426"/>
        </w:tabs>
        <w:rPr>
          <w:b w:val="0"/>
          <w:bCs w:val="0"/>
          <w:sz w:val="28"/>
          <w:szCs w:val="20"/>
          <w:lang w:eastAsia="ru-RU"/>
        </w:rPr>
      </w:pPr>
    </w:p>
    <w:p w14:paraId="28121E0E" w14:textId="77777777" w:rsidR="005D4112" w:rsidRPr="00854688" w:rsidRDefault="005D4112" w:rsidP="005D4112">
      <w:pPr>
        <w:pStyle w:val="3"/>
        <w:tabs>
          <w:tab w:val="left" w:pos="426"/>
        </w:tabs>
        <w:rPr>
          <w:b w:val="0"/>
          <w:bCs w:val="0"/>
          <w:sz w:val="28"/>
          <w:szCs w:val="20"/>
          <w:lang w:eastAsia="ru-RU"/>
        </w:rPr>
      </w:pPr>
      <w:r w:rsidRPr="00854688">
        <w:rPr>
          <w:b w:val="0"/>
          <w:bCs w:val="0"/>
          <w:sz w:val="28"/>
          <w:szCs w:val="20"/>
          <w:lang w:eastAsia="ru-RU"/>
        </w:rPr>
        <w:t>Кафедра іноземної філології та перекладу</w:t>
      </w:r>
    </w:p>
    <w:p w14:paraId="5A17D673" w14:textId="77777777" w:rsidR="005D4112" w:rsidRPr="00BC6E8D" w:rsidRDefault="005D4112" w:rsidP="005D4112">
      <w:pPr>
        <w:ind w:left="2835"/>
        <w:jc w:val="center"/>
        <w:rPr>
          <w:rFonts w:ascii="Times New Roman" w:hAnsi="Times New Roman"/>
          <w:lang w:val="ru-RU"/>
        </w:rPr>
      </w:pPr>
    </w:p>
    <w:p w14:paraId="5F8AF209" w14:textId="77777777" w:rsidR="005D4112" w:rsidRDefault="005D4112" w:rsidP="005D4112">
      <w:pPr>
        <w:ind w:left="2835"/>
        <w:jc w:val="center"/>
        <w:rPr>
          <w:rFonts w:ascii="Times New Roman" w:hAnsi="Times New Roman"/>
          <w:lang w:val="ru-RU"/>
        </w:rPr>
      </w:pPr>
    </w:p>
    <w:p w14:paraId="70743190" w14:textId="77777777" w:rsidR="005D4112" w:rsidRPr="00BC6E8D" w:rsidRDefault="005D4112" w:rsidP="005D4112">
      <w:pPr>
        <w:ind w:left="2835"/>
        <w:jc w:val="center"/>
        <w:rPr>
          <w:rFonts w:ascii="Times New Roman" w:hAnsi="Times New Roman"/>
          <w:lang w:val="ru-RU"/>
        </w:rPr>
      </w:pPr>
    </w:p>
    <w:p w14:paraId="349E498A" w14:textId="77777777" w:rsidR="005D4112" w:rsidRPr="00BC6E8D" w:rsidRDefault="005D4112" w:rsidP="005D4112">
      <w:pPr>
        <w:ind w:left="2835" w:firstLine="1701"/>
        <w:jc w:val="center"/>
        <w:rPr>
          <w:rFonts w:ascii="Times New Roman" w:hAnsi="Times New Roman"/>
          <w:lang w:val="ru-RU"/>
        </w:rPr>
      </w:pPr>
      <w:r w:rsidRPr="00BC6E8D">
        <w:rPr>
          <w:rFonts w:ascii="Times New Roman" w:hAnsi="Times New Roman"/>
          <w:b/>
          <w:lang w:val="ru-RU"/>
        </w:rPr>
        <w:t>ЗАТВЕРДЖЕНО</w:t>
      </w:r>
    </w:p>
    <w:p w14:paraId="37780016" w14:textId="77777777" w:rsidR="005D4112" w:rsidRPr="00BC6E8D" w:rsidRDefault="005D4112" w:rsidP="005D4112">
      <w:pPr>
        <w:ind w:left="3402" w:right="21"/>
        <w:jc w:val="right"/>
        <w:rPr>
          <w:rFonts w:ascii="Times New Roman" w:hAnsi="Times New Roman"/>
          <w:lang w:val="ru-RU"/>
        </w:rPr>
      </w:pPr>
      <w:proofErr w:type="spellStart"/>
      <w:r w:rsidRPr="00053404">
        <w:rPr>
          <w:rFonts w:ascii="Times New Roman" w:hAnsi="Times New Roman"/>
        </w:rPr>
        <w:t>Гумарітарно</w:t>
      </w:r>
      <w:proofErr w:type="spellEnd"/>
      <w:r w:rsidRPr="00053404">
        <w:rPr>
          <w:rFonts w:ascii="Times New Roman" w:hAnsi="Times New Roman"/>
        </w:rPr>
        <w:t>-педагогічний</w:t>
      </w:r>
      <w:r w:rsidRPr="00BC6E8D">
        <w:rPr>
          <w:rFonts w:ascii="Times New Roman" w:hAnsi="Times New Roman"/>
          <w:lang w:val="ru-RU"/>
        </w:rPr>
        <w:t xml:space="preserve"> </w:t>
      </w:r>
      <w:r>
        <w:rPr>
          <w:rFonts w:ascii="Times New Roman" w:hAnsi="Times New Roman"/>
          <w:lang w:val="ru-RU"/>
        </w:rPr>
        <w:t>ф</w:t>
      </w:r>
      <w:r w:rsidRPr="00BC6E8D">
        <w:rPr>
          <w:rFonts w:ascii="Times New Roman" w:hAnsi="Times New Roman"/>
          <w:lang w:val="ru-RU"/>
        </w:rPr>
        <w:t xml:space="preserve">акультет </w:t>
      </w:r>
    </w:p>
    <w:p w14:paraId="11A81460" w14:textId="77777777" w:rsidR="005D4112" w:rsidRPr="00BC6E8D" w:rsidRDefault="005D4112" w:rsidP="005D4112">
      <w:pPr>
        <w:ind w:left="2835"/>
        <w:jc w:val="right"/>
        <w:rPr>
          <w:rFonts w:ascii="Times New Roman" w:hAnsi="Times New Roman"/>
          <w:sz w:val="28"/>
          <w:szCs w:val="28"/>
          <w:lang w:val="ru-RU"/>
        </w:rPr>
      </w:pPr>
      <w:r w:rsidRPr="00BC6E8D">
        <w:rPr>
          <w:rFonts w:ascii="Times New Roman" w:hAnsi="Times New Roman"/>
          <w:lang w:val="ru-RU"/>
        </w:rPr>
        <w:t>“____”</w:t>
      </w:r>
      <w:r>
        <w:rPr>
          <w:rFonts w:ascii="Times New Roman" w:hAnsi="Times New Roman"/>
          <w:lang w:val="ru-RU"/>
        </w:rPr>
        <w:t xml:space="preserve"> </w:t>
      </w:r>
      <w:r w:rsidRPr="00BC6E8D">
        <w:rPr>
          <w:rFonts w:ascii="Times New Roman" w:hAnsi="Times New Roman"/>
          <w:lang w:val="ru-RU"/>
        </w:rPr>
        <w:t>________________20</w:t>
      </w:r>
      <w:r>
        <w:rPr>
          <w:rFonts w:ascii="Times New Roman" w:hAnsi="Times New Roman"/>
          <w:lang w:val="ru-RU"/>
        </w:rPr>
        <w:t>26</w:t>
      </w:r>
      <w:r w:rsidRPr="00BC6E8D">
        <w:rPr>
          <w:rFonts w:ascii="Times New Roman" w:hAnsi="Times New Roman"/>
          <w:lang w:val="ru-RU"/>
        </w:rPr>
        <w:t xml:space="preserve"> р.</w:t>
      </w:r>
    </w:p>
    <w:p w14:paraId="78226C2E" w14:textId="77777777" w:rsidR="005D4112" w:rsidRPr="00BC6E8D" w:rsidRDefault="005D4112" w:rsidP="005D4112">
      <w:pPr>
        <w:ind w:firstLine="150"/>
        <w:jc w:val="right"/>
        <w:rPr>
          <w:rFonts w:ascii="Times New Roman" w:hAnsi="Times New Roman"/>
          <w:b/>
          <w:sz w:val="28"/>
          <w:szCs w:val="28"/>
          <w:lang w:val="ru-RU"/>
        </w:rPr>
      </w:pPr>
    </w:p>
    <w:p w14:paraId="5B9D2196" w14:textId="77777777" w:rsidR="005D4112" w:rsidRPr="00BC6E8D" w:rsidRDefault="005D4112" w:rsidP="005D4112">
      <w:pPr>
        <w:ind w:firstLine="150"/>
        <w:jc w:val="right"/>
        <w:rPr>
          <w:rFonts w:ascii="Times New Roman" w:hAnsi="Times New Roman"/>
          <w:sz w:val="28"/>
          <w:szCs w:val="28"/>
          <w:lang w:val="ru-RU"/>
        </w:rPr>
      </w:pPr>
    </w:p>
    <w:p w14:paraId="361E6184" w14:textId="77777777" w:rsidR="005D4112" w:rsidRPr="00BC6E8D" w:rsidRDefault="005D4112" w:rsidP="005D4112">
      <w:pPr>
        <w:jc w:val="right"/>
        <w:rPr>
          <w:rFonts w:ascii="Times New Roman" w:hAnsi="Times New Roman"/>
          <w:sz w:val="28"/>
          <w:szCs w:val="28"/>
          <w:lang w:val="ru-RU"/>
        </w:rPr>
      </w:pPr>
    </w:p>
    <w:p w14:paraId="468FDF9E" w14:textId="77777777" w:rsidR="005D4112" w:rsidRPr="00BC6E8D" w:rsidRDefault="005D4112" w:rsidP="005D4112">
      <w:pPr>
        <w:jc w:val="right"/>
        <w:rPr>
          <w:rFonts w:ascii="Times New Roman" w:hAnsi="Times New Roman"/>
          <w:sz w:val="28"/>
          <w:szCs w:val="28"/>
          <w:lang w:val="ru-RU"/>
        </w:rPr>
      </w:pPr>
    </w:p>
    <w:p w14:paraId="18828200" w14:textId="77777777" w:rsidR="005D4112" w:rsidRPr="00BC6E8D" w:rsidRDefault="005D4112" w:rsidP="005D4112">
      <w:pPr>
        <w:jc w:val="right"/>
        <w:rPr>
          <w:rFonts w:ascii="Times New Roman" w:hAnsi="Times New Roman"/>
          <w:sz w:val="28"/>
          <w:szCs w:val="28"/>
          <w:lang w:val="ru-RU"/>
        </w:rPr>
      </w:pPr>
    </w:p>
    <w:p w14:paraId="61C1E60E" w14:textId="77777777" w:rsidR="005D4112" w:rsidRPr="00BC6E8D" w:rsidRDefault="005D4112" w:rsidP="005D4112">
      <w:pPr>
        <w:jc w:val="right"/>
        <w:rPr>
          <w:rFonts w:ascii="Times New Roman" w:hAnsi="Times New Roman"/>
          <w:sz w:val="28"/>
          <w:szCs w:val="28"/>
          <w:lang w:val="ru-RU"/>
        </w:rPr>
      </w:pPr>
    </w:p>
    <w:p w14:paraId="66A39FCB" w14:textId="77777777" w:rsidR="005D4112" w:rsidRPr="00BC6E8D" w:rsidRDefault="005D4112" w:rsidP="005D4112">
      <w:pPr>
        <w:jc w:val="right"/>
        <w:rPr>
          <w:rFonts w:ascii="Times New Roman" w:hAnsi="Times New Roman"/>
          <w:sz w:val="28"/>
          <w:szCs w:val="28"/>
          <w:lang w:val="ru-RU"/>
        </w:rPr>
      </w:pPr>
    </w:p>
    <w:p w14:paraId="2E36207D" w14:textId="77777777" w:rsidR="005D4112" w:rsidRPr="00BC6E8D" w:rsidRDefault="005D4112" w:rsidP="005D4112">
      <w:pPr>
        <w:jc w:val="right"/>
        <w:rPr>
          <w:rFonts w:ascii="Times New Roman" w:hAnsi="Times New Roman"/>
          <w:sz w:val="28"/>
          <w:szCs w:val="28"/>
          <w:lang w:val="ru-RU"/>
        </w:rPr>
      </w:pPr>
      <w:r w:rsidRPr="00BC6E8D">
        <w:rPr>
          <w:rFonts w:ascii="Times New Roman" w:hAnsi="Times New Roman"/>
          <w:sz w:val="28"/>
          <w:szCs w:val="28"/>
          <w:lang w:val="ru-RU"/>
        </w:rPr>
        <w:t xml:space="preserve"> </w:t>
      </w:r>
    </w:p>
    <w:p w14:paraId="6D892AE8" w14:textId="77777777" w:rsidR="005D4112" w:rsidRPr="00BC6E8D" w:rsidRDefault="005D4112" w:rsidP="005D4112">
      <w:pPr>
        <w:ind w:firstLine="150"/>
        <w:jc w:val="right"/>
        <w:rPr>
          <w:rFonts w:ascii="Times New Roman" w:hAnsi="Times New Roman"/>
          <w:sz w:val="28"/>
          <w:szCs w:val="28"/>
          <w:lang w:val="ru-RU"/>
        </w:rPr>
      </w:pPr>
    </w:p>
    <w:p w14:paraId="423FFBC5" w14:textId="77777777" w:rsidR="005D4112" w:rsidRDefault="005D4112" w:rsidP="005D4112">
      <w:pPr>
        <w:pStyle w:val="2"/>
        <w:shd w:val="clear" w:color="auto" w:fill="FFFFFF"/>
        <w:spacing w:before="0"/>
        <w:jc w:val="center"/>
        <w:rPr>
          <w:rFonts w:ascii="Times New Roman" w:hAnsi="Times New Roman"/>
          <w:lang w:val="ru-RU"/>
        </w:rPr>
      </w:pPr>
    </w:p>
    <w:p w14:paraId="4E95E325" w14:textId="77777777" w:rsidR="005D4112" w:rsidRPr="006B244A" w:rsidRDefault="005D4112" w:rsidP="005D4112">
      <w:pPr>
        <w:pStyle w:val="a3"/>
        <w:tabs>
          <w:tab w:val="clear" w:pos="4153"/>
          <w:tab w:val="clear" w:pos="8306"/>
        </w:tabs>
        <w:ind w:firstLine="709"/>
        <w:jc w:val="center"/>
        <w:rPr>
          <w:b/>
          <w:bCs/>
          <w:sz w:val="24"/>
          <w:szCs w:val="24"/>
        </w:rPr>
      </w:pPr>
      <w:r w:rsidRPr="006B244A">
        <w:rPr>
          <w:b/>
          <w:bCs/>
          <w:sz w:val="24"/>
          <w:szCs w:val="24"/>
        </w:rPr>
        <w:t>РОБОЧА ПРОГРАМА НАВЧАЛЬНОЇ ДИСЦИПЛІНИ</w:t>
      </w:r>
    </w:p>
    <w:p w14:paraId="6737DC47" w14:textId="77777777" w:rsidR="005D4112" w:rsidRPr="006B244A" w:rsidRDefault="005D4112" w:rsidP="005D4112">
      <w:pPr>
        <w:pStyle w:val="a3"/>
        <w:tabs>
          <w:tab w:val="clear" w:pos="4153"/>
          <w:tab w:val="clear" w:pos="8306"/>
        </w:tabs>
        <w:ind w:firstLine="709"/>
        <w:jc w:val="center"/>
        <w:rPr>
          <w:b/>
          <w:bCs/>
          <w:sz w:val="24"/>
          <w:szCs w:val="24"/>
        </w:rPr>
      </w:pPr>
    </w:p>
    <w:p w14:paraId="650A87D3" w14:textId="77777777" w:rsidR="005D4112" w:rsidRDefault="005D4112" w:rsidP="005D4112">
      <w:pPr>
        <w:pStyle w:val="a3"/>
        <w:tabs>
          <w:tab w:val="clear" w:pos="4153"/>
          <w:tab w:val="clear" w:pos="8306"/>
        </w:tabs>
        <w:ind w:firstLine="709"/>
        <w:jc w:val="center"/>
        <w:rPr>
          <w:b/>
          <w:bCs/>
          <w:sz w:val="24"/>
          <w:szCs w:val="24"/>
          <w:lang w:val="en-US"/>
        </w:rPr>
      </w:pPr>
      <w:r w:rsidRPr="006B244A">
        <w:rPr>
          <w:b/>
          <w:bCs/>
          <w:sz w:val="24"/>
          <w:szCs w:val="24"/>
        </w:rPr>
        <w:t>«ВИРОБНИЧА (ПЕРЕДДИПЛОМНА) ПРАКТИКА</w:t>
      </w:r>
    </w:p>
    <w:p w14:paraId="57782EDA" w14:textId="77777777" w:rsidR="005D4112" w:rsidRDefault="005D4112" w:rsidP="005D4112">
      <w:pPr>
        <w:pStyle w:val="a3"/>
        <w:tabs>
          <w:tab w:val="clear" w:pos="4153"/>
          <w:tab w:val="clear" w:pos="8306"/>
        </w:tabs>
        <w:ind w:firstLine="709"/>
        <w:jc w:val="center"/>
        <w:rPr>
          <w:b/>
          <w:bCs/>
          <w:sz w:val="24"/>
          <w:szCs w:val="24"/>
          <w:lang w:val="en-US"/>
        </w:rPr>
      </w:pPr>
    </w:p>
    <w:p w14:paraId="77D540D9" w14:textId="77777777" w:rsidR="005D4112" w:rsidRPr="005D4112" w:rsidRDefault="005D4112" w:rsidP="005D4112">
      <w:pPr>
        <w:pStyle w:val="a3"/>
        <w:tabs>
          <w:tab w:val="clear" w:pos="4153"/>
          <w:tab w:val="clear" w:pos="8306"/>
        </w:tabs>
        <w:ind w:firstLine="709"/>
        <w:jc w:val="center"/>
        <w:rPr>
          <w:b/>
          <w:bCs/>
          <w:sz w:val="24"/>
          <w:szCs w:val="24"/>
          <w:lang w:val="en-US"/>
        </w:rPr>
      </w:pPr>
    </w:p>
    <w:tbl>
      <w:tblPr>
        <w:tblStyle w:val="a9"/>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9"/>
        <w:gridCol w:w="5916"/>
      </w:tblGrid>
      <w:tr w:rsidR="005D4112" w14:paraId="6D9FC72F" w14:textId="77777777" w:rsidTr="005D4112">
        <w:tc>
          <w:tcPr>
            <w:tcW w:w="2559" w:type="dxa"/>
          </w:tcPr>
          <w:p w14:paraId="35458536" w14:textId="77777777" w:rsidR="005D4112" w:rsidRDefault="005D4112" w:rsidP="00E023DA">
            <w:pPr>
              <w:pStyle w:val="Normal1"/>
              <w:tabs>
                <w:tab w:val="left" w:leader="underscore" w:pos="6138"/>
                <w:tab w:val="left" w:leader="underscore" w:pos="31680"/>
              </w:tabs>
              <w:spacing w:line="264" w:lineRule="auto"/>
              <w:rPr>
                <w:sz w:val="28"/>
                <w:szCs w:val="28"/>
              </w:rPr>
            </w:pPr>
            <w:r w:rsidRPr="009C3B93">
              <w:rPr>
                <w:sz w:val="28"/>
                <w:szCs w:val="28"/>
              </w:rPr>
              <w:t>Галузь знань:</w:t>
            </w:r>
          </w:p>
        </w:tc>
        <w:tc>
          <w:tcPr>
            <w:tcW w:w="5916" w:type="dxa"/>
          </w:tcPr>
          <w:p w14:paraId="47143771" w14:textId="77777777" w:rsidR="005D4112" w:rsidRDefault="005D4112" w:rsidP="00E023DA">
            <w:pPr>
              <w:pStyle w:val="Normal1"/>
              <w:tabs>
                <w:tab w:val="left" w:leader="underscore" w:pos="6138"/>
                <w:tab w:val="left" w:leader="underscore" w:pos="31680"/>
              </w:tabs>
              <w:spacing w:line="264" w:lineRule="auto"/>
              <w:rPr>
                <w:sz w:val="28"/>
                <w:szCs w:val="28"/>
              </w:rPr>
            </w:pPr>
            <w:r w:rsidRPr="009C3B93">
              <w:rPr>
                <w:sz w:val="28"/>
                <w:szCs w:val="28"/>
              </w:rPr>
              <w:t>B «Культура, мистецтво та гуманітарні науки»</w:t>
            </w:r>
          </w:p>
        </w:tc>
      </w:tr>
      <w:tr w:rsidR="005D4112" w14:paraId="0165B7B8" w14:textId="77777777" w:rsidTr="005D4112">
        <w:tc>
          <w:tcPr>
            <w:tcW w:w="2559" w:type="dxa"/>
          </w:tcPr>
          <w:p w14:paraId="25A94DD0" w14:textId="77777777" w:rsidR="005D4112" w:rsidRDefault="005D4112" w:rsidP="00E023DA">
            <w:pPr>
              <w:pStyle w:val="Normal1"/>
              <w:tabs>
                <w:tab w:val="left" w:leader="underscore" w:pos="6138"/>
                <w:tab w:val="left" w:leader="underscore" w:pos="31680"/>
              </w:tabs>
              <w:spacing w:line="264" w:lineRule="auto"/>
              <w:rPr>
                <w:sz w:val="28"/>
                <w:szCs w:val="28"/>
              </w:rPr>
            </w:pPr>
            <w:r w:rsidRPr="009C3B93">
              <w:rPr>
                <w:color w:val="000000"/>
                <w:sz w:val="28"/>
                <w:szCs w:val="28"/>
              </w:rPr>
              <w:t>Спеціальність:</w:t>
            </w:r>
          </w:p>
        </w:tc>
        <w:tc>
          <w:tcPr>
            <w:tcW w:w="5916" w:type="dxa"/>
          </w:tcPr>
          <w:p w14:paraId="6B1AE23A" w14:textId="77777777" w:rsidR="005D4112" w:rsidRDefault="005D4112" w:rsidP="00E023DA">
            <w:pPr>
              <w:pStyle w:val="Normal1"/>
              <w:tabs>
                <w:tab w:val="left" w:leader="underscore" w:pos="6138"/>
                <w:tab w:val="left" w:leader="underscore" w:pos="31680"/>
              </w:tabs>
              <w:spacing w:line="264" w:lineRule="auto"/>
              <w:rPr>
                <w:sz w:val="28"/>
                <w:szCs w:val="28"/>
              </w:rPr>
            </w:pPr>
            <w:r w:rsidRPr="009C3B93">
              <w:rPr>
                <w:sz w:val="28"/>
                <w:szCs w:val="28"/>
              </w:rPr>
              <w:t>В11 «Філологія» (Спеціалізація Германські мови та літератури (переклад включно), перша – англійська)</w:t>
            </w:r>
          </w:p>
        </w:tc>
      </w:tr>
      <w:tr w:rsidR="005D4112" w14:paraId="3669FE4B" w14:textId="77777777" w:rsidTr="005D4112">
        <w:tc>
          <w:tcPr>
            <w:tcW w:w="2559" w:type="dxa"/>
          </w:tcPr>
          <w:p w14:paraId="3645D002" w14:textId="77777777" w:rsidR="005D4112" w:rsidRDefault="005D4112" w:rsidP="00E023DA">
            <w:pPr>
              <w:pStyle w:val="Normal1"/>
              <w:tabs>
                <w:tab w:val="left" w:leader="underscore" w:pos="6138"/>
                <w:tab w:val="left" w:leader="underscore" w:pos="31680"/>
              </w:tabs>
              <w:spacing w:line="264" w:lineRule="auto"/>
              <w:rPr>
                <w:sz w:val="28"/>
                <w:szCs w:val="28"/>
              </w:rPr>
            </w:pPr>
            <w:r w:rsidRPr="009C3B93">
              <w:rPr>
                <w:color w:val="000000"/>
                <w:sz w:val="28"/>
                <w:szCs w:val="28"/>
              </w:rPr>
              <w:t>Освітня програма</w:t>
            </w:r>
            <w:r>
              <w:rPr>
                <w:color w:val="000000"/>
                <w:sz w:val="28"/>
                <w:szCs w:val="28"/>
              </w:rPr>
              <w:t>:</w:t>
            </w:r>
          </w:p>
        </w:tc>
        <w:tc>
          <w:tcPr>
            <w:tcW w:w="5916" w:type="dxa"/>
          </w:tcPr>
          <w:p w14:paraId="2F499F1E" w14:textId="77777777" w:rsidR="005D4112" w:rsidRDefault="005D4112" w:rsidP="00E023DA">
            <w:pPr>
              <w:pStyle w:val="Normal1"/>
              <w:tabs>
                <w:tab w:val="left" w:leader="underscore" w:pos="6138"/>
                <w:tab w:val="left" w:leader="underscore" w:pos="31680"/>
              </w:tabs>
              <w:spacing w:line="264" w:lineRule="auto"/>
              <w:rPr>
                <w:sz w:val="28"/>
                <w:szCs w:val="28"/>
              </w:rPr>
            </w:pPr>
            <w:r w:rsidRPr="009C3B93">
              <w:rPr>
                <w:sz w:val="28"/>
                <w:szCs w:val="28"/>
              </w:rPr>
              <w:t>Англійська мова та друга іноземна</w:t>
            </w:r>
          </w:p>
        </w:tc>
      </w:tr>
      <w:tr w:rsidR="005D4112" w14:paraId="748B4E9A" w14:textId="77777777" w:rsidTr="005D4112">
        <w:tc>
          <w:tcPr>
            <w:tcW w:w="2559" w:type="dxa"/>
          </w:tcPr>
          <w:p w14:paraId="1B4D4629" w14:textId="77777777" w:rsidR="005D4112" w:rsidRDefault="005D4112" w:rsidP="00E023DA">
            <w:pPr>
              <w:pStyle w:val="Normal1"/>
              <w:tabs>
                <w:tab w:val="left" w:leader="underscore" w:pos="6138"/>
                <w:tab w:val="left" w:leader="underscore" w:pos="31680"/>
              </w:tabs>
              <w:spacing w:line="264" w:lineRule="auto"/>
              <w:rPr>
                <w:sz w:val="28"/>
                <w:szCs w:val="28"/>
              </w:rPr>
            </w:pPr>
            <w:r w:rsidRPr="009C3B93">
              <w:rPr>
                <w:color w:val="000000"/>
                <w:sz w:val="28"/>
                <w:szCs w:val="28"/>
              </w:rPr>
              <w:t>Факультет</w:t>
            </w:r>
            <w:r>
              <w:rPr>
                <w:color w:val="000000"/>
                <w:sz w:val="28"/>
                <w:szCs w:val="28"/>
              </w:rPr>
              <w:t>:</w:t>
            </w:r>
          </w:p>
        </w:tc>
        <w:tc>
          <w:tcPr>
            <w:tcW w:w="5916" w:type="dxa"/>
          </w:tcPr>
          <w:p w14:paraId="7E894E3C" w14:textId="77777777" w:rsidR="005D4112" w:rsidRDefault="005D4112" w:rsidP="00E023DA">
            <w:pPr>
              <w:pStyle w:val="Normal1"/>
              <w:tabs>
                <w:tab w:val="left" w:leader="underscore" w:pos="6138"/>
                <w:tab w:val="left" w:leader="underscore" w:pos="31680"/>
              </w:tabs>
              <w:spacing w:line="264" w:lineRule="auto"/>
              <w:rPr>
                <w:sz w:val="28"/>
                <w:szCs w:val="28"/>
              </w:rPr>
            </w:pPr>
            <w:proofErr w:type="spellStart"/>
            <w:r>
              <w:rPr>
                <w:sz w:val="28"/>
                <w:szCs w:val="28"/>
              </w:rPr>
              <w:t>Г</w:t>
            </w:r>
            <w:r w:rsidRPr="009C3B93">
              <w:rPr>
                <w:sz w:val="28"/>
                <w:szCs w:val="28"/>
              </w:rPr>
              <w:t>уманітарно</w:t>
            </w:r>
            <w:proofErr w:type="spellEnd"/>
            <w:r w:rsidRPr="009C3B93">
              <w:rPr>
                <w:sz w:val="28"/>
                <w:szCs w:val="28"/>
              </w:rPr>
              <w:t>-педагогічний</w:t>
            </w:r>
          </w:p>
        </w:tc>
      </w:tr>
      <w:tr w:rsidR="005D4112" w14:paraId="33589AC3" w14:textId="77777777" w:rsidTr="005D4112">
        <w:tc>
          <w:tcPr>
            <w:tcW w:w="2559" w:type="dxa"/>
          </w:tcPr>
          <w:p w14:paraId="1F535F10" w14:textId="77777777" w:rsidR="005D4112" w:rsidRDefault="005D4112" w:rsidP="00E023DA">
            <w:pPr>
              <w:pStyle w:val="Normal1"/>
              <w:tabs>
                <w:tab w:val="left" w:leader="underscore" w:pos="6138"/>
                <w:tab w:val="left" w:leader="underscore" w:pos="31680"/>
              </w:tabs>
              <w:spacing w:line="264" w:lineRule="auto"/>
              <w:rPr>
                <w:sz w:val="28"/>
                <w:szCs w:val="28"/>
              </w:rPr>
            </w:pPr>
            <w:r w:rsidRPr="00854688">
              <w:rPr>
                <w:sz w:val="28"/>
                <w:szCs w:val="28"/>
              </w:rPr>
              <w:t>Розробник</w:t>
            </w:r>
            <w:r>
              <w:rPr>
                <w:sz w:val="28"/>
                <w:szCs w:val="28"/>
              </w:rPr>
              <w:t>:</w:t>
            </w:r>
          </w:p>
        </w:tc>
        <w:tc>
          <w:tcPr>
            <w:tcW w:w="5916" w:type="dxa"/>
          </w:tcPr>
          <w:p w14:paraId="5C7298B1" w14:textId="77777777" w:rsidR="005D4112" w:rsidRDefault="005D4112" w:rsidP="00E023DA">
            <w:pPr>
              <w:pStyle w:val="Normal1"/>
              <w:tabs>
                <w:tab w:val="left" w:leader="underscore" w:pos="6138"/>
                <w:tab w:val="left" w:leader="underscore" w:pos="31680"/>
              </w:tabs>
              <w:spacing w:line="264" w:lineRule="auto"/>
              <w:rPr>
                <w:sz w:val="28"/>
                <w:szCs w:val="28"/>
              </w:rPr>
            </w:pPr>
            <w:r>
              <w:rPr>
                <w:sz w:val="28"/>
                <w:szCs w:val="28"/>
              </w:rPr>
              <w:t xml:space="preserve">Галина СИДОРУК, </w:t>
            </w:r>
            <w:r w:rsidRPr="00854688">
              <w:rPr>
                <w:sz w:val="28"/>
                <w:szCs w:val="28"/>
              </w:rPr>
              <w:t xml:space="preserve">доцент кафедри іноземної філології </w:t>
            </w:r>
            <w:r>
              <w:rPr>
                <w:sz w:val="28"/>
                <w:szCs w:val="28"/>
              </w:rPr>
              <w:t>та</w:t>
            </w:r>
            <w:r w:rsidRPr="00854688">
              <w:rPr>
                <w:sz w:val="28"/>
                <w:szCs w:val="28"/>
              </w:rPr>
              <w:t xml:space="preserve"> перекладу, к. </w:t>
            </w:r>
            <w:proofErr w:type="spellStart"/>
            <w:r w:rsidRPr="00854688">
              <w:rPr>
                <w:sz w:val="28"/>
                <w:szCs w:val="28"/>
              </w:rPr>
              <w:t>філ</w:t>
            </w:r>
            <w:r>
              <w:rPr>
                <w:sz w:val="28"/>
                <w:szCs w:val="28"/>
              </w:rPr>
              <w:t>ол</w:t>
            </w:r>
            <w:proofErr w:type="spellEnd"/>
            <w:r w:rsidRPr="00854688">
              <w:rPr>
                <w:sz w:val="28"/>
                <w:szCs w:val="28"/>
              </w:rPr>
              <w:t>. н.</w:t>
            </w:r>
          </w:p>
        </w:tc>
      </w:tr>
    </w:tbl>
    <w:p w14:paraId="69360A39" w14:textId="77777777" w:rsidR="005D4112" w:rsidRDefault="005D4112" w:rsidP="005D4112">
      <w:pPr>
        <w:pStyle w:val="Normal1"/>
        <w:tabs>
          <w:tab w:val="left" w:leader="underscore" w:pos="6138"/>
          <w:tab w:val="left" w:leader="underscore" w:pos="31680"/>
        </w:tabs>
        <w:spacing w:line="264" w:lineRule="auto"/>
        <w:ind w:left="709"/>
        <w:rPr>
          <w:sz w:val="28"/>
          <w:szCs w:val="28"/>
        </w:rPr>
      </w:pPr>
    </w:p>
    <w:p w14:paraId="59330F50" w14:textId="77777777" w:rsidR="005D4112" w:rsidRPr="00854688" w:rsidRDefault="005D4112" w:rsidP="005D4112">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rPr>
          <w:rStyle w:val="22"/>
          <w:color w:val="000000"/>
          <w:sz w:val="28"/>
          <w:szCs w:val="28"/>
        </w:rPr>
      </w:pPr>
    </w:p>
    <w:p w14:paraId="16DF4B67" w14:textId="77777777" w:rsidR="005D4112" w:rsidRPr="00854688" w:rsidRDefault="005D4112" w:rsidP="005D4112">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rPr>
          <w:rStyle w:val="22"/>
          <w:color w:val="000000"/>
          <w:sz w:val="28"/>
          <w:szCs w:val="28"/>
        </w:rPr>
      </w:pPr>
    </w:p>
    <w:p w14:paraId="0F5C7202" w14:textId="77777777" w:rsidR="005D4112" w:rsidRPr="00854688" w:rsidRDefault="005D4112" w:rsidP="005D4112">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rPr>
          <w:rStyle w:val="22"/>
          <w:color w:val="000000"/>
          <w:sz w:val="28"/>
          <w:szCs w:val="28"/>
        </w:rPr>
      </w:pPr>
    </w:p>
    <w:p w14:paraId="688E640E" w14:textId="77777777" w:rsidR="005D4112" w:rsidRPr="00854688" w:rsidRDefault="005D4112" w:rsidP="005D4112">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rPr>
          <w:rStyle w:val="22"/>
          <w:color w:val="000000"/>
          <w:sz w:val="28"/>
          <w:szCs w:val="28"/>
        </w:rPr>
      </w:pPr>
    </w:p>
    <w:p w14:paraId="39A1692B" w14:textId="77777777" w:rsidR="005D4112" w:rsidRPr="00854688" w:rsidRDefault="005D4112" w:rsidP="005D4112">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rPr>
          <w:rStyle w:val="22"/>
          <w:color w:val="000000"/>
          <w:sz w:val="28"/>
          <w:szCs w:val="28"/>
        </w:rPr>
      </w:pPr>
    </w:p>
    <w:p w14:paraId="71C9172F" w14:textId="77777777" w:rsidR="005D4112" w:rsidRPr="00854688" w:rsidRDefault="005D4112" w:rsidP="005D4112">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rPr>
          <w:rStyle w:val="22"/>
          <w:color w:val="000000"/>
          <w:sz w:val="28"/>
          <w:szCs w:val="28"/>
        </w:rPr>
      </w:pPr>
    </w:p>
    <w:p w14:paraId="4A8B49E1" w14:textId="77777777" w:rsidR="005D4112" w:rsidRPr="00854688" w:rsidRDefault="005D4112" w:rsidP="005D4112">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rPr>
          <w:rStyle w:val="22"/>
          <w:color w:val="000000"/>
          <w:sz w:val="28"/>
          <w:szCs w:val="28"/>
        </w:rPr>
      </w:pPr>
    </w:p>
    <w:p w14:paraId="5C9E147A" w14:textId="77777777" w:rsidR="005D4112" w:rsidRPr="009C3B93" w:rsidRDefault="005D4112" w:rsidP="005D4112">
      <w:pPr>
        <w:pStyle w:val="210"/>
        <w:shd w:val="clear" w:color="auto" w:fill="auto"/>
        <w:tabs>
          <w:tab w:val="left" w:pos="3125"/>
          <w:tab w:val="left" w:leader="underscore" w:pos="4607"/>
          <w:tab w:val="left" w:leader="underscore" w:pos="4821"/>
          <w:tab w:val="left" w:leader="underscore" w:pos="6048"/>
          <w:tab w:val="left" w:leader="underscore" w:pos="6535"/>
          <w:tab w:val="left" w:leader="underscore" w:pos="6917"/>
          <w:tab w:val="left" w:leader="underscore" w:pos="7849"/>
        </w:tabs>
        <w:rPr>
          <w:rStyle w:val="22"/>
          <w:b/>
          <w:color w:val="000000"/>
          <w:sz w:val="28"/>
          <w:szCs w:val="28"/>
        </w:rPr>
      </w:pPr>
      <w:r w:rsidRPr="009C3B93">
        <w:rPr>
          <w:rStyle w:val="22"/>
          <w:b/>
          <w:color w:val="000000"/>
          <w:sz w:val="28"/>
          <w:szCs w:val="28"/>
        </w:rPr>
        <w:t>Київ – 202</w:t>
      </w:r>
      <w:r>
        <w:rPr>
          <w:rStyle w:val="22"/>
          <w:b/>
          <w:color w:val="000000"/>
          <w:sz w:val="28"/>
          <w:szCs w:val="28"/>
        </w:rPr>
        <w:t>6</w:t>
      </w:r>
    </w:p>
    <w:p w14:paraId="404C0FF8" w14:textId="0F80408A" w:rsidR="005D4112" w:rsidRDefault="005D4112">
      <w:pPr>
        <w:widowControl/>
        <w:rPr>
          <w:rFonts w:ascii="Times New Roman" w:hAnsi="Times New Roman" w:cs="Times New Roman"/>
          <w:b/>
          <w:lang w:val="en-US"/>
        </w:rPr>
      </w:pPr>
      <w:r>
        <w:rPr>
          <w:rFonts w:ascii="Times New Roman" w:hAnsi="Times New Roman" w:cs="Times New Roman"/>
          <w:b/>
          <w:lang w:val="en-US"/>
        </w:rPr>
        <w:br w:type="page"/>
      </w:r>
    </w:p>
    <w:p w14:paraId="4638ACFF" w14:textId="77777777" w:rsidR="005D4112" w:rsidRPr="005D4112" w:rsidRDefault="005D4112">
      <w:pPr>
        <w:widowControl/>
        <w:rPr>
          <w:rFonts w:ascii="Times New Roman" w:hAnsi="Times New Roman" w:cs="Times New Roman"/>
          <w:b/>
          <w:lang w:val="en-US"/>
        </w:rPr>
      </w:pPr>
    </w:p>
    <w:p w14:paraId="61915D86" w14:textId="77777777" w:rsidR="00077864" w:rsidRPr="006B244A" w:rsidRDefault="00077864" w:rsidP="00077864">
      <w:pPr>
        <w:pStyle w:val="32"/>
        <w:shd w:val="clear" w:color="auto" w:fill="auto"/>
        <w:spacing w:before="0" w:after="0" w:line="240" w:lineRule="auto"/>
        <w:ind w:left="720"/>
        <w:rPr>
          <w:rStyle w:val="31"/>
          <w:b/>
          <w:bCs/>
          <w:color w:val="000000"/>
          <w:sz w:val="24"/>
          <w:szCs w:val="24"/>
          <w:lang w:val="uk-UA" w:eastAsia="uk-UA"/>
        </w:rPr>
      </w:pPr>
      <w:r w:rsidRPr="006B244A">
        <w:rPr>
          <w:rStyle w:val="31"/>
          <w:rFonts w:ascii="Times New Roman" w:hAnsi="Times New Roman"/>
          <w:b/>
          <w:bCs/>
          <w:color w:val="000000"/>
          <w:sz w:val="24"/>
          <w:szCs w:val="24"/>
          <w:lang w:val="uk-UA" w:eastAsia="uk-UA"/>
        </w:rPr>
        <w:t>Опис навчальної дисципліни «Виробнича (переддипломна) практика»</w:t>
      </w:r>
    </w:p>
    <w:p w14:paraId="34B98786" w14:textId="3770618B" w:rsidR="00EA2D32" w:rsidRPr="00EA2D32" w:rsidRDefault="009868DF" w:rsidP="00066CDD">
      <w:pPr>
        <w:ind w:firstLine="709"/>
        <w:jc w:val="both"/>
        <w:rPr>
          <w:rFonts w:ascii="Times New Roman" w:eastAsia="Times New Roman" w:hAnsi="Times New Roman" w:cs="Times New Roman"/>
        </w:rPr>
      </w:pPr>
      <w:r w:rsidRPr="006B244A">
        <w:rPr>
          <w:rFonts w:ascii="Times New Roman" w:hAnsi="Times New Roman" w:cs="Times New Roman"/>
        </w:rPr>
        <w:t>Виробнича (переддипломна</w:t>
      </w:r>
      <w:r w:rsidR="00CB0163" w:rsidRPr="006B244A">
        <w:rPr>
          <w:rFonts w:ascii="Times New Roman" w:hAnsi="Times New Roman" w:cs="Times New Roman"/>
        </w:rPr>
        <w:t>)</w:t>
      </w:r>
      <w:r w:rsidR="0079697D" w:rsidRPr="006B244A">
        <w:rPr>
          <w:rFonts w:ascii="Times New Roman" w:hAnsi="Times New Roman" w:cs="Times New Roman"/>
        </w:rPr>
        <w:t xml:space="preserve"> практика </w:t>
      </w:r>
      <w:r w:rsidR="0033670C" w:rsidRPr="006B244A">
        <w:rPr>
          <w:rFonts w:ascii="Times New Roman" w:hAnsi="Times New Roman" w:cs="Times New Roman"/>
        </w:rPr>
        <w:t xml:space="preserve">(ВПП) </w:t>
      </w:r>
      <w:r w:rsidR="0079697D" w:rsidRPr="006B244A">
        <w:rPr>
          <w:rFonts w:ascii="Times New Roman" w:hAnsi="Times New Roman" w:cs="Times New Roman"/>
        </w:rPr>
        <w:t>студентів</w:t>
      </w:r>
      <w:r w:rsidR="00EA2D32" w:rsidRPr="006B244A">
        <w:rPr>
          <w:rFonts w:ascii="Times New Roman" w:hAnsi="Times New Roman" w:cs="Times New Roman"/>
        </w:rPr>
        <w:t xml:space="preserve"> магістратури</w:t>
      </w:r>
      <w:r w:rsidR="0079697D" w:rsidRPr="006B244A">
        <w:rPr>
          <w:rFonts w:ascii="Times New Roman" w:hAnsi="Times New Roman" w:cs="Times New Roman"/>
          <w:b/>
        </w:rPr>
        <w:t xml:space="preserve"> </w:t>
      </w:r>
      <w:r w:rsidR="0079697D" w:rsidRPr="006B244A">
        <w:rPr>
          <w:rFonts w:ascii="Times New Roman" w:eastAsia="Times New Roman" w:hAnsi="Times New Roman" w:cs="Times New Roman"/>
          <w:color w:val="auto"/>
          <w:lang w:eastAsia="ru-RU"/>
        </w:rPr>
        <w:t xml:space="preserve">спеціальності 035 «Філологія» </w:t>
      </w:r>
      <w:r w:rsidR="0079697D" w:rsidRPr="006B244A">
        <w:rPr>
          <w:rFonts w:ascii="Times New Roman" w:hAnsi="Times New Roman" w:cs="Times New Roman"/>
        </w:rPr>
        <w:t xml:space="preserve">є невід’ємною складовою частиною професійної підготовки фахівців, що здобувають освітній ступінь «магістр». </w:t>
      </w:r>
      <w:r w:rsidR="00066CDD" w:rsidRPr="006B244A">
        <w:rPr>
          <w:rFonts w:ascii="Times New Roman" w:hAnsi="Times New Roman" w:cs="Times New Roman"/>
        </w:rPr>
        <w:t>Вона</w:t>
      </w:r>
      <w:r w:rsidR="00066CDD" w:rsidRPr="006B244A">
        <w:rPr>
          <w:rFonts w:ascii="Times New Roman" w:eastAsia="Times New Roman" w:hAnsi="Times New Roman" w:cs="Times New Roman"/>
        </w:rPr>
        <w:t xml:space="preserve"> передбачає безперервність та послідовність і є логічним продовженням професійної підготовки перекладачів в НУБІП. ВПП</w:t>
      </w:r>
      <w:r w:rsidR="0079697D" w:rsidRPr="006B244A">
        <w:rPr>
          <w:rFonts w:ascii="Times New Roman" w:hAnsi="Times New Roman" w:cs="Times New Roman"/>
        </w:rPr>
        <w:t xml:space="preserve"> проводиться в умовах, максимально наближених до реальних </w:t>
      </w:r>
      <w:r w:rsidR="00066CDD" w:rsidRPr="006B244A">
        <w:rPr>
          <w:rFonts w:ascii="Times New Roman" w:hAnsi="Times New Roman" w:cs="Times New Roman"/>
        </w:rPr>
        <w:t xml:space="preserve">щодо </w:t>
      </w:r>
      <w:r w:rsidR="0079697D" w:rsidRPr="006B244A">
        <w:rPr>
          <w:rFonts w:ascii="Times New Roman" w:hAnsi="Times New Roman" w:cs="Times New Roman"/>
        </w:rPr>
        <w:t xml:space="preserve">майбутньої професійної діяльності. </w:t>
      </w:r>
      <w:r w:rsidR="00EA2D32" w:rsidRPr="00EA2D32">
        <w:rPr>
          <w:rFonts w:ascii="Times New Roman" w:eastAsia="Times New Roman" w:hAnsi="Times New Roman" w:cs="Times New Roman"/>
        </w:rPr>
        <w:t xml:space="preserve">Термін виробничої (переддипломної) практики – </w:t>
      </w:r>
      <w:r w:rsidR="00C6325B">
        <w:rPr>
          <w:rFonts w:ascii="Times New Roman" w:eastAsia="Times New Roman" w:hAnsi="Times New Roman" w:cs="Times New Roman"/>
        </w:rPr>
        <w:t>чотири</w:t>
      </w:r>
      <w:r w:rsidR="00EA2D32" w:rsidRPr="00EA2D32">
        <w:rPr>
          <w:rFonts w:ascii="Times New Roman" w:eastAsia="Times New Roman" w:hAnsi="Times New Roman" w:cs="Times New Roman"/>
        </w:rPr>
        <w:t xml:space="preserve"> тижні.</w:t>
      </w:r>
      <w:r w:rsidR="00066CDD" w:rsidRPr="006B244A">
        <w:rPr>
          <w:rFonts w:ascii="Times New Roman" w:eastAsia="Times New Roman" w:hAnsi="Times New Roman" w:cs="Times New Roman"/>
        </w:rPr>
        <w:t xml:space="preserve"> Вона є</w:t>
      </w:r>
      <w:r w:rsidR="00EA2D32" w:rsidRPr="00EA2D32">
        <w:rPr>
          <w:rFonts w:ascii="Times New Roman" w:eastAsia="Times New Roman" w:hAnsi="Times New Roman" w:cs="Times New Roman"/>
        </w:rPr>
        <w:t xml:space="preserve"> проміжни</w:t>
      </w:r>
      <w:r w:rsidR="00066CDD" w:rsidRPr="006B244A">
        <w:rPr>
          <w:rFonts w:ascii="Times New Roman" w:eastAsia="Times New Roman" w:hAnsi="Times New Roman" w:cs="Times New Roman"/>
        </w:rPr>
        <w:t>м</w:t>
      </w:r>
      <w:r w:rsidR="00EA2D32" w:rsidRPr="00EA2D32">
        <w:rPr>
          <w:rFonts w:ascii="Times New Roman" w:eastAsia="Times New Roman" w:hAnsi="Times New Roman" w:cs="Times New Roman"/>
        </w:rPr>
        <w:t xml:space="preserve"> етапом підготовки студентів до написання магістерської роботи. На цій практиці студент всебічно вивчає напрям</w:t>
      </w:r>
      <w:r w:rsidR="00066CDD" w:rsidRPr="006B244A">
        <w:rPr>
          <w:rFonts w:ascii="Times New Roman" w:eastAsia="Times New Roman" w:hAnsi="Times New Roman" w:cs="Times New Roman"/>
        </w:rPr>
        <w:t>и</w:t>
      </w:r>
      <w:r w:rsidR="00EA2D32" w:rsidRPr="00EA2D32">
        <w:rPr>
          <w:rFonts w:ascii="Times New Roman" w:eastAsia="Times New Roman" w:hAnsi="Times New Roman" w:cs="Times New Roman"/>
        </w:rPr>
        <w:t xml:space="preserve"> діяльності </w:t>
      </w:r>
      <w:r w:rsidR="00EA2D32" w:rsidRPr="006B244A">
        <w:rPr>
          <w:rFonts w:ascii="Times New Roman" w:eastAsia="Times New Roman" w:hAnsi="Times New Roman" w:cs="Times New Roman"/>
        </w:rPr>
        <w:t>викладачів та різних установ</w:t>
      </w:r>
      <w:r w:rsidR="00EA2D32" w:rsidRPr="00EA2D32">
        <w:rPr>
          <w:rFonts w:ascii="Times New Roman" w:eastAsia="Times New Roman" w:hAnsi="Times New Roman" w:cs="Times New Roman"/>
        </w:rPr>
        <w:t>, виконує індивідуальні завдання. Збирає практичний і статистичний матеріал для магістерської роботи.</w:t>
      </w:r>
    </w:p>
    <w:p w14:paraId="4C90EECE" w14:textId="5C56607E" w:rsidR="00EA2D32" w:rsidRPr="00EA2D32" w:rsidRDefault="00EA2D32" w:rsidP="00EA2D32">
      <w:pPr>
        <w:ind w:firstLine="660"/>
        <w:jc w:val="both"/>
        <w:rPr>
          <w:rFonts w:ascii="Times New Roman" w:eastAsia="Times New Roman" w:hAnsi="Times New Roman" w:cs="Times New Roman"/>
        </w:rPr>
      </w:pPr>
      <w:r w:rsidRPr="00EA2D32">
        <w:rPr>
          <w:rFonts w:ascii="Times New Roman" w:eastAsia="Times New Roman" w:hAnsi="Times New Roman" w:cs="Times New Roman"/>
        </w:rPr>
        <w:t xml:space="preserve">Завдання практики пов’язані з потребами </w:t>
      </w:r>
      <w:r w:rsidRPr="006B244A">
        <w:rPr>
          <w:rFonts w:ascii="Times New Roman" w:eastAsia="Times New Roman" w:hAnsi="Times New Roman" w:cs="Times New Roman"/>
        </w:rPr>
        <w:t>установ</w:t>
      </w:r>
      <w:r w:rsidRPr="00EA2D32">
        <w:rPr>
          <w:rFonts w:ascii="Times New Roman" w:eastAsia="Times New Roman" w:hAnsi="Times New Roman" w:cs="Times New Roman"/>
        </w:rPr>
        <w:t xml:space="preserve">, </w:t>
      </w:r>
      <w:r w:rsidR="0001606F" w:rsidRPr="006B244A">
        <w:rPr>
          <w:rFonts w:ascii="Times New Roman" w:eastAsia="Times New Roman" w:hAnsi="Times New Roman" w:cs="Times New Roman"/>
        </w:rPr>
        <w:t xml:space="preserve">які за сферою своєї діяльності потребують перекладацьких послуг, </w:t>
      </w:r>
      <w:r w:rsidRPr="00EA2D32">
        <w:rPr>
          <w:rFonts w:ascii="Times New Roman" w:eastAsia="Times New Roman" w:hAnsi="Times New Roman" w:cs="Times New Roman"/>
        </w:rPr>
        <w:t xml:space="preserve">науково-дослідними роботами кафедри </w:t>
      </w:r>
      <w:r w:rsidRPr="006B244A">
        <w:rPr>
          <w:rFonts w:ascii="Times New Roman" w:eastAsia="Times New Roman" w:hAnsi="Times New Roman" w:cs="Times New Roman"/>
        </w:rPr>
        <w:t>іноземної філології та перекладу</w:t>
      </w:r>
      <w:r w:rsidRPr="00EA2D32">
        <w:rPr>
          <w:rFonts w:ascii="Times New Roman" w:eastAsia="Times New Roman" w:hAnsi="Times New Roman" w:cs="Times New Roman"/>
        </w:rPr>
        <w:t>, з підготовкою доповідей студентів на студентських наукових конференціях.</w:t>
      </w:r>
    </w:p>
    <w:p w14:paraId="15E52F10" w14:textId="4E7778AC" w:rsidR="003F7A94" w:rsidRPr="006B244A" w:rsidRDefault="00EA2D32" w:rsidP="003F7A94">
      <w:pPr>
        <w:ind w:firstLine="660"/>
        <w:jc w:val="both"/>
        <w:rPr>
          <w:rFonts w:ascii="Times New Roman" w:eastAsia="Times New Roman" w:hAnsi="Times New Roman" w:cs="Times New Roman"/>
        </w:rPr>
      </w:pPr>
      <w:r w:rsidRPr="00EA2D32">
        <w:rPr>
          <w:rFonts w:ascii="Times New Roman" w:eastAsia="Times New Roman" w:hAnsi="Times New Roman" w:cs="Times New Roman"/>
        </w:rPr>
        <w:t> </w:t>
      </w:r>
      <w:r w:rsidR="0079697D" w:rsidRPr="006B244A">
        <w:rPr>
          <w:rFonts w:ascii="Times New Roman" w:eastAsia="Times New Roman" w:hAnsi="Times New Roman" w:cs="Times New Roman"/>
        </w:rPr>
        <w:t xml:space="preserve"> Практика систематизує та поглиблює знання про методику підготовки перекладачів; сприяє </w:t>
      </w:r>
      <w:r w:rsidR="00EF0EB8" w:rsidRPr="006B244A">
        <w:rPr>
          <w:rFonts w:ascii="Times New Roman" w:eastAsia="Times New Roman" w:hAnsi="Times New Roman" w:cs="Times New Roman"/>
        </w:rPr>
        <w:t xml:space="preserve">закріпленню перекладацьких навичок і </w:t>
      </w:r>
      <w:r w:rsidR="0079697D" w:rsidRPr="006B244A">
        <w:rPr>
          <w:rFonts w:ascii="Times New Roman" w:eastAsia="Times New Roman" w:hAnsi="Times New Roman" w:cs="Times New Roman"/>
        </w:rPr>
        <w:t xml:space="preserve">формуванню особистого стилю викладання, об’єктивній оцінці своїх можливостей, застосуванню різноманітних методів та прийомів </w:t>
      </w:r>
      <w:r w:rsidR="00066CDD" w:rsidRPr="006B244A">
        <w:rPr>
          <w:rFonts w:ascii="Times New Roman" w:eastAsia="Times New Roman" w:hAnsi="Times New Roman" w:cs="Times New Roman"/>
        </w:rPr>
        <w:t>перекладу</w:t>
      </w:r>
      <w:r w:rsidR="0079697D" w:rsidRPr="006B244A">
        <w:rPr>
          <w:rFonts w:ascii="Times New Roman" w:eastAsia="Times New Roman" w:hAnsi="Times New Roman" w:cs="Times New Roman"/>
        </w:rPr>
        <w:t>, сучасних пе</w:t>
      </w:r>
      <w:r w:rsidR="00066CDD" w:rsidRPr="006B244A">
        <w:rPr>
          <w:rFonts w:ascii="Times New Roman" w:eastAsia="Times New Roman" w:hAnsi="Times New Roman" w:cs="Times New Roman"/>
        </w:rPr>
        <w:t>рекладацьких</w:t>
      </w:r>
      <w:r w:rsidR="0079697D" w:rsidRPr="006B244A">
        <w:rPr>
          <w:rFonts w:ascii="Times New Roman" w:eastAsia="Times New Roman" w:hAnsi="Times New Roman" w:cs="Times New Roman"/>
        </w:rPr>
        <w:t xml:space="preserve"> технологій, а також спонукання студентів-практикантів до подальшої активності та самостійності в набутті професійних, </w:t>
      </w:r>
      <w:proofErr w:type="spellStart"/>
      <w:r w:rsidR="0079697D" w:rsidRPr="006B244A">
        <w:rPr>
          <w:rFonts w:ascii="Times New Roman" w:eastAsia="Times New Roman" w:hAnsi="Times New Roman" w:cs="Times New Roman"/>
        </w:rPr>
        <w:t>перцептивних</w:t>
      </w:r>
      <w:proofErr w:type="spellEnd"/>
      <w:r w:rsidR="0079697D" w:rsidRPr="006B244A">
        <w:rPr>
          <w:rFonts w:ascii="Times New Roman" w:eastAsia="Times New Roman" w:hAnsi="Times New Roman" w:cs="Times New Roman"/>
        </w:rPr>
        <w:t>, адаптивних, організаційних та пізнавальних умінь.</w:t>
      </w:r>
    </w:p>
    <w:p w14:paraId="1C2B1526" w14:textId="18519348" w:rsidR="003F7A94" w:rsidRPr="00EA2D32" w:rsidRDefault="003F7A94" w:rsidP="003F7A94">
      <w:pPr>
        <w:ind w:firstLine="660"/>
        <w:jc w:val="both"/>
        <w:rPr>
          <w:rFonts w:ascii="Times New Roman" w:eastAsia="Times New Roman" w:hAnsi="Times New Roman" w:cs="Times New Roman"/>
        </w:rPr>
      </w:pPr>
      <w:r w:rsidRPr="00EA2D32">
        <w:rPr>
          <w:rFonts w:ascii="Times New Roman" w:eastAsia="Times New Roman" w:hAnsi="Times New Roman" w:cs="Times New Roman"/>
          <w:b/>
          <w:bCs/>
          <w:i/>
          <w:iCs/>
        </w:rPr>
        <w:t>Місце практики:</w:t>
      </w:r>
      <w:r w:rsidRPr="00EA2D32">
        <w:rPr>
          <w:rFonts w:ascii="Times New Roman" w:eastAsia="Times New Roman" w:hAnsi="Times New Roman" w:cs="Times New Roman"/>
        </w:rPr>
        <w:t> </w:t>
      </w:r>
      <w:r w:rsidRPr="006B244A">
        <w:rPr>
          <w:rFonts w:ascii="Times New Roman" w:eastAsia="Times New Roman" w:hAnsi="Times New Roman" w:cs="Times New Roman"/>
        </w:rPr>
        <w:t xml:space="preserve">підприємства та установи, де вже знайшли роботу практиканти, бюро перекладів, </w:t>
      </w:r>
      <w:r w:rsidRPr="00EA2D32">
        <w:rPr>
          <w:rFonts w:ascii="Times New Roman" w:eastAsia="Times New Roman" w:hAnsi="Times New Roman" w:cs="Times New Roman"/>
        </w:rPr>
        <w:t>орган</w:t>
      </w:r>
      <w:r w:rsidRPr="006B244A">
        <w:rPr>
          <w:rFonts w:ascii="Times New Roman" w:eastAsia="Times New Roman" w:hAnsi="Times New Roman" w:cs="Times New Roman"/>
        </w:rPr>
        <w:t>и</w:t>
      </w:r>
      <w:r w:rsidRPr="00EA2D32">
        <w:rPr>
          <w:rFonts w:ascii="Times New Roman" w:eastAsia="Times New Roman" w:hAnsi="Times New Roman" w:cs="Times New Roman"/>
        </w:rPr>
        <w:t xml:space="preserve"> державного управління, </w:t>
      </w:r>
      <w:r w:rsidRPr="006B244A">
        <w:rPr>
          <w:rFonts w:ascii="Times New Roman" w:eastAsia="Times New Roman" w:hAnsi="Times New Roman" w:cs="Times New Roman"/>
        </w:rPr>
        <w:t>аграрні фірми та холдинги, що</w:t>
      </w:r>
      <w:r w:rsidRPr="00EA2D32">
        <w:rPr>
          <w:rFonts w:ascii="Times New Roman" w:eastAsia="Times New Roman" w:hAnsi="Times New Roman" w:cs="Times New Roman"/>
        </w:rPr>
        <w:t xml:space="preserve"> здійснюють зовнішньоекономічну діяльність, </w:t>
      </w:r>
      <w:r w:rsidRPr="006B244A">
        <w:rPr>
          <w:rFonts w:ascii="Times New Roman" w:eastAsia="Times New Roman" w:hAnsi="Times New Roman" w:cs="Times New Roman"/>
        </w:rPr>
        <w:t>кафедри</w:t>
      </w:r>
      <w:r w:rsidR="0001606F" w:rsidRPr="006B244A">
        <w:rPr>
          <w:rFonts w:ascii="Times New Roman" w:eastAsia="Times New Roman" w:hAnsi="Times New Roman" w:cs="Times New Roman"/>
        </w:rPr>
        <w:t>,</w:t>
      </w:r>
      <w:r w:rsidRPr="006B244A">
        <w:rPr>
          <w:rFonts w:ascii="Times New Roman" w:eastAsia="Times New Roman" w:hAnsi="Times New Roman" w:cs="Times New Roman"/>
        </w:rPr>
        <w:t xml:space="preserve"> факультети</w:t>
      </w:r>
      <w:r w:rsidR="0001606F" w:rsidRPr="006B244A">
        <w:rPr>
          <w:rFonts w:ascii="Times New Roman" w:eastAsia="Times New Roman" w:hAnsi="Times New Roman" w:cs="Times New Roman"/>
        </w:rPr>
        <w:t xml:space="preserve"> та ННІ НУБІП</w:t>
      </w:r>
      <w:r w:rsidRPr="006B244A">
        <w:rPr>
          <w:rFonts w:ascii="Times New Roman" w:eastAsia="Times New Roman" w:hAnsi="Times New Roman" w:cs="Times New Roman"/>
        </w:rPr>
        <w:t>, які мають потребу в послугах перекладачів</w:t>
      </w:r>
      <w:r w:rsidRPr="00EA2D32">
        <w:rPr>
          <w:rFonts w:ascii="Times New Roman" w:eastAsia="Times New Roman" w:hAnsi="Times New Roman" w:cs="Times New Roman"/>
        </w:rPr>
        <w:t xml:space="preserve"> тощо.</w:t>
      </w:r>
    </w:p>
    <w:p w14:paraId="19EDA5BB" w14:textId="3BD71FAF" w:rsidR="0079697D" w:rsidRPr="006B244A" w:rsidRDefault="0079697D" w:rsidP="00C258B5">
      <w:pPr>
        <w:ind w:firstLine="660"/>
        <w:jc w:val="both"/>
        <w:rPr>
          <w:rFonts w:ascii="Times New Roman" w:eastAsia="Times New Roman" w:hAnsi="Times New Roman" w:cs="Times New Roman"/>
          <w:color w:val="auto"/>
          <w:lang w:eastAsia="ru-RU"/>
        </w:rPr>
      </w:pPr>
    </w:p>
    <w:tbl>
      <w:tblPr>
        <w:tblOverlap w:val="never"/>
        <w:tblW w:w="10142" w:type="dxa"/>
        <w:jc w:val="center"/>
        <w:tblLayout w:type="fixed"/>
        <w:tblCellMar>
          <w:left w:w="10" w:type="dxa"/>
          <w:right w:w="10" w:type="dxa"/>
        </w:tblCellMar>
        <w:tblLook w:val="04A0" w:firstRow="1" w:lastRow="0" w:firstColumn="1" w:lastColumn="0" w:noHBand="0" w:noVBand="1"/>
      </w:tblPr>
      <w:tblGrid>
        <w:gridCol w:w="4430"/>
        <w:gridCol w:w="2760"/>
        <w:gridCol w:w="2952"/>
      </w:tblGrid>
      <w:tr w:rsidR="00627CF6" w:rsidRPr="006B244A" w14:paraId="7E83D9B9" w14:textId="77777777" w:rsidTr="00C83BE4">
        <w:trPr>
          <w:trHeight w:hRule="exact" w:val="845"/>
          <w:jc w:val="center"/>
        </w:trPr>
        <w:tc>
          <w:tcPr>
            <w:tcW w:w="10142" w:type="dxa"/>
            <w:gridSpan w:val="3"/>
            <w:tcBorders>
              <w:top w:val="single" w:sz="4" w:space="0" w:color="auto"/>
              <w:left w:val="single" w:sz="4" w:space="0" w:color="auto"/>
              <w:right w:val="single" w:sz="4" w:space="0" w:color="auto"/>
            </w:tcBorders>
            <w:shd w:val="clear" w:color="auto" w:fill="FFFFFF"/>
            <w:vAlign w:val="center"/>
          </w:tcPr>
          <w:p w14:paraId="141180B8" w14:textId="77777777" w:rsidR="00627CF6" w:rsidRPr="006B244A" w:rsidRDefault="00627CF6" w:rsidP="00627CF6">
            <w:pPr>
              <w:pStyle w:val="af0"/>
              <w:shd w:val="clear" w:color="auto" w:fill="auto"/>
              <w:tabs>
                <w:tab w:val="left" w:pos="284"/>
              </w:tabs>
              <w:ind w:left="284" w:firstLine="16"/>
              <w:jc w:val="center"/>
              <w:rPr>
                <w:sz w:val="24"/>
                <w:szCs w:val="24"/>
                <w:lang w:val="uk-UA"/>
              </w:rPr>
            </w:pPr>
            <w:r w:rsidRPr="006B244A">
              <w:rPr>
                <w:b/>
                <w:bCs/>
                <w:sz w:val="24"/>
                <w:szCs w:val="24"/>
                <w:lang w:val="uk-UA"/>
              </w:rPr>
              <w:t>Галузь знань, спеціальність, освітня програма, освітній ступінь</w:t>
            </w:r>
          </w:p>
        </w:tc>
      </w:tr>
      <w:tr w:rsidR="00627CF6" w:rsidRPr="006B244A" w14:paraId="657E2F96" w14:textId="77777777" w:rsidTr="00C83BE4">
        <w:trPr>
          <w:trHeight w:hRule="exact" w:val="288"/>
          <w:jc w:val="center"/>
        </w:trPr>
        <w:tc>
          <w:tcPr>
            <w:tcW w:w="4430" w:type="dxa"/>
            <w:tcBorders>
              <w:top w:val="single" w:sz="4" w:space="0" w:color="auto"/>
              <w:left w:val="single" w:sz="4" w:space="0" w:color="auto"/>
            </w:tcBorders>
            <w:shd w:val="clear" w:color="auto" w:fill="FFFFFF"/>
            <w:vAlign w:val="bottom"/>
          </w:tcPr>
          <w:p w14:paraId="234487F8" w14:textId="77777777" w:rsidR="00627CF6" w:rsidRPr="006B244A" w:rsidRDefault="00627CF6" w:rsidP="003C09C1">
            <w:pPr>
              <w:pStyle w:val="af0"/>
              <w:shd w:val="clear" w:color="auto" w:fill="auto"/>
              <w:tabs>
                <w:tab w:val="left" w:pos="284"/>
              </w:tabs>
              <w:ind w:left="284" w:firstLine="17"/>
              <w:rPr>
                <w:sz w:val="24"/>
                <w:szCs w:val="24"/>
                <w:lang w:val="uk-UA"/>
              </w:rPr>
            </w:pPr>
            <w:r w:rsidRPr="006B244A">
              <w:rPr>
                <w:sz w:val="24"/>
                <w:szCs w:val="24"/>
                <w:lang w:val="uk-UA"/>
              </w:rPr>
              <w:t>Освітній ступінь</w:t>
            </w:r>
          </w:p>
        </w:tc>
        <w:tc>
          <w:tcPr>
            <w:tcW w:w="5712" w:type="dxa"/>
            <w:gridSpan w:val="2"/>
            <w:tcBorders>
              <w:top w:val="single" w:sz="4" w:space="0" w:color="auto"/>
              <w:left w:val="single" w:sz="4" w:space="0" w:color="auto"/>
              <w:right w:val="single" w:sz="4" w:space="0" w:color="auto"/>
            </w:tcBorders>
            <w:shd w:val="clear" w:color="auto" w:fill="FFFFFF"/>
            <w:vAlign w:val="bottom"/>
          </w:tcPr>
          <w:p w14:paraId="1720EF04" w14:textId="77777777" w:rsidR="00627CF6" w:rsidRPr="006B244A" w:rsidRDefault="00627CF6" w:rsidP="003C09C1">
            <w:pPr>
              <w:pStyle w:val="af0"/>
              <w:shd w:val="clear" w:color="auto" w:fill="auto"/>
              <w:tabs>
                <w:tab w:val="left" w:pos="284"/>
              </w:tabs>
              <w:ind w:left="284" w:firstLine="17"/>
              <w:rPr>
                <w:sz w:val="24"/>
                <w:szCs w:val="24"/>
                <w:lang w:val="uk-UA"/>
              </w:rPr>
            </w:pPr>
            <w:r w:rsidRPr="006B244A">
              <w:rPr>
                <w:i/>
                <w:iCs/>
                <w:sz w:val="24"/>
                <w:szCs w:val="24"/>
                <w:lang w:val="uk-UA"/>
              </w:rPr>
              <w:t>Магістр</w:t>
            </w:r>
          </w:p>
        </w:tc>
      </w:tr>
      <w:tr w:rsidR="00F1266F" w:rsidRPr="006B244A" w14:paraId="050D45A1" w14:textId="77777777" w:rsidTr="00D70BA5">
        <w:trPr>
          <w:trHeight w:hRule="exact" w:val="605"/>
          <w:jc w:val="center"/>
        </w:trPr>
        <w:tc>
          <w:tcPr>
            <w:tcW w:w="4430" w:type="dxa"/>
            <w:tcBorders>
              <w:top w:val="single" w:sz="4" w:space="0" w:color="auto"/>
              <w:left w:val="single" w:sz="4" w:space="0" w:color="auto"/>
            </w:tcBorders>
            <w:shd w:val="clear" w:color="auto" w:fill="FFFFFF"/>
          </w:tcPr>
          <w:p w14:paraId="34F4841B" w14:textId="77777777" w:rsidR="00F1266F" w:rsidRPr="006B244A" w:rsidRDefault="00F1266F" w:rsidP="003C09C1">
            <w:pPr>
              <w:pStyle w:val="af0"/>
              <w:shd w:val="clear" w:color="auto" w:fill="auto"/>
              <w:tabs>
                <w:tab w:val="left" w:pos="284"/>
              </w:tabs>
              <w:ind w:left="284" w:firstLine="17"/>
              <w:rPr>
                <w:sz w:val="24"/>
                <w:szCs w:val="24"/>
                <w:lang w:val="uk-UA"/>
              </w:rPr>
            </w:pPr>
            <w:r w:rsidRPr="006B244A">
              <w:rPr>
                <w:sz w:val="24"/>
                <w:szCs w:val="24"/>
                <w:lang w:val="uk-UA"/>
              </w:rPr>
              <w:t>Спеціальність</w:t>
            </w:r>
          </w:p>
        </w:tc>
        <w:tc>
          <w:tcPr>
            <w:tcW w:w="5712" w:type="dxa"/>
            <w:gridSpan w:val="2"/>
            <w:tcBorders>
              <w:top w:val="single" w:sz="4" w:space="0" w:color="auto"/>
              <w:left w:val="single" w:sz="4" w:space="0" w:color="auto"/>
              <w:right w:val="single" w:sz="4" w:space="0" w:color="auto"/>
            </w:tcBorders>
            <w:shd w:val="clear" w:color="auto" w:fill="FFFFFF"/>
          </w:tcPr>
          <w:p w14:paraId="237CC7E4" w14:textId="5D12BE21" w:rsidR="00F1266F" w:rsidRPr="006B244A" w:rsidRDefault="00F1266F" w:rsidP="003C09C1">
            <w:pPr>
              <w:pStyle w:val="af0"/>
              <w:shd w:val="clear" w:color="auto" w:fill="auto"/>
              <w:tabs>
                <w:tab w:val="left" w:pos="284"/>
              </w:tabs>
              <w:ind w:left="284" w:firstLine="17"/>
              <w:rPr>
                <w:sz w:val="24"/>
                <w:szCs w:val="24"/>
                <w:lang w:val="uk-UA"/>
              </w:rPr>
            </w:pPr>
            <w:r w:rsidRPr="006B244A">
              <w:rPr>
                <w:bCs/>
                <w:i/>
                <w:sz w:val="24"/>
                <w:szCs w:val="24"/>
                <w:lang w:val="uk-UA"/>
              </w:rPr>
              <w:t xml:space="preserve">035 – «Філологія» </w:t>
            </w:r>
          </w:p>
        </w:tc>
      </w:tr>
      <w:tr w:rsidR="00F1266F" w:rsidRPr="006B244A" w14:paraId="49AC66C5" w14:textId="77777777" w:rsidTr="00D70BA5">
        <w:trPr>
          <w:trHeight w:hRule="exact" w:val="562"/>
          <w:jc w:val="center"/>
        </w:trPr>
        <w:tc>
          <w:tcPr>
            <w:tcW w:w="4430" w:type="dxa"/>
            <w:tcBorders>
              <w:top w:val="single" w:sz="4" w:space="0" w:color="auto"/>
              <w:left w:val="single" w:sz="4" w:space="0" w:color="auto"/>
            </w:tcBorders>
            <w:shd w:val="clear" w:color="auto" w:fill="FFFFFF"/>
          </w:tcPr>
          <w:p w14:paraId="6934F61F" w14:textId="77777777" w:rsidR="00F1266F" w:rsidRPr="006B244A" w:rsidRDefault="00F1266F" w:rsidP="003C09C1">
            <w:pPr>
              <w:pStyle w:val="af0"/>
              <w:shd w:val="clear" w:color="auto" w:fill="auto"/>
              <w:tabs>
                <w:tab w:val="left" w:pos="284"/>
              </w:tabs>
              <w:ind w:left="284" w:firstLine="17"/>
              <w:rPr>
                <w:sz w:val="24"/>
                <w:szCs w:val="24"/>
                <w:lang w:val="uk-UA"/>
              </w:rPr>
            </w:pPr>
            <w:r w:rsidRPr="006B244A">
              <w:rPr>
                <w:sz w:val="24"/>
                <w:szCs w:val="24"/>
                <w:lang w:val="uk-UA"/>
              </w:rPr>
              <w:t>Освітня програма</w:t>
            </w:r>
          </w:p>
        </w:tc>
        <w:tc>
          <w:tcPr>
            <w:tcW w:w="5712" w:type="dxa"/>
            <w:gridSpan w:val="2"/>
            <w:tcBorders>
              <w:top w:val="single" w:sz="4" w:space="0" w:color="auto"/>
              <w:left w:val="single" w:sz="4" w:space="0" w:color="auto"/>
              <w:right w:val="single" w:sz="4" w:space="0" w:color="auto"/>
            </w:tcBorders>
            <w:shd w:val="clear" w:color="auto" w:fill="FFFFFF"/>
          </w:tcPr>
          <w:p w14:paraId="2FD2EBCA" w14:textId="4E9537EC" w:rsidR="00F1266F" w:rsidRPr="006B244A" w:rsidRDefault="00F1266F" w:rsidP="003C09C1">
            <w:pPr>
              <w:pStyle w:val="af0"/>
              <w:shd w:val="clear" w:color="auto" w:fill="auto"/>
              <w:tabs>
                <w:tab w:val="left" w:pos="284"/>
              </w:tabs>
              <w:ind w:left="284" w:firstLine="17"/>
              <w:rPr>
                <w:sz w:val="24"/>
                <w:szCs w:val="24"/>
                <w:lang w:val="uk-UA"/>
              </w:rPr>
            </w:pPr>
            <w:r w:rsidRPr="006B244A">
              <w:rPr>
                <w:bCs/>
                <w:sz w:val="24"/>
                <w:szCs w:val="24"/>
                <w:lang w:val="uk-UA"/>
              </w:rPr>
              <w:t>035.041 « Філологія (германські мови і літератури (переклад включно), перша – англійська)»</w:t>
            </w:r>
          </w:p>
        </w:tc>
      </w:tr>
      <w:tr w:rsidR="00627CF6" w:rsidRPr="006B244A" w14:paraId="7CE344D9" w14:textId="77777777" w:rsidTr="00C83BE4">
        <w:trPr>
          <w:trHeight w:hRule="exact" w:val="840"/>
          <w:jc w:val="center"/>
        </w:trPr>
        <w:tc>
          <w:tcPr>
            <w:tcW w:w="10142" w:type="dxa"/>
            <w:gridSpan w:val="3"/>
            <w:tcBorders>
              <w:top w:val="single" w:sz="4" w:space="0" w:color="auto"/>
              <w:left w:val="single" w:sz="4" w:space="0" w:color="auto"/>
              <w:right w:val="single" w:sz="4" w:space="0" w:color="auto"/>
            </w:tcBorders>
            <w:shd w:val="clear" w:color="auto" w:fill="FFFFFF"/>
            <w:vAlign w:val="center"/>
          </w:tcPr>
          <w:p w14:paraId="75EF6ADB" w14:textId="77777777" w:rsidR="00627CF6" w:rsidRPr="006B244A" w:rsidRDefault="00627CF6" w:rsidP="00627CF6">
            <w:pPr>
              <w:pStyle w:val="af0"/>
              <w:shd w:val="clear" w:color="auto" w:fill="auto"/>
              <w:tabs>
                <w:tab w:val="left" w:pos="284"/>
              </w:tabs>
              <w:ind w:left="284" w:firstLine="16"/>
              <w:jc w:val="center"/>
              <w:rPr>
                <w:sz w:val="24"/>
                <w:szCs w:val="24"/>
                <w:lang w:val="uk-UA"/>
              </w:rPr>
            </w:pPr>
            <w:r w:rsidRPr="006B244A">
              <w:rPr>
                <w:b/>
                <w:bCs/>
                <w:sz w:val="24"/>
                <w:szCs w:val="24"/>
                <w:lang w:val="uk-UA"/>
              </w:rPr>
              <w:t>Характеристика навчальної дисципліни</w:t>
            </w:r>
          </w:p>
        </w:tc>
      </w:tr>
      <w:tr w:rsidR="00627CF6" w:rsidRPr="006B244A" w14:paraId="7D77BDED" w14:textId="77777777" w:rsidTr="00C83BE4">
        <w:trPr>
          <w:trHeight w:hRule="exact" w:val="283"/>
          <w:jc w:val="center"/>
        </w:trPr>
        <w:tc>
          <w:tcPr>
            <w:tcW w:w="4430" w:type="dxa"/>
            <w:tcBorders>
              <w:top w:val="single" w:sz="4" w:space="0" w:color="auto"/>
              <w:left w:val="single" w:sz="4" w:space="0" w:color="auto"/>
            </w:tcBorders>
            <w:shd w:val="clear" w:color="auto" w:fill="FFFFFF"/>
            <w:vAlign w:val="bottom"/>
          </w:tcPr>
          <w:p w14:paraId="35D52B40" w14:textId="77777777" w:rsidR="00627CF6" w:rsidRPr="006B244A" w:rsidRDefault="00627CF6" w:rsidP="00627CF6">
            <w:pPr>
              <w:pStyle w:val="af0"/>
              <w:shd w:val="clear" w:color="auto" w:fill="auto"/>
              <w:tabs>
                <w:tab w:val="left" w:pos="284"/>
              </w:tabs>
              <w:ind w:left="284" w:firstLine="16"/>
              <w:rPr>
                <w:sz w:val="24"/>
                <w:szCs w:val="24"/>
                <w:lang w:val="uk-UA"/>
              </w:rPr>
            </w:pPr>
            <w:r w:rsidRPr="006B244A">
              <w:rPr>
                <w:sz w:val="24"/>
                <w:szCs w:val="24"/>
                <w:lang w:val="uk-UA"/>
              </w:rPr>
              <w:t>Вид</w:t>
            </w:r>
          </w:p>
        </w:tc>
        <w:tc>
          <w:tcPr>
            <w:tcW w:w="5712" w:type="dxa"/>
            <w:gridSpan w:val="2"/>
            <w:tcBorders>
              <w:top w:val="single" w:sz="4" w:space="0" w:color="auto"/>
              <w:left w:val="single" w:sz="4" w:space="0" w:color="auto"/>
              <w:right w:val="single" w:sz="4" w:space="0" w:color="auto"/>
            </w:tcBorders>
            <w:shd w:val="clear" w:color="auto" w:fill="FFFFFF"/>
            <w:vAlign w:val="bottom"/>
          </w:tcPr>
          <w:p w14:paraId="4DE8F7D0" w14:textId="77777777" w:rsidR="00627CF6" w:rsidRPr="006B244A" w:rsidRDefault="00627CF6" w:rsidP="00627CF6">
            <w:pPr>
              <w:pStyle w:val="af0"/>
              <w:shd w:val="clear" w:color="auto" w:fill="auto"/>
              <w:tabs>
                <w:tab w:val="left" w:pos="284"/>
              </w:tabs>
              <w:ind w:left="284" w:firstLine="16"/>
              <w:jc w:val="center"/>
              <w:rPr>
                <w:sz w:val="24"/>
                <w:szCs w:val="24"/>
                <w:lang w:val="uk-UA"/>
              </w:rPr>
            </w:pPr>
            <w:r w:rsidRPr="006B244A">
              <w:rPr>
                <w:sz w:val="24"/>
                <w:szCs w:val="24"/>
                <w:lang w:val="uk-UA"/>
              </w:rPr>
              <w:t>Обов'язкова</w:t>
            </w:r>
          </w:p>
        </w:tc>
      </w:tr>
      <w:tr w:rsidR="00627CF6" w:rsidRPr="006B244A" w14:paraId="53E5FEDE" w14:textId="77777777" w:rsidTr="00C83BE4">
        <w:trPr>
          <w:trHeight w:hRule="exact" w:val="288"/>
          <w:jc w:val="center"/>
        </w:trPr>
        <w:tc>
          <w:tcPr>
            <w:tcW w:w="4430" w:type="dxa"/>
            <w:tcBorders>
              <w:top w:val="single" w:sz="4" w:space="0" w:color="auto"/>
              <w:left w:val="single" w:sz="4" w:space="0" w:color="auto"/>
            </w:tcBorders>
            <w:shd w:val="clear" w:color="auto" w:fill="FFFFFF"/>
            <w:vAlign w:val="bottom"/>
          </w:tcPr>
          <w:p w14:paraId="75BE255B" w14:textId="77777777" w:rsidR="00627CF6" w:rsidRPr="006B244A" w:rsidRDefault="00627CF6" w:rsidP="00627CF6">
            <w:pPr>
              <w:pStyle w:val="af0"/>
              <w:shd w:val="clear" w:color="auto" w:fill="auto"/>
              <w:tabs>
                <w:tab w:val="left" w:pos="284"/>
              </w:tabs>
              <w:ind w:left="284" w:firstLine="16"/>
              <w:rPr>
                <w:sz w:val="24"/>
                <w:szCs w:val="24"/>
                <w:lang w:val="uk-UA"/>
              </w:rPr>
            </w:pPr>
            <w:r w:rsidRPr="006B244A">
              <w:rPr>
                <w:sz w:val="24"/>
                <w:szCs w:val="24"/>
                <w:lang w:val="uk-UA"/>
              </w:rPr>
              <w:t>Загальна кількість годин</w:t>
            </w:r>
          </w:p>
        </w:tc>
        <w:tc>
          <w:tcPr>
            <w:tcW w:w="5712" w:type="dxa"/>
            <w:gridSpan w:val="2"/>
            <w:tcBorders>
              <w:top w:val="single" w:sz="4" w:space="0" w:color="auto"/>
              <w:left w:val="single" w:sz="4" w:space="0" w:color="auto"/>
              <w:right w:val="single" w:sz="4" w:space="0" w:color="auto"/>
            </w:tcBorders>
            <w:shd w:val="clear" w:color="auto" w:fill="FFFFFF"/>
            <w:vAlign w:val="bottom"/>
          </w:tcPr>
          <w:p w14:paraId="1AAC026E" w14:textId="17306821" w:rsidR="00627CF6" w:rsidRPr="006B244A" w:rsidRDefault="003C09C1" w:rsidP="00627CF6">
            <w:pPr>
              <w:pStyle w:val="af0"/>
              <w:shd w:val="clear" w:color="auto" w:fill="auto"/>
              <w:tabs>
                <w:tab w:val="left" w:pos="284"/>
              </w:tabs>
              <w:ind w:left="284" w:firstLine="16"/>
              <w:jc w:val="center"/>
              <w:rPr>
                <w:sz w:val="24"/>
                <w:szCs w:val="24"/>
                <w:lang w:val="uk-UA"/>
              </w:rPr>
            </w:pPr>
            <w:r w:rsidRPr="006B244A">
              <w:rPr>
                <w:sz w:val="24"/>
                <w:szCs w:val="24"/>
                <w:lang w:val="uk-UA"/>
              </w:rPr>
              <w:t>120</w:t>
            </w:r>
          </w:p>
        </w:tc>
      </w:tr>
      <w:tr w:rsidR="003C09C1" w:rsidRPr="006B244A" w14:paraId="6ED5CD64" w14:textId="77777777" w:rsidTr="00C83BE4">
        <w:trPr>
          <w:trHeight w:hRule="exact" w:val="288"/>
          <w:jc w:val="center"/>
        </w:trPr>
        <w:tc>
          <w:tcPr>
            <w:tcW w:w="4430" w:type="dxa"/>
            <w:tcBorders>
              <w:top w:val="single" w:sz="4" w:space="0" w:color="auto"/>
              <w:left w:val="single" w:sz="4" w:space="0" w:color="auto"/>
            </w:tcBorders>
            <w:shd w:val="clear" w:color="auto" w:fill="FFFFFF"/>
            <w:vAlign w:val="bottom"/>
          </w:tcPr>
          <w:p w14:paraId="0D148184" w14:textId="639A1D1E" w:rsidR="003C09C1" w:rsidRPr="006B244A" w:rsidRDefault="003C09C1" w:rsidP="00627CF6">
            <w:pPr>
              <w:pStyle w:val="af0"/>
              <w:shd w:val="clear" w:color="auto" w:fill="auto"/>
              <w:tabs>
                <w:tab w:val="left" w:pos="284"/>
              </w:tabs>
              <w:ind w:left="284" w:firstLine="16"/>
              <w:rPr>
                <w:sz w:val="24"/>
                <w:szCs w:val="24"/>
                <w:lang w:val="uk-UA"/>
              </w:rPr>
            </w:pPr>
            <w:r w:rsidRPr="006B244A">
              <w:rPr>
                <w:sz w:val="24"/>
                <w:szCs w:val="24"/>
                <w:lang w:val="uk-UA"/>
              </w:rPr>
              <w:t>Практична підготовка</w:t>
            </w:r>
          </w:p>
        </w:tc>
        <w:tc>
          <w:tcPr>
            <w:tcW w:w="5712" w:type="dxa"/>
            <w:gridSpan w:val="2"/>
            <w:tcBorders>
              <w:top w:val="single" w:sz="4" w:space="0" w:color="auto"/>
              <w:left w:val="single" w:sz="4" w:space="0" w:color="auto"/>
              <w:right w:val="single" w:sz="4" w:space="0" w:color="auto"/>
            </w:tcBorders>
            <w:shd w:val="clear" w:color="auto" w:fill="FFFFFF"/>
            <w:vAlign w:val="bottom"/>
          </w:tcPr>
          <w:p w14:paraId="66B953EE" w14:textId="2A5C0255" w:rsidR="003C09C1" w:rsidRPr="006B244A" w:rsidRDefault="003C09C1" w:rsidP="00627CF6">
            <w:pPr>
              <w:pStyle w:val="af0"/>
              <w:shd w:val="clear" w:color="auto" w:fill="auto"/>
              <w:tabs>
                <w:tab w:val="left" w:pos="284"/>
              </w:tabs>
              <w:ind w:left="284" w:firstLine="16"/>
              <w:jc w:val="center"/>
              <w:rPr>
                <w:sz w:val="24"/>
                <w:szCs w:val="24"/>
                <w:lang w:val="uk-UA"/>
              </w:rPr>
            </w:pPr>
            <w:r w:rsidRPr="006B244A">
              <w:rPr>
                <w:sz w:val="24"/>
                <w:szCs w:val="24"/>
                <w:lang w:val="uk-UA"/>
              </w:rPr>
              <w:t>3</w:t>
            </w:r>
          </w:p>
        </w:tc>
      </w:tr>
      <w:tr w:rsidR="00627CF6" w:rsidRPr="006B244A" w14:paraId="6E9BE4C7" w14:textId="77777777" w:rsidTr="00C83BE4">
        <w:trPr>
          <w:trHeight w:hRule="exact" w:val="288"/>
          <w:jc w:val="center"/>
        </w:trPr>
        <w:tc>
          <w:tcPr>
            <w:tcW w:w="4430" w:type="dxa"/>
            <w:tcBorders>
              <w:top w:val="single" w:sz="4" w:space="0" w:color="auto"/>
              <w:left w:val="single" w:sz="4" w:space="0" w:color="auto"/>
            </w:tcBorders>
            <w:shd w:val="clear" w:color="auto" w:fill="FFFFFF"/>
            <w:vAlign w:val="bottom"/>
          </w:tcPr>
          <w:p w14:paraId="396F5A5F" w14:textId="77777777" w:rsidR="00627CF6" w:rsidRPr="006B244A" w:rsidRDefault="00627CF6" w:rsidP="00627CF6">
            <w:pPr>
              <w:pStyle w:val="af0"/>
              <w:shd w:val="clear" w:color="auto" w:fill="auto"/>
              <w:tabs>
                <w:tab w:val="left" w:pos="284"/>
              </w:tabs>
              <w:ind w:left="284" w:firstLine="16"/>
              <w:rPr>
                <w:sz w:val="24"/>
                <w:szCs w:val="24"/>
                <w:lang w:val="uk-UA"/>
              </w:rPr>
            </w:pPr>
            <w:r w:rsidRPr="006B244A">
              <w:rPr>
                <w:sz w:val="24"/>
                <w:szCs w:val="24"/>
                <w:lang w:val="uk-UA"/>
              </w:rPr>
              <w:t>Кількість кредитів ECTS</w:t>
            </w:r>
          </w:p>
        </w:tc>
        <w:tc>
          <w:tcPr>
            <w:tcW w:w="5712" w:type="dxa"/>
            <w:gridSpan w:val="2"/>
            <w:tcBorders>
              <w:top w:val="single" w:sz="4" w:space="0" w:color="auto"/>
              <w:left w:val="single" w:sz="4" w:space="0" w:color="auto"/>
              <w:right w:val="single" w:sz="4" w:space="0" w:color="auto"/>
            </w:tcBorders>
            <w:shd w:val="clear" w:color="auto" w:fill="FFFFFF"/>
            <w:vAlign w:val="bottom"/>
          </w:tcPr>
          <w:p w14:paraId="7FEAD28A" w14:textId="371772DC" w:rsidR="00627CF6" w:rsidRPr="006B244A" w:rsidRDefault="003C09C1" w:rsidP="00627CF6">
            <w:pPr>
              <w:pStyle w:val="af0"/>
              <w:shd w:val="clear" w:color="auto" w:fill="auto"/>
              <w:tabs>
                <w:tab w:val="left" w:pos="284"/>
              </w:tabs>
              <w:ind w:left="284" w:firstLine="16"/>
              <w:jc w:val="center"/>
              <w:rPr>
                <w:sz w:val="24"/>
                <w:szCs w:val="24"/>
                <w:lang w:val="uk-UA"/>
              </w:rPr>
            </w:pPr>
            <w:r w:rsidRPr="006B244A">
              <w:rPr>
                <w:sz w:val="24"/>
                <w:szCs w:val="24"/>
                <w:lang w:val="uk-UA"/>
              </w:rPr>
              <w:t>4</w:t>
            </w:r>
          </w:p>
        </w:tc>
      </w:tr>
      <w:tr w:rsidR="00627CF6" w:rsidRPr="006B244A" w14:paraId="0FE03417" w14:textId="77777777" w:rsidTr="00C83BE4">
        <w:trPr>
          <w:trHeight w:hRule="exact" w:val="283"/>
          <w:jc w:val="center"/>
        </w:trPr>
        <w:tc>
          <w:tcPr>
            <w:tcW w:w="4430" w:type="dxa"/>
            <w:tcBorders>
              <w:top w:val="single" w:sz="4" w:space="0" w:color="auto"/>
              <w:left w:val="single" w:sz="4" w:space="0" w:color="auto"/>
            </w:tcBorders>
            <w:shd w:val="clear" w:color="auto" w:fill="FFFFFF"/>
            <w:vAlign w:val="bottom"/>
          </w:tcPr>
          <w:p w14:paraId="6DA48ED1" w14:textId="77777777" w:rsidR="00627CF6" w:rsidRPr="006B244A" w:rsidRDefault="00627CF6" w:rsidP="00627CF6">
            <w:pPr>
              <w:pStyle w:val="af0"/>
              <w:shd w:val="clear" w:color="auto" w:fill="auto"/>
              <w:tabs>
                <w:tab w:val="left" w:pos="284"/>
              </w:tabs>
              <w:ind w:left="284" w:firstLine="16"/>
              <w:rPr>
                <w:sz w:val="24"/>
                <w:szCs w:val="24"/>
                <w:lang w:val="uk-UA"/>
              </w:rPr>
            </w:pPr>
            <w:r w:rsidRPr="006B244A">
              <w:rPr>
                <w:sz w:val="24"/>
                <w:szCs w:val="24"/>
                <w:lang w:val="uk-UA"/>
              </w:rPr>
              <w:t>Кількість змістових модулів</w:t>
            </w:r>
          </w:p>
        </w:tc>
        <w:tc>
          <w:tcPr>
            <w:tcW w:w="5712" w:type="dxa"/>
            <w:gridSpan w:val="2"/>
            <w:tcBorders>
              <w:top w:val="single" w:sz="4" w:space="0" w:color="auto"/>
              <w:left w:val="single" w:sz="4" w:space="0" w:color="auto"/>
              <w:right w:val="single" w:sz="4" w:space="0" w:color="auto"/>
            </w:tcBorders>
            <w:shd w:val="clear" w:color="auto" w:fill="FFFFFF"/>
            <w:vAlign w:val="bottom"/>
          </w:tcPr>
          <w:p w14:paraId="5D07D0C0" w14:textId="199E3698" w:rsidR="00627CF6" w:rsidRPr="006B244A" w:rsidRDefault="003C09C1" w:rsidP="00627CF6">
            <w:pPr>
              <w:pStyle w:val="af0"/>
              <w:shd w:val="clear" w:color="auto" w:fill="auto"/>
              <w:tabs>
                <w:tab w:val="left" w:pos="284"/>
              </w:tabs>
              <w:ind w:left="284" w:firstLine="16"/>
              <w:jc w:val="center"/>
              <w:rPr>
                <w:sz w:val="24"/>
                <w:szCs w:val="24"/>
                <w:lang w:val="uk-UA"/>
              </w:rPr>
            </w:pPr>
            <w:r w:rsidRPr="006B244A">
              <w:rPr>
                <w:sz w:val="24"/>
                <w:szCs w:val="24"/>
                <w:lang w:val="uk-UA"/>
              </w:rPr>
              <w:t>-</w:t>
            </w:r>
          </w:p>
        </w:tc>
      </w:tr>
      <w:tr w:rsidR="00627CF6" w:rsidRPr="006B244A" w14:paraId="5E13EDB7" w14:textId="77777777" w:rsidTr="00C83BE4">
        <w:trPr>
          <w:trHeight w:hRule="exact" w:val="288"/>
          <w:jc w:val="center"/>
        </w:trPr>
        <w:tc>
          <w:tcPr>
            <w:tcW w:w="4430" w:type="dxa"/>
            <w:tcBorders>
              <w:top w:val="single" w:sz="4" w:space="0" w:color="auto"/>
              <w:left w:val="single" w:sz="4" w:space="0" w:color="auto"/>
            </w:tcBorders>
            <w:shd w:val="clear" w:color="auto" w:fill="FFFFFF"/>
            <w:vAlign w:val="bottom"/>
          </w:tcPr>
          <w:p w14:paraId="273AFDC5" w14:textId="77777777" w:rsidR="00627CF6" w:rsidRPr="006B244A" w:rsidRDefault="00627CF6" w:rsidP="00627CF6">
            <w:pPr>
              <w:pStyle w:val="af0"/>
              <w:shd w:val="clear" w:color="auto" w:fill="auto"/>
              <w:tabs>
                <w:tab w:val="left" w:pos="284"/>
              </w:tabs>
              <w:ind w:left="284" w:firstLine="16"/>
              <w:rPr>
                <w:sz w:val="24"/>
                <w:szCs w:val="24"/>
                <w:lang w:val="uk-UA"/>
              </w:rPr>
            </w:pPr>
            <w:r w:rsidRPr="006B244A">
              <w:rPr>
                <w:sz w:val="24"/>
                <w:szCs w:val="24"/>
                <w:lang w:val="uk-UA"/>
              </w:rPr>
              <w:t xml:space="preserve">Курсовий </w:t>
            </w:r>
            <w:proofErr w:type="spellStart"/>
            <w:r w:rsidRPr="006B244A">
              <w:rPr>
                <w:sz w:val="24"/>
                <w:szCs w:val="24"/>
                <w:lang w:val="uk-UA"/>
              </w:rPr>
              <w:t>проект</w:t>
            </w:r>
            <w:proofErr w:type="spellEnd"/>
            <w:r w:rsidRPr="006B244A">
              <w:rPr>
                <w:sz w:val="24"/>
                <w:szCs w:val="24"/>
                <w:lang w:val="uk-UA"/>
              </w:rPr>
              <w:t xml:space="preserve"> (робота) (за наявності)</w:t>
            </w:r>
          </w:p>
        </w:tc>
        <w:tc>
          <w:tcPr>
            <w:tcW w:w="5712" w:type="dxa"/>
            <w:gridSpan w:val="2"/>
            <w:tcBorders>
              <w:top w:val="single" w:sz="4" w:space="0" w:color="auto"/>
              <w:left w:val="single" w:sz="4" w:space="0" w:color="auto"/>
              <w:right w:val="single" w:sz="4" w:space="0" w:color="auto"/>
            </w:tcBorders>
            <w:shd w:val="clear" w:color="auto" w:fill="FFFFFF"/>
            <w:vAlign w:val="center"/>
          </w:tcPr>
          <w:p w14:paraId="1D2636E0" w14:textId="65A1226F" w:rsidR="00627CF6" w:rsidRPr="006B244A" w:rsidRDefault="003C09C1" w:rsidP="00627CF6">
            <w:pPr>
              <w:pStyle w:val="af0"/>
              <w:shd w:val="clear" w:color="auto" w:fill="auto"/>
              <w:tabs>
                <w:tab w:val="left" w:pos="284"/>
              </w:tabs>
              <w:ind w:left="284" w:firstLine="16"/>
              <w:jc w:val="center"/>
              <w:rPr>
                <w:sz w:val="24"/>
                <w:szCs w:val="24"/>
                <w:lang w:val="uk-UA"/>
              </w:rPr>
            </w:pPr>
            <w:r w:rsidRPr="006B244A">
              <w:rPr>
                <w:sz w:val="24"/>
                <w:szCs w:val="24"/>
                <w:lang w:val="uk-UA"/>
              </w:rPr>
              <w:t>-</w:t>
            </w:r>
          </w:p>
        </w:tc>
      </w:tr>
      <w:tr w:rsidR="00627CF6" w:rsidRPr="006B244A" w14:paraId="45B26742" w14:textId="77777777" w:rsidTr="00C83BE4">
        <w:trPr>
          <w:trHeight w:hRule="exact" w:val="283"/>
          <w:jc w:val="center"/>
        </w:trPr>
        <w:tc>
          <w:tcPr>
            <w:tcW w:w="4430" w:type="dxa"/>
            <w:tcBorders>
              <w:top w:val="single" w:sz="4" w:space="0" w:color="auto"/>
              <w:left w:val="single" w:sz="4" w:space="0" w:color="auto"/>
            </w:tcBorders>
            <w:shd w:val="clear" w:color="auto" w:fill="FFFFFF"/>
            <w:vAlign w:val="bottom"/>
          </w:tcPr>
          <w:p w14:paraId="3D93641E" w14:textId="77777777" w:rsidR="00627CF6" w:rsidRPr="006B244A" w:rsidRDefault="00627CF6" w:rsidP="00627CF6">
            <w:pPr>
              <w:pStyle w:val="af0"/>
              <w:shd w:val="clear" w:color="auto" w:fill="auto"/>
              <w:tabs>
                <w:tab w:val="left" w:pos="284"/>
              </w:tabs>
              <w:ind w:left="284" w:firstLine="16"/>
              <w:rPr>
                <w:sz w:val="24"/>
                <w:szCs w:val="24"/>
                <w:lang w:val="uk-UA"/>
              </w:rPr>
            </w:pPr>
            <w:r w:rsidRPr="006B244A">
              <w:rPr>
                <w:sz w:val="24"/>
                <w:szCs w:val="24"/>
                <w:lang w:val="uk-UA"/>
              </w:rPr>
              <w:t>Форма контролю</w:t>
            </w:r>
          </w:p>
        </w:tc>
        <w:tc>
          <w:tcPr>
            <w:tcW w:w="5712" w:type="dxa"/>
            <w:gridSpan w:val="2"/>
            <w:tcBorders>
              <w:top w:val="single" w:sz="4" w:space="0" w:color="auto"/>
              <w:left w:val="single" w:sz="4" w:space="0" w:color="auto"/>
              <w:right w:val="single" w:sz="4" w:space="0" w:color="auto"/>
            </w:tcBorders>
            <w:shd w:val="clear" w:color="auto" w:fill="FFFFFF"/>
            <w:vAlign w:val="bottom"/>
          </w:tcPr>
          <w:p w14:paraId="5A74962F" w14:textId="1D32F6A7" w:rsidR="00627CF6" w:rsidRPr="006B244A" w:rsidRDefault="00F32F69" w:rsidP="00627CF6">
            <w:pPr>
              <w:pStyle w:val="af0"/>
              <w:shd w:val="clear" w:color="auto" w:fill="auto"/>
              <w:tabs>
                <w:tab w:val="left" w:pos="284"/>
              </w:tabs>
              <w:ind w:left="284" w:firstLine="16"/>
              <w:jc w:val="center"/>
              <w:rPr>
                <w:sz w:val="24"/>
                <w:szCs w:val="24"/>
                <w:lang w:val="uk-UA"/>
              </w:rPr>
            </w:pPr>
            <w:r w:rsidRPr="006B244A">
              <w:rPr>
                <w:sz w:val="24"/>
                <w:szCs w:val="24"/>
                <w:lang w:val="uk-UA"/>
              </w:rPr>
              <w:t>Залік</w:t>
            </w:r>
          </w:p>
        </w:tc>
      </w:tr>
      <w:tr w:rsidR="00627CF6" w:rsidRPr="006B244A" w14:paraId="1C74F643" w14:textId="77777777" w:rsidTr="00C83BE4">
        <w:trPr>
          <w:trHeight w:hRule="exact" w:val="840"/>
          <w:jc w:val="center"/>
        </w:trPr>
        <w:tc>
          <w:tcPr>
            <w:tcW w:w="10142" w:type="dxa"/>
            <w:gridSpan w:val="3"/>
            <w:tcBorders>
              <w:top w:val="single" w:sz="4" w:space="0" w:color="auto"/>
              <w:left w:val="single" w:sz="4" w:space="0" w:color="auto"/>
              <w:right w:val="single" w:sz="4" w:space="0" w:color="auto"/>
            </w:tcBorders>
            <w:shd w:val="clear" w:color="auto" w:fill="FFFFFF"/>
            <w:vAlign w:val="center"/>
          </w:tcPr>
          <w:p w14:paraId="6830352D" w14:textId="77777777" w:rsidR="00627CF6" w:rsidRPr="006B244A" w:rsidRDefault="00627CF6" w:rsidP="00627CF6">
            <w:pPr>
              <w:pStyle w:val="af0"/>
              <w:shd w:val="clear" w:color="auto" w:fill="auto"/>
              <w:tabs>
                <w:tab w:val="left" w:pos="284"/>
              </w:tabs>
              <w:ind w:left="284" w:firstLine="16"/>
              <w:jc w:val="center"/>
              <w:rPr>
                <w:sz w:val="24"/>
                <w:szCs w:val="24"/>
                <w:lang w:val="uk-UA"/>
              </w:rPr>
            </w:pPr>
            <w:r w:rsidRPr="006B244A">
              <w:rPr>
                <w:b/>
                <w:bCs/>
                <w:sz w:val="24"/>
                <w:szCs w:val="24"/>
                <w:lang w:val="uk-UA"/>
              </w:rPr>
              <w:t>Показники навчальної дисципліни для денної та заочної форм навчання</w:t>
            </w:r>
          </w:p>
        </w:tc>
      </w:tr>
      <w:tr w:rsidR="00627CF6" w:rsidRPr="006B244A" w14:paraId="28E25A0F" w14:textId="77777777" w:rsidTr="00C83BE4">
        <w:trPr>
          <w:trHeight w:hRule="exact" w:val="288"/>
          <w:jc w:val="center"/>
        </w:trPr>
        <w:tc>
          <w:tcPr>
            <w:tcW w:w="4430" w:type="dxa"/>
            <w:tcBorders>
              <w:top w:val="single" w:sz="4" w:space="0" w:color="auto"/>
              <w:left w:val="single" w:sz="4" w:space="0" w:color="auto"/>
            </w:tcBorders>
            <w:shd w:val="clear" w:color="auto" w:fill="FFFFFF"/>
          </w:tcPr>
          <w:p w14:paraId="4E1825EE" w14:textId="77777777" w:rsidR="00627CF6" w:rsidRPr="006B244A" w:rsidRDefault="00627CF6" w:rsidP="00627CF6">
            <w:pPr>
              <w:tabs>
                <w:tab w:val="left" w:pos="284"/>
              </w:tabs>
              <w:ind w:left="284" w:firstLine="16"/>
              <w:rPr>
                <w:sz w:val="10"/>
                <w:szCs w:val="10"/>
              </w:rPr>
            </w:pPr>
          </w:p>
        </w:tc>
        <w:tc>
          <w:tcPr>
            <w:tcW w:w="2760" w:type="dxa"/>
            <w:tcBorders>
              <w:top w:val="single" w:sz="4" w:space="0" w:color="auto"/>
              <w:left w:val="single" w:sz="4" w:space="0" w:color="auto"/>
            </w:tcBorders>
            <w:shd w:val="clear" w:color="auto" w:fill="FFFFFF"/>
            <w:vAlign w:val="bottom"/>
          </w:tcPr>
          <w:p w14:paraId="0F740124" w14:textId="77777777" w:rsidR="00627CF6" w:rsidRPr="006B244A" w:rsidRDefault="00627CF6" w:rsidP="00627CF6">
            <w:pPr>
              <w:pStyle w:val="af0"/>
              <w:shd w:val="clear" w:color="auto" w:fill="auto"/>
              <w:tabs>
                <w:tab w:val="left" w:pos="284"/>
              </w:tabs>
              <w:ind w:left="284" w:firstLine="16"/>
              <w:jc w:val="center"/>
              <w:rPr>
                <w:sz w:val="24"/>
                <w:szCs w:val="24"/>
                <w:lang w:val="uk-UA"/>
              </w:rPr>
            </w:pPr>
            <w:r w:rsidRPr="006B244A">
              <w:rPr>
                <w:sz w:val="24"/>
                <w:szCs w:val="24"/>
                <w:lang w:val="uk-UA"/>
              </w:rPr>
              <w:t>денна форма навчання</w:t>
            </w:r>
          </w:p>
        </w:tc>
        <w:tc>
          <w:tcPr>
            <w:tcW w:w="2952" w:type="dxa"/>
            <w:tcBorders>
              <w:top w:val="single" w:sz="4" w:space="0" w:color="auto"/>
              <w:left w:val="single" w:sz="4" w:space="0" w:color="auto"/>
              <w:right w:val="single" w:sz="4" w:space="0" w:color="auto"/>
            </w:tcBorders>
            <w:shd w:val="clear" w:color="auto" w:fill="FFFFFF"/>
            <w:vAlign w:val="bottom"/>
          </w:tcPr>
          <w:p w14:paraId="705C8835" w14:textId="77777777" w:rsidR="00627CF6" w:rsidRPr="006B244A" w:rsidRDefault="00627CF6" w:rsidP="00627CF6">
            <w:pPr>
              <w:pStyle w:val="af0"/>
              <w:shd w:val="clear" w:color="auto" w:fill="auto"/>
              <w:tabs>
                <w:tab w:val="left" w:pos="284"/>
              </w:tabs>
              <w:ind w:left="284" w:firstLine="16"/>
              <w:jc w:val="center"/>
              <w:rPr>
                <w:sz w:val="24"/>
                <w:szCs w:val="24"/>
                <w:lang w:val="uk-UA"/>
              </w:rPr>
            </w:pPr>
            <w:r w:rsidRPr="006B244A">
              <w:rPr>
                <w:sz w:val="24"/>
                <w:szCs w:val="24"/>
                <w:lang w:val="uk-UA"/>
              </w:rPr>
              <w:t>заочна форма навчання</w:t>
            </w:r>
          </w:p>
        </w:tc>
      </w:tr>
      <w:tr w:rsidR="00627CF6" w:rsidRPr="006B244A" w14:paraId="2C907560" w14:textId="77777777" w:rsidTr="00C83BE4">
        <w:trPr>
          <w:trHeight w:hRule="exact" w:val="283"/>
          <w:jc w:val="center"/>
        </w:trPr>
        <w:tc>
          <w:tcPr>
            <w:tcW w:w="4430" w:type="dxa"/>
            <w:tcBorders>
              <w:top w:val="single" w:sz="4" w:space="0" w:color="auto"/>
              <w:left w:val="single" w:sz="4" w:space="0" w:color="auto"/>
            </w:tcBorders>
            <w:shd w:val="clear" w:color="auto" w:fill="FFFFFF"/>
            <w:vAlign w:val="bottom"/>
          </w:tcPr>
          <w:p w14:paraId="0EA5AE38" w14:textId="77777777" w:rsidR="00627CF6" w:rsidRPr="006B244A" w:rsidRDefault="00627CF6" w:rsidP="00627CF6">
            <w:pPr>
              <w:pStyle w:val="af0"/>
              <w:shd w:val="clear" w:color="auto" w:fill="auto"/>
              <w:tabs>
                <w:tab w:val="left" w:pos="284"/>
              </w:tabs>
              <w:ind w:left="284" w:firstLine="16"/>
              <w:rPr>
                <w:sz w:val="24"/>
                <w:szCs w:val="24"/>
                <w:lang w:val="uk-UA"/>
              </w:rPr>
            </w:pPr>
            <w:r w:rsidRPr="006B244A">
              <w:rPr>
                <w:sz w:val="24"/>
                <w:szCs w:val="24"/>
                <w:lang w:val="uk-UA"/>
              </w:rPr>
              <w:t>Курс (рік підготовки)</w:t>
            </w:r>
          </w:p>
        </w:tc>
        <w:tc>
          <w:tcPr>
            <w:tcW w:w="2760" w:type="dxa"/>
            <w:tcBorders>
              <w:top w:val="single" w:sz="4" w:space="0" w:color="auto"/>
              <w:left w:val="single" w:sz="4" w:space="0" w:color="auto"/>
            </w:tcBorders>
            <w:shd w:val="clear" w:color="auto" w:fill="FFFFFF"/>
            <w:vAlign w:val="bottom"/>
          </w:tcPr>
          <w:p w14:paraId="051959BD" w14:textId="218A6D0D" w:rsidR="00627CF6" w:rsidRPr="006B244A" w:rsidRDefault="003C09C1" w:rsidP="00627CF6">
            <w:pPr>
              <w:pStyle w:val="af0"/>
              <w:shd w:val="clear" w:color="auto" w:fill="auto"/>
              <w:tabs>
                <w:tab w:val="left" w:pos="284"/>
              </w:tabs>
              <w:ind w:left="284" w:firstLine="16"/>
              <w:jc w:val="center"/>
              <w:rPr>
                <w:sz w:val="24"/>
                <w:szCs w:val="24"/>
                <w:lang w:val="uk-UA"/>
              </w:rPr>
            </w:pPr>
            <w:r w:rsidRPr="006B244A">
              <w:rPr>
                <w:sz w:val="24"/>
                <w:szCs w:val="24"/>
                <w:lang w:val="uk-UA"/>
              </w:rPr>
              <w:t xml:space="preserve">2 рік </w:t>
            </w:r>
            <w:proofErr w:type="spellStart"/>
            <w:r w:rsidRPr="006B244A">
              <w:rPr>
                <w:sz w:val="24"/>
                <w:szCs w:val="24"/>
                <w:lang w:val="uk-UA"/>
              </w:rPr>
              <w:t>навч</w:t>
            </w:r>
            <w:proofErr w:type="spellEnd"/>
            <w:r w:rsidRPr="006B244A">
              <w:rPr>
                <w:sz w:val="24"/>
                <w:szCs w:val="24"/>
                <w:lang w:val="uk-UA"/>
              </w:rPr>
              <w:t>. в магістрат.</w:t>
            </w:r>
          </w:p>
        </w:tc>
        <w:tc>
          <w:tcPr>
            <w:tcW w:w="2952" w:type="dxa"/>
            <w:tcBorders>
              <w:top w:val="single" w:sz="4" w:space="0" w:color="auto"/>
              <w:left w:val="single" w:sz="4" w:space="0" w:color="auto"/>
              <w:right w:val="single" w:sz="4" w:space="0" w:color="auto"/>
            </w:tcBorders>
            <w:shd w:val="clear" w:color="auto" w:fill="FFFFFF"/>
            <w:vAlign w:val="bottom"/>
          </w:tcPr>
          <w:p w14:paraId="38944E66" w14:textId="77A09448" w:rsidR="00627CF6" w:rsidRPr="006B244A" w:rsidRDefault="003C09C1" w:rsidP="00627CF6">
            <w:pPr>
              <w:pStyle w:val="af0"/>
              <w:shd w:val="clear" w:color="auto" w:fill="auto"/>
              <w:tabs>
                <w:tab w:val="left" w:pos="284"/>
              </w:tabs>
              <w:ind w:left="284" w:firstLine="16"/>
              <w:jc w:val="center"/>
              <w:rPr>
                <w:sz w:val="24"/>
                <w:szCs w:val="24"/>
                <w:lang w:val="uk-UA"/>
              </w:rPr>
            </w:pPr>
            <w:r w:rsidRPr="006B244A">
              <w:rPr>
                <w:sz w:val="24"/>
                <w:szCs w:val="24"/>
                <w:lang w:val="uk-UA"/>
              </w:rPr>
              <w:t>-</w:t>
            </w:r>
          </w:p>
        </w:tc>
      </w:tr>
      <w:tr w:rsidR="00627CF6" w:rsidRPr="006B244A" w14:paraId="72839A4F" w14:textId="77777777" w:rsidTr="00C83BE4">
        <w:trPr>
          <w:trHeight w:hRule="exact" w:val="288"/>
          <w:jc w:val="center"/>
        </w:trPr>
        <w:tc>
          <w:tcPr>
            <w:tcW w:w="4430" w:type="dxa"/>
            <w:tcBorders>
              <w:top w:val="single" w:sz="4" w:space="0" w:color="auto"/>
              <w:left w:val="single" w:sz="4" w:space="0" w:color="auto"/>
            </w:tcBorders>
            <w:shd w:val="clear" w:color="auto" w:fill="FFFFFF"/>
            <w:vAlign w:val="bottom"/>
          </w:tcPr>
          <w:p w14:paraId="3CF3A0F1" w14:textId="77777777" w:rsidR="00627CF6" w:rsidRPr="006B244A" w:rsidRDefault="00627CF6" w:rsidP="00627CF6">
            <w:pPr>
              <w:pStyle w:val="af0"/>
              <w:shd w:val="clear" w:color="auto" w:fill="auto"/>
              <w:tabs>
                <w:tab w:val="left" w:pos="284"/>
              </w:tabs>
              <w:ind w:left="284" w:firstLine="16"/>
              <w:rPr>
                <w:sz w:val="24"/>
                <w:szCs w:val="24"/>
                <w:lang w:val="uk-UA"/>
              </w:rPr>
            </w:pPr>
            <w:r w:rsidRPr="006B244A">
              <w:rPr>
                <w:sz w:val="24"/>
                <w:szCs w:val="24"/>
                <w:lang w:val="uk-UA"/>
              </w:rPr>
              <w:t>Семестр</w:t>
            </w:r>
          </w:p>
        </w:tc>
        <w:tc>
          <w:tcPr>
            <w:tcW w:w="2760" w:type="dxa"/>
            <w:tcBorders>
              <w:top w:val="single" w:sz="4" w:space="0" w:color="auto"/>
              <w:left w:val="single" w:sz="4" w:space="0" w:color="auto"/>
            </w:tcBorders>
            <w:shd w:val="clear" w:color="auto" w:fill="FFFFFF"/>
            <w:vAlign w:val="bottom"/>
          </w:tcPr>
          <w:p w14:paraId="697218D0" w14:textId="26D24914" w:rsidR="00627CF6" w:rsidRPr="006B244A" w:rsidRDefault="003C09C1" w:rsidP="003C09C1">
            <w:pPr>
              <w:pStyle w:val="af0"/>
              <w:shd w:val="clear" w:color="auto" w:fill="auto"/>
              <w:tabs>
                <w:tab w:val="left" w:pos="284"/>
              </w:tabs>
              <w:ind w:left="284" w:firstLine="16"/>
              <w:jc w:val="center"/>
              <w:rPr>
                <w:sz w:val="24"/>
                <w:szCs w:val="24"/>
                <w:lang w:val="uk-UA"/>
              </w:rPr>
            </w:pPr>
            <w:r w:rsidRPr="006B244A">
              <w:rPr>
                <w:sz w:val="24"/>
                <w:szCs w:val="24"/>
                <w:lang w:val="uk-UA"/>
              </w:rPr>
              <w:t>3</w:t>
            </w:r>
          </w:p>
        </w:tc>
        <w:tc>
          <w:tcPr>
            <w:tcW w:w="2952" w:type="dxa"/>
            <w:tcBorders>
              <w:top w:val="single" w:sz="4" w:space="0" w:color="auto"/>
              <w:left w:val="single" w:sz="4" w:space="0" w:color="auto"/>
              <w:right w:val="single" w:sz="4" w:space="0" w:color="auto"/>
            </w:tcBorders>
            <w:shd w:val="clear" w:color="auto" w:fill="FFFFFF"/>
            <w:vAlign w:val="bottom"/>
          </w:tcPr>
          <w:p w14:paraId="592EC68B" w14:textId="77777777" w:rsidR="00627CF6" w:rsidRPr="006B244A" w:rsidRDefault="00627CF6" w:rsidP="00627CF6">
            <w:pPr>
              <w:pStyle w:val="af0"/>
              <w:shd w:val="clear" w:color="auto" w:fill="auto"/>
              <w:tabs>
                <w:tab w:val="left" w:pos="284"/>
              </w:tabs>
              <w:ind w:left="284" w:firstLine="16"/>
              <w:jc w:val="center"/>
              <w:rPr>
                <w:sz w:val="24"/>
                <w:szCs w:val="24"/>
                <w:lang w:val="uk-UA"/>
              </w:rPr>
            </w:pPr>
          </w:p>
        </w:tc>
      </w:tr>
      <w:tr w:rsidR="00627CF6" w:rsidRPr="006B244A" w14:paraId="12BD3DD7" w14:textId="77777777" w:rsidTr="00C83BE4">
        <w:trPr>
          <w:trHeight w:hRule="exact" w:val="283"/>
          <w:jc w:val="center"/>
        </w:trPr>
        <w:tc>
          <w:tcPr>
            <w:tcW w:w="4430" w:type="dxa"/>
            <w:tcBorders>
              <w:top w:val="single" w:sz="4" w:space="0" w:color="auto"/>
              <w:left w:val="single" w:sz="4" w:space="0" w:color="auto"/>
            </w:tcBorders>
            <w:shd w:val="clear" w:color="auto" w:fill="FFFFFF"/>
            <w:vAlign w:val="bottom"/>
          </w:tcPr>
          <w:p w14:paraId="3DC3C468" w14:textId="77777777" w:rsidR="00627CF6" w:rsidRPr="006B244A" w:rsidRDefault="00627CF6" w:rsidP="00627CF6">
            <w:pPr>
              <w:pStyle w:val="af0"/>
              <w:shd w:val="clear" w:color="auto" w:fill="auto"/>
              <w:tabs>
                <w:tab w:val="left" w:pos="284"/>
              </w:tabs>
              <w:ind w:left="284" w:firstLine="16"/>
              <w:rPr>
                <w:sz w:val="24"/>
                <w:szCs w:val="24"/>
                <w:lang w:val="uk-UA"/>
              </w:rPr>
            </w:pPr>
            <w:r w:rsidRPr="006B244A">
              <w:rPr>
                <w:sz w:val="24"/>
                <w:szCs w:val="24"/>
                <w:lang w:val="uk-UA"/>
              </w:rPr>
              <w:lastRenderedPageBreak/>
              <w:t>Лекційні заняття</w:t>
            </w:r>
          </w:p>
        </w:tc>
        <w:tc>
          <w:tcPr>
            <w:tcW w:w="2760" w:type="dxa"/>
            <w:tcBorders>
              <w:top w:val="single" w:sz="4" w:space="0" w:color="auto"/>
              <w:left w:val="single" w:sz="4" w:space="0" w:color="auto"/>
            </w:tcBorders>
            <w:shd w:val="clear" w:color="auto" w:fill="FFFFFF"/>
            <w:vAlign w:val="bottom"/>
          </w:tcPr>
          <w:p w14:paraId="1A529F6D" w14:textId="66658AC3" w:rsidR="00627CF6" w:rsidRPr="006B244A" w:rsidRDefault="003C09C1" w:rsidP="003C09C1">
            <w:pPr>
              <w:pStyle w:val="af0"/>
              <w:shd w:val="clear" w:color="auto" w:fill="auto"/>
              <w:tabs>
                <w:tab w:val="left" w:pos="284"/>
              </w:tabs>
              <w:ind w:left="284" w:firstLine="16"/>
              <w:jc w:val="center"/>
              <w:rPr>
                <w:sz w:val="24"/>
                <w:szCs w:val="24"/>
                <w:lang w:val="uk-UA"/>
              </w:rPr>
            </w:pPr>
            <w:r w:rsidRPr="006B244A">
              <w:rPr>
                <w:sz w:val="24"/>
                <w:szCs w:val="24"/>
                <w:lang w:val="uk-UA"/>
              </w:rPr>
              <w:t>-</w:t>
            </w:r>
          </w:p>
        </w:tc>
        <w:tc>
          <w:tcPr>
            <w:tcW w:w="2952" w:type="dxa"/>
            <w:tcBorders>
              <w:top w:val="single" w:sz="4" w:space="0" w:color="auto"/>
              <w:left w:val="single" w:sz="4" w:space="0" w:color="auto"/>
              <w:right w:val="single" w:sz="4" w:space="0" w:color="auto"/>
            </w:tcBorders>
            <w:shd w:val="clear" w:color="auto" w:fill="FFFFFF"/>
            <w:vAlign w:val="bottom"/>
          </w:tcPr>
          <w:p w14:paraId="6EBAE3AC" w14:textId="77777777" w:rsidR="00627CF6" w:rsidRPr="006B244A" w:rsidRDefault="00627CF6" w:rsidP="00627CF6">
            <w:pPr>
              <w:pStyle w:val="af0"/>
              <w:shd w:val="clear" w:color="auto" w:fill="auto"/>
              <w:tabs>
                <w:tab w:val="left" w:pos="284"/>
              </w:tabs>
              <w:ind w:left="284" w:firstLine="16"/>
              <w:jc w:val="right"/>
              <w:rPr>
                <w:sz w:val="24"/>
                <w:szCs w:val="24"/>
                <w:lang w:val="uk-UA"/>
              </w:rPr>
            </w:pPr>
          </w:p>
        </w:tc>
      </w:tr>
      <w:tr w:rsidR="00627CF6" w:rsidRPr="006B244A" w14:paraId="2F3385D4" w14:textId="77777777" w:rsidTr="00C83BE4">
        <w:trPr>
          <w:trHeight w:hRule="exact" w:val="288"/>
          <w:jc w:val="center"/>
        </w:trPr>
        <w:tc>
          <w:tcPr>
            <w:tcW w:w="4430" w:type="dxa"/>
            <w:tcBorders>
              <w:top w:val="single" w:sz="4" w:space="0" w:color="auto"/>
              <w:left w:val="single" w:sz="4" w:space="0" w:color="auto"/>
            </w:tcBorders>
            <w:shd w:val="clear" w:color="auto" w:fill="FFFFFF"/>
            <w:vAlign w:val="bottom"/>
          </w:tcPr>
          <w:p w14:paraId="00FA1A6E" w14:textId="77777777" w:rsidR="00627CF6" w:rsidRPr="006B244A" w:rsidRDefault="00627CF6" w:rsidP="00627CF6">
            <w:pPr>
              <w:pStyle w:val="af0"/>
              <w:shd w:val="clear" w:color="auto" w:fill="auto"/>
              <w:tabs>
                <w:tab w:val="left" w:pos="284"/>
              </w:tabs>
              <w:ind w:left="284" w:firstLine="16"/>
              <w:rPr>
                <w:sz w:val="24"/>
                <w:szCs w:val="24"/>
                <w:lang w:val="uk-UA"/>
              </w:rPr>
            </w:pPr>
            <w:r w:rsidRPr="006B244A">
              <w:rPr>
                <w:sz w:val="24"/>
                <w:szCs w:val="24"/>
                <w:lang w:val="uk-UA"/>
              </w:rPr>
              <w:t>Практичні, семінарські заняття</w:t>
            </w:r>
          </w:p>
        </w:tc>
        <w:tc>
          <w:tcPr>
            <w:tcW w:w="2760" w:type="dxa"/>
            <w:tcBorders>
              <w:top w:val="single" w:sz="4" w:space="0" w:color="auto"/>
              <w:left w:val="single" w:sz="4" w:space="0" w:color="auto"/>
            </w:tcBorders>
            <w:shd w:val="clear" w:color="auto" w:fill="FFFFFF"/>
            <w:vAlign w:val="bottom"/>
          </w:tcPr>
          <w:p w14:paraId="15D49FB7" w14:textId="60893760" w:rsidR="00627CF6" w:rsidRPr="006B244A" w:rsidRDefault="003C09C1" w:rsidP="003C09C1">
            <w:pPr>
              <w:pStyle w:val="af0"/>
              <w:shd w:val="clear" w:color="auto" w:fill="auto"/>
              <w:tabs>
                <w:tab w:val="left" w:pos="284"/>
              </w:tabs>
              <w:ind w:left="284" w:firstLine="16"/>
              <w:jc w:val="center"/>
              <w:rPr>
                <w:sz w:val="24"/>
                <w:szCs w:val="24"/>
                <w:lang w:val="uk-UA"/>
              </w:rPr>
            </w:pPr>
            <w:r w:rsidRPr="006B244A">
              <w:rPr>
                <w:sz w:val="24"/>
                <w:szCs w:val="24"/>
                <w:lang w:val="uk-UA"/>
              </w:rPr>
              <w:t>3</w:t>
            </w:r>
          </w:p>
        </w:tc>
        <w:tc>
          <w:tcPr>
            <w:tcW w:w="2952" w:type="dxa"/>
            <w:tcBorders>
              <w:top w:val="single" w:sz="4" w:space="0" w:color="auto"/>
              <w:left w:val="single" w:sz="4" w:space="0" w:color="auto"/>
              <w:right w:val="single" w:sz="4" w:space="0" w:color="auto"/>
            </w:tcBorders>
            <w:shd w:val="clear" w:color="auto" w:fill="FFFFFF"/>
            <w:vAlign w:val="bottom"/>
          </w:tcPr>
          <w:p w14:paraId="18FFFA56" w14:textId="77777777" w:rsidR="00627CF6" w:rsidRPr="006B244A" w:rsidRDefault="00627CF6" w:rsidP="00627CF6">
            <w:pPr>
              <w:pStyle w:val="af0"/>
              <w:shd w:val="clear" w:color="auto" w:fill="auto"/>
              <w:tabs>
                <w:tab w:val="left" w:pos="284"/>
              </w:tabs>
              <w:ind w:left="284" w:firstLine="16"/>
              <w:rPr>
                <w:sz w:val="24"/>
                <w:szCs w:val="24"/>
                <w:lang w:val="uk-UA"/>
              </w:rPr>
            </w:pPr>
          </w:p>
        </w:tc>
      </w:tr>
      <w:tr w:rsidR="00627CF6" w:rsidRPr="006B244A" w14:paraId="1A843BFD" w14:textId="77777777" w:rsidTr="00C83BE4">
        <w:trPr>
          <w:trHeight w:hRule="exact" w:val="283"/>
          <w:jc w:val="center"/>
        </w:trPr>
        <w:tc>
          <w:tcPr>
            <w:tcW w:w="4430" w:type="dxa"/>
            <w:tcBorders>
              <w:top w:val="single" w:sz="4" w:space="0" w:color="auto"/>
              <w:left w:val="single" w:sz="4" w:space="0" w:color="auto"/>
            </w:tcBorders>
            <w:shd w:val="clear" w:color="auto" w:fill="FFFFFF"/>
            <w:vAlign w:val="bottom"/>
          </w:tcPr>
          <w:p w14:paraId="66A1EA45" w14:textId="77777777" w:rsidR="00627CF6" w:rsidRPr="006B244A" w:rsidRDefault="00627CF6" w:rsidP="00627CF6">
            <w:pPr>
              <w:pStyle w:val="af0"/>
              <w:shd w:val="clear" w:color="auto" w:fill="auto"/>
              <w:tabs>
                <w:tab w:val="left" w:pos="284"/>
              </w:tabs>
              <w:ind w:left="284" w:firstLine="16"/>
              <w:rPr>
                <w:sz w:val="24"/>
                <w:szCs w:val="24"/>
                <w:lang w:val="uk-UA"/>
              </w:rPr>
            </w:pPr>
            <w:r w:rsidRPr="006B244A">
              <w:rPr>
                <w:sz w:val="24"/>
                <w:szCs w:val="24"/>
                <w:lang w:val="uk-UA"/>
              </w:rPr>
              <w:t>Лабораторні заняття</w:t>
            </w:r>
          </w:p>
        </w:tc>
        <w:tc>
          <w:tcPr>
            <w:tcW w:w="2760" w:type="dxa"/>
            <w:tcBorders>
              <w:top w:val="single" w:sz="4" w:space="0" w:color="auto"/>
              <w:left w:val="single" w:sz="4" w:space="0" w:color="auto"/>
            </w:tcBorders>
            <w:shd w:val="clear" w:color="auto" w:fill="FFFFFF"/>
            <w:vAlign w:val="bottom"/>
          </w:tcPr>
          <w:p w14:paraId="6CA54FDD" w14:textId="0B1E443B" w:rsidR="00627CF6" w:rsidRPr="006B244A" w:rsidRDefault="003C09C1" w:rsidP="003C09C1">
            <w:pPr>
              <w:pStyle w:val="af0"/>
              <w:shd w:val="clear" w:color="auto" w:fill="auto"/>
              <w:tabs>
                <w:tab w:val="left" w:pos="284"/>
              </w:tabs>
              <w:ind w:left="284" w:firstLine="16"/>
              <w:jc w:val="center"/>
              <w:rPr>
                <w:sz w:val="24"/>
                <w:szCs w:val="24"/>
                <w:lang w:val="uk-UA"/>
              </w:rPr>
            </w:pPr>
            <w:r w:rsidRPr="006B244A">
              <w:rPr>
                <w:sz w:val="24"/>
                <w:szCs w:val="24"/>
                <w:lang w:val="uk-UA"/>
              </w:rPr>
              <w:t>-</w:t>
            </w:r>
          </w:p>
        </w:tc>
        <w:tc>
          <w:tcPr>
            <w:tcW w:w="2952" w:type="dxa"/>
            <w:tcBorders>
              <w:top w:val="single" w:sz="4" w:space="0" w:color="auto"/>
              <w:left w:val="single" w:sz="4" w:space="0" w:color="auto"/>
              <w:right w:val="single" w:sz="4" w:space="0" w:color="auto"/>
            </w:tcBorders>
            <w:shd w:val="clear" w:color="auto" w:fill="FFFFFF"/>
            <w:vAlign w:val="bottom"/>
          </w:tcPr>
          <w:p w14:paraId="1CF5BDEF" w14:textId="77777777" w:rsidR="00627CF6" w:rsidRPr="006B244A" w:rsidRDefault="00627CF6" w:rsidP="00627CF6">
            <w:pPr>
              <w:pStyle w:val="af0"/>
              <w:shd w:val="clear" w:color="auto" w:fill="auto"/>
              <w:tabs>
                <w:tab w:val="left" w:pos="284"/>
              </w:tabs>
              <w:ind w:left="284" w:firstLine="16"/>
              <w:rPr>
                <w:sz w:val="24"/>
                <w:szCs w:val="24"/>
                <w:lang w:val="uk-UA"/>
              </w:rPr>
            </w:pPr>
          </w:p>
        </w:tc>
      </w:tr>
      <w:tr w:rsidR="00627CF6" w:rsidRPr="006B244A" w14:paraId="0FBC29E3" w14:textId="77777777" w:rsidTr="00C83BE4">
        <w:trPr>
          <w:trHeight w:hRule="exact" w:val="288"/>
          <w:jc w:val="center"/>
        </w:trPr>
        <w:tc>
          <w:tcPr>
            <w:tcW w:w="4430" w:type="dxa"/>
            <w:tcBorders>
              <w:top w:val="single" w:sz="4" w:space="0" w:color="auto"/>
              <w:left w:val="single" w:sz="4" w:space="0" w:color="auto"/>
            </w:tcBorders>
            <w:shd w:val="clear" w:color="auto" w:fill="FFFFFF"/>
            <w:vAlign w:val="bottom"/>
          </w:tcPr>
          <w:p w14:paraId="5DFE1B4C" w14:textId="77777777" w:rsidR="00627CF6" w:rsidRPr="006B244A" w:rsidRDefault="00627CF6" w:rsidP="00627CF6">
            <w:pPr>
              <w:pStyle w:val="af0"/>
              <w:shd w:val="clear" w:color="auto" w:fill="auto"/>
              <w:tabs>
                <w:tab w:val="left" w:pos="284"/>
              </w:tabs>
              <w:ind w:left="284" w:firstLine="16"/>
              <w:rPr>
                <w:sz w:val="24"/>
                <w:szCs w:val="24"/>
                <w:lang w:val="uk-UA"/>
              </w:rPr>
            </w:pPr>
            <w:r w:rsidRPr="006B244A">
              <w:rPr>
                <w:sz w:val="24"/>
                <w:szCs w:val="24"/>
                <w:lang w:val="uk-UA"/>
              </w:rPr>
              <w:t>Самостійна робота</w:t>
            </w:r>
          </w:p>
        </w:tc>
        <w:tc>
          <w:tcPr>
            <w:tcW w:w="2760" w:type="dxa"/>
            <w:tcBorders>
              <w:top w:val="single" w:sz="4" w:space="0" w:color="auto"/>
              <w:left w:val="single" w:sz="4" w:space="0" w:color="auto"/>
            </w:tcBorders>
            <w:shd w:val="clear" w:color="auto" w:fill="FFFFFF"/>
            <w:vAlign w:val="bottom"/>
          </w:tcPr>
          <w:p w14:paraId="786A09E6" w14:textId="232C438F" w:rsidR="00627CF6" w:rsidRPr="006B244A" w:rsidRDefault="003C09C1" w:rsidP="003C09C1">
            <w:pPr>
              <w:pStyle w:val="af0"/>
              <w:shd w:val="clear" w:color="auto" w:fill="auto"/>
              <w:tabs>
                <w:tab w:val="left" w:pos="284"/>
              </w:tabs>
              <w:ind w:left="284" w:firstLine="16"/>
              <w:jc w:val="center"/>
              <w:rPr>
                <w:sz w:val="24"/>
                <w:szCs w:val="24"/>
                <w:lang w:val="uk-UA"/>
              </w:rPr>
            </w:pPr>
            <w:r w:rsidRPr="006B244A">
              <w:rPr>
                <w:sz w:val="24"/>
                <w:szCs w:val="24"/>
                <w:lang w:val="uk-UA"/>
              </w:rPr>
              <w:t>-</w:t>
            </w:r>
          </w:p>
        </w:tc>
        <w:tc>
          <w:tcPr>
            <w:tcW w:w="2952" w:type="dxa"/>
            <w:tcBorders>
              <w:top w:val="single" w:sz="4" w:space="0" w:color="auto"/>
              <w:left w:val="single" w:sz="4" w:space="0" w:color="auto"/>
              <w:right w:val="single" w:sz="4" w:space="0" w:color="auto"/>
            </w:tcBorders>
            <w:shd w:val="clear" w:color="auto" w:fill="FFFFFF"/>
            <w:vAlign w:val="bottom"/>
          </w:tcPr>
          <w:p w14:paraId="170AADD9" w14:textId="77777777" w:rsidR="00627CF6" w:rsidRPr="006B244A" w:rsidRDefault="00627CF6" w:rsidP="00627CF6">
            <w:pPr>
              <w:pStyle w:val="af0"/>
              <w:shd w:val="clear" w:color="auto" w:fill="auto"/>
              <w:tabs>
                <w:tab w:val="left" w:pos="284"/>
              </w:tabs>
              <w:ind w:left="284" w:firstLine="16"/>
              <w:jc w:val="center"/>
              <w:rPr>
                <w:sz w:val="24"/>
                <w:szCs w:val="24"/>
                <w:lang w:val="uk-UA"/>
              </w:rPr>
            </w:pPr>
          </w:p>
        </w:tc>
      </w:tr>
      <w:tr w:rsidR="00627CF6" w:rsidRPr="006B244A" w14:paraId="5B492A39" w14:textId="77777777" w:rsidTr="00C83BE4">
        <w:trPr>
          <w:trHeight w:hRule="exact" w:val="288"/>
          <w:jc w:val="center"/>
        </w:trPr>
        <w:tc>
          <w:tcPr>
            <w:tcW w:w="4430" w:type="dxa"/>
            <w:tcBorders>
              <w:top w:val="single" w:sz="4" w:space="0" w:color="auto"/>
              <w:left w:val="single" w:sz="4" w:space="0" w:color="auto"/>
            </w:tcBorders>
            <w:shd w:val="clear" w:color="auto" w:fill="FFFFFF"/>
            <w:vAlign w:val="bottom"/>
          </w:tcPr>
          <w:p w14:paraId="409FAAF4" w14:textId="77777777" w:rsidR="00627CF6" w:rsidRPr="006B244A" w:rsidRDefault="00627CF6" w:rsidP="00627CF6">
            <w:pPr>
              <w:pStyle w:val="af0"/>
              <w:shd w:val="clear" w:color="auto" w:fill="auto"/>
              <w:tabs>
                <w:tab w:val="left" w:pos="284"/>
              </w:tabs>
              <w:ind w:left="284" w:firstLine="16"/>
              <w:rPr>
                <w:sz w:val="24"/>
                <w:szCs w:val="24"/>
                <w:lang w:val="uk-UA"/>
              </w:rPr>
            </w:pPr>
            <w:r w:rsidRPr="006B244A">
              <w:rPr>
                <w:sz w:val="24"/>
                <w:szCs w:val="24"/>
                <w:lang w:val="uk-UA"/>
              </w:rPr>
              <w:t>Індивідуальні завдання</w:t>
            </w:r>
          </w:p>
        </w:tc>
        <w:tc>
          <w:tcPr>
            <w:tcW w:w="2760" w:type="dxa"/>
            <w:tcBorders>
              <w:top w:val="single" w:sz="4" w:space="0" w:color="auto"/>
              <w:left w:val="single" w:sz="4" w:space="0" w:color="auto"/>
            </w:tcBorders>
            <w:shd w:val="clear" w:color="auto" w:fill="FFFFFF"/>
            <w:vAlign w:val="bottom"/>
          </w:tcPr>
          <w:p w14:paraId="486E230A" w14:textId="77777777" w:rsidR="00627CF6" w:rsidRPr="006B244A" w:rsidRDefault="00627CF6" w:rsidP="00627CF6">
            <w:pPr>
              <w:pStyle w:val="af0"/>
              <w:shd w:val="clear" w:color="auto" w:fill="auto"/>
              <w:tabs>
                <w:tab w:val="left" w:pos="284"/>
              </w:tabs>
              <w:ind w:left="284" w:firstLine="16"/>
              <w:rPr>
                <w:sz w:val="24"/>
                <w:szCs w:val="24"/>
                <w:lang w:val="uk-UA"/>
              </w:rPr>
            </w:pPr>
          </w:p>
        </w:tc>
        <w:tc>
          <w:tcPr>
            <w:tcW w:w="2952" w:type="dxa"/>
            <w:tcBorders>
              <w:top w:val="single" w:sz="4" w:space="0" w:color="auto"/>
              <w:left w:val="single" w:sz="4" w:space="0" w:color="auto"/>
              <w:right w:val="single" w:sz="4" w:space="0" w:color="auto"/>
            </w:tcBorders>
            <w:shd w:val="clear" w:color="auto" w:fill="FFFFFF"/>
            <w:vAlign w:val="bottom"/>
          </w:tcPr>
          <w:p w14:paraId="44430CA7" w14:textId="77777777" w:rsidR="00627CF6" w:rsidRPr="006B244A" w:rsidRDefault="00627CF6" w:rsidP="00627CF6">
            <w:pPr>
              <w:pStyle w:val="af0"/>
              <w:shd w:val="clear" w:color="auto" w:fill="auto"/>
              <w:tabs>
                <w:tab w:val="left" w:pos="284"/>
              </w:tabs>
              <w:ind w:left="284" w:firstLine="16"/>
              <w:rPr>
                <w:sz w:val="24"/>
                <w:szCs w:val="24"/>
                <w:lang w:val="uk-UA"/>
              </w:rPr>
            </w:pPr>
          </w:p>
        </w:tc>
      </w:tr>
      <w:tr w:rsidR="00627CF6" w:rsidRPr="006B244A" w14:paraId="4E69BCCC" w14:textId="77777777" w:rsidTr="00C83BE4">
        <w:trPr>
          <w:trHeight w:hRule="exact" w:val="571"/>
          <w:jc w:val="center"/>
        </w:trPr>
        <w:tc>
          <w:tcPr>
            <w:tcW w:w="4430" w:type="dxa"/>
            <w:tcBorders>
              <w:top w:val="single" w:sz="4" w:space="0" w:color="auto"/>
              <w:left w:val="single" w:sz="4" w:space="0" w:color="auto"/>
              <w:bottom w:val="single" w:sz="4" w:space="0" w:color="auto"/>
            </w:tcBorders>
            <w:shd w:val="clear" w:color="auto" w:fill="FFFFFF"/>
            <w:vAlign w:val="bottom"/>
          </w:tcPr>
          <w:p w14:paraId="20E5B875" w14:textId="77777777" w:rsidR="00627CF6" w:rsidRPr="006B244A" w:rsidRDefault="00627CF6" w:rsidP="00627CF6">
            <w:pPr>
              <w:pStyle w:val="af0"/>
              <w:shd w:val="clear" w:color="auto" w:fill="auto"/>
              <w:tabs>
                <w:tab w:val="left" w:pos="284"/>
              </w:tabs>
              <w:ind w:left="284" w:firstLine="16"/>
              <w:rPr>
                <w:sz w:val="24"/>
                <w:szCs w:val="24"/>
                <w:lang w:val="uk-UA"/>
              </w:rPr>
            </w:pPr>
            <w:r w:rsidRPr="006B244A">
              <w:rPr>
                <w:sz w:val="24"/>
                <w:szCs w:val="24"/>
                <w:lang w:val="uk-UA"/>
              </w:rPr>
              <w:t>Кількість тижневих аудиторних годин для денної форми навчання</w:t>
            </w:r>
          </w:p>
        </w:tc>
        <w:tc>
          <w:tcPr>
            <w:tcW w:w="2760" w:type="dxa"/>
            <w:tcBorders>
              <w:top w:val="single" w:sz="4" w:space="0" w:color="auto"/>
              <w:left w:val="single" w:sz="4" w:space="0" w:color="auto"/>
              <w:bottom w:val="single" w:sz="4" w:space="0" w:color="auto"/>
            </w:tcBorders>
            <w:shd w:val="clear" w:color="auto" w:fill="FFFFFF"/>
          </w:tcPr>
          <w:p w14:paraId="27E21BA0" w14:textId="44E14142" w:rsidR="00627CF6" w:rsidRPr="006B244A" w:rsidRDefault="00C6325B" w:rsidP="00627CF6">
            <w:pPr>
              <w:pStyle w:val="af0"/>
              <w:shd w:val="clear" w:color="auto" w:fill="auto"/>
              <w:tabs>
                <w:tab w:val="left" w:pos="284"/>
              </w:tabs>
              <w:ind w:left="284" w:firstLine="16"/>
              <w:jc w:val="center"/>
              <w:rPr>
                <w:sz w:val="24"/>
                <w:szCs w:val="24"/>
                <w:lang w:val="uk-UA"/>
              </w:rPr>
            </w:pPr>
            <w:r>
              <w:rPr>
                <w:sz w:val="24"/>
                <w:szCs w:val="24"/>
                <w:lang w:val="uk-UA"/>
              </w:rPr>
              <w:t>4</w:t>
            </w:r>
            <w:r w:rsidR="00F32F69" w:rsidRPr="006B244A">
              <w:rPr>
                <w:sz w:val="24"/>
                <w:szCs w:val="24"/>
                <w:lang w:val="uk-UA"/>
              </w:rPr>
              <w:t xml:space="preserve"> тижні (</w:t>
            </w:r>
            <w:r>
              <w:rPr>
                <w:sz w:val="24"/>
                <w:szCs w:val="24"/>
                <w:lang w:val="uk-UA"/>
              </w:rPr>
              <w:t>3</w:t>
            </w:r>
            <w:r w:rsidR="00F32F69" w:rsidRPr="006B244A">
              <w:rPr>
                <w:sz w:val="24"/>
                <w:szCs w:val="24"/>
                <w:lang w:val="uk-UA"/>
              </w:rPr>
              <w:t>0 годин на тиждень)</w:t>
            </w:r>
          </w:p>
        </w:tc>
        <w:tc>
          <w:tcPr>
            <w:tcW w:w="2952" w:type="dxa"/>
            <w:tcBorders>
              <w:top w:val="single" w:sz="4" w:space="0" w:color="auto"/>
              <w:left w:val="single" w:sz="4" w:space="0" w:color="auto"/>
              <w:bottom w:val="single" w:sz="4" w:space="0" w:color="auto"/>
              <w:right w:val="single" w:sz="4" w:space="0" w:color="auto"/>
            </w:tcBorders>
            <w:shd w:val="clear" w:color="auto" w:fill="FFFFFF"/>
          </w:tcPr>
          <w:p w14:paraId="284A88AA" w14:textId="77777777" w:rsidR="00627CF6" w:rsidRPr="006B244A" w:rsidRDefault="00627CF6" w:rsidP="00627CF6">
            <w:pPr>
              <w:tabs>
                <w:tab w:val="left" w:pos="284"/>
              </w:tabs>
              <w:ind w:left="284" w:firstLine="16"/>
              <w:rPr>
                <w:sz w:val="10"/>
                <w:szCs w:val="10"/>
              </w:rPr>
            </w:pPr>
          </w:p>
        </w:tc>
      </w:tr>
    </w:tbl>
    <w:p w14:paraId="1D794E53" w14:textId="77777777" w:rsidR="00F453E3" w:rsidRPr="006B244A" w:rsidRDefault="00F453E3" w:rsidP="00C258B5">
      <w:pPr>
        <w:pStyle w:val="32"/>
        <w:shd w:val="clear" w:color="auto" w:fill="auto"/>
        <w:spacing w:before="0" w:after="0" w:line="240" w:lineRule="auto"/>
        <w:jc w:val="both"/>
        <w:rPr>
          <w:rStyle w:val="31"/>
          <w:rFonts w:ascii="Times New Roman" w:hAnsi="Times New Roman"/>
          <w:color w:val="000000"/>
          <w:sz w:val="24"/>
          <w:szCs w:val="24"/>
          <w:lang w:val="uk-UA" w:eastAsia="uk-UA"/>
        </w:rPr>
      </w:pPr>
    </w:p>
    <w:p w14:paraId="4CF6B72C" w14:textId="77777777" w:rsidR="00627CF6" w:rsidRPr="006B244A" w:rsidRDefault="00627CF6" w:rsidP="00C258B5">
      <w:pPr>
        <w:pStyle w:val="32"/>
        <w:shd w:val="clear" w:color="auto" w:fill="auto"/>
        <w:spacing w:before="0" w:after="0" w:line="240" w:lineRule="auto"/>
        <w:jc w:val="center"/>
        <w:rPr>
          <w:rStyle w:val="31"/>
          <w:rFonts w:ascii="Times New Roman" w:hAnsi="Times New Roman"/>
          <w:b/>
          <w:color w:val="000000"/>
          <w:sz w:val="24"/>
          <w:szCs w:val="24"/>
          <w:lang w:val="uk-UA" w:eastAsia="uk-UA"/>
        </w:rPr>
      </w:pPr>
    </w:p>
    <w:p w14:paraId="51BE99D9" w14:textId="46C30043" w:rsidR="007B06C4" w:rsidRPr="006B244A" w:rsidRDefault="007B06C4" w:rsidP="00180ADD">
      <w:pPr>
        <w:pStyle w:val="32"/>
        <w:numPr>
          <w:ilvl w:val="0"/>
          <w:numId w:val="26"/>
        </w:numPr>
        <w:shd w:val="clear" w:color="auto" w:fill="auto"/>
        <w:spacing w:before="0" w:after="0" w:line="240" w:lineRule="auto"/>
        <w:jc w:val="center"/>
        <w:rPr>
          <w:rStyle w:val="31"/>
          <w:rFonts w:ascii="Times New Roman" w:hAnsi="Times New Roman"/>
          <w:b/>
          <w:color w:val="000000"/>
          <w:sz w:val="24"/>
          <w:szCs w:val="24"/>
          <w:lang w:val="uk-UA" w:eastAsia="uk-UA"/>
        </w:rPr>
      </w:pPr>
      <w:r w:rsidRPr="006B244A">
        <w:rPr>
          <w:rStyle w:val="31"/>
          <w:rFonts w:ascii="Times New Roman" w:hAnsi="Times New Roman"/>
          <w:b/>
          <w:color w:val="000000"/>
          <w:sz w:val="24"/>
          <w:szCs w:val="24"/>
          <w:lang w:val="uk-UA" w:eastAsia="uk-UA"/>
        </w:rPr>
        <w:t xml:space="preserve">МЕТА </w:t>
      </w:r>
      <w:r w:rsidR="00F453E3" w:rsidRPr="006B244A">
        <w:rPr>
          <w:rStyle w:val="31"/>
          <w:rFonts w:ascii="Times New Roman" w:hAnsi="Times New Roman"/>
          <w:b/>
          <w:color w:val="000000"/>
          <w:sz w:val="24"/>
          <w:szCs w:val="24"/>
          <w:lang w:val="uk-UA" w:eastAsia="uk-UA"/>
        </w:rPr>
        <w:t xml:space="preserve">І ЗАВДАННЯ ВИРОБНИЧОЇ (ПЕРЕДДИПЛОМНОЇ) </w:t>
      </w:r>
      <w:r w:rsidRPr="006B244A">
        <w:rPr>
          <w:rStyle w:val="31"/>
          <w:rFonts w:ascii="Times New Roman" w:hAnsi="Times New Roman"/>
          <w:b/>
          <w:color w:val="000000"/>
          <w:sz w:val="24"/>
          <w:szCs w:val="24"/>
          <w:lang w:val="uk-UA" w:eastAsia="uk-UA"/>
        </w:rPr>
        <w:t>ПРАКТИКИ</w:t>
      </w:r>
    </w:p>
    <w:p w14:paraId="1820EF8E" w14:textId="77777777" w:rsidR="0098429A" w:rsidRPr="006B244A" w:rsidRDefault="0098429A" w:rsidP="00C258B5">
      <w:pPr>
        <w:pStyle w:val="32"/>
        <w:shd w:val="clear" w:color="auto" w:fill="auto"/>
        <w:spacing w:before="0" w:after="0" w:line="240" w:lineRule="auto"/>
        <w:jc w:val="center"/>
        <w:rPr>
          <w:rStyle w:val="31"/>
          <w:rFonts w:ascii="Times New Roman" w:hAnsi="Times New Roman"/>
          <w:b/>
          <w:color w:val="000000"/>
          <w:sz w:val="24"/>
          <w:szCs w:val="24"/>
          <w:lang w:val="uk-UA" w:eastAsia="uk-UA"/>
        </w:rPr>
      </w:pPr>
    </w:p>
    <w:p w14:paraId="4239FB4D" w14:textId="77777777" w:rsidR="00E1182A" w:rsidRPr="006B244A" w:rsidRDefault="00E1182A" w:rsidP="00E1182A">
      <w:pPr>
        <w:pStyle w:val="210"/>
        <w:shd w:val="clear" w:color="auto" w:fill="auto"/>
        <w:spacing w:line="240" w:lineRule="auto"/>
        <w:ind w:firstLine="709"/>
        <w:jc w:val="both"/>
        <w:rPr>
          <w:rFonts w:eastAsia="Times New Roman"/>
          <w:color w:val="000000"/>
          <w:sz w:val="24"/>
          <w:szCs w:val="24"/>
        </w:rPr>
      </w:pPr>
      <w:r w:rsidRPr="006B244A">
        <w:rPr>
          <w:rFonts w:eastAsia="Times New Roman"/>
          <w:b/>
          <w:bCs/>
          <w:color w:val="000000"/>
          <w:sz w:val="24"/>
          <w:szCs w:val="24"/>
        </w:rPr>
        <w:t>Мета</w:t>
      </w:r>
      <w:r w:rsidRPr="006B244A">
        <w:rPr>
          <w:rFonts w:eastAsia="Times New Roman"/>
          <w:color w:val="000000"/>
          <w:sz w:val="24"/>
          <w:szCs w:val="24"/>
        </w:rPr>
        <w:t xml:space="preserve"> проходження ВПП в підрозділах НУБІП, на підприємстві чи в установі:</w:t>
      </w:r>
    </w:p>
    <w:p w14:paraId="57AB7E2D" w14:textId="77777777" w:rsidR="00E1182A" w:rsidRPr="006B244A" w:rsidRDefault="00E1182A" w:rsidP="00E1182A">
      <w:pPr>
        <w:pStyle w:val="210"/>
        <w:shd w:val="clear" w:color="auto" w:fill="auto"/>
        <w:spacing w:line="240" w:lineRule="auto"/>
        <w:ind w:firstLine="709"/>
        <w:jc w:val="both"/>
        <w:rPr>
          <w:rFonts w:eastAsia="Times New Roman"/>
          <w:color w:val="000000"/>
          <w:sz w:val="24"/>
          <w:szCs w:val="24"/>
        </w:rPr>
      </w:pPr>
      <w:r w:rsidRPr="006B244A">
        <w:rPr>
          <w:rFonts w:eastAsia="Times New Roman"/>
          <w:color w:val="000000"/>
          <w:sz w:val="24"/>
          <w:szCs w:val="24"/>
        </w:rPr>
        <w:t xml:space="preserve">- систематизація, закріплення та поглиблення теоретичних знань, здобутих у процесі вивчення </w:t>
      </w:r>
      <w:proofErr w:type="spellStart"/>
      <w:r w:rsidRPr="006B244A">
        <w:rPr>
          <w:rFonts w:eastAsia="Times New Roman"/>
          <w:color w:val="000000"/>
          <w:sz w:val="24"/>
          <w:szCs w:val="24"/>
        </w:rPr>
        <w:t>професійно</w:t>
      </w:r>
      <w:proofErr w:type="spellEnd"/>
      <w:r w:rsidRPr="006B244A">
        <w:rPr>
          <w:rFonts w:eastAsia="Times New Roman"/>
          <w:color w:val="000000"/>
          <w:sz w:val="24"/>
          <w:szCs w:val="24"/>
        </w:rPr>
        <w:t>-орієнтованих навчальних дисциплін;</w:t>
      </w:r>
    </w:p>
    <w:p w14:paraId="17F3B785" w14:textId="77777777" w:rsidR="00E1182A" w:rsidRPr="006B244A" w:rsidRDefault="00E1182A" w:rsidP="00E1182A">
      <w:pPr>
        <w:pStyle w:val="210"/>
        <w:shd w:val="clear" w:color="auto" w:fill="auto"/>
        <w:spacing w:line="240" w:lineRule="auto"/>
        <w:ind w:firstLine="709"/>
        <w:jc w:val="both"/>
        <w:rPr>
          <w:rFonts w:eastAsia="Times New Roman"/>
          <w:color w:val="000000"/>
          <w:sz w:val="24"/>
          <w:szCs w:val="24"/>
        </w:rPr>
      </w:pPr>
      <w:r w:rsidRPr="006B244A">
        <w:rPr>
          <w:rFonts w:eastAsia="Times New Roman"/>
          <w:color w:val="000000"/>
          <w:sz w:val="24"/>
          <w:szCs w:val="24"/>
        </w:rPr>
        <w:t xml:space="preserve">- набуття та вдосконалення практичних навичок і умінь за спеціальністю; </w:t>
      </w:r>
    </w:p>
    <w:p w14:paraId="174F7C28" w14:textId="77777777" w:rsidR="00E1182A" w:rsidRPr="006B244A" w:rsidRDefault="00E1182A" w:rsidP="00E1182A">
      <w:pPr>
        <w:pStyle w:val="210"/>
        <w:shd w:val="clear" w:color="auto" w:fill="auto"/>
        <w:spacing w:line="240" w:lineRule="auto"/>
        <w:ind w:firstLine="709"/>
        <w:jc w:val="both"/>
        <w:rPr>
          <w:rFonts w:eastAsia="Times New Roman"/>
          <w:color w:val="000000"/>
          <w:sz w:val="24"/>
          <w:szCs w:val="24"/>
        </w:rPr>
      </w:pPr>
      <w:r w:rsidRPr="006B244A">
        <w:rPr>
          <w:rFonts w:eastAsia="Times New Roman"/>
          <w:color w:val="000000"/>
          <w:sz w:val="24"/>
          <w:szCs w:val="24"/>
        </w:rPr>
        <w:t>- формування у студентів професійних умінь і навичок, застосування набутих знань на практиці, набуття досвіду прийняття самостійних рішень.</w:t>
      </w:r>
    </w:p>
    <w:p w14:paraId="08320FDF" w14:textId="77777777" w:rsidR="00E1182A" w:rsidRPr="006B244A" w:rsidRDefault="00E1182A" w:rsidP="00E1182A">
      <w:pPr>
        <w:pStyle w:val="210"/>
        <w:shd w:val="clear" w:color="auto" w:fill="auto"/>
        <w:spacing w:line="240" w:lineRule="auto"/>
        <w:ind w:firstLine="709"/>
        <w:jc w:val="both"/>
        <w:rPr>
          <w:rFonts w:eastAsia="Times New Roman"/>
          <w:color w:val="000000"/>
          <w:sz w:val="24"/>
          <w:szCs w:val="24"/>
        </w:rPr>
      </w:pPr>
      <w:r w:rsidRPr="006B244A">
        <w:rPr>
          <w:rFonts w:eastAsia="Times New Roman"/>
          <w:color w:val="000000"/>
          <w:sz w:val="24"/>
          <w:szCs w:val="24"/>
        </w:rPr>
        <w:t>Загалом, метою практики є закріплення теоретичних знань, набуття практичних навичок і досвіду роботи за спеціальністю, виховання потреби систематично поновлювати свої знання та творчо застосовувати їх у практичній діяльності. Також ВПП є однією з форм адаптації здобувачів вищої освіти до умов і характеру їхньої майбутньої роботи і є завершальною ланкою.</w:t>
      </w:r>
    </w:p>
    <w:p w14:paraId="03018F7E" w14:textId="77777777" w:rsidR="00077864" w:rsidRDefault="00077864" w:rsidP="00E1182A">
      <w:pPr>
        <w:pStyle w:val="210"/>
        <w:shd w:val="clear" w:color="auto" w:fill="auto"/>
        <w:spacing w:line="240" w:lineRule="auto"/>
        <w:ind w:firstLine="709"/>
        <w:jc w:val="both"/>
        <w:rPr>
          <w:rFonts w:eastAsia="Times New Roman"/>
          <w:b/>
          <w:bCs/>
          <w:color w:val="000000"/>
          <w:sz w:val="24"/>
          <w:szCs w:val="24"/>
          <w:lang w:val="en-US"/>
        </w:rPr>
      </w:pPr>
    </w:p>
    <w:p w14:paraId="61672917" w14:textId="77777777" w:rsidR="00077864" w:rsidRDefault="00077864" w:rsidP="00077864">
      <w:pPr>
        <w:tabs>
          <w:tab w:val="left" w:pos="284"/>
          <w:tab w:val="left" w:pos="567"/>
        </w:tabs>
        <w:ind w:firstLine="709"/>
        <w:jc w:val="both"/>
        <w:rPr>
          <w:rFonts w:ascii="Times New Roman" w:hAnsi="Times New Roman"/>
          <w:b/>
          <w:i/>
          <w:sz w:val="28"/>
          <w:szCs w:val="28"/>
        </w:rPr>
      </w:pPr>
      <w:r w:rsidRPr="00DE17D2">
        <w:rPr>
          <w:rFonts w:ascii="Times New Roman" w:hAnsi="Times New Roman"/>
          <w:b/>
          <w:i/>
          <w:sz w:val="28"/>
          <w:szCs w:val="28"/>
        </w:rPr>
        <w:t>Перелік освітніх компонент, які передують вивченню навчальної дисципліни</w:t>
      </w:r>
      <w:r>
        <w:rPr>
          <w:rFonts w:ascii="Times New Roman" w:hAnsi="Times New Roman"/>
          <w:b/>
          <w:i/>
          <w:sz w:val="28"/>
          <w:szCs w:val="28"/>
        </w:rPr>
        <w:t>:</w:t>
      </w:r>
    </w:p>
    <w:p w14:paraId="4DA05383" w14:textId="77777777" w:rsidR="00077864" w:rsidRPr="003A350B" w:rsidRDefault="00077864" w:rsidP="00077864">
      <w:pPr>
        <w:pStyle w:val="210"/>
        <w:shd w:val="clear" w:color="auto" w:fill="auto"/>
        <w:ind w:firstLine="720"/>
        <w:jc w:val="both"/>
        <w:rPr>
          <w:rStyle w:val="22"/>
          <w:color w:val="000000"/>
          <w:sz w:val="24"/>
          <w:szCs w:val="24"/>
        </w:rPr>
      </w:pPr>
      <w:r w:rsidRPr="003A350B">
        <w:rPr>
          <w:rStyle w:val="22"/>
          <w:color w:val="000000"/>
          <w:sz w:val="24"/>
          <w:szCs w:val="24"/>
        </w:rPr>
        <w:t>Практичний курс англійської мови;</w:t>
      </w:r>
    </w:p>
    <w:p w14:paraId="1AB0A19B" w14:textId="77777777" w:rsidR="00077864" w:rsidRPr="003A350B" w:rsidRDefault="00077864" w:rsidP="00077864">
      <w:pPr>
        <w:pStyle w:val="210"/>
        <w:shd w:val="clear" w:color="auto" w:fill="auto"/>
        <w:ind w:firstLine="720"/>
        <w:jc w:val="both"/>
        <w:rPr>
          <w:rStyle w:val="22"/>
          <w:color w:val="000000"/>
          <w:sz w:val="24"/>
          <w:szCs w:val="24"/>
        </w:rPr>
      </w:pPr>
      <w:r w:rsidRPr="003A350B">
        <w:rPr>
          <w:rStyle w:val="22"/>
          <w:color w:val="000000"/>
          <w:sz w:val="24"/>
          <w:szCs w:val="24"/>
        </w:rPr>
        <w:t>Практична граматика англійської мови;</w:t>
      </w:r>
    </w:p>
    <w:p w14:paraId="0534890F" w14:textId="77777777" w:rsidR="00077864" w:rsidRPr="003A350B" w:rsidRDefault="00077864" w:rsidP="00077864">
      <w:pPr>
        <w:pStyle w:val="210"/>
        <w:shd w:val="clear" w:color="auto" w:fill="auto"/>
        <w:ind w:firstLine="720"/>
        <w:jc w:val="both"/>
        <w:rPr>
          <w:rStyle w:val="22"/>
          <w:color w:val="000000"/>
          <w:sz w:val="24"/>
          <w:szCs w:val="24"/>
        </w:rPr>
      </w:pPr>
      <w:r w:rsidRPr="003A350B">
        <w:rPr>
          <w:rStyle w:val="22"/>
          <w:color w:val="000000"/>
          <w:sz w:val="24"/>
          <w:szCs w:val="24"/>
        </w:rPr>
        <w:t>Вступ до перекладознавства;</w:t>
      </w:r>
    </w:p>
    <w:p w14:paraId="4B7ABE71" w14:textId="77777777" w:rsidR="00077864" w:rsidRPr="003A350B" w:rsidRDefault="00077864" w:rsidP="00077864">
      <w:pPr>
        <w:pStyle w:val="210"/>
        <w:shd w:val="clear" w:color="auto" w:fill="auto"/>
        <w:ind w:firstLine="720"/>
        <w:jc w:val="both"/>
        <w:rPr>
          <w:rStyle w:val="22"/>
          <w:color w:val="000000"/>
          <w:sz w:val="24"/>
          <w:szCs w:val="24"/>
        </w:rPr>
      </w:pPr>
      <w:r w:rsidRPr="003A350B">
        <w:rPr>
          <w:rStyle w:val="22"/>
          <w:color w:val="000000"/>
          <w:sz w:val="24"/>
          <w:szCs w:val="24"/>
        </w:rPr>
        <w:t>Комп'ютерна лексикографія і переклад;</w:t>
      </w:r>
    </w:p>
    <w:p w14:paraId="3EE8E585" w14:textId="77777777" w:rsidR="00077864" w:rsidRPr="003A350B" w:rsidRDefault="00077864" w:rsidP="00077864">
      <w:pPr>
        <w:pStyle w:val="210"/>
        <w:shd w:val="clear" w:color="auto" w:fill="auto"/>
        <w:ind w:firstLine="720"/>
        <w:jc w:val="both"/>
        <w:rPr>
          <w:rStyle w:val="22"/>
          <w:color w:val="000000"/>
          <w:sz w:val="24"/>
          <w:szCs w:val="24"/>
        </w:rPr>
      </w:pPr>
      <w:r w:rsidRPr="003A350B">
        <w:rPr>
          <w:rStyle w:val="22"/>
          <w:color w:val="000000"/>
          <w:sz w:val="24"/>
          <w:szCs w:val="24"/>
        </w:rPr>
        <w:t>Практика письмового та усного перекладу;</w:t>
      </w:r>
    </w:p>
    <w:p w14:paraId="07B9EB73" w14:textId="77777777" w:rsidR="00077864" w:rsidRPr="003A350B" w:rsidRDefault="00077864" w:rsidP="00077864">
      <w:pPr>
        <w:pStyle w:val="210"/>
        <w:shd w:val="clear" w:color="auto" w:fill="auto"/>
        <w:ind w:firstLine="720"/>
        <w:jc w:val="both"/>
        <w:rPr>
          <w:rStyle w:val="22"/>
          <w:color w:val="000000"/>
          <w:sz w:val="24"/>
          <w:szCs w:val="24"/>
        </w:rPr>
      </w:pPr>
      <w:r w:rsidRPr="003A350B">
        <w:rPr>
          <w:rStyle w:val="22"/>
          <w:color w:val="000000"/>
          <w:sz w:val="24"/>
          <w:szCs w:val="24"/>
        </w:rPr>
        <w:t>Лінгвокраїнознавство англомовних країн;</w:t>
      </w:r>
    </w:p>
    <w:p w14:paraId="028A3CE0" w14:textId="77777777" w:rsidR="00077864" w:rsidRPr="003A350B" w:rsidRDefault="00077864" w:rsidP="00077864">
      <w:pPr>
        <w:pStyle w:val="210"/>
        <w:shd w:val="clear" w:color="auto" w:fill="auto"/>
        <w:ind w:firstLine="720"/>
        <w:jc w:val="both"/>
        <w:rPr>
          <w:rStyle w:val="22"/>
          <w:color w:val="000000"/>
          <w:sz w:val="24"/>
          <w:szCs w:val="24"/>
        </w:rPr>
      </w:pPr>
      <w:r w:rsidRPr="003A350B">
        <w:rPr>
          <w:rStyle w:val="22"/>
          <w:color w:val="000000"/>
          <w:sz w:val="24"/>
          <w:szCs w:val="24"/>
        </w:rPr>
        <w:t>Порівняльна лексикологія основної ін</w:t>
      </w:r>
      <w:r>
        <w:rPr>
          <w:rStyle w:val="22"/>
          <w:color w:val="000000"/>
          <w:sz w:val="24"/>
          <w:szCs w:val="24"/>
        </w:rPr>
        <w:t>оземної та</w:t>
      </w:r>
      <w:r w:rsidRPr="003A350B">
        <w:rPr>
          <w:rStyle w:val="22"/>
          <w:color w:val="000000"/>
          <w:sz w:val="24"/>
          <w:szCs w:val="24"/>
        </w:rPr>
        <w:t xml:space="preserve"> укр</w:t>
      </w:r>
      <w:r>
        <w:rPr>
          <w:rStyle w:val="22"/>
          <w:color w:val="000000"/>
          <w:sz w:val="24"/>
          <w:szCs w:val="24"/>
        </w:rPr>
        <w:t>аїнської</w:t>
      </w:r>
      <w:r w:rsidRPr="003A350B">
        <w:rPr>
          <w:rStyle w:val="22"/>
          <w:color w:val="000000"/>
          <w:sz w:val="24"/>
          <w:szCs w:val="24"/>
        </w:rPr>
        <w:t xml:space="preserve"> мов (</w:t>
      </w:r>
      <w:proofErr w:type="spellStart"/>
      <w:r w:rsidRPr="003A350B">
        <w:rPr>
          <w:rStyle w:val="22"/>
          <w:color w:val="000000"/>
          <w:sz w:val="24"/>
          <w:szCs w:val="24"/>
        </w:rPr>
        <w:t>англ</w:t>
      </w:r>
      <w:proofErr w:type="spellEnd"/>
      <w:r w:rsidRPr="003A350B">
        <w:rPr>
          <w:rStyle w:val="22"/>
          <w:color w:val="000000"/>
          <w:sz w:val="24"/>
          <w:szCs w:val="24"/>
        </w:rPr>
        <w:t>.);</w:t>
      </w:r>
    </w:p>
    <w:p w14:paraId="0C4E034B" w14:textId="77777777" w:rsidR="00077864" w:rsidRPr="003A350B" w:rsidRDefault="00077864" w:rsidP="00077864">
      <w:pPr>
        <w:pStyle w:val="210"/>
        <w:shd w:val="clear" w:color="auto" w:fill="auto"/>
        <w:ind w:firstLine="720"/>
        <w:jc w:val="both"/>
        <w:rPr>
          <w:rStyle w:val="22"/>
          <w:color w:val="000000"/>
          <w:sz w:val="24"/>
          <w:szCs w:val="24"/>
        </w:rPr>
      </w:pPr>
      <w:r w:rsidRPr="003A350B">
        <w:rPr>
          <w:rStyle w:val="22"/>
          <w:color w:val="000000"/>
          <w:sz w:val="24"/>
          <w:szCs w:val="24"/>
        </w:rPr>
        <w:t>Переклад ділового мовлення та кореспонденції;</w:t>
      </w:r>
    </w:p>
    <w:p w14:paraId="27E10447" w14:textId="77777777" w:rsidR="00077864" w:rsidRPr="003A350B" w:rsidRDefault="00077864" w:rsidP="00077864">
      <w:pPr>
        <w:pStyle w:val="210"/>
        <w:shd w:val="clear" w:color="auto" w:fill="auto"/>
        <w:ind w:firstLine="720"/>
        <w:jc w:val="both"/>
        <w:rPr>
          <w:rStyle w:val="22"/>
          <w:color w:val="000000"/>
          <w:sz w:val="24"/>
          <w:szCs w:val="24"/>
        </w:rPr>
      </w:pPr>
      <w:r w:rsidRPr="003A350B">
        <w:rPr>
          <w:rStyle w:val="22"/>
          <w:color w:val="000000"/>
          <w:sz w:val="24"/>
          <w:szCs w:val="24"/>
        </w:rPr>
        <w:t>Стилістика англійської мови та інтерпретація тексту;</w:t>
      </w:r>
    </w:p>
    <w:p w14:paraId="7E6DF2D1" w14:textId="77777777" w:rsidR="00077864" w:rsidRPr="003A350B" w:rsidRDefault="00077864" w:rsidP="00077864">
      <w:pPr>
        <w:pStyle w:val="210"/>
        <w:shd w:val="clear" w:color="auto" w:fill="auto"/>
        <w:ind w:firstLine="720"/>
        <w:jc w:val="both"/>
        <w:rPr>
          <w:rStyle w:val="22"/>
          <w:color w:val="000000"/>
          <w:sz w:val="24"/>
          <w:szCs w:val="24"/>
        </w:rPr>
      </w:pPr>
      <w:r w:rsidRPr="003A350B">
        <w:rPr>
          <w:rStyle w:val="22"/>
          <w:color w:val="000000"/>
          <w:sz w:val="24"/>
          <w:szCs w:val="24"/>
        </w:rPr>
        <w:t>Семантико-стилістичні проблеми перекладу галузевих текстів;</w:t>
      </w:r>
    </w:p>
    <w:p w14:paraId="5B09477A" w14:textId="77777777" w:rsidR="00077864" w:rsidRPr="003A350B" w:rsidRDefault="00077864" w:rsidP="00077864">
      <w:pPr>
        <w:pStyle w:val="210"/>
        <w:shd w:val="clear" w:color="auto" w:fill="auto"/>
        <w:ind w:firstLine="720"/>
        <w:jc w:val="both"/>
        <w:rPr>
          <w:rStyle w:val="22"/>
          <w:color w:val="000000"/>
          <w:sz w:val="24"/>
          <w:szCs w:val="24"/>
        </w:rPr>
      </w:pPr>
      <w:r w:rsidRPr="003A350B">
        <w:rPr>
          <w:rStyle w:val="22"/>
          <w:color w:val="000000"/>
          <w:sz w:val="24"/>
          <w:szCs w:val="24"/>
        </w:rPr>
        <w:t>Науково-технічний переклад.</w:t>
      </w:r>
    </w:p>
    <w:p w14:paraId="0E080C2F" w14:textId="77777777" w:rsidR="00077864" w:rsidRPr="00264CD1" w:rsidRDefault="00077864" w:rsidP="00077864">
      <w:pPr>
        <w:tabs>
          <w:tab w:val="left" w:pos="284"/>
          <w:tab w:val="left" w:pos="567"/>
        </w:tabs>
        <w:ind w:firstLine="709"/>
        <w:jc w:val="both"/>
        <w:rPr>
          <w:rStyle w:val="22"/>
          <w:sz w:val="24"/>
          <w:szCs w:val="24"/>
        </w:rPr>
      </w:pPr>
    </w:p>
    <w:p w14:paraId="60B80A52" w14:textId="6DEA7524" w:rsidR="00E1182A" w:rsidRPr="006B244A" w:rsidRDefault="00E1182A" w:rsidP="00E1182A">
      <w:pPr>
        <w:pStyle w:val="210"/>
        <w:shd w:val="clear" w:color="auto" w:fill="auto"/>
        <w:spacing w:line="240" w:lineRule="auto"/>
        <w:ind w:firstLine="709"/>
        <w:jc w:val="both"/>
        <w:rPr>
          <w:rFonts w:eastAsia="Times New Roman"/>
          <w:b/>
          <w:bCs/>
          <w:color w:val="000000"/>
          <w:sz w:val="24"/>
          <w:szCs w:val="24"/>
        </w:rPr>
      </w:pPr>
      <w:r w:rsidRPr="006B244A">
        <w:rPr>
          <w:rFonts w:eastAsia="Times New Roman"/>
          <w:b/>
          <w:bCs/>
          <w:color w:val="000000"/>
          <w:sz w:val="24"/>
          <w:szCs w:val="24"/>
        </w:rPr>
        <w:t>Завдання ВПП:</w:t>
      </w:r>
    </w:p>
    <w:p w14:paraId="6A9EE77C" w14:textId="77777777" w:rsidR="00E1182A" w:rsidRPr="006B244A" w:rsidRDefault="00E1182A" w:rsidP="00E1182A">
      <w:pPr>
        <w:pStyle w:val="210"/>
        <w:shd w:val="clear" w:color="auto" w:fill="auto"/>
        <w:spacing w:line="240" w:lineRule="auto"/>
        <w:ind w:firstLine="709"/>
        <w:jc w:val="both"/>
        <w:rPr>
          <w:rFonts w:eastAsia="Times New Roman"/>
          <w:color w:val="000000"/>
          <w:sz w:val="24"/>
          <w:szCs w:val="24"/>
        </w:rPr>
      </w:pPr>
      <w:r w:rsidRPr="006B244A">
        <w:rPr>
          <w:rFonts w:eastAsia="Times New Roman"/>
          <w:color w:val="000000"/>
          <w:sz w:val="24"/>
          <w:szCs w:val="24"/>
        </w:rPr>
        <w:t xml:space="preserve">Основні завдання ВПП: </w:t>
      </w:r>
    </w:p>
    <w:p w14:paraId="3D18B3FF" w14:textId="77777777" w:rsidR="00E1182A" w:rsidRPr="006B244A" w:rsidRDefault="00E1182A" w:rsidP="00E1182A">
      <w:pPr>
        <w:pStyle w:val="210"/>
        <w:shd w:val="clear" w:color="auto" w:fill="auto"/>
        <w:spacing w:line="240" w:lineRule="auto"/>
        <w:ind w:firstLine="709"/>
        <w:jc w:val="both"/>
        <w:rPr>
          <w:rFonts w:eastAsia="Times New Roman"/>
          <w:color w:val="000000"/>
          <w:sz w:val="24"/>
          <w:szCs w:val="24"/>
        </w:rPr>
      </w:pPr>
      <w:r w:rsidRPr="006B244A">
        <w:rPr>
          <w:rFonts w:eastAsia="Times New Roman"/>
          <w:color w:val="000000"/>
          <w:sz w:val="24"/>
          <w:szCs w:val="24"/>
        </w:rPr>
        <w:t>- вивчення особливостей професійної діяльності в державних та приватних установах України, в органах державної влади, де потрібні послуги перекладача;</w:t>
      </w:r>
    </w:p>
    <w:p w14:paraId="3753AC1E" w14:textId="77777777" w:rsidR="00E1182A" w:rsidRPr="006B244A" w:rsidRDefault="00E1182A" w:rsidP="00E1182A">
      <w:pPr>
        <w:pStyle w:val="210"/>
        <w:shd w:val="clear" w:color="auto" w:fill="auto"/>
        <w:spacing w:line="240" w:lineRule="auto"/>
        <w:ind w:firstLine="709"/>
        <w:jc w:val="both"/>
        <w:rPr>
          <w:rFonts w:eastAsia="Times New Roman"/>
          <w:color w:val="000000"/>
          <w:sz w:val="24"/>
          <w:szCs w:val="24"/>
        </w:rPr>
      </w:pPr>
      <w:r w:rsidRPr="006B244A">
        <w:rPr>
          <w:rFonts w:eastAsia="Times New Roman"/>
          <w:color w:val="000000"/>
          <w:sz w:val="24"/>
          <w:szCs w:val="24"/>
        </w:rPr>
        <w:t>- закріплення практичних навичок, необхідних для здійснення професійної діяльності, формування та вдосконалення навичок ведення робочої документації;</w:t>
      </w:r>
    </w:p>
    <w:p w14:paraId="5F192C28" w14:textId="79571BAC" w:rsidR="00E1182A" w:rsidRPr="006B244A" w:rsidRDefault="00E1182A" w:rsidP="00E1182A">
      <w:pPr>
        <w:pStyle w:val="210"/>
        <w:shd w:val="clear" w:color="auto" w:fill="auto"/>
        <w:spacing w:line="240" w:lineRule="auto"/>
        <w:ind w:firstLine="709"/>
        <w:jc w:val="both"/>
        <w:rPr>
          <w:rFonts w:eastAsia="Times New Roman"/>
          <w:color w:val="000000"/>
          <w:sz w:val="24"/>
          <w:szCs w:val="24"/>
        </w:rPr>
      </w:pPr>
      <w:r w:rsidRPr="006B244A">
        <w:rPr>
          <w:rFonts w:eastAsia="Times New Roman"/>
          <w:color w:val="000000"/>
          <w:sz w:val="24"/>
          <w:szCs w:val="24"/>
        </w:rPr>
        <w:t>- переклад інформаційних, звітних і статистичних матеріалів, їх систематизація та аналіз у сфері діяльності бази практики;</w:t>
      </w:r>
    </w:p>
    <w:p w14:paraId="71E05F19" w14:textId="77777777" w:rsidR="00E1182A" w:rsidRPr="006B244A" w:rsidRDefault="00E1182A" w:rsidP="00E1182A">
      <w:pPr>
        <w:pStyle w:val="210"/>
        <w:shd w:val="clear" w:color="auto" w:fill="auto"/>
        <w:spacing w:line="240" w:lineRule="auto"/>
        <w:ind w:firstLine="709"/>
        <w:jc w:val="both"/>
        <w:rPr>
          <w:rFonts w:eastAsia="Times New Roman"/>
          <w:color w:val="000000"/>
          <w:sz w:val="24"/>
          <w:szCs w:val="24"/>
        </w:rPr>
      </w:pPr>
      <w:r w:rsidRPr="006B244A">
        <w:rPr>
          <w:rFonts w:eastAsia="Times New Roman"/>
          <w:color w:val="000000"/>
          <w:sz w:val="24"/>
          <w:szCs w:val="24"/>
        </w:rPr>
        <w:t xml:space="preserve">- застосування на практиці знань, здобутих під час теоретичного навчання; </w:t>
      </w:r>
    </w:p>
    <w:p w14:paraId="59DAFE9D" w14:textId="77777777" w:rsidR="00E1182A" w:rsidRPr="006B244A" w:rsidRDefault="00E1182A" w:rsidP="00E1182A">
      <w:pPr>
        <w:pStyle w:val="210"/>
        <w:shd w:val="clear" w:color="auto" w:fill="auto"/>
        <w:spacing w:line="240" w:lineRule="auto"/>
        <w:ind w:firstLine="709"/>
        <w:jc w:val="both"/>
        <w:rPr>
          <w:rFonts w:eastAsia="Times New Roman"/>
          <w:color w:val="000000"/>
          <w:sz w:val="24"/>
          <w:szCs w:val="24"/>
        </w:rPr>
      </w:pPr>
      <w:r w:rsidRPr="006B244A">
        <w:rPr>
          <w:rFonts w:eastAsia="Times New Roman"/>
          <w:color w:val="000000"/>
          <w:sz w:val="24"/>
          <w:szCs w:val="24"/>
        </w:rPr>
        <w:t xml:space="preserve">- розвинення творчих здібностей, уміння самостійно приймати рішення; </w:t>
      </w:r>
    </w:p>
    <w:p w14:paraId="19115D14" w14:textId="77777777" w:rsidR="00E1182A" w:rsidRPr="006B244A" w:rsidRDefault="00E1182A" w:rsidP="00E1182A">
      <w:pPr>
        <w:pStyle w:val="210"/>
        <w:shd w:val="clear" w:color="auto" w:fill="auto"/>
        <w:spacing w:line="240" w:lineRule="auto"/>
        <w:ind w:firstLine="709"/>
        <w:jc w:val="both"/>
        <w:rPr>
          <w:rFonts w:eastAsia="Times New Roman"/>
          <w:color w:val="000000"/>
          <w:sz w:val="24"/>
          <w:szCs w:val="24"/>
        </w:rPr>
      </w:pPr>
      <w:r w:rsidRPr="006B244A">
        <w:rPr>
          <w:rFonts w:eastAsia="Times New Roman"/>
          <w:color w:val="000000"/>
          <w:sz w:val="24"/>
          <w:szCs w:val="24"/>
        </w:rPr>
        <w:t xml:space="preserve">- навчання плануванню та організації робочого часу, здатності працювати в колективі; </w:t>
      </w:r>
    </w:p>
    <w:p w14:paraId="27745B1F" w14:textId="77777777" w:rsidR="00E1182A" w:rsidRPr="006B244A" w:rsidRDefault="00E1182A" w:rsidP="00E1182A">
      <w:pPr>
        <w:pStyle w:val="210"/>
        <w:shd w:val="clear" w:color="auto" w:fill="auto"/>
        <w:spacing w:line="240" w:lineRule="auto"/>
        <w:ind w:firstLine="709"/>
        <w:jc w:val="both"/>
        <w:rPr>
          <w:rFonts w:eastAsia="Times New Roman"/>
          <w:color w:val="000000"/>
          <w:sz w:val="24"/>
          <w:szCs w:val="24"/>
        </w:rPr>
      </w:pPr>
      <w:r w:rsidRPr="006B244A">
        <w:rPr>
          <w:rFonts w:eastAsia="Times New Roman"/>
          <w:color w:val="000000"/>
          <w:sz w:val="24"/>
          <w:szCs w:val="24"/>
        </w:rPr>
        <w:t xml:space="preserve">- розвиток навичок професійної комунікації; </w:t>
      </w:r>
    </w:p>
    <w:p w14:paraId="31CF832F" w14:textId="77777777" w:rsidR="00ED7BF8" w:rsidRPr="006B244A" w:rsidRDefault="00E1182A" w:rsidP="00E1182A">
      <w:pPr>
        <w:pStyle w:val="210"/>
        <w:shd w:val="clear" w:color="auto" w:fill="auto"/>
        <w:spacing w:line="240" w:lineRule="auto"/>
        <w:ind w:firstLine="709"/>
        <w:jc w:val="both"/>
        <w:rPr>
          <w:rFonts w:eastAsia="Times New Roman"/>
          <w:color w:val="000000"/>
          <w:sz w:val="24"/>
          <w:szCs w:val="24"/>
        </w:rPr>
      </w:pPr>
      <w:r w:rsidRPr="006B244A">
        <w:rPr>
          <w:rFonts w:eastAsia="Times New Roman"/>
          <w:color w:val="000000"/>
          <w:sz w:val="24"/>
          <w:szCs w:val="24"/>
        </w:rPr>
        <w:t xml:space="preserve">- розвиток </w:t>
      </w:r>
      <w:proofErr w:type="spellStart"/>
      <w:r w:rsidRPr="006B244A">
        <w:rPr>
          <w:rFonts w:eastAsia="Times New Roman"/>
          <w:color w:val="000000"/>
          <w:sz w:val="24"/>
          <w:szCs w:val="24"/>
        </w:rPr>
        <w:t>професійно</w:t>
      </w:r>
      <w:proofErr w:type="spellEnd"/>
      <w:r w:rsidRPr="006B244A">
        <w:rPr>
          <w:rFonts w:eastAsia="Times New Roman"/>
          <w:color w:val="000000"/>
          <w:sz w:val="24"/>
          <w:szCs w:val="24"/>
        </w:rPr>
        <w:t xml:space="preserve">-орієнтованих компетентностей та навичок в </w:t>
      </w:r>
      <w:r w:rsidR="00ED7BF8" w:rsidRPr="006B244A">
        <w:rPr>
          <w:rFonts w:eastAsia="Times New Roman"/>
          <w:color w:val="000000"/>
          <w:sz w:val="24"/>
          <w:szCs w:val="24"/>
        </w:rPr>
        <w:t>сфері перекладу</w:t>
      </w:r>
      <w:r w:rsidRPr="006B244A">
        <w:rPr>
          <w:rFonts w:eastAsia="Times New Roman"/>
          <w:color w:val="000000"/>
          <w:sz w:val="24"/>
          <w:szCs w:val="24"/>
        </w:rPr>
        <w:t>;</w:t>
      </w:r>
    </w:p>
    <w:p w14:paraId="7536D635" w14:textId="77777777" w:rsidR="00ED7BF8" w:rsidRPr="006B244A" w:rsidRDefault="00E1182A" w:rsidP="00E1182A">
      <w:pPr>
        <w:pStyle w:val="210"/>
        <w:shd w:val="clear" w:color="auto" w:fill="auto"/>
        <w:spacing w:line="240" w:lineRule="auto"/>
        <w:ind w:firstLine="709"/>
        <w:jc w:val="both"/>
        <w:rPr>
          <w:rFonts w:eastAsia="Times New Roman"/>
          <w:color w:val="000000"/>
          <w:sz w:val="24"/>
          <w:szCs w:val="24"/>
        </w:rPr>
      </w:pPr>
      <w:r w:rsidRPr="006B244A">
        <w:rPr>
          <w:rFonts w:eastAsia="Times New Roman"/>
          <w:color w:val="000000"/>
          <w:sz w:val="24"/>
          <w:szCs w:val="24"/>
        </w:rPr>
        <w:lastRenderedPageBreak/>
        <w:t xml:space="preserve">- підготовка звіту на основі програми практики, в якому необхідно виділити основні результати діяльності бази практики, дати їм загальну оцінку. </w:t>
      </w:r>
    </w:p>
    <w:p w14:paraId="4A9F05EC" w14:textId="6D51C671" w:rsidR="00E24B73" w:rsidRPr="006B244A" w:rsidRDefault="00E1182A" w:rsidP="00E1182A">
      <w:pPr>
        <w:pStyle w:val="210"/>
        <w:shd w:val="clear" w:color="auto" w:fill="auto"/>
        <w:spacing w:line="240" w:lineRule="auto"/>
        <w:ind w:firstLine="709"/>
        <w:jc w:val="both"/>
        <w:rPr>
          <w:b/>
          <w:sz w:val="24"/>
          <w:szCs w:val="24"/>
        </w:rPr>
      </w:pPr>
      <w:r w:rsidRPr="006B244A">
        <w:rPr>
          <w:rFonts w:eastAsia="Times New Roman"/>
          <w:color w:val="000000"/>
          <w:sz w:val="24"/>
          <w:szCs w:val="24"/>
        </w:rPr>
        <w:t>У результаті проходження виробничої (переддипломної) практики студенти набудуть такі загальні та спеціальні (фахові) компетентності:</w:t>
      </w:r>
    </w:p>
    <w:p w14:paraId="3BA2EC37" w14:textId="77777777" w:rsidR="00ED7BF8" w:rsidRPr="006B244A" w:rsidRDefault="00ED7BF8" w:rsidP="00ED7BF8">
      <w:pPr>
        <w:pStyle w:val="210"/>
        <w:shd w:val="clear" w:color="auto" w:fill="auto"/>
        <w:spacing w:line="240" w:lineRule="auto"/>
        <w:rPr>
          <w:b/>
          <w:sz w:val="24"/>
          <w:szCs w:val="24"/>
        </w:rPr>
      </w:pPr>
    </w:p>
    <w:p w14:paraId="51B312C3" w14:textId="53C4B00E" w:rsidR="00E24B73" w:rsidRPr="006B244A" w:rsidRDefault="00E24B73" w:rsidP="00ED7BF8">
      <w:pPr>
        <w:pStyle w:val="210"/>
        <w:shd w:val="clear" w:color="auto" w:fill="auto"/>
        <w:spacing w:line="240" w:lineRule="auto"/>
        <w:rPr>
          <w:b/>
          <w:sz w:val="24"/>
          <w:szCs w:val="24"/>
        </w:rPr>
      </w:pPr>
      <w:r w:rsidRPr="006B244A">
        <w:rPr>
          <w:b/>
          <w:sz w:val="24"/>
          <w:szCs w:val="24"/>
        </w:rPr>
        <w:t xml:space="preserve">Програмні </w:t>
      </w:r>
      <w:r w:rsidR="00E1182A" w:rsidRPr="006B244A">
        <w:rPr>
          <w:b/>
          <w:sz w:val="24"/>
          <w:szCs w:val="24"/>
        </w:rPr>
        <w:t>компетентності</w:t>
      </w:r>
    </w:p>
    <w:p w14:paraId="5DE3AF7C" w14:textId="51B263EF" w:rsidR="00E24B73" w:rsidRPr="006B244A" w:rsidRDefault="00ED7BF8" w:rsidP="00ED7BF8">
      <w:pPr>
        <w:jc w:val="center"/>
        <w:rPr>
          <w:b/>
        </w:rPr>
      </w:pPr>
      <w:r w:rsidRPr="006B244A">
        <w:rPr>
          <w:rFonts w:ascii="Times New Roman" w:eastAsia="Calibri" w:hAnsi="Times New Roman" w:cs="Times New Roman"/>
          <w:b/>
        </w:rPr>
        <w:t>Загальні компетентності (ЗК):</w:t>
      </w:r>
    </w:p>
    <w:p w14:paraId="0B6711F5" w14:textId="77777777" w:rsidR="00ED7BF8" w:rsidRPr="006B244A" w:rsidRDefault="00ED7BF8" w:rsidP="00ED7BF8">
      <w:pPr>
        <w:shd w:val="clear" w:color="auto" w:fill="FFFFFF"/>
        <w:tabs>
          <w:tab w:val="left" w:pos="341"/>
          <w:tab w:val="left" w:pos="495"/>
          <w:tab w:val="left" w:pos="920"/>
        </w:tabs>
        <w:ind w:left="62"/>
        <w:jc w:val="both"/>
        <w:textAlignment w:val="baseline"/>
        <w:rPr>
          <w:rFonts w:ascii="Times New Roman" w:hAnsi="Times New Roman" w:cs="Times New Roman"/>
        </w:rPr>
      </w:pPr>
      <w:r w:rsidRPr="006B244A">
        <w:rPr>
          <w:rFonts w:ascii="Times New Roman" w:eastAsia="Calibri" w:hAnsi="Times New Roman" w:cs="Times New Roman"/>
          <w:b/>
        </w:rPr>
        <w:t>ЗК</w:t>
      </w:r>
      <w:r w:rsidRPr="006B244A">
        <w:rPr>
          <w:rFonts w:ascii="Times New Roman" w:hAnsi="Times New Roman" w:cs="Times New Roman"/>
        </w:rPr>
        <w:t xml:space="preserve"> </w:t>
      </w:r>
      <w:r w:rsidRPr="006B244A">
        <w:rPr>
          <w:rFonts w:ascii="Times New Roman" w:hAnsi="Times New Roman" w:cs="Times New Roman"/>
          <w:b/>
        </w:rPr>
        <w:t>3.</w:t>
      </w:r>
      <w:r w:rsidRPr="006B244A">
        <w:rPr>
          <w:rFonts w:ascii="Times New Roman" w:hAnsi="Times New Roman" w:cs="Times New Roman"/>
        </w:rPr>
        <w:t xml:space="preserve"> Здатність до пошуку, опрацювання та аналізу інформації з різних джерел. </w:t>
      </w:r>
    </w:p>
    <w:p w14:paraId="6242205F" w14:textId="77777777" w:rsidR="00ED7BF8" w:rsidRPr="006B244A" w:rsidRDefault="00ED7BF8" w:rsidP="00ED7BF8">
      <w:pPr>
        <w:shd w:val="clear" w:color="auto" w:fill="FFFFFF"/>
        <w:tabs>
          <w:tab w:val="left" w:pos="341"/>
          <w:tab w:val="left" w:pos="495"/>
          <w:tab w:val="left" w:pos="920"/>
        </w:tabs>
        <w:ind w:left="62"/>
        <w:jc w:val="both"/>
        <w:textAlignment w:val="baseline"/>
        <w:rPr>
          <w:rFonts w:ascii="Times New Roman" w:hAnsi="Times New Roman" w:cs="Times New Roman"/>
        </w:rPr>
      </w:pPr>
      <w:r w:rsidRPr="006B244A">
        <w:rPr>
          <w:rFonts w:ascii="Times New Roman" w:eastAsia="Calibri" w:hAnsi="Times New Roman" w:cs="Times New Roman"/>
          <w:b/>
        </w:rPr>
        <w:t>ЗК 4.</w:t>
      </w:r>
      <w:r w:rsidRPr="006B244A">
        <w:rPr>
          <w:rFonts w:ascii="Times New Roman" w:hAnsi="Times New Roman" w:cs="Times New Roman"/>
        </w:rPr>
        <w:t xml:space="preserve"> Уміння виявляти, ставити та вирішувати проблеми.</w:t>
      </w:r>
    </w:p>
    <w:p w14:paraId="1DE0C44A" w14:textId="77777777" w:rsidR="00ED7BF8" w:rsidRPr="006B244A" w:rsidRDefault="00ED7BF8" w:rsidP="00ED7BF8">
      <w:pPr>
        <w:shd w:val="clear" w:color="auto" w:fill="FFFFFF"/>
        <w:tabs>
          <w:tab w:val="left" w:pos="341"/>
          <w:tab w:val="left" w:pos="495"/>
          <w:tab w:val="left" w:pos="920"/>
        </w:tabs>
        <w:ind w:left="62"/>
        <w:jc w:val="both"/>
        <w:textAlignment w:val="baseline"/>
        <w:rPr>
          <w:rFonts w:ascii="Times New Roman" w:hAnsi="Times New Roman" w:cs="Times New Roman"/>
        </w:rPr>
      </w:pPr>
      <w:r w:rsidRPr="006B244A">
        <w:rPr>
          <w:rFonts w:ascii="Times New Roman" w:eastAsia="Calibri" w:hAnsi="Times New Roman" w:cs="Times New Roman"/>
          <w:b/>
        </w:rPr>
        <w:t>ЗК 7.</w:t>
      </w:r>
      <w:r w:rsidRPr="006B244A">
        <w:rPr>
          <w:rFonts w:ascii="Times New Roman" w:hAnsi="Times New Roman" w:cs="Times New Roman"/>
        </w:rPr>
        <w:t xml:space="preserve"> Здатність до абстрактного мислення, аналізу та синтезу. </w:t>
      </w:r>
    </w:p>
    <w:p w14:paraId="0C288BCB" w14:textId="3AAB8CB7" w:rsidR="00ED7BF8" w:rsidRPr="006B244A" w:rsidRDefault="00ED7BF8" w:rsidP="00ED7BF8">
      <w:pPr>
        <w:shd w:val="clear" w:color="auto" w:fill="FFFFFF"/>
        <w:tabs>
          <w:tab w:val="left" w:pos="341"/>
          <w:tab w:val="left" w:pos="495"/>
          <w:tab w:val="left" w:pos="920"/>
        </w:tabs>
        <w:ind w:left="62"/>
        <w:jc w:val="both"/>
        <w:textAlignment w:val="baseline"/>
        <w:rPr>
          <w:rFonts w:ascii="Times New Roman" w:hAnsi="Times New Roman" w:cs="Times New Roman"/>
        </w:rPr>
      </w:pPr>
      <w:r w:rsidRPr="006B244A">
        <w:rPr>
          <w:rFonts w:ascii="Times New Roman" w:hAnsi="Times New Roman" w:cs="Times New Roman"/>
        </w:rPr>
        <w:t xml:space="preserve"> </w:t>
      </w:r>
    </w:p>
    <w:p w14:paraId="686B9DCC" w14:textId="77777777" w:rsidR="0098429A" w:rsidRPr="006B244A" w:rsidRDefault="0098429A" w:rsidP="00C258B5">
      <w:pPr>
        <w:autoSpaceDE w:val="0"/>
        <w:ind w:firstLine="709"/>
        <w:jc w:val="both"/>
        <w:rPr>
          <w:rFonts w:ascii="Times New Roman" w:hAnsi="Times New Roman" w:cs="Times New Roman"/>
          <w:b/>
        </w:rPr>
      </w:pPr>
    </w:p>
    <w:p w14:paraId="06EE38FB" w14:textId="7C0CB911" w:rsidR="00ED7BF8" w:rsidRPr="006B244A" w:rsidRDefault="00ED7BF8" w:rsidP="00ED7BF8">
      <w:pPr>
        <w:tabs>
          <w:tab w:val="left" w:pos="720"/>
        </w:tabs>
        <w:autoSpaceDE w:val="0"/>
        <w:jc w:val="center"/>
        <w:rPr>
          <w:rFonts w:ascii="Times New Roman" w:eastAsia="Calibri" w:hAnsi="Times New Roman" w:cs="Times New Roman"/>
          <w:b/>
        </w:rPr>
      </w:pPr>
      <w:r w:rsidRPr="006B244A">
        <w:rPr>
          <w:rFonts w:ascii="Times New Roman" w:eastAsia="Calibri" w:hAnsi="Times New Roman" w:cs="Times New Roman"/>
          <w:b/>
        </w:rPr>
        <w:t>Спеціальні (фахові, предметні) компетентності (СК):</w:t>
      </w:r>
    </w:p>
    <w:p w14:paraId="7F95C22C" w14:textId="77777777" w:rsidR="00ED7BF8" w:rsidRPr="006B244A" w:rsidRDefault="00ED7BF8" w:rsidP="00ED7BF8">
      <w:pPr>
        <w:tabs>
          <w:tab w:val="left" w:pos="376"/>
          <w:tab w:val="left" w:pos="483"/>
        </w:tabs>
        <w:ind w:left="62"/>
        <w:contextualSpacing/>
        <w:jc w:val="both"/>
        <w:rPr>
          <w:rFonts w:ascii="Times New Roman" w:hAnsi="Times New Roman" w:cs="Times New Roman"/>
        </w:rPr>
      </w:pPr>
      <w:r w:rsidRPr="006B244A">
        <w:rPr>
          <w:rFonts w:ascii="Times New Roman" w:hAnsi="Times New Roman" w:cs="Times New Roman"/>
          <w:b/>
        </w:rPr>
        <w:t>СК 6.</w:t>
      </w:r>
      <w:r w:rsidRPr="006B244A">
        <w:rPr>
          <w:rFonts w:ascii="Times New Roman" w:hAnsi="Times New Roman" w:cs="Times New Roman"/>
        </w:rPr>
        <w:t xml:space="preserve"> Здатність застосовувати поглиблені знання з обраної філологічної спеціалізації для вирішення професійних завдань. </w:t>
      </w:r>
    </w:p>
    <w:p w14:paraId="3AEF55AB" w14:textId="53555B69" w:rsidR="0098429A" w:rsidRPr="006B244A" w:rsidRDefault="00ED7BF8" w:rsidP="00ED7BF8">
      <w:pPr>
        <w:tabs>
          <w:tab w:val="left" w:pos="360"/>
        </w:tabs>
        <w:autoSpaceDE w:val="0"/>
        <w:jc w:val="both"/>
        <w:rPr>
          <w:rFonts w:ascii="Times New Roman" w:hAnsi="Times New Roman" w:cs="Times New Roman"/>
        </w:rPr>
      </w:pPr>
      <w:r w:rsidRPr="006B244A">
        <w:rPr>
          <w:rFonts w:ascii="Times New Roman" w:hAnsi="Times New Roman" w:cs="Times New Roman"/>
          <w:b/>
        </w:rPr>
        <w:t>СК 8.</w:t>
      </w:r>
      <w:r w:rsidRPr="006B244A">
        <w:rPr>
          <w:rFonts w:ascii="Times New Roman" w:hAnsi="Times New Roman" w:cs="Times New Roman"/>
        </w:rPr>
        <w:t xml:space="preserve"> Усвідомлення ролі експресивних, емоційних, логічних засобів мови для досягнення запланованого прагматичного результату.</w:t>
      </w:r>
    </w:p>
    <w:p w14:paraId="76A0092A" w14:textId="3329AE33" w:rsidR="00ED7BF8" w:rsidRPr="006B244A" w:rsidRDefault="00ED7BF8" w:rsidP="00ED7BF8">
      <w:pPr>
        <w:tabs>
          <w:tab w:val="left" w:pos="360"/>
        </w:tabs>
        <w:autoSpaceDE w:val="0"/>
        <w:jc w:val="center"/>
        <w:rPr>
          <w:rFonts w:ascii="Times New Roman" w:eastAsia="Calibri" w:hAnsi="Times New Roman" w:cs="Times New Roman"/>
          <w:b/>
        </w:rPr>
      </w:pPr>
      <w:r w:rsidRPr="006B244A">
        <w:rPr>
          <w:rFonts w:ascii="Times New Roman" w:eastAsia="Calibri" w:hAnsi="Times New Roman" w:cs="Times New Roman"/>
          <w:b/>
        </w:rPr>
        <w:t>Програмні результати навчання:</w:t>
      </w:r>
    </w:p>
    <w:p w14:paraId="1E129A97" w14:textId="77777777" w:rsidR="00ED7BF8" w:rsidRPr="006B244A" w:rsidRDefault="00ED7BF8" w:rsidP="00ED7BF8">
      <w:pPr>
        <w:tabs>
          <w:tab w:val="left" w:pos="341"/>
        </w:tabs>
        <w:ind w:left="48"/>
        <w:contextualSpacing/>
        <w:jc w:val="both"/>
        <w:rPr>
          <w:rFonts w:ascii="Times New Roman" w:hAnsi="Times New Roman" w:cs="Times New Roman"/>
        </w:rPr>
      </w:pPr>
      <w:r w:rsidRPr="006B244A">
        <w:rPr>
          <w:rFonts w:ascii="Times New Roman" w:hAnsi="Times New Roman" w:cs="Times New Roman"/>
          <w:b/>
        </w:rPr>
        <w:t>ПРН 1.</w:t>
      </w:r>
      <w:r w:rsidRPr="006B244A">
        <w:rPr>
          <w:rFonts w:ascii="Times New Roman" w:hAnsi="Times New Roman" w:cs="Times New Roman"/>
        </w:rPr>
        <w:t xml:space="preserve"> Оцінювати власну навчальну та науково-професійну діяльність, будувати і втілювати ефективну стратегію саморозвитку та професійного самовдосконалення. </w:t>
      </w:r>
    </w:p>
    <w:p w14:paraId="48EA7EFC" w14:textId="77777777" w:rsidR="00ED7BF8" w:rsidRPr="006B244A" w:rsidRDefault="00ED7BF8" w:rsidP="00ED7BF8">
      <w:pPr>
        <w:tabs>
          <w:tab w:val="left" w:pos="341"/>
        </w:tabs>
        <w:ind w:left="48"/>
        <w:contextualSpacing/>
        <w:jc w:val="both"/>
        <w:rPr>
          <w:rFonts w:ascii="Times New Roman" w:hAnsi="Times New Roman" w:cs="Times New Roman"/>
        </w:rPr>
      </w:pPr>
      <w:r w:rsidRPr="006B244A">
        <w:rPr>
          <w:rFonts w:ascii="Times New Roman" w:hAnsi="Times New Roman" w:cs="Times New Roman"/>
          <w:b/>
        </w:rPr>
        <w:t>ПРН</w:t>
      </w:r>
      <w:r w:rsidRPr="006B244A">
        <w:rPr>
          <w:rFonts w:ascii="Times New Roman" w:hAnsi="Times New Roman" w:cs="Times New Roman"/>
        </w:rPr>
        <w:t xml:space="preserve"> </w:t>
      </w:r>
      <w:r w:rsidRPr="006B244A">
        <w:rPr>
          <w:rFonts w:ascii="Times New Roman" w:hAnsi="Times New Roman" w:cs="Times New Roman"/>
          <w:b/>
        </w:rPr>
        <w:t>2</w:t>
      </w:r>
      <w:r w:rsidRPr="006B244A">
        <w:rPr>
          <w:rFonts w:ascii="Times New Roman" w:hAnsi="Times New Roman" w:cs="Times New Roman"/>
        </w:rPr>
        <w:t>. Упевнено володіти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w:t>
      </w:r>
    </w:p>
    <w:p w14:paraId="5EADD8A1" w14:textId="77777777" w:rsidR="00ED7BF8" w:rsidRPr="006B244A" w:rsidRDefault="00ED7BF8" w:rsidP="00ED7BF8">
      <w:pPr>
        <w:tabs>
          <w:tab w:val="left" w:pos="341"/>
        </w:tabs>
        <w:ind w:left="48"/>
        <w:contextualSpacing/>
        <w:jc w:val="both"/>
        <w:rPr>
          <w:rFonts w:ascii="Times New Roman" w:hAnsi="Times New Roman" w:cs="Times New Roman"/>
        </w:rPr>
      </w:pPr>
      <w:r w:rsidRPr="006B244A">
        <w:rPr>
          <w:rFonts w:ascii="Times New Roman" w:hAnsi="Times New Roman" w:cs="Times New Roman"/>
          <w:b/>
        </w:rPr>
        <w:t>ПРН 9</w:t>
      </w:r>
      <w:r w:rsidRPr="006B244A">
        <w:rPr>
          <w:rFonts w:ascii="Times New Roman" w:hAnsi="Times New Roman" w:cs="Times New Roman"/>
        </w:rPr>
        <w:t xml:space="preserve">. Характеризувати теоретичні засади (концепції, категорії, принципи, основні поняття тощо) та прикладні аспекти обраної філологічної спеціалізації. </w:t>
      </w:r>
    </w:p>
    <w:p w14:paraId="22D31296" w14:textId="77777777" w:rsidR="00ED7BF8" w:rsidRPr="006B244A" w:rsidRDefault="00ED7BF8" w:rsidP="00ED7BF8">
      <w:pPr>
        <w:tabs>
          <w:tab w:val="left" w:pos="341"/>
        </w:tabs>
        <w:ind w:left="48"/>
        <w:contextualSpacing/>
        <w:jc w:val="both"/>
        <w:rPr>
          <w:rFonts w:ascii="Times New Roman" w:hAnsi="Times New Roman" w:cs="Times New Roman"/>
        </w:rPr>
      </w:pPr>
      <w:r w:rsidRPr="006B244A">
        <w:rPr>
          <w:rFonts w:ascii="Times New Roman" w:hAnsi="Times New Roman" w:cs="Times New Roman"/>
          <w:b/>
        </w:rPr>
        <w:t>ПРН</w:t>
      </w:r>
      <w:r w:rsidRPr="006B244A">
        <w:rPr>
          <w:rFonts w:ascii="Times New Roman" w:hAnsi="Times New Roman" w:cs="Times New Roman"/>
        </w:rPr>
        <w:t xml:space="preserve"> </w:t>
      </w:r>
      <w:r w:rsidRPr="006B244A">
        <w:rPr>
          <w:rFonts w:ascii="Times New Roman" w:hAnsi="Times New Roman" w:cs="Times New Roman"/>
          <w:b/>
        </w:rPr>
        <w:t>11</w:t>
      </w:r>
      <w:r w:rsidRPr="006B244A">
        <w:rPr>
          <w:rFonts w:ascii="Times New Roman" w:hAnsi="Times New Roman" w:cs="Times New Roman"/>
        </w:rPr>
        <w:t xml:space="preserve">. Здійснювати науковий аналіз </w:t>
      </w:r>
      <w:proofErr w:type="spellStart"/>
      <w:r w:rsidRPr="006B244A">
        <w:rPr>
          <w:rFonts w:ascii="Times New Roman" w:hAnsi="Times New Roman" w:cs="Times New Roman"/>
        </w:rPr>
        <w:t>мовного</w:t>
      </w:r>
      <w:proofErr w:type="spellEnd"/>
      <w:r w:rsidRPr="006B244A">
        <w:rPr>
          <w:rFonts w:ascii="Times New Roman" w:hAnsi="Times New Roman" w:cs="Times New Roman"/>
        </w:rPr>
        <w:t xml:space="preserve">, мовленнєвого й літературного матеріалу, інтерпретувати та структурувати його з урахуванням доцільних методологічних принципів, формулювати узагальнення на основі самостійно опрацьованих даних. </w:t>
      </w:r>
    </w:p>
    <w:p w14:paraId="72F3534F" w14:textId="77777777" w:rsidR="00ED7BF8" w:rsidRPr="006B244A" w:rsidRDefault="00ED7BF8" w:rsidP="00ED7BF8">
      <w:pPr>
        <w:tabs>
          <w:tab w:val="left" w:pos="341"/>
        </w:tabs>
        <w:ind w:left="48"/>
        <w:contextualSpacing/>
        <w:jc w:val="both"/>
        <w:rPr>
          <w:rFonts w:ascii="Times New Roman" w:hAnsi="Times New Roman" w:cs="Times New Roman"/>
        </w:rPr>
      </w:pPr>
      <w:r w:rsidRPr="006B244A">
        <w:rPr>
          <w:rFonts w:ascii="Times New Roman" w:hAnsi="Times New Roman" w:cs="Times New Roman"/>
          <w:b/>
        </w:rPr>
        <w:t>ПРН</w:t>
      </w:r>
      <w:r w:rsidRPr="006B244A">
        <w:rPr>
          <w:rFonts w:ascii="Times New Roman" w:hAnsi="Times New Roman" w:cs="Times New Roman"/>
        </w:rPr>
        <w:t xml:space="preserve"> </w:t>
      </w:r>
      <w:r w:rsidRPr="006B244A">
        <w:rPr>
          <w:rFonts w:ascii="Times New Roman" w:hAnsi="Times New Roman" w:cs="Times New Roman"/>
          <w:b/>
        </w:rPr>
        <w:t>16</w:t>
      </w:r>
      <w:r w:rsidRPr="006B244A">
        <w:rPr>
          <w:rFonts w:ascii="Times New Roman" w:hAnsi="Times New Roman" w:cs="Times New Roman"/>
        </w:rPr>
        <w:t xml:space="preserve">. Використовувати спеціалізовані концептуальні знання з обраної філологічної галузі для розв’язання складних задач і проблем, що потребує оновлення та інтеграції знань, часто в умовах неповної/недостатньої інформації та суперечливих вимог. </w:t>
      </w:r>
    </w:p>
    <w:p w14:paraId="382D3494" w14:textId="77777777" w:rsidR="00ED7BF8" w:rsidRPr="006B244A" w:rsidRDefault="00ED7BF8" w:rsidP="00C258B5">
      <w:pPr>
        <w:jc w:val="center"/>
        <w:rPr>
          <w:rFonts w:ascii="Times New Roman" w:eastAsia="Times New Roman" w:hAnsi="Times New Roman" w:cs="Times New Roman"/>
          <w:b/>
          <w:iCs/>
        </w:rPr>
      </w:pPr>
    </w:p>
    <w:p w14:paraId="0AB644B6" w14:textId="359AD229" w:rsidR="00E24B73" w:rsidRPr="00180ADD" w:rsidRDefault="00E24B73" w:rsidP="00180ADD">
      <w:pPr>
        <w:pStyle w:val="ad"/>
        <w:numPr>
          <w:ilvl w:val="0"/>
          <w:numId w:val="26"/>
        </w:numPr>
        <w:jc w:val="center"/>
        <w:rPr>
          <w:rFonts w:ascii="Times New Roman" w:eastAsia="Times New Roman" w:hAnsi="Times New Roman" w:cs="Times New Roman"/>
          <w:b/>
          <w:iCs/>
        </w:rPr>
      </w:pPr>
      <w:r w:rsidRPr="00180ADD">
        <w:rPr>
          <w:rFonts w:ascii="Times New Roman" w:eastAsia="Times New Roman" w:hAnsi="Times New Roman" w:cs="Times New Roman"/>
          <w:b/>
          <w:iCs/>
        </w:rPr>
        <w:t>БАЗИ ПРАКТИКИ, ОРГА</w:t>
      </w:r>
      <w:r w:rsidR="00445CD8" w:rsidRPr="00180ADD">
        <w:rPr>
          <w:rFonts w:ascii="Times New Roman" w:eastAsia="Times New Roman" w:hAnsi="Times New Roman" w:cs="Times New Roman"/>
          <w:b/>
          <w:iCs/>
        </w:rPr>
        <w:t>Н</w:t>
      </w:r>
      <w:r w:rsidRPr="00180ADD">
        <w:rPr>
          <w:rFonts w:ascii="Times New Roman" w:eastAsia="Times New Roman" w:hAnsi="Times New Roman" w:cs="Times New Roman"/>
          <w:b/>
          <w:iCs/>
        </w:rPr>
        <w:t>ІЗАЦІЯ ТА ПРОВЕДЕННЯ ВПП</w:t>
      </w:r>
    </w:p>
    <w:p w14:paraId="0D76A774" w14:textId="179A3A0F" w:rsidR="00E24B73" w:rsidRPr="006B244A" w:rsidRDefault="0050329C" w:rsidP="00C258B5">
      <w:pPr>
        <w:ind w:firstLine="709"/>
        <w:jc w:val="both"/>
        <w:rPr>
          <w:rFonts w:ascii="Times New Roman" w:eastAsia="Times New Roman" w:hAnsi="Times New Roman" w:cs="Times New Roman"/>
          <w:iCs/>
        </w:rPr>
      </w:pPr>
      <w:r w:rsidRPr="006B244A">
        <w:rPr>
          <w:rFonts w:ascii="Times New Roman" w:eastAsia="Times New Roman" w:hAnsi="Times New Roman" w:cs="Times New Roman"/>
          <w:iCs/>
        </w:rPr>
        <w:t>ВПП переважно проводиться на профільній кафедрі та у навчальних лабораторіях університету або в інших установах</w:t>
      </w:r>
      <w:r w:rsidR="00411DBF" w:rsidRPr="006B244A">
        <w:rPr>
          <w:rFonts w:ascii="Times New Roman" w:eastAsia="Times New Roman" w:hAnsi="Times New Roman" w:cs="Times New Roman"/>
          <w:iCs/>
        </w:rPr>
        <w:t>, де є необхідність в перекладацьких послугах</w:t>
      </w:r>
      <w:r w:rsidRPr="006B244A">
        <w:rPr>
          <w:rFonts w:ascii="Times New Roman" w:eastAsia="Times New Roman" w:hAnsi="Times New Roman" w:cs="Times New Roman"/>
          <w:iCs/>
        </w:rPr>
        <w:t>.</w:t>
      </w:r>
    </w:p>
    <w:p w14:paraId="1C02BC7F" w14:textId="1A0C64D9" w:rsidR="0050329C" w:rsidRPr="006B244A" w:rsidRDefault="00E52109" w:rsidP="00C258B5">
      <w:pPr>
        <w:ind w:firstLine="709"/>
        <w:jc w:val="both"/>
        <w:rPr>
          <w:rFonts w:ascii="Times New Roman" w:eastAsia="Times New Roman" w:hAnsi="Times New Roman" w:cs="Times New Roman"/>
          <w:iCs/>
        </w:rPr>
      </w:pPr>
      <w:r w:rsidRPr="006B244A">
        <w:rPr>
          <w:rFonts w:ascii="Times New Roman" w:eastAsia="Times New Roman" w:hAnsi="Times New Roman" w:cs="Times New Roman"/>
          <w:iCs/>
        </w:rPr>
        <w:t>Керівниками ВПП призначаються наукові керівники магістерськ</w:t>
      </w:r>
      <w:r w:rsidR="00411DBF" w:rsidRPr="006B244A">
        <w:rPr>
          <w:rFonts w:ascii="Times New Roman" w:eastAsia="Times New Roman" w:hAnsi="Times New Roman" w:cs="Times New Roman"/>
          <w:iCs/>
        </w:rPr>
        <w:t>их</w:t>
      </w:r>
      <w:r w:rsidRPr="006B244A">
        <w:rPr>
          <w:rFonts w:ascii="Times New Roman" w:eastAsia="Times New Roman" w:hAnsi="Times New Roman" w:cs="Times New Roman"/>
          <w:iCs/>
        </w:rPr>
        <w:t xml:space="preserve"> роб</w:t>
      </w:r>
      <w:r w:rsidR="00411DBF" w:rsidRPr="006B244A">
        <w:rPr>
          <w:rFonts w:ascii="Times New Roman" w:eastAsia="Times New Roman" w:hAnsi="Times New Roman" w:cs="Times New Roman"/>
          <w:iCs/>
        </w:rPr>
        <w:t>іт</w:t>
      </w:r>
      <w:r w:rsidRPr="006B244A">
        <w:rPr>
          <w:rFonts w:ascii="Times New Roman" w:eastAsia="Times New Roman" w:hAnsi="Times New Roman" w:cs="Times New Roman"/>
          <w:iCs/>
        </w:rPr>
        <w:t>. Вони відповідають за організацію та проведення ВПП студент</w:t>
      </w:r>
      <w:r w:rsidR="00411DBF" w:rsidRPr="006B244A">
        <w:rPr>
          <w:rFonts w:ascii="Times New Roman" w:eastAsia="Times New Roman" w:hAnsi="Times New Roman" w:cs="Times New Roman"/>
          <w:iCs/>
        </w:rPr>
        <w:t>ів</w:t>
      </w:r>
      <w:r w:rsidRPr="006B244A">
        <w:rPr>
          <w:rFonts w:ascii="Times New Roman" w:eastAsia="Times New Roman" w:hAnsi="Times New Roman" w:cs="Times New Roman"/>
          <w:iCs/>
        </w:rPr>
        <w:t>. Навантаження за керівництво ВПП знаходиться в межах навантаження за керівництво магістерською роботою.</w:t>
      </w:r>
    </w:p>
    <w:p w14:paraId="3006262F" w14:textId="77777777" w:rsidR="00E52109" w:rsidRPr="006B244A" w:rsidRDefault="00E52109" w:rsidP="00C258B5">
      <w:pPr>
        <w:ind w:firstLine="709"/>
        <w:rPr>
          <w:rFonts w:ascii="Times New Roman" w:eastAsia="Times New Roman" w:hAnsi="Times New Roman" w:cs="Times New Roman"/>
          <w:iCs/>
        </w:rPr>
      </w:pPr>
    </w:p>
    <w:p w14:paraId="76F3AEF0" w14:textId="5C2B03BC" w:rsidR="00E52109" w:rsidRPr="00AF22C5" w:rsidRDefault="00E52109" w:rsidP="00AF22C5">
      <w:pPr>
        <w:pStyle w:val="ad"/>
        <w:numPr>
          <w:ilvl w:val="0"/>
          <w:numId w:val="26"/>
        </w:numPr>
        <w:jc w:val="center"/>
        <w:rPr>
          <w:rFonts w:ascii="Times New Roman" w:eastAsia="Times New Roman" w:hAnsi="Times New Roman" w:cs="Times New Roman"/>
          <w:iCs/>
        </w:rPr>
      </w:pPr>
      <w:r w:rsidRPr="00AF22C5">
        <w:rPr>
          <w:rFonts w:ascii="Times New Roman" w:eastAsia="Times New Roman" w:hAnsi="Times New Roman" w:cs="Times New Roman"/>
          <w:b/>
          <w:i/>
          <w:iCs/>
        </w:rPr>
        <w:t>Основними обов’язками</w:t>
      </w:r>
      <w:r w:rsidRPr="00AF22C5">
        <w:rPr>
          <w:rFonts w:ascii="Times New Roman" w:eastAsia="Times New Roman" w:hAnsi="Times New Roman" w:cs="Times New Roman"/>
          <w:iCs/>
        </w:rPr>
        <w:t xml:space="preserve"> відповідальних за ВПП від кафедри є:</w:t>
      </w:r>
    </w:p>
    <w:p w14:paraId="7D8B3388" w14:textId="77777777" w:rsidR="00E52109" w:rsidRPr="006B244A" w:rsidRDefault="00751BB0" w:rsidP="00C258B5">
      <w:pPr>
        <w:numPr>
          <w:ilvl w:val="0"/>
          <w:numId w:val="12"/>
        </w:numPr>
        <w:ind w:left="0" w:firstLine="709"/>
        <w:jc w:val="both"/>
        <w:rPr>
          <w:rFonts w:ascii="Times New Roman" w:eastAsia="Times New Roman" w:hAnsi="Times New Roman" w:cs="Times New Roman"/>
          <w:iCs/>
        </w:rPr>
      </w:pPr>
      <w:r w:rsidRPr="006B244A">
        <w:rPr>
          <w:rFonts w:ascii="Times New Roman" w:eastAsia="Times New Roman" w:hAnsi="Times New Roman" w:cs="Times New Roman"/>
          <w:iCs/>
        </w:rPr>
        <w:t xml:space="preserve">організація та проведення настановних зборів для студентів кафедри </w:t>
      </w:r>
      <w:proofErr w:type="spellStart"/>
      <w:r w:rsidRPr="006B244A">
        <w:rPr>
          <w:rFonts w:ascii="Times New Roman" w:eastAsia="Times New Roman" w:hAnsi="Times New Roman" w:cs="Times New Roman"/>
          <w:iCs/>
        </w:rPr>
        <w:t>романо</w:t>
      </w:r>
      <w:proofErr w:type="spellEnd"/>
      <w:r w:rsidRPr="006B244A">
        <w:rPr>
          <w:rFonts w:ascii="Times New Roman" w:eastAsia="Times New Roman" w:hAnsi="Times New Roman" w:cs="Times New Roman"/>
          <w:iCs/>
        </w:rPr>
        <w:t>-германських мов і перекладу з метою проведення інструктажу про порядок проходження ВПП, з техніки безпеки, охорони праці та попередження нещасних випадків, а також з надання їм необхідних документів перед початком практики;</w:t>
      </w:r>
    </w:p>
    <w:p w14:paraId="6044DC78" w14:textId="77777777" w:rsidR="00751BB0" w:rsidRPr="006B244A" w:rsidRDefault="00751BB0" w:rsidP="00C258B5">
      <w:pPr>
        <w:numPr>
          <w:ilvl w:val="0"/>
          <w:numId w:val="12"/>
        </w:numPr>
        <w:ind w:left="0" w:firstLine="709"/>
        <w:jc w:val="both"/>
        <w:rPr>
          <w:rFonts w:ascii="Times New Roman" w:eastAsia="Times New Roman" w:hAnsi="Times New Roman" w:cs="Times New Roman"/>
          <w:iCs/>
        </w:rPr>
      </w:pPr>
      <w:r w:rsidRPr="006B244A">
        <w:rPr>
          <w:rFonts w:ascii="Times New Roman" w:eastAsia="Times New Roman" w:hAnsi="Times New Roman" w:cs="Times New Roman"/>
          <w:iCs/>
        </w:rPr>
        <w:t>забезпечення своєчасності формування студентами індивідуальних графіків проходження ВПП та отримання ними індивідуальних завдань від безпосередніх керівників;</w:t>
      </w:r>
    </w:p>
    <w:p w14:paraId="4CCACF5E" w14:textId="77777777" w:rsidR="00751BB0" w:rsidRPr="006B244A" w:rsidRDefault="00751BB0" w:rsidP="00C258B5">
      <w:pPr>
        <w:numPr>
          <w:ilvl w:val="0"/>
          <w:numId w:val="12"/>
        </w:numPr>
        <w:ind w:left="0" w:firstLine="709"/>
        <w:jc w:val="both"/>
        <w:rPr>
          <w:rFonts w:ascii="Times New Roman" w:eastAsia="Times New Roman" w:hAnsi="Times New Roman" w:cs="Times New Roman"/>
          <w:iCs/>
        </w:rPr>
      </w:pPr>
      <w:r w:rsidRPr="006B244A">
        <w:rPr>
          <w:rFonts w:ascii="Times New Roman" w:eastAsia="Times New Roman" w:hAnsi="Times New Roman" w:cs="Times New Roman"/>
          <w:iCs/>
        </w:rPr>
        <w:t>своєчасне ознайомлення студентів з вимогами до оформлення документації з практики, системою звітності та критеріями оцінювання, які регламентуються відповідною нормативною та методичною документацією з організації та проведення ВПП;</w:t>
      </w:r>
    </w:p>
    <w:p w14:paraId="1B8238F2" w14:textId="77777777" w:rsidR="00751BB0" w:rsidRPr="006B244A" w:rsidRDefault="00751BB0" w:rsidP="00C258B5">
      <w:pPr>
        <w:numPr>
          <w:ilvl w:val="0"/>
          <w:numId w:val="12"/>
        </w:numPr>
        <w:ind w:left="0" w:firstLine="709"/>
        <w:jc w:val="both"/>
        <w:rPr>
          <w:rFonts w:ascii="Times New Roman" w:eastAsia="Times New Roman" w:hAnsi="Times New Roman" w:cs="Times New Roman"/>
          <w:iCs/>
        </w:rPr>
      </w:pPr>
      <w:r w:rsidRPr="006B244A">
        <w:rPr>
          <w:rFonts w:ascii="Times New Roman" w:eastAsia="Times New Roman" w:hAnsi="Times New Roman" w:cs="Times New Roman"/>
          <w:iCs/>
        </w:rPr>
        <w:lastRenderedPageBreak/>
        <w:t>разом з науковим керівником ВПП від закладу керувати переддипломною роботою студентів, передбаченою завданнями керівника магістерської роботи;</w:t>
      </w:r>
    </w:p>
    <w:p w14:paraId="6DCF4FB0" w14:textId="77777777" w:rsidR="00751BB0" w:rsidRPr="006B244A" w:rsidRDefault="00751BB0" w:rsidP="00C258B5">
      <w:pPr>
        <w:numPr>
          <w:ilvl w:val="0"/>
          <w:numId w:val="12"/>
        </w:numPr>
        <w:ind w:left="0" w:firstLine="709"/>
        <w:jc w:val="both"/>
        <w:rPr>
          <w:rFonts w:ascii="Times New Roman" w:eastAsia="Times New Roman" w:hAnsi="Times New Roman" w:cs="Times New Roman"/>
          <w:iCs/>
        </w:rPr>
      </w:pPr>
      <w:r w:rsidRPr="006B244A">
        <w:rPr>
          <w:rFonts w:ascii="Times New Roman" w:eastAsia="Times New Roman" w:hAnsi="Times New Roman" w:cs="Times New Roman"/>
          <w:iCs/>
        </w:rPr>
        <w:t>консультувати студентів щодо термінів і порядку проходження ВПП, оформлення документів та захисту звіту;</w:t>
      </w:r>
    </w:p>
    <w:p w14:paraId="4531007C" w14:textId="77777777" w:rsidR="00751BB0" w:rsidRPr="006B244A" w:rsidRDefault="00751BB0" w:rsidP="00C258B5">
      <w:pPr>
        <w:numPr>
          <w:ilvl w:val="0"/>
          <w:numId w:val="12"/>
        </w:numPr>
        <w:ind w:left="0" w:firstLine="709"/>
        <w:jc w:val="both"/>
        <w:rPr>
          <w:rFonts w:ascii="Times New Roman" w:eastAsia="Times New Roman" w:hAnsi="Times New Roman" w:cs="Times New Roman"/>
          <w:iCs/>
        </w:rPr>
      </w:pPr>
      <w:r w:rsidRPr="006B244A">
        <w:rPr>
          <w:rFonts w:ascii="Times New Roman" w:eastAsia="Times New Roman" w:hAnsi="Times New Roman" w:cs="Times New Roman"/>
          <w:iCs/>
        </w:rPr>
        <w:t>своєчасна організація та проведення відкритого захисту ВПП перед комісією;</w:t>
      </w:r>
    </w:p>
    <w:p w14:paraId="03EC5E1B" w14:textId="77777777" w:rsidR="00751BB0" w:rsidRPr="006B244A" w:rsidRDefault="00751BB0" w:rsidP="00C258B5">
      <w:pPr>
        <w:numPr>
          <w:ilvl w:val="0"/>
          <w:numId w:val="12"/>
        </w:numPr>
        <w:ind w:left="0" w:firstLine="709"/>
        <w:jc w:val="both"/>
        <w:rPr>
          <w:rFonts w:ascii="Times New Roman" w:eastAsia="Times New Roman" w:hAnsi="Times New Roman" w:cs="Times New Roman"/>
          <w:iCs/>
        </w:rPr>
      </w:pPr>
      <w:r w:rsidRPr="006B244A">
        <w:rPr>
          <w:rFonts w:ascii="Times New Roman" w:eastAsia="Times New Roman" w:hAnsi="Times New Roman" w:cs="Times New Roman"/>
          <w:iCs/>
        </w:rPr>
        <w:t>звітування на засіданні кафедри про підсумки ВПП;</w:t>
      </w:r>
    </w:p>
    <w:p w14:paraId="1DE2E91C" w14:textId="77777777" w:rsidR="00751BB0" w:rsidRPr="006B244A" w:rsidRDefault="00751BB0" w:rsidP="00C258B5">
      <w:pPr>
        <w:numPr>
          <w:ilvl w:val="0"/>
          <w:numId w:val="12"/>
        </w:numPr>
        <w:ind w:left="0" w:firstLine="709"/>
        <w:jc w:val="both"/>
        <w:rPr>
          <w:rFonts w:ascii="Times New Roman" w:eastAsia="Times New Roman" w:hAnsi="Times New Roman" w:cs="Times New Roman"/>
          <w:iCs/>
        </w:rPr>
      </w:pPr>
      <w:r w:rsidRPr="006B244A">
        <w:rPr>
          <w:rFonts w:ascii="Times New Roman" w:eastAsia="Times New Roman" w:hAnsi="Times New Roman" w:cs="Times New Roman"/>
          <w:iCs/>
        </w:rPr>
        <w:t>своєчасне складання звіту про проведення ВПП з дотриманням встановлених в НУБІП України вимог;</w:t>
      </w:r>
    </w:p>
    <w:p w14:paraId="25158C99" w14:textId="77777777" w:rsidR="00751BB0" w:rsidRPr="006B244A" w:rsidRDefault="00751BB0" w:rsidP="00C258B5">
      <w:pPr>
        <w:numPr>
          <w:ilvl w:val="0"/>
          <w:numId w:val="12"/>
        </w:numPr>
        <w:ind w:left="0" w:firstLine="709"/>
        <w:jc w:val="both"/>
        <w:rPr>
          <w:rFonts w:ascii="Times New Roman" w:eastAsia="Times New Roman" w:hAnsi="Times New Roman" w:cs="Times New Roman"/>
          <w:iCs/>
        </w:rPr>
      </w:pPr>
      <w:r w:rsidRPr="006B244A">
        <w:rPr>
          <w:rFonts w:ascii="Times New Roman" w:eastAsia="Times New Roman" w:hAnsi="Times New Roman" w:cs="Times New Roman"/>
          <w:iCs/>
        </w:rPr>
        <w:t>внесення пропозицій щодо вдосконалення організаційно-методичного забезпечення ВПП, а також інших навчально-методичних та звітних документів;</w:t>
      </w:r>
    </w:p>
    <w:p w14:paraId="46BF909D" w14:textId="77777777" w:rsidR="00751BB0" w:rsidRPr="006B244A" w:rsidRDefault="00751BB0" w:rsidP="00C258B5">
      <w:pPr>
        <w:numPr>
          <w:ilvl w:val="0"/>
          <w:numId w:val="12"/>
        </w:numPr>
        <w:ind w:left="0" w:firstLine="709"/>
        <w:jc w:val="both"/>
        <w:rPr>
          <w:rFonts w:ascii="Times New Roman" w:eastAsia="Times New Roman" w:hAnsi="Times New Roman" w:cs="Times New Roman"/>
          <w:iCs/>
        </w:rPr>
      </w:pPr>
      <w:r w:rsidRPr="006B244A">
        <w:rPr>
          <w:rFonts w:ascii="Times New Roman" w:eastAsia="Times New Roman" w:hAnsi="Times New Roman" w:cs="Times New Roman"/>
          <w:iCs/>
        </w:rPr>
        <w:t>здійснення, у разі необхідності, разом з керівниками ВПП вибіркового контролю за її проходженням студентами безпосередньо на базі практики.</w:t>
      </w:r>
    </w:p>
    <w:p w14:paraId="3E1BB85E" w14:textId="77777777" w:rsidR="00751BB0" w:rsidRPr="006B244A" w:rsidRDefault="00751BB0" w:rsidP="00C258B5">
      <w:pPr>
        <w:jc w:val="both"/>
        <w:rPr>
          <w:rFonts w:ascii="Times New Roman" w:eastAsia="Times New Roman" w:hAnsi="Times New Roman" w:cs="Times New Roman"/>
          <w:iCs/>
        </w:rPr>
      </w:pPr>
    </w:p>
    <w:p w14:paraId="487CC61D" w14:textId="48A68407" w:rsidR="00751BB0" w:rsidRPr="00AF22C5" w:rsidRDefault="00751BB0" w:rsidP="00AF22C5">
      <w:pPr>
        <w:pStyle w:val="ad"/>
        <w:ind w:left="720"/>
        <w:rPr>
          <w:rFonts w:ascii="Times New Roman" w:eastAsia="Times New Roman" w:hAnsi="Times New Roman" w:cs="Times New Roman"/>
          <w:b/>
          <w:i/>
          <w:iCs/>
        </w:rPr>
      </w:pPr>
      <w:r w:rsidRPr="00AF22C5">
        <w:rPr>
          <w:rFonts w:ascii="Times New Roman" w:eastAsia="Times New Roman" w:hAnsi="Times New Roman" w:cs="Times New Roman"/>
          <w:b/>
          <w:i/>
          <w:iCs/>
        </w:rPr>
        <w:t>Обов’язки студентів-практикантів</w:t>
      </w:r>
    </w:p>
    <w:p w14:paraId="75C929D0" w14:textId="77777777" w:rsidR="00751BB0" w:rsidRPr="006B244A" w:rsidRDefault="00751BB0" w:rsidP="00C258B5">
      <w:pPr>
        <w:jc w:val="both"/>
        <w:rPr>
          <w:rFonts w:ascii="Times New Roman" w:eastAsia="Times New Roman" w:hAnsi="Times New Roman" w:cs="Times New Roman"/>
          <w:iCs/>
        </w:rPr>
      </w:pPr>
      <w:r w:rsidRPr="006B244A">
        <w:rPr>
          <w:rFonts w:ascii="Times New Roman" w:eastAsia="Times New Roman" w:hAnsi="Times New Roman" w:cs="Times New Roman"/>
          <w:iCs/>
        </w:rPr>
        <w:t>Студенти, які проходять ВПП, зобов’язані:</w:t>
      </w:r>
    </w:p>
    <w:p w14:paraId="41560441" w14:textId="77777777" w:rsidR="00751BB0" w:rsidRPr="006B244A" w:rsidRDefault="00751BB0" w:rsidP="00C258B5">
      <w:pPr>
        <w:numPr>
          <w:ilvl w:val="0"/>
          <w:numId w:val="13"/>
        </w:numPr>
        <w:ind w:left="0" w:firstLine="709"/>
        <w:jc w:val="both"/>
        <w:rPr>
          <w:rFonts w:ascii="Times New Roman" w:eastAsia="Times New Roman" w:hAnsi="Times New Roman" w:cs="Times New Roman"/>
          <w:iCs/>
        </w:rPr>
      </w:pPr>
      <w:r w:rsidRPr="006B244A">
        <w:rPr>
          <w:rFonts w:ascii="Times New Roman" w:eastAsia="Times New Roman" w:hAnsi="Times New Roman" w:cs="Times New Roman"/>
          <w:iCs/>
        </w:rPr>
        <w:t>до початку ВПП на настановних зборах, а далі в індивідуальному порядку, отримати від керівника ВПП консультації щодо її проходження та оформлення всієї необхідної документації;</w:t>
      </w:r>
    </w:p>
    <w:p w14:paraId="1BEDF67A" w14:textId="77777777" w:rsidR="00751BB0" w:rsidRPr="006B244A" w:rsidRDefault="00751BB0" w:rsidP="00C258B5">
      <w:pPr>
        <w:numPr>
          <w:ilvl w:val="0"/>
          <w:numId w:val="13"/>
        </w:numPr>
        <w:ind w:left="0" w:firstLine="709"/>
        <w:jc w:val="both"/>
        <w:rPr>
          <w:rFonts w:ascii="Times New Roman" w:eastAsia="Times New Roman" w:hAnsi="Times New Roman" w:cs="Times New Roman"/>
          <w:iCs/>
        </w:rPr>
      </w:pPr>
      <w:r w:rsidRPr="006B244A">
        <w:rPr>
          <w:rFonts w:ascii="Times New Roman" w:eastAsia="Times New Roman" w:hAnsi="Times New Roman" w:cs="Times New Roman"/>
          <w:iCs/>
        </w:rPr>
        <w:t>своєчасно (не пізніше зазначеної у направленні дати) прибути на базу ВПП;</w:t>
      </w:r>
    </w:p>
    <w:p w14:paraId="13155707" w14:textId="77777777" w:rsidR="00751BB0" w:rsidRPr="006B244A" w:rsidRDefault="006540E9" w:rsidP="00C258B5">
      <w:pPr>
        <w:numPr>
          <w:ilvl w:val="0"/>
          <w:numId w:val="13"/>
        </w:numPr>
        <w:ind w:left="0"/>
        <w:jc w:val="both"/>
        <w:rPr>
          <w:rFonts w:ascii="Times New Roman" w:eastAsia="Times New Roman" w:hAnsi="Times New Roman" w:cs="Times New Roman"/>
          <w:iCs/>
        </w:rPr>
      </w:pPr>
      <w:r w:rsidRPr="006B244A">
        <w:rPr>
          <w:rFonts w:ascii="Times New Roman" w:eastAsia="Times New Roman" w:hAnsi="Times New Roman" w:cs="Times New Roman"/>
          <w:iCs/>
        </w:rPr>
        <w:t>виконувати завдання, передбачені програмою ВПП;</w:t>
      </w:r>
    </w:p>
    <w:p w14:paraId="34B85D91" w14:textId="77777777" w:rsidR="006540E9" w:rsidRPr="006B244A" w:rsidRDefault="006540E9" w:rsidP="00C258B5">
      <w:pPr>
        <w:numPr>
          <w:ilvl w:val="0"/>
          <w:numId w:val="13"/>
        </w:numPr>
        <w:ind w:left="0" w:firstLine="709"/>
        <w:jc w:val="both"/>
        <w:rPr>
          <w:rFonts w:ascii="Times New Roman" w:eastAsia="Times New Roman" w:hAnsi="Times New Roman" w:cs="Times New Roman"/>
          <w:iCs/>
        </w:rPr>
      </w:pPr>
      <w:r w:rsidRPr="006B244A">
        <w:rPr>
          <w:rFonts w:ascii="Times New Roman" w:eastAsia="Times New Roman" w:hAnsi="Times New Roman" w:cs="Times New Roman"/>
          <w:iCs/>
        </w:rPr>
        <w:t>виконувати діючі в організації правила внутрішнього розпорядку, строго дотримуватись правил охорони праці, техніки безпеки та виробничої санітарії;</w:t>
      </w:r>
    </w:p>
    <w:p w14:paraId="1FEA5C18" w14:textId="77777777" w:rsidR="006540E9" w:rsidRPr="006B244A" w:rsidRDefault="006540E9" w:rsidP="00C258B5">
      <w:pPr>
        <w:numPr>
          <w:ilvl w:val="0"/>
          <w:numId w:val="13"/>
        </w:numPr>
        <w:ind w:left="0" w:firstLine="709"/>
        <w:jc w:val="both"/>
        <w:rPr>
          <w:rFonts w:ascii="Times New Roman" w:eastAsia="Times New Roman" w:hAnsi="Times New Roman" w:cs="Times New Roman"/>
          <w:iCs/>
        </w:rPr>
      </w:pPr>
      <w:r w:rsidRPr="006B244A">
        <w:rPr>
          <w:rFonts w:ascii="Times New Roman" w:eastAsia="Times New Roman" w:hAnsi="Times New Roman" w:cs="Times New Roman"/>
          <w:iCs/>
        </w:rPr>
        <w:t>нести відповідальність за виконувану роботу та її результати на рівні із штатними працівниками;</w:t>
      </w:r>
    </w:p>
    <w:p w14:paraId="7CDBC514" w14:textId="77777777" w:rsidR="006540E9" w:rsidRPr="006B244A" w:rsidRDefault="006540E9" w:rsidP="00C258B5">
      <w:pPr>
        <w:numPr>
          <w:ilvl w:val="0"/>
          <w:numId w:val="13"/>
        </w:numPr>
        <w:ind w:left="0" w:firstLine="709"/>
        <w:jc w:val="both"/>
        <w:rPr>
          <w:rFonts w:ascii="Times New Roman" w:eastAsia="Times New Roman" w:hAnsi="Times New Roman" w:cs="Times New Roman"/>
          <w:iCs/>
        </w:rPr>
      </w:pPr>
      <w:r w:rsidRPr="006B244A">
        <w:rPr>
          <w:rFonts w:ascii="Times New Roman" w:eastAsia="Times New Roman" w:hAnsi="Times New Roman" w:cs="Times New Roman"/>
          <w:iCs/>
        </w:rPr>
        <w:t>вести щоденник практики, в якому фіксувати виконання відповідних етапів (розділів) календарного плану-графіку ВПП;</w:t>
      </w:r>
    </w:p>
    <w:p w14:paraId="16249198" w14:textId="77777777" w:rsidR="006540E9" w:rsidRPr="006B244A" w:rsidRDefault="006540E9" w:rsidP="00C258B5">
      <w:pPr>
        <w:numPr>
          <w:ilvl w:val="0"/>
          <w:numId w:val="13"/>
        </w:numPr>
        <w:ind w:left="0" w:firstLine="709"/>
        <w:jc w:val="both"/>
        <w:rPr>
          <w:rFonts w:ascii="Times New Roman" w:eastAsia="Times New Roman" w:hAnsi="Times New Roman" w:cs="Times New Roman"/>
          <w:iCs/>
        </w:rPr>
      </w:pPr>
      <w:r w:rsidRPr="006B244A">
        <w:rPr>
          <w:rFonts w:ascii="Times New Roman" w:eastAsia="Times New Roman" w:hAnsi="Times New Roman" w:cs="Times New Roman"/>
          <w:iCs/>
        </w:rPr>
        <w:t>своєчасно надати керівникам ВПП письмові звіти про виконання всіх завдань, передбачених програмою;</w:t>
      </w:r>
    </w:p>
    <w:p w14:paraId="13F23B7B" w14:textId="77777777" w:rsidR="006540E9" w:rsidRPr="006B244A" w:rsidRDefault="006540E9" w:rsidP="00C258B5">
      <w:pPr>
        <w:numPr>
          <w:ilvl w:val="0"/>
          <w:numId w:val="13"/>
        </w:numPr>
        <w:ind w:left="0" w:firstLine="709"/>
        <w:jc w:val="both"/>
        <w:rPr>
          <w:rFonts w:ascii="Times New Roman" w:eastAsia="Times New Roman" w:hAnsi="Times New Roman" w:cs="Times New Roman"/>
          <w:iCs/>
        </w:rPr>
      </w:pPr>
      <w:r w:rsidRPr="006B244A">
        <w:rPr>
          <w:rFonts w:ascii="Times New Roman" w:eastAsia="Times New Roman" w:hAnsi="Times New Roman" w:cs="Times New Roman"/>
          <w:iCs/>
        </w:rPr>
        <w:t>захистити перед комісією звіт про ВПП.</w:t>
      </w:r>
    </w:p>
    <w:p w14:paraId="4EE08731" w14:textId="77777777" w:rsidR="006540E9" w:rsidRPr="006B244A" w:rsidRDefault="006540E9" w:rsidP="00C258B5">
      <w:pPr>
        <w:numPr>
          <w:ilvl w:val="0"/>
          <w:numId w:val="13"/>
        </w:numPr>
        <w:ind w:left="0" w:firstLine="709"/>
        <w:jc w:val="both"/>
        <w:rPr>
          <w:rFonts w:ascii="Times New Roman" w:eastAsia="Times New Roman" w:hAnsi="Times New Roman" w:cs="Times New Roman"/>
          <w:iCs/>
        </w:rPr>
      </w:pPr>
      <w:r w:rsidRPr="006B244A">
        <w:rPr>
          <w:rFonts w:ascii="Times New Roman" w:eastAsia="Times New Roman" w:hAnsi="Times New Roman" w:cs="Times New Roman"/>
          <w:iCs/>
        </w:rPr>
        <w:t>Під час ВПП студенти повинні розвинути та закріпити свої навички та вміння:</w:t>
      </w:r>
    </w:p>
    <w:p w14:paraId="16AF54C5" w14:textId="77777777" w:rsidR="006540E9" w:rsidRPr="006B244A" w:rsidRDefault="006540E9" w:rsidP="00C258B5">
      <w:pPr>
        <w:numPr>
          <w:ilvl w:val="0"/>
          <w:numId w:val="14"/>
        </w:numPr>
        <w:ind w:left="0"/>
        <w:jc w:val="both"/>
        <w:rPr>
          <w:rFonts w:ascii="Times New Roman" w:eastAsia="Times New Roman" w:hAnsi="Times New Roman" w:cs="Times New Roman"/>
          <w:iCs/>
        </w:rPr>
      </w:pPr>
      <w:r w:rsidRPr="006B244A">
        <w:rPr>
          <w:rFonts w:ascii="Times New Roman" w:eastAsia="Times New Roman" w:hAnsi="Times New Roman" w:cs="Times New Roman"/>
          <w:iCs/>
        </w:rPr>
        <w:t>Проводити бібліографічну роботу із залученням сучасних інформаційних технологій;</w:t>
      </w:r>
    </w:p>
    <w:p w14:paraId="5F53C79B" w14:textId="77777777" w:rsidR="006540E9" w:rsidRPr="006B244A" w:rsidRDefault="006540E9" w:rsidP="00C258B5">
      <w:pPr>
        <w:numPr>
          <w:ilvl w:val="0"/>
          <w:numId w:val="14"/>
        </w:numPr>
        <w:ind w:left="0"/>
        <w:jc w:val="both"/>
        <w:rPr>
          <w:rFonts w:ascii="Times New Roman" w:eastAsia="Times New Roman" w:hAnsi="Times New Roman" w:cs="Times New Roman"/>
          <w:iCs/>
        </w:rPr>
      </w:pPr>
      <w:r w:rsidRPr="006B244A">
        <w:rPr>
          <w:rFonts w:ascii="Times New Roman" w:eastAsia="Times New Roman" w:hAnsi="Times New Roman" w:cs="Times New Roman"/>
          <w:iCs/>
        </w:rPr>
        <w:t>Формулювати та реалізувати в практичній площині мету практики;</w:t>
      </w:r>
    </w:p>
    <w:p w14:paraId="2C1D6E6F" w14:textId="77777777" w:rsidR="006540E9" w:rsidRPr="006B244A" w:rsidRDefault="006540E9" w:rsidP="00C258B5">
      <w:pPr>
        <w:numPr>
          <w:ilvl w:val="0"/>
          <w:numId w:val="14"/>
        </w:numPr>
        <w:ind w:left="0"/>
        <w:jc w:val="both"/>
        <w:rPr>
          <w:rFonts w:ascii="Times New Roman" w:eastAsia="Times New Roman" w:hAnsi="Times New Roman" w:cs="Times New Roman"/>
          <w:iCs/>
        </w:rPr>
      </w:pPr>
      <w:r w:rsidRPr="006B244A">
        <w:rPr>
          <w:rFonts w:ascii="Times New Roman" w:eastAsia="Times New Roman" w:hAnsi="Times New Roman" w:cs="Times New Roman"/>
          <w:iCs/>
        </w:rPr>
        <w:t>Аналізувати та осмислювати отримані результати з урахуванням опублікованих матеріалів.</w:t>
      </w:r>
    </w:p>
    <w:p w14:paraId="00226C19" w14:textId="77777777" w:rsidR="006540E9" w:rsidRPr="006B244A" w:rsidRDefault="006540E9" w:rsidP="00C258B5">
      <w:pPr>
        <w:jc w:val="both"/>
        <w:rPr>
          <w:rFonts w:ascii="Times New Roman" w:eastAsia="Times New Roman" w:hAnsi="Times New Roman" w:cs="Times New Roman"/>
          <w:iCs/>
        </w:rPr>
      </w:pPr>
    </w:p>
    <w:p w14:paraId="4399B168" w14:textId="1FEE35BE" w:rsidR="006540E9" w:rsidRPr="00180ADD" w:rsidRDefault="006540E9" w:rsidP="00AF22C5">
      <w:pPr>
        <w:pStyle w:val="ad"/>
        <w:numPr>
          <w:ilvl w:val="0"/>
          <w:numId w:val="27"/>
        </w:numPr>
        <w:rPr>
          <w:rFonts w:ascii="Times New Roman" w:eastAsia="Times New Roman" w:hAnsi="Times New Roman" w:cs="Times New Roman"/>
          <w:b/>
          <w:iCs/>
        </w:rPr>
      </w:pPr>
      <w:r w:rsidRPr="00180ADD">
        <w:rPr>
          <w:rFonts w:ascii="Times New Roman" w:eastAsia="Times New Roman" w:hAnsi="Times New Roman" w:cs="Times New Roman"/>
          <w:b/>
          <w:iCs/>
        </w:rPr>
        <w:t>Оформлення результатів проведення ВПП</w:t>
      </w:r>
    </w:p>
    <w:p w14:paraId="7A37B0B4" w14:textId="77777777" w:rsidR="006540E9" w:rsidRPr="006B244A" w:rsidRDefault="006540E9" w:rsidP="00476D3B">
      <w:pPr>
        <w:ind w:firstLine="567"/>
        <w:jc w:val="both"/>
        <w:rPr>
          <w:rFonts w:ascii="Times New Roman" w:eastAsia="Times New Roman" w:hAnsi="Times New Roman" w:cs="Times New Roman"/>
          <w:iCs/>
        </w:rPr>
      </w:pPr>
      <w:r w:rsidRPr="006B244A">
        <w:rPr>
          <w:rFonts w:ascii="Times New Roman" w:eastAsia="Times New Roman" w:hAnsi="Times New Roman" w:cs="Times New Roman"/>
          <w:iCs/>
        </w:rPr>
        <w:t xml:space="preserve">Для обліку виконаної роботи кожен </w:t>
      </w:r>
      <w:proofErr w:type="spellStart"/>
      <w:r w:rsidRPr="006B244A">
        <w:rPr>
          <w:rFonts w:ascii="Times New Roman" w:eastAsia="Times New Roman" w:hAnsi="Times New Roman" w:cs="Times New Roman"/>
          <w:iCs/>
        </w:rPr>
        <w:t>практикан</w:t>
      </w:r>
      <w:proofErr w:type="spellEnd"/>
      <w:r w:rsidRPr="006B244A">
        <w:rPr>
          <w:rFonts w:ascii="Times New Roman" w:eastAsia="Times New Roman" w:hAnsi="Times New Roman" w:cs="Times New Roman"/>
          <w:iCs/>
        </w:rPr>
        <w:t xml:space="preserve"> веде щоденник ВПП, в якому записує зміст і терміни виконаної роботи. Записи здійснюються в день виконання завдань і підтверджуються підписом безпосереднього керівника практики.</w:t>
      </w:r>
    </w:p>
    <w:p w14:paraId="4BE62B58" w14:textId="0FACB623" w:rsidR="006540E9" w:rsidRPr="006B244A" w:rsidRDefault="006540E9" w:rsidP="00C258B5">
      <w:pPr>
        <w:jc w:val="both"/>
        <w:rPr>
          <w:rFonts w:ascii="Times New Roman" w:eastAsia="Times New Roman" w:hAnsi="Times New Roman" w:cs="Times New Roman"/>
          <w:iCs/>
        </w:rPr>
      </w:pPr>
      <w:r w:rsidRPr="006B244A">
        <w:rPr>
          <w:rFonts w:ascii="Times New Roman" w:eastAsia="Times New Roman" w:hAnsi="Times New Roman" w:cs="Times New Roman"/>
          <w:iCs/>
        </w:rPr>
        <w:t>В процесі проходження ВПП студент складає звіт, який, разом з календарним планом-графіком і щоденником ВПП здається на кафедру протягом 2-х днів після закінчення терміну практики.</w:t>
      </w:r>
      <w:r w:rsidR="00476D3B" w:rsidRPr="006B244A">
        <w:rPr>
          <w:rFonts w:ascii="Times New Roman" w:eastAsia="Times New Roman" w:hAnsi="Times New Roman" w:cs="Times New Roman"/>
          <w:iCs/>
        </w:rPr>
        <w:t xml:space="preserve"> </w:t>
      </w:r>
      <w:r w:rsidRPr="006B244A">
        <w:rPr>
          <w:rFonts w:ascii="Times New Roman" w:eastAsia="Times New Roman" w:hAnsi="Times New Roman" w:cs="Times New Roman"/>
          <w:iCs/>
        </w:rPr>
        <w:t>Після завершення ВПП студент подає керівникові для перевірки наступну документацію:</w:t>
      </w:r>
    </w:p>
    <w:p w14:paraId="58199D58" w14:textId="77777777" w:rsidR="006540E9" w:rsidRPr="006B244A" w:rsidRDefault="006540E9" w:rsidP="00476D3B">
      <w:pPr>
        <w:numPr>
          <w:ilvl w:val="0"/>
          <w:numId w:val="15"/>
        </w:numPr>
        <w:ind w:left="0" w:firstLine="426"/>
        <w:jc w:val="both"/>
        <w:rPr>
          <w:rFonts w:ascii="Times New Roman" w:eastAsia="Times New Roman" w:hAnsi="Times New Roman" w:cs="Times New Roman"/>
          <w:iCs/>
        </w:rPr>
      </w:pPr>
      <w:r w:rsidRPr="006B244A">
        <w:rPr>
          <w:rFonts w:ascii="Times New Roman" w:eastAsia="Times New Roman" w:hAnsi="Times New Roman" w:cs="Times New Roman"/>
          <w:iCs/>
        </w:rPr>
        <w:t>Щоденник проходження ВПП</w:t>
      </w:r>
    </w:p>
    <w:p w14:paraId="08F6A122" w14:textId="4673CF46" w:rsidR="006540E9" w:rsidRPr="006B244A" w:rsidRDefault="006540E9" w:rsidP="00476D3B">
      <w:pPr>
        <w:numPr>
          <w:ilvl w:val="0"/>
          <w:numId w:val="15"/>
        </w:numPr>
        <w:ind w:left="0" w:firstLine="426"/>
        <w:jc w:val="both"/>
        <w:rPr>
          <w:rFonts w:ascii="Times New Roman" w:eastAsia="Times New Roman" w:hAnsi="Times New Roman" w:cs="Times New Roman"/>
          <w:iCs/>
        </w:rPr>
      </w:pPr>
      <w:r w:rsidRPr="006B244A">
        <w:rPr>
          <w:rFonts w:ascii="Times New Roman" w:eastAsia="Times New Roman" w:hAnsi="Times New Roman" w:cs="Times New Roman"/>
          <w:iCs/>
        </w:rPr>
        <w:t>Звіт про виконання програми та індивідуального плану-графіку ВПП.</w:t>
      </w:r>
      <w:r w:rsidR="00476D3B" w:rsidRPr="006B244A">
        <w:rPr>
          <w:rFonts w:ascii="Times New Roman" w:eastAsia="Times New Roman" w:hAnsi="Times New Roman" w:cs="Times New Roman"/>
          <w:iCs/>
        </w:rPr>
        <w:t xml:space="preserve"> </w:t>
      </w:r>
      <w:r w:rsidRPr="006B244A">
        <w:rPr>
          <w:rFonts w:ascii="Times New Roman" w:eastAsia="Times New Roman" w:hAnsi="Times New Roman" w:cs="Times New Roman"/>
          <w:iCs/>
        </w:rPr>
        <w:t>Звіт</w:t>
      </w:r>
      <w:r w:rsidR="007170A9" w:rsidRPr="006B244A">
        <w:rPr>
          <w:rFonts w:ascii="Times New Roman" w:eastAsia="Times New Roman" w:hAnsi="Times New Roman" w:cs="Times New Roman"/>
          <w:iCs/>
        </w:rPr>
        <w:t xml:space="preserve"> про проходження ВПП обсягом 20-25 сторінок формату А4 містить конкретний опис виконаної студентом роботи. Звіт має містити відомості про виконання усіх розділів програми та індивідуального завдання, висновки та пропозиції, список використаної літератури та довідкових паперових та електронних матеріалів. Текст звіту може містити </w:t>
      </w:r>
      <w:r w:rsidR="007170A9" w:rsidRPr="006B244A">
        <w:rPr>
          <w:rFonts w:ascii="Times New Roman" w:eastAsia="Times New Roman" w:hAnsi="Times New Roman" w:cs="Times New Roman"/>
          <w:iCs/>
        </w:rPr>
        <w:lastRenderedPageBreak/>
        <w:t>відповідні розрахунки, пояснення, таблиці, схеми, діаграми тощо. Складений звіт має наскрізну нумерацію сторінок. Аркуші мають бути зшитими. Звіт перевіряє та ухвалює керівник практики.</w:t>
      </w:r>
    </w:p>
    <w:p w14:paraId="7890509E" w14:textId="4B532585" w:rsidR="00C258B5" w:rsidRPr="006B244A" w:rsidRDefault="00C258B5" w:rsidP="00476D3B">
      <w:pPr>
        <w:numPr>
          <w:ilvl w:val="0"/>
          <w:numId w:val="15"/>
        </w:numPr>
        <w:ind w:left="0" w:firstLine="426"/>
        <w:jc w:val="both"/>
        <w:rPr>
          <w:rFonts w:ascii="Times New Roman" w:eastAsia="Times New Roman" w:hAnsi="Times New Roman" w:cs="Times New Roman"/>
          <w:iCs/>
        </w:rPr>
      </w:pPr>
      <w:r w:rsidRPr="006B244A">
        <w:rPr>
          <w:rFonts w:ascii="Times New Roman" w:eastAsia="Times New Roman" w:hAnsi="Times New Roman" w:cs="Times New Roman"/>
          <w:iCs/>
        </w:rPr>
        <w:t xml:space="preserve">Рецензію керівника практики від кафедри </w:t>
      </w:r>
      <w:r w:rsidR="00476D3B" w:rsidRPr="006B244A">
        <w:rPr>
          <w:rFonts w:ascii="Times New Roman" w:eastAsia="Times New Roman" w:hAnsi="Times New Roman" w:cs="Times New Roman"/>
          <w:iCs/>
        </w:rPr>
        <w:t>іноземної філології та</w:t>
      </w:r>
      <w:r w:rsidRPr="006B244A">
        <w:rPr>
          <w:rFonts w:ascii="Times New Roman" w:eastAsia="Times New Roman" w:hAnsi="Times New Roman" w:cs="Times New Roman"/>
          <w:iCs/>
        </w:rPr>
        <w:t xml:space="preserve"> перекладу на роботу, виконану практикантом.</w:t>
      </w:r>
    </w:p>
    <w:p w14:paraId="5371B13D" w14:textId="77777777" w:rsidR="00C258B5" w:rsidRPr="006B244A" w:rsidRDefault="00C258B5" w:rsidP="00C258B5">
      <w:pPr>
        <w:rPr>
          <w:rFonts w:ascii="Times New Roman" w:eastAsia="Times New Roman" w:hAnsi="Times New Roman" w:cs="Times New Roman"/>
          <w:iCs/>
        </w:rPr>
      </w:pPr>
    </w:p>
    <w:p w14:paraId="4BA9441B" w14:textId="17BC9BF6" w:rsidR="00C258B5" w:rsidRPr="00180ADD" w:rsidRDefault="00AF22C5" w:rsidP="00AF22C5">
      <w:pPr>
        <w:pStyle w:val="ad"/>
        <w:ind w:left="1429"/>
        <w:rPr>
          <w:rFonts w:ascii="Times New Roman" w:eastAsia="Times New Roman" w:hAnsi="Times New Roman" w:cs="Times New Roman"/>
          <w:b/>
          <w:iCs/>
          <w:caps/>
        </w:rPr>
      </w:pPr>
      <w:r>
        <w:rPr>
          <w:rFonts w:ascii="Times New Roman" w:eastAsia="Times New Roman" w:hAnsi="Times New Roman" w:cs="Times New Roman"/>
          <w:b/>
          <w:iCs/>
          <w:caps/>
        </w:rPr>
        <w:t xml:space="preserve">5. </w:t>
      </w:r>
      <w:r w:rsidR="00C258B5" w:rsidRPr="00180ADD">
        <w:rPr>
          <w:rFonts w:ascii="Times New Roman" w:eastAsia="Times New Roman" w:hAnsi="Times New Roman" w:cs="Times New Roman"/>
          <w:b/>
          <w:iCs/>
          <w:caps/>
        </w:rPr>
        <w:t>Підведення підсумків ВПП</w:t>
      </w:r>
    </w:p>
    <w:p w14:paraId="37A69C92" w14:textId="77777777" w:rsidR="00C258B5" w:rsidRPr="006B244A" w:rsidRDefault="00C258B5" w:rsidP="00C258B5">
      <w:pPr>
        <w:ind w:firstLine="709"/>
        <w:jc w:val="both"/>
        <w:rPr>
          <w:rFonts w:ascii="Times New Roman" w:eastAsia="Times New Roman" w:hAnsi="Times New Roman" w:cs="Times New Roman"/>
          <w:iCs/>
        </w:rPr>
      </w:pPr>
      <w:r w:rsidRPr="006B244A">
        <w:rPr>
          <w:rFonts w:ascii="Times New Roman" w:eastAsia="Times New Roman" w:hAnsi="Times New Roman" w:cs="Times New Roman"/>
          <w:iCs/>
        </w:rPr>
        <w:t>Після закінчення ВПП студент подає на кафедру наступні документи:</w:t>
      </w:r>
    </w:p>
    <w:p w14:paraId="0DD161F0" w14:textId="77777777" w:rsidR="00C258B5" w:rsidRPr="006B244A" w:rsidRDefault="00C258B5" w:rsidP="00476D3B">
      <w:pPr>
        <w:numPr>
          <w:ilvl w:val="0"/>
          <w:numId w:val="14"/>
        </w:numPr>
        <w:ind w:left="0" w:firstLine="567"/>
        <w:jc w:val="both"/>
        <w:rPr>
          <w:rFonts w:ascii="Times New Roman" w:eastAsia="Times New Roman" w:hAnsi="Times New Roman" w:cs="Times New Roman"/>
          <w:iCs/>
        </w:rPr>
      </w:pPr>
      <w:r w:rsidRPr="006B244A">
        <w:rPr>
          <w:rFonts w:ascii="Times New Roman" w:eastAsia="Times New Roman" w:hAnsi="Times New Roman" w:cs="Times New Roman"/>
          <w:iCs/>
        </w:rPr>
        <w:t>індивідуальний план роботи практиканта з помітками про виконання кожного виду роботи та оцінкою за підписом викладача;</w:t>
      </w:r>
    </w:p>
    <w:p w14:paraId="34A6DFF2" w14:textId="77777777" w:rsidR="00C258B5" w:rsidRPr="006B244A" w:rsidRDefault="00C258B5" w:rsidP="00476D3B">
      <w:pPr>
        <w:numPr>
          <w:ilvl w:val="0"/>
          <w:numId w:val="14"/>
        </w:numPr>
        <w:ind w:left="0" w:firstLine="567"/>
        <w:jc w:val="both"/>
        <w:rPr>
          <w:rFonts w:ascii="Times New Roman" w:eastAsia="Times New Roman" w:hAnsi="Times New Roman" w:cs="Times New Roman"/>
          <w:iCs/>
        </w:rPr>
      </w:pPr>
      <w:r w:rsidRPr="006B244A">
        <w:rPr>
          <w:rFonts w:ascii="Times New Roman" w:eastAsia="Times New Roman" w:hAnsi="Times New Roman" w:cs="Times New Roman"/>
          <w:iCs/>
        </w:rPr>
        <w:t>звіт про виконання індивідуального плану роботи.</w:t>
      </w:r>
    </w:p>
    <w:p w14:paraId="00EA23C1" w14:textId="77777777" w:rsidR="00C258B5" w:rsidRPr="006B244A" w:rsidRDefault="00C258B5" w:rsidP="00476D3B">
      <w:pPr>
        <w:ind w:firstLine="567"/>
        <w:jc w:val="both"/>
        <w:rPr>
          <w:rFonts w:ascii="Times New Roman" w:eastAsia="Times New Roman" w:hAnsi="Times New Roman" w:cs="Times New Roman"/>
          <w:iCs/>
        </w:rPr>
      </w:pPr>
      <w:r w:rsidRPr="006B244A">
        <w:rPr>
          <w:rFonts w:ascii="Times New Roman" w:eastAsia="Times New Roman" w:hAnsi="Times New Roman" w:cs="Times New Roman"/>
          <w:iCs/>
        </w:rPr>
        <w:t xml:space="preserve">Переданий на кафедру та зареєстрований у встановленому порядку на кафедрі звіт перевіряється керівником ВПП від кафедри. </w:t>
      </w:r>
      <w:r w:rsidR="00917A25" w:rsidRPr="006B244A">
        <w:rPr>
          <w:rFonts w:ascii="Times New Roman" w:eastAsia="Times New Roman" w:hAnsi="Times New Roman" w:cs="Times New Roman"/>
          <w:iCs/>
        </w:rPr>
        <w:t>Якщо за результатами перевірки звіту виявлено його відповідність вимогам НУБІП України, звіт рекомендується до захисту перед комісією шляхом здійснення напису на титульному аркуші «до захисту» безпосереднім керівником.</w:t>
      </w:r>
    </w:p>
    <w:p w14:paraId="316A589D" w14:textId="77777777" w:rsidR="00917A25" w:rsidRPr="006B244A" w:rsidRDefault="00917A25" w:rsidP="00476D3B">
      <w:pPr>
        <w:ind w:firstLine="567"/>
        <w:jc w:val="both"/>
        <w:rPr>
          <w:rFonts w:ascii="Times New Roman" w:eastAsia="Times New Roman" w:hAnsi="Times New Roman" w:cs="Times New Roman"/>
          <w:iCs/>
        </w:rPr>
      </w:pPr>
      <w:r w:rsidRPr="006B244A">
        <w:rPr>
          <w:rFonts w:ascii="Times New Roman" w:eastAsia="Times New Roman" w:hAnsi="Times New Roman" w:cs="Times New Roman"/>
          <w:iCs/>
        </w:rPr>
        <w:t>У випадку виявлення невиконаних робіт, невідповідності вимогам, звіт направляється на доопрацювання студенту із написом на титульному аркуші «на доопрацювання» безпосереднім керівником, що завіряється його підписом і датою підпису.</w:t>
      </w:r>
    </w:p>
    <w:p w14:paraId="57D64D09" w14:textId="77777777" w:rsidR="00917A25" w:rsidRPr="006B244A" w:rsidRDefault="00917A25" w:rsidP="00476D3B">
      <w:pPr>
        <w:ind w:firstLine="567"/>
        <w:jc w:val="both"/>
        <w:rPr>
          <w:rFonts w:ascii="Times New Roman" w:eastAsia="Times New Roman" w:hAnsi="Times New Roman" w:cs="Times New Roman"/>
          <w:iCs/>
        </w:rPr>
      </w:pPr>
      <w:r w:rsidRPr="006B244A">
        <w:rPr>
          <w:rFonts w:ascii="Times New Roman" w:eastAsia="Times New Roman" w:hAnsi="Times New Roman" w:cs="Times New Roman"/>
          <w:iCs/>
        </w:rPr>
        <w:t>За результатами перевірки звіту керівник ВПП від кафедри визначає оцінку, з якою звіт рекомендовано до захисту перед комісією.</w:t>
      </w:r>
    </w:p>
    <w:p w14:paraId="53563AFB" w14:textId="77777777" w:rsidR="00917A25" w:rsidRPr="006B244A" w:rsidRDefault="00917A25" w:rsidP="00476D3B">
      <w:pPr>
        <w:ind w:firstLine="567"/>
        <w:jc w:val="both"/>
        <w:rPr>
          <w:rFonts w:ascii="Times New Roman" w:eastAsia="Times New Roman" w:hAnsi="Times New Roman" w:cs="Times New Roman"/>
          <w:iCs/>
        </w:rPr>
      </w:pPr>
      <w:r w:rsidRPr="006B244A">
        <w:rPr>
          <w:rFonts w:ascii="Times New Roman" w:eastAsia="Times New Roman" w:hAnsi="Times New Roman" w:cs="Times New Roman"/>
          <w:iCs/>
        </w:rPr>
        <w:t>Оцінка керівника ВПП носить рекомендаційний характер і не є обов’язковою оцінкою захисту для комісії. Після перевірки звіту керівником ВПП від кафедри і за наявності позитивної оцінки, звіт публічно захищається студентом на кафедрі перед комісією, яка створюється за розпорядженням завідувача кафедри та складається з викладачів (не менше двох) відповідної кафедри.</w:t>
      </w:r>
    </w:p>
    <w:p w14:paraId="2E219623" w14:textId="77777777" w:rsidR="00C258B5" w:rsidRPr="006B244A" w:rsidRDefault="00C258B5" w:rsidP="00C258B5">
      <w:pPr>
        <w:ind w:firstLine="709"/>
        <w:jc w:val="both"/>
        <w:rPr>
          <w:rFonts w:ascii="Times New Roman" w:eastAsia="Times New Roman" w:hAnsi="Times New Roman" w:cs="Times New Roman"/>
          <w:iCs/>
        </w:rPr>
      </w:pPr>
    </w:p>
    <w:p w14:paraId="4573A6C4" w14:textId="7EE135CB" w:rsidR="0029099C" w:rsidRPr="00605178" w:rsidRDefault="0029099C" w:rsidP="0029099C">
      <w:pPr>
        <w:pStyle w:val="a7"/>
        <w:numPr>
          <w:ilvl w:val="0"/>
          <w:numId w:val="23"/>
        </w:numPr>
        <w:tabs>
          <w:tab w:val="left" w:pos="662"/>
        </w:tabs>
        <w:spacing w:after="0" w:line="220" w:lineRule="exact"/>
        <w:rPr>
          <w:rStyle w:val="13"/>
          <w:b w:val="0"/>
          <w:bCs w:val="0"/>
          <w:caps/>
          <w:sz w:val="24"/>
          <w:szCs w:val="24"/>
        </w:rPr>
      </w:pPr>
      <w:r w:rsidRPr="00605178">
        <w:rPr>
          <w:rStyle w:val="13"/>
          <w:caps/>
          <w:sz w:val="24"/>
          <w:szCs w:val="24"/>
        </w:rPr>
        <w:t xml:space="preserve">Методи </w:t>
      </w:r>
      <w:r w:rsidRPr="0029099C">
        <w:rPr>
          <w:rStyle w:val="13"/>
          <w:caps/>
          <w:sz w:val="24"/>
          <w:szCs w:val="24"/>
        </w:rPr>
        <w:t>та засоби діагностики результатів навчання</w:t>
      </w:r>
    </w:p>
    <w:p w14:paraId="0BEEF374" w14:textId="77777777" w:rsidR="0098429A" w:rsidRPr="006B244A" w:rsidRDefault="00917A25" w:rsidP="00C258B5">
      <w:pPr>
        <w:jc w:val="center"/>
        <w:rPr>
          <w:rFonts w:ascii="Times New Roman" w:eastAsia="Times New Roman" w:hAnsi="Times New Roman" w:cs="Times New Roman"/>
          <w:b/>
          <w:bCs/>
        </w:rPr>
      </w:pPr>
      <w:r w:rsidRPr="006B244A">
        <w:rPr>
          <w:rFonts w:ascii="Times New Roman" w:eastAsia="Times New Roman" w:hAnsi="Times New Roman" w:cs="Times New Roman"/>
          <w:b/>
          <w:bCs/>
        </w:rPr>
        <w:t>Критерії оцінювання ВПП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441"/>
        <w:gridCol w:w="1199"/>
      </w:tblGrid>
      <w:tr w:rsidR="00917A25" w:rsidRPr="006B244A" w14:paraId="07BBA4DE" w14:textId="77777777" w:rsidTr="00927195">
        <w:tc>
          <w:tcPr>
            <w:tcW w:w="534" w:type="dxa"/>
          </w:tcPr>
          <w:p w14:paraId="68FE6C33" w14:textId="77777777" w:rsidR="00917A25" w:rsidRPr="006B244A" w:rsidRDefault="00917A25" w:rsidP="00927195">
            <w:pPr>
              <w:jc w:val="center"/>
              <w:rPr>
                <w:rFonts w:ascii="Times New Roman" w:eastAsia="Times New Roman" w:hAnsi="Times New Roman" w:cs="Times New Roman"/>
                <w:b/>
                <w:bCs/>
              </w:rPr>
            </w:pPr>
            <w:r w:rsidRPr="006B244A">
              <w:rPr>
                <w:rFonts w:ascii="Times New Roman" w:eastAsia="Times New Roman" w:hAnsi="Times New Roman" w:cs="Times New Roman"/>
                <w:b/>
                <w:bCs/>
              </w:rPr>
              <w:t>№ з/п</w:t>
            </w:r>
          </w:p>
        </w:tc>
        <w:tc>
          <w:tcPr>
            <w:tcW w:w="7654" w:type="dxa"/>
          </w:tcPr>
          <w:p w14:paraId="0389D02D" w14:textId="77777777" w:rsidR="00917A25" w:rsidRPr="006B244A" w:rsidRDefault="00917A25" w:rsidP="00927195">
            <w:pPr>
              <w:jc w:val="center"/>
              <w:rPr>
                <w:rFonts w:ascii="Times New Roman" w:eastAsia="Times New Roman" w:hAnsi="Times New Roman" w:cs="Times New Roman"/>
                <w:b/>
                <w:bCs/>
              </w:rPr>
            </w:pPr>
            <w:r w:rsidRPr="006B244A">
              <w:rPr>
                <w:rFonts w:ascii="Times New Roman" w:eastAsia="Times New Roman" w:hAnsi="Times New Roman" w:cs="Times New Roman"/>
                <w:b/>
                <w:bCs/>
              </w:rPr>
              <w:t>Критерії оцінювання роботи</w:t>
            </w:r>
          </w:p>
        </w:tc>
        <w:tc>
          <w:tcPr>
            <w:tcW w:w="1212" w:type="dxa"/>
          </w:tcPr>
          <w:p w14:paraId="5903F42F" w14:textId="77777777" w:rsidR="00917A25" w:rsidRPr="006B244A" w:rsidRDefault="00917A25" w:rsidP="00927195">
            <w:pPr>
              <w:jc w:val="center"/>
              <w:rPr>
                <w:rFonts w:ascii="Times New Roman" w:eastAsia="Times New Roman" w:hAnsi="Times New Roman" w:cs="Times New Roman"/>
                <w:b/>
                <w:bCs/>
              </w:rPr>
            </w:pPr>
            <w:r w:rsidRPr="006B244A">
              <w:rPr>
                <w:rFonts w:ascii="Times New Roman" w:eastAsia="Times New Roman" w:hAnsi="Times New Roman" w:cs="Times New Roman"/>
                <w:b/>
                <w:bCs/>
              </w:rPr>
              <w:t>Макс. бал</w:t>
            </w:r>
          </w:p>
        </w:tc>
      </w:tr>
      <w:tr w:rsidR="00917A25" w:rsidRPr="006B244A" w14:paraId="0F1F0860" w14:textId="77777777" w:rsidTr="00927195">
        <w:tc>
          <w:tcPr>
            <w:tcW w:w="534" w:type="dxa"/>
          </w:tcPr>
          <w:p w14:paraId="44B07A71" w14:textId="77777777" w:rsidR="00917A25" w:rsidRPr="006B244A" w:rsidRDefault="00917A25" w:rsidP="00927195">
            <w:pPr>
              <w:numPr>
                <w:ilvl w:val="0"/>
                <w:numId w:val="16"/>
              </w:numPr>
              <w:ind w:left="0" w:firstLine="0"/>
              <w:jc w:val="center"/>
              <w:rPr>
                <w:rFonts w:ascii="Times New Roman" w:eastAsia="Times New Roman" w:hAnsi="Times New Roman" w:cs="Times New Roman"/>
                <w:bCs/>
              </w:rPr>
            </w:pPr>
          </w:p>
        </w:tc>
        <w:tc>
          <w:tcPr>
            <w:tcW w:w="7654" w:type="dxa"/>
          </w:tcPr>
          <w:p w14:paraId="415617D1" w14:textId="77777777" w:rsidR="00917A25" w:rsidRPr="006B244A" w:rsidRDefault="00917A25" w:rsidP="00927195">
            <w:pPr>
              <w:jc w:val="both"/>
              <w:rPr>
                <w:rFonts w:ascii="Times New Roman" w:eastAsia="Times New Roman" w:hAnsi="Times New Roman" w:cs="Times New Roman"/>
                <w:b/>
                <w:bCs/>
              </w:rPr>
            </w:pPr>
            <w:r w:rsidRPr="006B244A">
              <w:rPr>
                <w:rFonts w:ascii="Times New Roman" w:eastAsia="Times New Roman" w:hAnsi="Times New Roman" w:cs="Times New Roman"/>
                <w:bCs/>
              </w:rPr>
              <w:t>Формулювання мети та завдань роботи</w:t>
            </w:r>
          </w:p>
        </w:tc>
        <w:tc>
          <w:tcPr>
            <w:tcW w:w="1212" w:type="dxa"/>
          </w:tcPr>
          <w:p w14:paraId="1EDC93CE" w14:textId="77777777" w:rsidR="00917A25" w:rsidRPr="006B244A" w:rsidRDefault="00917A25" w:rsidP="00927195">
            <w:pPr>
              <w:jc w:val="center"/>
              <w:rPr>
                <w:rFonts w:ascii="Times New Roman" w:eastAsia="Times New Roman" w:hAnsi="Times New Roman" w:cs="Times New Roman"/>
                <w:b/>
                <w:bCs/>
              </w:rPr>
            </w:pPr>
            <w:r w:rsidRPr="006B244A">
              <w:rPr>
                <w:rFonts w:ascii="Times New Roman" w:eastAsia="Times New Roman" w:hAnsi="Times New Roman" w:cs="Times New Roman"/>
                <w:b/>
                <w:bCs/>
              </w:rPr>
              <w:t>2</w:t>
            </w:r>
          </w:p>
        </w:tc>
      </w:tr>
      <w:tr w:rsidR="00917A25" w:rsidRPr="006B244A" w14:paraId="7536222D" w14:textId="77777777" w:rsidTr="00927195">
        <w:tc>
          <w:tcPr>
            <w:tcW w:w="534" w:type="dxa"/>
          </w:tcPr>
          <w:p w14:paraId="349109BE" w14:textId="77777777" w:rsidR="00917A25" w:rsidRPr="006B244A" w:rsidRDefault="00917A25" w:rsidP="00927195">
            <w:pPr>
              <w:numPr>
                <w:ilvl w:val="0"/>
                <w:numId w:val="16"/>
              </w:numPr>
              <w:ind w:left="0" w:firstLine="0"/>
              <w:jc w:val="center"/>
              <w:rPr>
                <w:rFonts w:ascii="Times New Roman" w:eastAsia="Times New Roman" w:hAnsi="Times New Roman" w:cs="Times New Roman"/>
                <w:bCs/>
              </w:rPr>
            </w:pPr>
          </w:p>
        </w:tc>
        <w:tc>
          <w:tcPr>
            <w:tcW w:w="7654" w:type="dxa"/>
          </w:tcPr>
          <w:p w14:paraId="3B2F80B6" w14:textId="77777777" w:rsidR="00917A25" w:rsidRPr="006B244A" w:rsidRDefault="00917A25" w:rsidP="00927195">
            <w:pPr>
              <w:jc w:val="both"/>
              <w:rPr>
                <w:rFonts w:ascii="Times New Roman" w:eastAsia="Times New Roman" w:hAnsi="Times New Roman" w:cs="Times New Roman"/>
                <w:bCs/>
              </w:rPr>
            </w:pPr>
            <w:r w:rsidRPr="006B244A">
              <w:rPr>
                <w:rFonts w:ascii="Times New Roman" w:eastAsia="Times New Roman" w:hAnsi="Times New Roman" w:cs="Times New Roman"/>
                <w:bCs/>
              </w:rPr>
              <w:t>Складання плану, чіткість і послідовність викладу матеріалу</w:t>
            </w:r>
          </w:p>
        </w:tc>
        <w:tc>
          <w:tcPr>
            <w:tcW w:w="1212" w:type="dxa"/>
          </w:tcPr>
          <w:p w14:paraId="286992EC" w14:textId="77777777" w:rsidR="00917A25" w:rsidRPr="006B244A" w:rsidRDefault="00917A25" w:rsidP="00927195">
            <w:pPr>
              <w:jc w:val="center"/>
              <w:rPr>
                <w:rFonts w:ascii="Times New Roman" w:eastAsia="Times New Roman" w:hAnsi="Times New Roman" w:cs="Times New Roman"/>
                <w:bCs/>
              </w:rPr>
            </w:pPr>
            <w:r w:rsidRPr="006B244A">
              <w:rPr>
                <w:rFonts w:ascii="Times New Roman" w:eastAsia="Times New Roman" w:hAnsi="Times New Roman" w:cs="Times New Roman"/>
                <w:bCs/>
              </w:rPr>
              <w:t>4</w:t>
            </w:r>
          </w:p>
        </w:tc>
      </w:tr>
      <w:tr w:rsidR="00917A25" w:rsidRPr="006B244A" w14:paraId="7EE7E6FD" w14:textId="77777777" w:rsidTr="00927195">
        <w:tc>
          <w:tcPr>
            <w:tcW w:w="534" w:type="dxa"/>
          </w:tcPr>
          <w:p w14:paraId="38CA0C43" w14:textId="77777777" w:rsidR="00917A25" w:rsidRPr="006B244A" w:rsidRDefault="00917A25" w:rsidP="00927195">
            <w:pPr>
              <w:numPr>
                <w:ilvl w:val="0"/>
                <w:numId w:val="16"/>
              </w:numPr>
              <w:ind w:left="0" w:firstLine="0"/>
              <w:jc w:val="center"/>
              <w:rPr>
                <w:rFonts w:ascii="Times New Roman" w:eastAsia="Times New Roman" w:hAnsi="Times New Roman" w:cs="Times New Roman"/>
                <w:bCs/>
              </w:rPr>
            </w:pPr>
          </w:p>
        </w:tc>
        <w:tc>
          <w:tcPr>
            <w:tcW w:w="7654" w:type="dxa"/>
          </w:tcPr>
          <w:p w14:paraId="3A45402E" w14:textId="77777777" w:rsidR="00917A25" w:rsidRPr="006B244A" w:rsidRDefault="00917A25" w:rsidP="00927195">
            <w:pPr>
              <w:jc w:val="both"/>
              <w:rPr>
                <w:rFonts w:ascii="Times New Roman" w:eastAsia="Times New Roman" w:hAnsi="Times New Roman" w:cs="Times New Roman"/>
                <w:bCs/>
              </w:rPr>
            </w:pPr>
            <w:r w:rsidRPr="006B244A">
              <w:rPr>
                <w:rFonts w:ascii="Times New Roman" w:eastAsia="Times New Roman" w:hAnsi="Times New Roman" w:cs="Times New Roman"/>
                <w:bCs/>
              </w:rPr>
              <w:t xml:space="preserve">Обґрунтоване розкриття проблеми, аналіз різних інформаційних джерел (наукових видань, навчальної літератури, періодичних видань, матеріалів мережі </w:t>
            </w:r>
            <w:proofErr w:type="spellStart"/>
            <w:r w:rsidRPr="006B244A">
              <w:rPr>
                <w:rFonts w:ascii="Times New Roman" w:eastAsia="Times New Roman" w:hAnsi="Times New Roman" w:cs="Times New Roman"/>
                <w:bCs/>
              </w:rPr>
              <w:t>Internet</w:t>
            </w:r>
            <w:proofErr w:type="spellEnd"/>
            <w:r w:rsidRPr="006B244A">
              <w:rPr>
                <w:rFonts w:ascii="Times New Roman" w:eastAsia="Times New Roman" w:hAnsi="Times New Roman" w:cs="Times New Roman"/>
                <w:bCs/>
              </w:rPr>
              <w:t>), критична та незалежна оцінка різноманітних точок зору, позицій, аргументів</w:t>
            </w:r>
          </w:p>
        </w:tc>
        <w:tc>
          <w:tcPr>
            <w:tcW w:w="1212" w:type="dxa"/>
          </w:tcPr>
          <w:p w14:paraId="0DBBF663" w14:textId="77777777" w:rsidR="00917A25" w:rsidRPr="006B244A" w:rsidRDefault="00917A25" w:rsidP="00927195">
            <w:pPr>
              <w:jc w:val="center"/>
              <w:rPr>
                <w:rFonts w:ascii="Times New Roman" w:eastAsia="Times New Roman" w:hAnsi="Times New Roman" w:cs="Times New Roman"/>
                <w:bCs/>
              </w:rPr>
            </w:pPr>
            <w:r w:rsidRPr="006B244A">
              <w:rPr>
                <w:rFonts w:ascii="Times New Roman" w:eastAsia="Times New Roman" w:hAnsi="Times New Roman" w:cs="Times New Roman"/>
                <w:bCs/>
              </w:rPr>
              <w:t>12</w:t>
            </w:r>
          </w:p>
        </w:tc>
      </w:tr>
      <w:tr w:rsidR="00917A25" w:rsidRPr="006B244A" w14:paraId="20A1ACE4" w14:textId="77777777" w:rsidTr="00927195">
        <w:tc>
          <w:tcPr>
            <w:tcW w:w="534" w:type="dxa"/>
          </w:tcPr>
          <w:p w14:paraId="21956C80" w14:textId="77777777" w:rsidR="00917A25" w:rsidRPr="006B244A" w:rsidRDefault="00917A25" w:rsidP="00927195">
            <w:pPr>
              <w:numPr>
                <w:ilvl w:val="0"/>
                <w:numId w:val="16"/>
              </w:numPr>
              <w:ind w:left="0" w:firstLine="0"/>
              <w:jc w:val="center"/>
              <w:rPr>
                <w:rFonts w:ascii="Times New Roman" w:eastAsia="Times New Roman" w:hAnsi="Times New Roman" w:cs="Times New Roman"/>
                <w:bCs/>
              </w:rPr>
            </w:pPr>
          </w:p>
        </w:tc>
        <w:tc>
          <w:tcPr>
            <w:tcW w:w="7654" w:type="dxa"/>
          </w:tcPr>
          <w:p w14:paraId="7C703640" w14:textId="77777777" w:rsidR="00917A25" w:rsidRPr="006B244A" w:rsidRDefault="00917A25" w:rsidP="00927195">
            <w:pPr>
              <w:jc w:val="both"/>
              <w:rPr>
                <w:rFonts w:ascii="Times New Roman" w:eastAsia="Times New Roman" w:hAnsi="Times New Roman" w:cs="Times New Roman"/>
                <w:bCs/>
              </w:rPr>
            </w:pPr>
            <w:r w:rsidRPr="006B244A">
              <w:rPr>
                <w:rFonts w:ascii="Times New Roman" w:eastAsia="Times New Roman" w:hAnsi="Times New Roman" w:cs="Times New Roman"/>
                <w:bCs/>
              </w:rPr>
              <w:t>Зв'язок з реальною практикою, аналіз діяльності окремих організацій, конкретних проблемних ситуацій</w:t>
            </w:r>
          </w:p>
        </w:tc>
        <w:tc>
          <w:tcPr>
            <w:tcW w:w="1212" w:type="dxa"/>
          </w:tcPr>
          <w:p w14:paraId="77DE2796" w14:textId="77777777" w:rsidR="00917A25" w:rsidRPr="006B244A" w:rsidRDefault="00917A25" w:rsidP="00927195">
            <w:pPr>
              <w:jc w:val="center"/>
              <w:rPr>
                <w:rFonts w:ascii="Times New Roman" w:eastAsia="Times New Roman" w:hAnsi="Times New Roman" w:cs="Times New Roman"/>
                <w:bCs/>
              </w:rPr>
            </w:pPr>
            <w:r w:rsidRPr="006B244A">
              <w:rPr>
                <w:rFonts w:ascii="Times New Roman" w:eastAsia="Times New Roman" w:hAnsi="Times New Roman" w:cs="Times New Roman"/>
                <w:bCs/>
              </w:rPr>
              <w:t>4</w:t>
            </w:r>
          </w:p>
        </w:tc>
      </w:tr>
      <w:tr w:rsidR="00917A25" w:rsidRPr="006B244A" w14:paraId="0CDA0664" w14:textId="77777777" w:rsidTr="00927195">
        <w:tc>
          <w:tcPr>
            <w:tcW w:w="534" w:type="dxa"/>
          </w:tcPr>
          <w:p w14:paraId="757262FE" w14:textId="77777777" w:rsidR="00917A25" w:rsidRPr="006B244A" w:rsidRDefault="00917A25" w:rsidP="00927195">
            <w:pPr>
              <w:numPr>
                <w:ilvl w:val="0"/>
                <w:numId w:val="16"/>
              </w:numPr>
              <w:ind w:left="0" w:firstLine="0"/>
              <w:jc w:val="center"/>
              <w:rPr>
                <w:rFonts w:ascii="Times New Roman" w:eastAsia="Times New Roman" w:hAnsi="Times New Roman" w:cs="Times New Roman"/>
                <w:bCs/>
              </w:rPr>
            </w:pPr>
          </w:p>
        </w:tc>
        <w:tc>
          <w:tcPr>
            <w:tcW w:w="7654" w:type="dxa"/>
          </w:tcPr>
          <w:p w14:paraId="404CA502" w14:textId="77777777" w:rsidR="00917A25" w:rsidRPr="006B244A" w:rsidRDefault="00917A25" w:rsidP="00927195">
            <w:pPr>
              <w:jc w:val="both"/>
              <w:rPr>
                <w:rFonts w:ascii="Times New Roman" w:eastAsia="Times New Roman" w:hAnsi="Times New Roman" w:cs="Times New Roman"/>
                <w:bCs/>
              </w:rPr>
            </w:pPr>
            <w:r w:rsidRPr="006B244A">
              <w:rPr>
                <w:rFonts w:ascii="Times New Roman" w:eastAsia="Times New Roman" w:hAnsi="Times New Roman" w:cs="Times New Roman"/>
                <w:bCs/>
              </w:rPr>
              <w:t>Доказовість висновків, обґрунтованість власної позиції, пропозиції щодо розв’язання поставлених завдань, творчий підхід до виконання ВПП</w:t>
            </w:r>
          </w:p>
        </w:tc>
        <w:tc>
          <w:tcPr>
            <w:tcW w:w="1212" w:type="dxa"/>
          </w:tcPr>
          <w:p w14:paraId="57630595" w14:textId="77777777" w:rsidR="00917A25" w:rsidRPr="006B244A" w:rsidRDefault="00917A25" w:rsidP="00927195">
            <w:pPr>
              <w:jc w:val="center"/>
              <w:rPr>
                <w:rFonts w:ascii="Times New Roman" w:eastAsia="Times New Roman" w:hAnsi="Times New Roman" w:cs="Times New Roman"/>
                <w:bCs/>
              </w:rPr>
            </w:pPr>
            <w:r w:rsidRPr="006B244A">
              <w:rPr>
                <w:rFonts w:ascii="Times New Roman" w:eastAsia="Times New Roman" w:hAnsi="Times New Roman" w:cs="Times New Roman"/>
                <w:bCs/>
              </w:rPr>
              <w:t>4</w:t>
            </w:r>
          </w:p>
        </w:tc>
      </w:tr>
      <w:tr w:rsidR="00917A25" w:rsidRPr="006B244A" w14:paraId="7F1688B2" w14:textId="77777777" w:rsidTr="00927195">
        <w:tc>
          <w:tcPr>
            <w:tcW w:w="534" w:type="dxa"/>
          </w:tcPr>
          <w:p w14:paraId="2333D4F7" w14:textId="77777777" w:rsidR="00917A25" w:rsidRPr="006B244A" w:rsidRDefault="00917A25" w:rsidP="00927195">
            <w:pPr>
              <w:numPr>
                <w:ilvl w:val="0"/>
                <w:numId w:val="16"/>
              </w:numPr>
              <w:ind w:left="0" w:firstLine="0"/>
              <w:jc w:val="center"/>
              <w:rPr>
                <w:rFonts w:ascii="Times New Roman" w:eastAsia="Times New Roman" w:hAnsi="Times New Roman" w:cs="Times New Roman"/>
                <w:bCs/>
              </w:rPr>
            </w:pPr>
          </w:p>
        </w:tc>
        <w:tc>
          <w:tcPr>
            <w:tcW w:w="7654" w:type="dxa"/>
          </w:tcPr>
          <w:p w14:paraId="167DC8C5" w14:textId="77777777" w:rsidR="00917A25" w:rsidRPr="006B244A" w:rsidRDefault="00917A25" w:rsidP="00927195">
            <w:pPr>
              <w:jc w:val="both"/>
              <w:rPr>
                <w:rFonts w:ascii="Times New Roman" w:eastAsia="Times New Roman" w:hAnsi="Times New Roman" w:cs="Times New Roman"/>
                <w:bCs/>
              </w:rPr>
            </w:pPr>
            <w:r w:rsidRPr="006B244A">
              <w:rPr>
                <w:rFonts w:ascii="Times New Roman" w:eastAsia="Times New Roman" w:hAnsi="Times New Roman" w:cs="Times New Roman"/>
                <w:bCs/>
              </w:rPr>
              <w:t>Якість оформлення роботи</w:t>
            </w:r>
          </w:p>
        </w:tc>
        <w:tc>
          <w:tcPr>
            <w:tcW w:w="1212" w:type="dxa"/>
          </w:tcPr>
          <w:p w14:paraId="728BFA84" w14:textId="77777777" w:rsidR="00917A25" w:rsidRPr="006B244A" w:rsidRDefault="00917A25" w:rsidP="00927195">
            <w:pPr>
              <w:jc w:val="center"/>
              <w:rPr>
                <w:rFonts w:ascii="Times New Roman" w:eastAsia="Times New Roman" w:hAnsi="Times New Roman" w:cs="Times New Roman"/>
                <w:bCs/>
              </w:rPr>
            </w:pPr>
            <w:r w:rsidRPr="006B244A">
              <w:rPr>
                <w:rFonts w:ascii="Times New Roman" w:eastAsia="Times New Roman" w:hAnsi="Times New Roman" w:cs="Times New Roman"/>
                <w:bCs/>
              </w:rPr>
              <w:t>1</w:t>
            </w:r>
          </w:p>
        </w:tc>
      </w:tr>
    </w:tbl>
    <w:p w14:paraId="1E87007D" w14:textId="77777777" w:rsidR="00054286" w:rsidRPr="006B244A" w:rsidRDefault="00054286" w:rsidP="00927195">
      <w:pPr>
        <w:jc w:val="both"/>
        <w:rPr>
          <w:rFonts w:ascii="Times New Roman" w:eastAsia="Times New Roman" w:hAnsi="Times New Roman" w:cs="Times New Roman"/>
          <w:bCs/>
        </w:rPr>
      </w:pPr>
    </w:p>
    <w:p w14:paraId="3C2A7D93" w14:textId="77777777" w:rsidR="00927195" w:rsidRPr="006B244A" w:rsidRDefault="00927195" w:rsidP="00311F55">
      <w:pPr>
        <w:ind w:firstLine="567"/>
        <w:jc w:val="both"/>
        <w:rPr>
          <w:rFonts w:ascii="Times New Roman" w:eastAsia="Times New Roman" w:hAnsi="Times New Roman" w:cs="Times New Roman"/>
          <w:bCs/>
        </w:rPr>
      </w:pPr>
      <w:r w:rsidRPr="006B244A">
        <w:rPr>
          <w:rFonts w:ascii="Times New Roman" w:eastAsia="Times New Roman" w:hAnsi="Times New Roman" w:cs="Times New Roman"/>
          <w:bCs/>
        </w:rPr>
        <w:t>Студенту, який не виконав програму ВПП з поважних, підтверджених документально, причин, може бути надане право її повторного проходження за індивідуальним графіком з фінансуванням всіх витрат, пов’язаних з її організацією та проведенням відповідальними особами.</w:t>
      </w:r>
    </w:p>
    <w:p w14:paraId="452032CA" w14:textId="77777777" w:rsidR="00927195" w:rsidRPr="006B244A" w:rsidRDefault="00927195" w:rsidP="00927195">
      <w:pPr>
        <w:jc w:val="both"/>
        <w:rPr>
          <w:rFonts w:ascii="Times New Roman" w:eastAsia="Times New Roman" w:hAnsi="Times New Roman" w:cs="Times New Roman"/>
          <w:bCs/>
        </w:rPr>
      </w:pPr>
      <w:r w:rsidRPr="006B244A">
        <w:rPr>
          <w:rFonts w:ascii="Times New Roman" w:eastAsia="Times New Roman" w:hAnsi="Times New Roman" w:cs="Times New Roman"/>
          <w:bCs/>
        </w:rPr>
        <w:t xml:space="preserve">Студент, який не виконав програму ВПП без поважних причин або отримав незадовільну оцінку за результатами захисту практики, має право на повторний захист протягом 30 днів </w:t>
      </w:r>
      <w:r w:rsidRPr="006B244A">
        <w:rPr>
          <w:rFonts w:ascii="Times New Roman" w:eastAsia="Times New Roman" w:hAnsi="Times New Roman" w:cs="Times New Roman"/>
          <w:bCs/>
        </w:rPr>
        <w:lastRenderedPageBreak/>
        <w:t xml:space="preserve">семестру після проведення засідання комісії з </w:t>
      </w:r>
      <w:proofErr w:type="spellStart"/>
      <w:r w:rsidRPr="006B244A">
        <w:rPr>
          <w:rFonts w:ascii="Times New Roman" w:eastAsia="Times New Roman" w:hAnsi="Times New Roman" w:cs="Times New Roman"/>
          <w:bCs/>
        </w:rPr>
        <w:t>практки</w:t>
      </w:r>
      <w:proofErr w:type="spellEnd"/>
      <w:r w:rsidRPr="006B244A">
        <w:rPr>
          <w:rFonts w:ascii="Times New Roman" w:eastAsia="Times New Roman" w:hAnsi="Times New Roman" w:cs="Times New Roman"/>
          <w:bCs/>
        </w:rPr>
        <w:t>.</w:t>
      </w:r>
    </w:p>
    <w:p w14:paraId="7F4946AC" w14:textId="77777777" w:rsidR="00927195" w:rsidRPr="006B244A" w:rsidRDefault="00927195" w:rsidP="00C258B5">
      <w:pPr>
        <w:jc w:val="both"/>
        <w:rPr>
          <w:rFonts w:ascii="Times New Roman" w:eastAsia="Times New Roman" w:hAnsi="Times New Roman" w:cs="Times New Roman"/>
          <w:b/>
          <w:bCs/>
          <w:i/>
          <w:iCs/>
        </w:rPr>
      </w:pPr>
    </w:p>
    <w:p w14:paraId="32F00A22" w14:textId="77777777" w:rsidR="00855219" w:rsidRPr="00344B75" w:rsidRDefault="00855219" w:rsidP="00855219">
      <w:pPr>
        <w:widowControl/>
        <w:ind w:left="1440"/>
        <w:rPr>
          <w:rFonts w:ascii="Times New Roman" w:hAnsi="Times New Roman"/>
          <w:b/>
          <w:bCs/>
          <w:sz w:val="28"/>
          <w:szCs w:val="28"/>
        </w:rPr>
      </w:pPr>
      <w:r>
        <w:rPr>
          <w:rFonts w:ascii="Times New Roman" w:hAnsi="Times New Roman"/>
          <w:b/>
          <w:bCs/>
          <w:sz w:val="28"/>
          <w:szCs w:val="28"/>
        </w:rPr>
        <w:t xml:space="preserve">8.2. </w:t>
      </w:r>
      <w:r w:rsidRPr="00344B75">
        <w:rPr>
          <w:rFonts w:ascii="Times New Roman" w:hAnsi="Times New Roman"/>
          <w:b/>
          <w:bCs/>
          <w:sz w:val="28"/>
          <w:szCs w:val="28"/>
        </w:rPr>
        <w:t>Шкала оцінювання знань здобувача вищої освіти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2"/>
        <w:gridCol w:w="5512"/>
      </w:tblGrid>
      <w:tr w:rsidR="00855219" w:rsidRPr="00344B75" w14:paraId="6ACE34A6" w14:textId="77777777" w:rsidTr="00E023DA">
        <w:trPr>
          <w:trHeight w:val="882"/>
          <w:jc w:val="center"/>
        </w:trPr>
        <w:tc>
          <w:tcPr>
            <w:tcW w:w="3856" w:type="dxa"/>
            <w:vAlign w:val="center"/>
          </w:tcPr>
          <w:p w14:paraId="3DC18102" w14:textId="77777777" w:rsidR="00855219" w:rsidRPr="00344B75" w:rsidRDefault="00855219" w:rsidP="00E023DA">
            <w:pPr>
              <w:ind w:left="-108" w:right="-82" w:firstLine="95"/>
              <w:jc w:val="center"/>
              <w:rPr>
                <w:rFonts w:ascii="Times New Roman" w:hAnsi="Times New Roman"/>
                <w:bCs/>
                <w:sz w:val="28"/>
                <w:szCs w:val="28"/>
              </w:rPr>
            </w:pPr>
            <w:r w:rsidRPr="00344B75">
              <w:rPr>
                <w:rFonts w:ascii="Times New Roman" w:hAnsi="Times New Roman"/>
                <w:bCs/>
                <w:sz w:val="28"/>
                <w:szCs w:val="28"/>
              </w:rPr>
              <w:t>Рейтинг здобувача вищої освіти, бали</w:t>
            </w:r>
          </w:p>
        </w:tc>
        <w:tc>
          <w:tcPr>
            <w:tcW w:w="5772" w:type="dxa"/>
            <w:vAlign w:val="center"/>
          </w:tcPr>
          <w:p w14:paraId="437F0E95" w14:textId="77777777" w:rsidR="00855219" w:rsidRPr="00344B75" w:rsidRDefault="00855219" w:rsidP="00E023DA">
            <w:pPr>
              <w:ind w:left="-108" w:right="-104" w:firstLine="142"/>
              <w:jc w:val="center"/>
              <w:rPr>
                <w:rFonts w:ascii="Times New Roman" w:hAnsi="Times New Roman"/>
                <w:bCs/>
                <w:sz w:val="28"/>
                <w:szCs w:val="28"/>
              </w:rPr>
            </w:pPr>
            <w:r w:rsidRPr="00344B75">
              <w:rPr>
                <w:rFonts w:ascii="Times New Roman" w:hAnsi="Times New Roman"/>
                <w:bCs/>
                <w:sz w:val="28"/>
                <w:szCs w:val="28"/>
              </w:rPr>
              <w:t>Оцінка за національною системою</w:t>
            </w:r>
          </w:p>
          <w:p w14:paraId="7C5F3055" w14:textId="77777777" w:rsidR="00855219" w:rsidRPr="00344B75" w:rsidRDefault="00855219" w:rsidP="00E023DA">
            <w:pPr>
              <w:ind w:left="-108" w:right="-104" w:firstLine="142"/>
              <w:jc w:val="center"/>
              <w:rPr>
                <w:rFonts w:ascii="Times New Roman" w:hAnsi="Times New Roman"/>
                <w:bCs/>
                <w:sz w:val="28"/>
                <w:szCs w:val="28"/>
              </w:rPr>
            </w:pPr>
            <w:r w:rsidRPr="00344B75">
              <w:rPr>
                <w:rFonts w:ascii="Times New Roman" w:hAnsi="Times New Roman"/>
                <w:bCs/>
                <w:sz w:val="28"/>
                <w:szCs w:val="28"/>
              </w:rPr>
              <w:t>(екзамени/заліки)</w:t>
            </w:r>
          </w:p>
        </w:tc>
      </w:tr>
      <w:tr w:rsidR="00855219" w:rsidRPr="00344B75" w14:paraId="70DA095C" w14:textId="77777777" w:rsidTr="00E023DA">
        <w:trPr>
          <w:trHeight w:val="348"/>
          <w:jc w:val="center"/>
        </w:trPr>
        <w:tc>
          <w:tcPr>
            <w:tcW w:w="3856" w:type="dxa"/>
            <w:vAlign w:val="center"/>
          </w:tcPr>
          <w:p w14:paraId="03C6A33E" w14:textId="77777777" w:rsidR="00855219" w:rsidRPr="00344B75" w:rsidRDefault="00855219" w:rsidP="00E023DA">
            <w:pPr>
              <w:jc w:val="center"/>
              <w:rPr>
                <w:rFonts w:ascii="Times New Roman" w:hAnsi="Times New Roman"/>
                <w:bCs/>
                <w:sz w:val="28"/>
                <w:szCs w:val="28"/>
              </w:rPr>
            </w:pPr>
            <w:r w:rsidRPr="00344B75">
              <w:rPr>
                <w:rFonts w:ascii="Times New Roman" w:hAnsi="Times New Roman"/>
                <w:bCs/>
                <w:sz w:val="28"/>
                <w:szCs w:val="28"/>
              </w:rPr>
              <w:t>90-100</w:t>
            </w:r>
          </w:p>
        </w:tc>
        <w:tc>
          <w:tcPr>
            <w:tcW w:w="5772" w:type="dxa"/>
            <w:vAlign w:val="center"/>
          </w:tcPr>
          <w:p w14:paraId="76713A64" w14:textId="77777777" w:rsidR="00855219" w:rsidRPr="00344B75" w:rsidRDefault="00855219" w:rsidP="00E023DA">
            <w:pPr>
              <w:jc w:val="center"/>
              <w:rPr>
                <w:rFonts w:ascii="Times New Roman" w:hAnsi="Times New Roman"/>
                <w:bCs/>
                <w:sz w:val="28"/>
                <w:szCs w:val="28"/>
              </w:rPr>
            </w:pPr>
            <w:r w:rsidRPr="00344B75">
              <w:rPr>
                <w:rFonts w:ascii="Times New Roman" w:hAnsi="Times New Roman"/>
                <w:bCs/>
                <w:sz w:val="28"/>
                <w:szCs w:val="28"/>
              </w:rPr>
              <w:t>відмінно</w:t>
            </w:r>
          </w:p>
        </w:tc>
      </w:tr>
      <w:tr w:rsidR="00855219" w:rsidRPr="00344B75" w14:paraId="38DFD9FE" w14:textId="77777777" w:rsidTr="00E023DA">
        <w:trPr>
          <w:trHeight w:val="361"/>
          <w:jc w:val="center"/>
        </w:trPr>
        <w:tc>
          <w:tcPr>
            <w:tcW w:w="3856" w:type="dxa"/>
            <w:vAlign w:val="center"/>
          </w:tcPr>
          <w:p w14:paraId="77A5F226" w14:textId="77777777" w:rsidR="00855219" w:rsidRPr="00344B75" w:rsidRDefault="00855219" w:rsidP="00E023DA">
            <w:pPr>
              <w:jc w:val="center"/>
              <w:rPr>
                <w:rFonts w:ascii="Times New Roman" w:hAnsi="Times New Roman"/>
                <w:bCs/>
                <w:sz w:val="28"/>
                <w:szCs w:val="28"/>
              </w:rPr>
            </w:pPr>
            <w:r w:rsidRPr="00344B75">
              <w:rPr>
                <w:rFonts w:ascii="Times New Roman" w:hAnsi="Times New Roman"/>
                <w:bCs/>
                <w:sz w:val="28"/>
                <w:szCs w:val="28"/>
              </w:rPr>
              <w:t>74-89</w:t>
            </w:r>
          </w:p>
        </w:tc>
        <w:tc>
          <w:tcPr>
            <w:tcW w:w="5772" w:type="dxa"/>
            <w:vAlign w:val="center"/>
          </w:tcPr>
          <w:p w14:paraId="34479304" w14:textId="77777777" w:rsidR="00855219" w:rsidRPr="00344B75" w:rsidRDefault="00855219" w:rsidP="00E023DA">
            <w:pPr>
              <w:jc w:val="center"/>
              <w:rPr>
                <w:rFonts w:ascii="Times New Roman" w:hAnsi="Times New Roman"/>
                <w:bCs/>
                <w:sz w:val="28"/>
                <w:szCs w:val="28"/>
              </w:rPr>
            </w:pPr>
            <w:r w:rsidRPr="00344B75">
              <w:rPr>
                <w:rFonts w:ascii="Times New Roman" w:hAnsi="Times New Roman"/>
                <w:bCs/>
                <w:sz w:val="28"/>
                <w:szCs w:val="28"/>
              </w:rPr>
              <w:t>добре</w:t>
            </w:r>
          </w:p>
        </w:tc>
      </w:tr>
      <w:tr w:rsidR="00855219" w:rsidRPr="00344B75" w14:paraId="37B6D654" w14:textId="77777777" w:rsidTr="00E023DA">
        <w:trPr>
          <w:trHeight w:val="361"/>
          <w:jc w:val="center"/>
        </w:trPr>
        <w:tc>
          <w:tcPr>
            <w:tcW w:w="3856" w:type="dxa"/>
            <w:vAlign w:val="center"/>
          </w:tcPr>
          <w:p w14:paraId="7EBAC16F" w14:textId="77777777" w:rsidR="00855219" w:rsidRPr="00344B75" w:rsidRDefault="00855219" w:rsidP="00E023DA">
            <w:pPr>
              <w:jc w:val="center"/>
              <w:rPr>
                <w:rFonts w:ascii="Times New Roman" w:hAnsi="Times New Roman"/>
                <w:bCs/>
                <w:sz w:val="28"/>
                <w:szCs w:val="28"/>
              </w:rPr>
            </w:pPr>
            <w:r w:rsidRPr="00344B75">
              <w:rPr>
                <w:rFonts w:ascii="Times New Roman" w:hAnsi="Times New Roman"/>
                <w:bCs/>
                <w:sz w:val="28"/>
                <w:szCs w:val="28"/>
              </w:rPr>
              <w:t>60-73</w:t>
            </w:r>
          </w:p>
        </w:tc>
        <w:tc>
          <w:tcPr>
            <w:tcW w:w="5772" w:type="dxa"/>
            <w:vAlign w:val="center"/>
          </w:tcPr>
          <w:p w14:paraId="5D9BA932" w14:textId="77777777" w:rsidR="00855219" w:rsidRPr="00344B75" w:rsidRDefault="00855219" w:rsidP="00E023DA">
            <w:pPr>
              <w:jc w:val="center"/>
              <w:rPr>
                <w:rFonts w:ascii="Times New Roman" w:hAnsi="Times New Roman"/>
                <w:bCs/>
                <w:sz w:val="28"/>
                <w:szCs w:val="28"/>
              </w:rPr>
            </w:pPr>
            <w:r w:rsidRPr="00344B75">
              <w:rPr>
                <w:rFonts w:ascii="Times New Roman" w:hAnsi="Times New Roman"/>
                <w:bCs/>
                <w:sz w:val="28"/>
                <w:szCs w:val="28"/>
              </w:rPr>
              <w:t>задовільно</w:t>
            </w:r>
          </w:p>
        </w:tc>
      </w:tr>
      <w:tr w:rsidR="00855219" w:rsidRPr="00344B75" w14:paraId="5EFC993A" w14:textId="77777777" w:rsidTr="00E023DA">
        <w:trPr>
          <w:trHeight w:val="361"/>
          <w:jc w:val="center"/>
        </w:trPr>
        <w:tc>
          <w:tcPr>
            <w:tcW w:w="3856" w:type="dxa"/>
            <w:vAlign w:val="center"/>
          </w:tcPr>
          <w:p w14:paraId="7C493552" w14:textId="77777777" w:rsidR="00855219" w:rsidRPr="00344B75" w:rsidRDefault="00855219" w:rsidP="00E023DA">
            <w:pPr>
              <w:jc w:val="center"/>
              <w:rPr>
                <w:rFonts w:ascii="Times New Roman" w:hAnsi="Times New Roman"/>
                <w:bCs/>
                <w:sz w:val="28"/>
                <w:szCs w:val="28"/>
              </w:rPr>
            </w:pPr>
            <w:r w:rsidRPr="00344B75">
              <w:rPr>
                <w:rFonts w:ascii="Times New Roman" w:hAnsi="Times New Roman"/>
                <w:bCs/>
                <w:sz w:val="28"/>
                <w:szCs w:val="28"/>
              </w:rPr>
              <w:t>0-59</w:t>
            </w:r>
          </w:p>
        </w:tc>
        <w:tc>
          <w:tcPr>
            <w:tcW w:w="5772" w:type="dxa"/>
            <w:vAlign w:val="center"/>
          </w:tcPr>
          <w:p w14:paraId="1F8F7EB5" w14:textId="77777777" w:rsidR="00855219" w:rsidRPr="00344B75" w:rsidRDefault="00855219" w:rsidP="00E023DA">
            <w:pPr>
              <w:jc w:val="center"/>
              <w:rPr>
                <w:rFonts w:ascii="Times New Roman" w:hAnsi="Times New Roman"/>
                <w:bCs/>
                <w:sz w:val="28"/>
                <w:szCs w:val="28"/>
              </w:rPr>
            </w:pPr>
            <w:r w:rsidRPr="00344B75">
              <w:rPr>
                <w:rFonts w:ascii="Times New Roman" w:hAnsi="Times New Roman"/>
                <w:bCs/>
                <w:sz w:val="28"/>
                <w:szCs w:val="28"/>
              </w:rPr>
              <w:t>незадовільно</w:t>
            </w:r>
          </w:p>
        </w:tc>
      </w:tr>
    </w:tbl>
    <w:p w14:paraId="1B8F3E1C" w14:textId="77777777" w:rsidR="00855219" w:rsidRPr="00264CD1" w:rsidRDefault="00855219" w:rsidP="00855219">
      <w:pPr>
        <w:pStyle w:val="a7"/>
        <w:spacing w:line="270" w:lineRule="exact"/>
      </w:pPr>
    </w:p>
    <w:p w14:paraId="614E6B32" w14:textId="77777777" w:rsidR="00855219" w:rsidRPr="00E5756D" w:rsidRDefault="00855219" w:rsidP="00855219">
      <w:pPr>
        <w:pStyle w:val="ad"/>
        <w:widowControl/>
        <w:numPr>
          <w:ilvl w:val="1"/>
          <w:numId w:val="24"/>
        </w:numPr>
        <w:rPr>
          <w:rFonts w:ascii="Times New Roman" w:hAnsi="Times New Roman"/>
          <w:b/>
          <w:sz w:val="28"/>
          <w:szCs w:val="28"/>
        </w:rPr>
      </w:pPr>
      <w:r w:rsidRPr="00E5756D">
        <w:rPr>
          <w:rFonts w:ascii="Times New Roman" w:hAnsi="Times New Roman"/>
          <w:b/>
          <w:sz w:val="28"/>
          <w:szCs w:val="28"/>
        </w:rPr>
        <w:t>Політика оцінювання</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7087"/>
      </w:tblGrid>
      <w:tr w:rsidR="00855219" w:rsidRPr="00344B75" w14:paraId="6ED724A0" w14:textId="77777777" w:rsidTr="00E023DA">
        <w:trPr>
          <w:jc w:val="center"/>
        </w:trPr>
        <w:tc>
          <w:tcPr>
            <w:tcW w:w="2660" w:type="dxa"/>
            <w:vAlign w:val="center"/>
          </w:tcPr>
          <w:p w14:paraId="187351C1" w14:textId="77777777" w:rsidR="00855219" w:rsidRPr="00344B75" w:rsidRDefault="00855219" w:rsidP="00E023DA">
            <w:pPr>
              <w:rPr>
                <w:rFonts w:ascii="Times New Roman" w:hAnsi="Times New Roman"/>
                <w:b/>
                <w:iCs/>
                <w:sz w:val="28"/>
                <w:szCs w:val="28"/>
              </w:rPr>
            </w:pPr>
            <w:r w:rsidRPr="00344B75">
              <w:rPr>
                <w:rFonts w:ascii="Times New Roman" w:hAnsi="Times New Roman"/>
                <w:b/>
                <w:iCs/>
                <w:sz w:val="28"/>
                <w:szCs w:val="28"/>
              </w:rPr>
              <w:t>Політика щодо дедлайнів та перескладання:</w:t>
            </w:r>
          </w:p>
        </w:tc>
        <w:tc>
          <w:tcPr>
            <w:tcW w:w="7087" w:type="dxa"/>
          </w:tcPr>
          <w:p w14:paraId="1B1424DE" w14:textId="77777777" w:rsidR="00855219" w:rsidRPr="00344B75" w:rsidRDefault="00855219" w:rsidP="00E023DA">
            <w:pPr>
              <w:jc w:val="both"/>
              <w:rPr>
                <w:rFonts w:ascii="Times New Roman" w:hAnsi="Times New Roman"/>
                <w:sz w:val="28"/>
                <w:szCs w:val="28"/>
              </w:rPr>
            </w:pPr>
            <w:r>
              <w:rPr>
                <w:rFonts w:ascii="Times New Roman" w:hAnsi="Times New Roman"/>
                <w:sz w:val="28"/>
                <w:szCs w:val="28"/>
              </w:rPr>
              <w:t>Р</w:t>
            </w:r>
            <w:r w:rsidRPr="00344B75">
              <w:rPr>
                <w:rFonts w:ascii="Times New Roman" w:hAnsi="Times New Roman"/>
                <w:sz w:val="28"/>
                <w:szCs w:val="28"/>
              </w:rPr>
              <w:t xml:space="preserve">оботи, які здають із порушенням термінів без поважних причин, оцінюють на нижчу оцінку. Перескладання модулів відбувається із дозволу лектора за наявності поважних причин (наприклад, лікарняний). </w:t>
            </w:r>
          </w:p>
        </w:tc>
      </w:tr>
      <w:tr w:rsidR="00855219" w:rsidRPr="00344B75" w14:paraId="36B6CA67" w14:textId="77777777" w:rsidTr="00E023DA">
        <w:trPr>
          <w:jc w:val="center"/>
        </w:trPr>
        <w:tc>
          <w:tcPr>
            <w:tcW w:w="2660" w:type="dxa"/>
            <w:vAlign w:val="center"/>
          </w:tcPr>
          <w:p w14:paraId="4EA4EF02" w14:textId="77777777" w:rsidR="00855219" w:rsidRPr="00344B75" w:rsidRDefault="00855219" w:rsidP="00E023DA">
            <w:pPr>
              <w:rPr>
                <w:rFonts w:ascii="Times New Roman" w:hAnsi="Times New Roman"/>
                <w:b/>
                <w:iCs/>
                <w:sz w:val="28"/>
                <w:szCs w:val="28"/>
              </w:rPr>
            </w:pPr>
            <w:r w:rsidRPr="00344B75">
              <w:rPr>
                <w:rFonts w:ascii="Times New Roman" w:hAnsi="Times New Roman"/>
                <w:b/>
                <w:iCs/>
                <w:sz w:val="28"/>
                <w:szCs w:val="28"/>
              </w:rPr>
              <w:t>Політика щодо академічної доброчесності:</w:t>
            </w:r>
          </w:p>
        </w:tc>
        <w:tc>
          <w:tcPr>
            <w:tcW w:w="7087" w:type="dxa"/>
          </w:tcPr>
          <w:p w14:paraId="2871F453" w14:textId="77777777" w:rsidR="00855219" w:rsidRPr="00344B75" w:rsidRDefault="00855219" w:rsidP="00E023DA">
            <w:pPr>
              <w:jc w:val="both"/>
              <w:rPr>
                <w:rFonts w:ascii="Times New Roman" w:hAnsi="Times New Roman"/>
                <w:b/>
                <w:sz w:val="28"/>
                <w:szCs w:val="28"/>
              </w:rPr>
            </w:pPr>
            <w:r>
              <w:rPr>
                <w:rFonts w:ascii="Times New Roman" w:hAnsi="Times New Roman"/>
                <w:sz w:val="28"/>
                <w:szCs w:val="28"/>
              </w:rPr>
              <w:t>С</w:t>
            </w:r>
            <w:r w:rsidRPr="00344B75">
              <w:rPr>
                <w:rFonts w:ascii="Times New Roman" w:hAnsi="Times New Roman"/>
                <w:sz w:val="28"/>
                <w:szCs w:val="28"/>
              </w:rPr>
              <w:t xml:space="preserve">писування під час контрольних робіт та екзаменів заборонено (в </w:t>
            </w:r>
            <w:proofErr w:type="spellStart"/>
            <w:r w:rsidRPr="00344B75">
              <w:rPr>
                <w:rFonts w:ascii="Times New Roman" w:hAnsi="Times New Roman"/>
                <w:sz w:val="28"/>
                <w:szCs w:val="28"/>
              </w:rPr>
              <w:t>т.ч</w:t>
            </w:r>
            <w:proofErr w:type="spellEnd"/>
            <w:r w:rsidRPr="00344B75">
              <w:rPr>
                <w:rFonts w:ascii="Times New Roman" w:hAnsi="Times New Roman"/>
                <w:sz w:val="28"/>
                <w:szCs w:val="28"/>
              </w:rPr>
              <w:t>. із використанням мобільних девайсів). Курсові роботи, реферати повинні мати коректні текстові покликання на використану літературу</w:t>
            </w:r>
          </w:p>
        </w:tc>
      </w:tr>
      <w:tr w:rsidR="00855219" w:rsidRPr="00344B75" w14:paraId="436F813F" w14:textId="77777777" w:rsidTr="00E023DA">
        <w:trPr>
          <w:jc w:val="center"/>
        </w:trPr>
        <w:tc>
          <w:tcPr>
            <w:tcW w:w="2660" w:type="dxa"/>
            <w:vAlign w:val="center"/>
          </w:tcPr>
          <w:p w14:paraId="1D7F9861" w14:textId="77777777" w:rsidR="00855219" w:rsidRPr="00344B75" w:rsidRDefault="00855219" w:rsidP="00E023DA">
            <w:pPr>
              <w:rPr>
                <w:rFonts w:ascii="Times New Roman" w:hAnsi="Times New Roman"/>
                <w:b/>
                <w:iCs/>
                <w:sz w:val="28"/>
                <w:szCs w:val="28"/>
              </w:rPr>
            </w:pPr>
            <w:r w:rsidRPr="00344B75">
              <w:rPr>
                <w:rFonts w:ascii="Times New Roman" w:hAnsi="Times New Roman"/>
                <w:b/>
                <w:iCs/>
                <w:sz w:val="28"/>
                <w:szCs w:val="28"/>
              </w:rPr>
              <w:t>Політика щодо відвідування:</w:t>
            </w:r>
          </w:p>
        </w:tc>
        <w:tc>
          <w:tcPr>
            <w:tcW w:w="7087" w:type="dxa"/>
          </w:tcPr>
          <w:p w14:paraId="4305753D" w14:textId="77777777" w:rsidR="00855219" w:rsidRPr="00344B75" w:rsidRDefault="00855219" w:rsidP="00E023DA">
            <w:pPr>
              <w:jc w:val="both"/>
              <w:rPr>
                <w:rFonts w:ascii="Times New Roman" w:hAnsi="Times New Roman"/>
                <w:sz w:val="28"/>
                <w:szCs w:val="28"/>
              </w:rPr>
            </w:pPr>
            <w:r>
              <w:rPr>
                <w:rFonts w:ascii="Times New Roman" w:hAnsi="Times New Roman"/>
                <w:sz w:val="28"/>
                <w:szCs w:val="28"/>
              </w:rPr>
              <w:t>В</w:t>
            </w:r>
            <w:r w:rsidRPr="00344B75">
              <w:rPr>
                <w:rFonts w:ascii="Times New Roman" w:hAnsi="Times New Roman"/>
                <w:sz w:val="28"/>
                <w:szCs w:val="28"/>
              </w:rPr>
              <w:t>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14:paraId="27BE30CB" w14:textId="77777777" w:rsidR="00855219" w:rsidRPr="004B2A69" w:rsidRDefault="00855219" w:rsidP="00855219">
      <w:pPr>
        <w:pStyle w:val="a7"/>
        <w:tabs>
          <w:tab w:val="left" w:pos="662"/>
        </w:tabs>
        <w:ind w:left="1353"/>
        <w:rPr>
          <w:rStyle w:val="13"/>
          <w:b w:val="0"/>
          <w:bCs w:val="0"/>
          <w:caps/>
          <w:sz w:val="24"/>
          <w:szCs w:val="24"/>
        </w:rPr>
      </w:pPr>
    </w:p>
    <w:p w14:paraId="4662AC98" w14:textId="176933BE" w:rsidR="00855219" w:rsidRPr="00605178" w:rsidRDefault="00855219" w:rsidP="00855219">
      <w:pPr>
        <w:pStyle w:val="a7"/>
        <w:numPr>
          <w:ilvl w:val="0"/>
          <w:numId w:val="24"/>
        </w:numPr>
        <w:tabs>
          <w:tab w:val="left" w:pos="662"/>
        </w:tabs>
        <w:spacing w:after="0"/>
        <w:rPr>
          <w:rStyle w:val="13"/>
          <w:b w:val="0"/>
          <w:bCs w:val="0"/>
          <w:caps/>
          <w:sz w:val="24"/>
          <w:szCs w:val="24"/>
        </w:rPr>
      </w:pPr>
      <w:r w:rsidRPr="00855219">
        <w:rPr>
          <w:rStyle w:val="13"/>
          <w:caps/>
          <w:sz w:val="24"/>
          <w:szCs w:val="24"/>
        </w:rPr>
        <w:t>НАВЧАЛЬНО-</w:t>
      </w:r>
      <w:r w:rsidRPr="00605178">
        <w:rPr>
          <w:rStyle w:val="13"/>
          <w:caps/>
          <w:sz w:val="24"/>
          <w:szCs w:val="24"/>
        </w:rPr>
        <w:t>Методичне забезпечення</w:t>
      </w:r>
    </w:p>
    <w:p w14:paraId="52841CAF" w14:textId="497C9244" w:rsidR="00855219" w:rsidRPr="00344B75" w:rsidRDefault="00855219" w:rsidP="00855219">
      <w:pPr>
        <w:widowControl/>
        <w:numPr>
          <w:ilvl w:val="0"/>
          <w:numId w:val="25"/>
        </w:numPr>
        <w:tabs>
          <w:tab w:val="left" w:pos="1134"/>
        </w:tabs>
        <w:jc w:val="both"/>
        <w:rPr>
          <w:rFonts w:ascii="Times New Roman" w:hAnsi="Times New Roman"/>
          <w:sz w:val="28"/>
          <w:szCs w:val="28"/>
        </w:rPr>
      </w:pPr>
      <w:r w:rsidRPr="00344B75">
        <w:rPr>
          <w:rFonts w:ascii="Times New Roman" w:hAnsi="Times New Roman"/>
          <w:sz w:val="28"/>
          <w:szCs w:val="28"/>
        </w:rPr>
        <w:t>Е</w:t>
      </w:r>
      <w:r w:rsidRPr="00344B75">
        <w:rPr>
          <w:rFonts w:ascii="Times New Roman" w:hAnsi="Times New Roman"/>
          <w:sz w:val="28"/>
          <w:szCs w:val="28"/>
        </w:rPr>
        <w:t>лектронн</w:t>
      </w:r>
      <w:r>
        <w:rPr>
          <w:rFonts w:ascii="Times New Roman" w:hAnsi="Times New Roman"/>
          <w:sz w:val="28"/>
          <w:szCs w:val="28"/>
        </w:rPr>
        <w:t>і методичні рекомендації щодо проходження</w:t>
      </w:r>
      <w:r w:rsidRPr="00344B75">
        <w:rPr>
          <w:rFonts w:ascii="Times New Roman" w:hAnsi="Times New Roman"/>
          <w:sz w:val="28"/>
          <w:szCs w:val="28"/>
        </w:rPr>
        <w:t xml:space="preserve"> курс</w:t>
      </w:r>
      <w:r>
        <w:rPr>
          <w:rFonts w:ascii="Times New Roman" w:hAnsi="Times New Roman"/>
          <w:sz w:val="28"/>
          <w:szCs w:val="28"/>
        </w:rPr>
        <w:t>у</w:t>
      </w:r>
      <w:r w:rsidRPr="00344B75">
        <w:rPr>
          <w:rFonts w:ascii="Times New Roman" w:hAnsi="Times New Roman"/>
          <w:sz w:val="28"/>
          <w:szCs w:val="28"/>
        </w:rPr>
        <w:t xml:space="preserve"> навчальної дисципліни </w:t>
      </w:r>
      <w:r>
        <w:rPr>
          <w:rFonts w:ascii="Times New Roman" w:hAnsi="Times New Roman"/>
          <w:sz w:val="28"/>
          <w:szCs w:val="28"/>
        </w:rPr>
        <w:t xml:space="preserve">«ВПП» </w:t>
      </w:r>
      <w:r w:rsidRPr="00344B75">
        <w:rPr>
          <w:rFonts w:ascii="Times New Roman" w:hAnsi="Times New Roman"/>
          <w:sz w:val="28"/>
          <w:szCs w:val="28"/>
        </w:rPr>
        <w:t xml:space="preserve">(на навчальному порталі НУБіП України </w:t>
      </w:r>
      <w:proofErr w:type="spellStart"/>
      <w:r w:rsidRPr="00344B75">
        <w:rPr>
          <w:rFonts w:ascii="Times New Roman" w:hAnsi="Times New Roman"/>
          <w:sz w:val="28"/>
          <w:szCs w:val="28"/>
        </w:rPr>
        <w:t>eLearn</w:t>
      </w:r>
      <w:proofErr w:type="spellEnd"/>
      <w:r w:rsidRPr="00344B75">
        <w:rPr>
          <w:rFonts w:ascii="Times New Roman" w:hAnsi="Times New Roman"/>
          <w:sz w:val="28"/>
          <w:szCs w:val="28"/>
        </w:rPr>
        <w:t>);</w:t>
      </w:r>
    </w:p>
    <w:p w14:paraId="314D3AC5" w14:textId="77777777" w:rsidR="00855219" w:rsidRPr="00344B75" w:rsidRDefault="00855219" w:rsidP="00855219">
      <w:pPr>
        <w:widowControl/>
        <w:numPr>
          <w:ilvl w:val="0"/>
          <w:numId w:val="25"/>
        </w:numPr>
        <w:tabs>
          <w:tab w:val="left" w:pos="1134"/>
        </w:tabs>
        <w:jc w:val="both"/>
        <w:rPr>
          <w:rFonts w:ascii="Times New Roman" w:hAnsi="Times New Roman"/>
          <w:sz w:val="28"/>
          <w:szCs w:val="28"/>
        </w:rPr>
      </w:pPr>
      <w:r w:rsidRPr="00344B75">
        <w:rPr>
          <w:rFonts w:ascii="Times New Roman" w:hAnsi="Times New Roman"/>
          <w:sz w:val="28"/>
          <w:szCs w:val="28"/>
        </w:rPr>
        <w:t>покликання на цифрові освітні ресурси;</w:t>
      </w:r>
    </w:p>
    <w:p w14:paraId="7AD45F32" w14:textId="77777777" w:rsidR="00855219" w:rsidRPr="00344B75" w:rsidRDefault="00855219" w:rsidP="00855219">
      <w:pPr>
        <w:widowControl/>
        <w:numPr>
          <w:ilvl w:val="0"/>
          <w:numId w:val="25"/>
        </w:numPr>
        <w:tabs>
          <w:tab w:val="left" w:pos="1134"/>
        </w:tabs>
        <w:jc w:val="both"/>
        <w:rPr>
          <w:rFonts w:ascii="Times New Roman" w:hAnsi="Times New Roman"/>
          <w:sz w:val="28"/>
          <w:szCs w:val="28"/>
        </w:rPr>
      </w:pPr>
      <w:r w:rsidRPr="00344B75">
        <w:rPr>
          <w:rFonts w:ascii="Times New Roman" w:hAnsi="Times New Roman"/>
          <w:sz w:val="28"/>
          <w:szCs w:val="28"/>
        </w:rPr>
        <w:t xml:space="preserve">підручники, навчальні посібники, практикуми; </w:t>
      </w:r>
    </w:p>
    <w:p w14:paraId="4054F3E1" w14:textId="44C8F6A4" w:rsidR="00855219" w:rsidRPr="00344B75" w:rsidRDefault="00855219" w:rsidP="00855219">
      <w:pPr>
        <w:widowControl/>
        <w:numPr>
          <w:ilvl w:val="0"/>
          <w:numId w:val="25"/>
        </w:numPr>
        <w:tabs>
          <w:tab w:val="left" w:pos="1134"/>
        </w:tabs>
        <w:jc w:val="both"/>
        <w:rPr>
          <w:rFonts w:ascii="Times New Roman" w:hAnsi="Times New Roman"/>
          <w:sz w:val="28"/>
          <w:szCs w:val="28"/>
        </w:rPr>
      </w:pPr>
      <w:r>
        <w:rPr>
          <w:rFonts w:ascii="Times New Roman" w:hAnsi="Times New Roman"/>
          <w:sz w:val="28"/>
          <w:szCs w:val="28"/>
        </w:rPr>
        <w:t>паперові та електронні словники, глосарії та перекладачі, енциклопедичні та інші інформаційні</w:t>
      </w:r>
      <w:r w:rsidRPr="00344B75">
        <w:rPr>
          <w:rFonts w:ascii="Times New Roman" w:hAnsi="Times New Roman"/>
          <w:sz w:val="28"/>
          <w:szCs w:val="28"/>
        </w:rPr>
        <w:t xml:space="preserve"> матеріали щодо </w:t>
      </w:r>
      <w:r>
        <w:rPr>
          <w:rFonts w:ascii="Times New Roman" w:hAnsi="Times New Roman"/>
          <w:sz w:val="28"/>
          <w:szCs w:val="28"/>
        </w:rPr>
        <w:t>проходження ВПП</w:t>
      </w:r>
      <w:r w:rsidRPr="00344B75">
        <w:rPr>
          <w:rFonts w:ascii="Times New Roman" w:hAnsi="Times New Roman"/>
          <w:sz w:val="28"/>
          <w:szCs w:val="28"/>
        </w:rPr>
        <w:t xml:space="preserve"> для здобувачів вищої освіти;</w:t>
      </w:r>
    </w:p>
    <w:p w14:paraId="161CDC2D" w14:textId="1BD56824" w:rsidR="00855219" w:rsidRPr="00344B75" w:rsidRDefault="00855219" w:rsidP="00855219">
      <w:pPr>
        <w:widowControl/>
        <w:numPr>
          <w:ilvl w:val="0"/>
          <w:numId w:val="25"/>
        </w:numPr>
        <w:tabs>
          <w:tab w:val="left" w:pos="1134"/>
        </w:tabs>
        <w:jc w:val="both"/>
        <w:rPr>
          <w:rFonts w:ascii="Times New Roman" w:hAnsi="Times New Roman"/>
          <w:sz w:val="28"/>
          <w:szCs w:val="28"/>
        </w:rPr>
      </w:pPr>
      <w:r w:rsidRPr="00344B75">
        <w:rPr>
          <w:rFonts w:ascii="Times New Roman" w:hAnsi="Times New Roman"/>
          <w:sz w:val="28"/>
          <w:szCs w:val="28"/>
        </w:rPr>
        <w:t>програма навчальної дисципліни</w:t>
      </w:r>
      <w:r>
        <w:rPr>
          <w:rFonts w:ascii="Times New Roman" w:hAnsi="Times New Roman"/>
          <w:sz w:val="28"/>
          <w:szCs w:val="28"/>
        </w:rPr>
        <w:t xml:space="preserve"> «ВПП»</w:t>
      </w:r>
      <w:r w:rsidRPr="00344B75">
        <w:rPr>
          <w:rFonts w:ascii="Times New Roman" w:hAnsi="Times New Roman"/>
          <w:sz w:val="28"/>
          <w:szCs w:val="28"/>
        </w:rPr>
        <w:t>.</w:t>
      </w:r>
    </w:p>
    <w:p w14:paraId="6C37713A" w14:textId="77777777" w:rsidR="00855219" w:rsidRDefault="00855219" w:rsidP="00855219">
      <w:pPr>
        <w:pStyle w:val="ad"/>
        <w:widowControl/>
        <w:tabs>
          <w:tab w:val="left" w:pos="284"/>
          <w:tab w:val="left" w:pos="567"/>
          <w:tab w:val="left" w:pos="9923"/>
        </w:tabs>
        <w:ind w:left="1353"/>
        <w:rPr>
          <w:rFonts w:ascii="Times New Roman" w:hAnsi="Times New Roman" w:cs="Times New Roman"/>
          <w:b/>
          <w:bCs/>
          <w:color w:val="auto"/>
          <w:sz w:val="28"/>
          <w:szCs w:val="28"/>
          <w:lang w:eastAsia="ru-RU"/>
        </w:rPr>
      </w:pPr>
    </w:p>
    <w:p w14:paraId="25FFB7D5" w14:textId="77777777" w:rsidR="00855219" w:rsidRPr="00052B8A" w:rsidRDefault="00855219" w:rsidP="00855219">
      <w:pPr>
        <w:pStyle w:val="a7"/>
        <w:numPr>
          <w:ilvl w:val="0"/>
          <w:numId w:val="24"/>
        </w:numPr>
        <w:tabs>
          <w:tab w:val="left" w:pos="662"/>
        </w:tabs>
        <w:spacing w:after="0"/>
        <w:rPr>
          <w:rFonts w:ascii="Times New Roman" w:hAnsi="Times New Roman" w:cs="Times New Roman"/>
          <w:b/>
          <w:caps/>
          <w:color w:val="auto"/>
          <w:sz w:val="28"/>
          <w:szCs w:val="28"/>
        </w:rPr>
      </w:pPr>
      <w:r>
        <w:rPr>
          <w:rFonts w:ascii="Times New Roman" w:hAnsi="Times New Roman"/>
          <w:color w:val="auto"/>
          <w:sz w:val="28"/>
          <w:szCs w:val="28"/>
        </w:rPr>
        <w:t xml:space="preserve"> </w:t>
      </w:r>
      <w:r w:rsidRPr="00855219">
        <w:rPr>
          <w:rStyle w:val="13"/>
          <w:caps/>
          <w:sz w:val="24"/>
          <w:szCs w:val="24"/>
        </w:rPr>
        <w:t>Рекомендовані джерела інформації</w:t>
      </w:r>
    </w:p>
    <w:p w14:paraId="20146E97" w14:textId="77777777" w:rsidR="00CA43F6" w:rsidRPr="006B244A" w:rsidRDefault="00CA43F6" w:rsidP="00C258B5">
      <w:pPr>
        <w:widowControl/>
        <w:shd w:val="clear" w:color="auto" w:fill="FFFFFF"/>
        <w:tabs>
          <w:tab w:val="left" w:pos="720"/>
          <w:tab w:val="left" w:pos="900"/>
        </w:tabs>
        <w:ind w:firstLine="360"/>
        <w:jc w:val="center"/>
        <w:rPr>
          <w:rFonts w:ascii="Times New Roman" w:eastAsia="Times New Roman" w:hAnsi="Times New Roman" w:cs="Times New Roman"/>
          <w:b/>
          <w:bCs/>
          <w:color w:val="auto"/>
          <w:spacing w:val="-6"/>
        </w:rPr>
      </w:pPr>
    </w:p>
    <w:p w14:paraId="4AE36AED" w14:textId="1226732A" w:rsidR="00CA43F6" w:rsidRPr="006B244A" w:rsidRDefault="00CA43F6" w:rsidP="00C258B5">
      <w:pPr>
        <w:widowControl/>
        <w:shd w:val="clear" w:color="auto" w:fill="FFFFFF"/>
        <w:tabs>
          <w:tab w:val="left" w:pos="720"/>
          <w:tab w:val="left" w:pos="900"/>
        </w:tabs>
        <w:ind w:firstLine="360"/>
        <w:jc w:val="center"/>
        <w:rPr>
          <w:rFonts w:ascii="Times New Roman" w:eastAsia="Times New Roman" w:hAnsi="Times New Roman" w:cs="Times New Roman"/>
          <w:b/>
          <w:bCs/>
          <w:color w:val="auto"/>
          <w:spacing w:val="-6"/>
        </w:rPr>
      </w:pPr>
      <w:r w:rsidRPr="006B244A">
        <w:rPr>
          <w:rFonts w:ascii="Times New Roman" w:eastAsia="Times New Roman" w:hAnsi="Times New Roman" w:cs="Times New Roman"/>
          <w:b/>
          <w:bCs/>
          <w:color w:val="auto"/>
          <w:spacing w:val="-6"/>
        </w:rPr>
        <w:t>Основна</w:t>
      </w:r>
      <w:r w:rsidR="00D13406" w:rsidRPr="006B244A">
        <w:rPr>
          <w:rFonts w:ascii="Times New Roman" w:eastAsia="Times New Roman" w:hAnsi="Times New Roman" w:cs="Times New Roman"/>
          <w:b/>
          <w:bCs/>
          <w:color w:val="auto"/>
          <w:spacing w:val="-6"/>
        </w:rPr>
        <w:t>:</w:t>
      </w:r>
    </w:p>
    <w:p w14:paraId="1189D84C" w14:textId="77777777" w:rsidR="00CA43F6" w:rsidRPr="006B244A" w:rsidRDefault="00CA43F6" w:rsidP="00C258B5">
      <w:pPr>
        <w:numPr>
          <w:ilvl w:val="0"/>
          <w:numId w:val="2"/>
        </w:numPr>
        <w:tabs>
          <w:tab w:val="left" w:pos="409"/>
          <w:tab w:val="left" w:pos="993"/>
        </w:tabs>
        <w:ind w:left="0" w:firstLine="689"/>
        <w:jc w:val="both"/>
        <w:rPr>
          <w:rFonts w:ascii="Times New Roman" w:eastAsia="Times New Roman" w:hAnsi="Times New Roman" w:cs="Times New Roman"/>
          <w:color w:val="auto"/>
          <w:lang w:eastAsia="ru-RU"/>
        </w:rPr>
      </w:pPr>
      <w:proofErr w:type="spellStart"/>
      <w:r w:rsidRPr="006B244A">
        <w:rPr>
          <w:rFonts w:ascii="Times New Roman" w:eastAsia="Times New Roman" w:hAnsi="Times New Roman" w:cs="Times New Roman"/>
          <w:color w:val="auto"/>
          <w:lang w:eastAsia="ru-RU"/>
        </w:rPr>
        <w:t>Малихін</w:t>
      </w:r>
      <w:proofErr w:type="spellEnd"/>
      <w:r w:rsidRPr="006B244A">
        <w:rPr>
          <w:rFonts w:ascii="Times New Roman" w:eastAsia="Times New Roman" w:hAnsi="Times New Roman" w:cs="Times New Roman"/>
          <w:color w:val="auto"/>
          <w:lang w:eastAsia="ru-RU"/>
        </w:rPr>
        <w:t> О.В. Методика викладання у вищій школі. Навчальний посібник / О.В. </w:t>
      </w:r>
      <w:proofErr w:type="spellStart"/>
      <w:r w:rsidRPr="006B244A">
        <w:rPr>
          <w:rFonts w:ascii="Times New Roman" w:eastAsia="Times New Roman" w:hAnsi="Times New Roman" w:cs="Times New Roman"/>
          <w:color w:val="auto"/>
          <w:lang w:eastAsia="ru-RU"/>
        </w:rPr>
        <w:t>Малихін</w:t>
      </w:r>
      <w:proofErr w:type="spellEnd"/>
      <w:r w:rsidRPr="006B244A">
        <w:rPr>
          <w:rFonts w:ascii="Times New Roman" w:eastAsia="Times New Roman" w:hAnsi="Times New Roman" w:cs="Times New Roman"/>
          <w:color w:val="auto"/>
          <w:lang w:eastAsia="ru-RU"/>
        </w:rPr>
        <w:t> , І.Г. Павленко, О.О. Лаврентьєва, Г.І. </w:t>
      </w:r>
      <w:proofErr w:type="spellStart"/>
      <w:r w:rsidRPr="006B244A">
        <w:rPr>
          <w:rFonts w:ascii="Times New Roman" w:eastAsia="Times New Roman" w:hAnsi="Times New Roman" w:cs="Times New Roman"/>
          <w:color w:val="auto"/>
          <w:lang w:eastAsia="ru-RU"/>
        </w:rPr>
        <w:t>Матукова</w:t>
      </w:r>
      <w:proofErr w:type="spellEnd"/>
      <w:r w:rsidRPr="006B244A">
        <w:rPr>
          <w:rFonts w:ascii="Times New Roman" w:eastAsia="Times New Roman" w:hAnsi="Times New Roman" w:cs="Times New Roman"/>
          <w:color w:val="auto"/>
          <w:lang w:eastAsia="ru-RU"/>
        </w:rPr>
        <w:t>. – К.: КНТ, 2014. – 262 с.</w:t>
      </w:r>
    </w:p>
    <w:p w14:paraId="703B990C" w14:textId="77777777" w:rsidR="00CA43F6" w:rsidRPr="006B244A" w:rsidRDefault="00CA43F6" w:rsidP="00C258B5">
      <w:pPr>
        <w:numPr>
          <w:ilvl w:val="0"/>
          <w:numId w:val="2"/>
        </w:numPr>
        <w:tabs>
          <w:tab w:val="left" w:pos="409"/>
          <w:tab w:val="left" w:pos="993"/>
        </w:tabs>
        <w:ind w:left="0" w:firstLine="689"/>
        <w:jc w:val="both"/>
        <w:rPr>
          <w:rFonts w:ascii="Times New Roman" w:eastAsia="Times New Roman" w:hAnsi="Times New Roman" w:cs="Times New Roman"/>
          <w:color w:val="auto"/>
          <w:lang w:eastAsia="ru-RU"/>
        </w:rPr>
      </w:pPr>
      <w:r w:rsidRPr="006B244A">
        <w:rPr>
          <w:rFonts w:ascii="Times New Roman" w:eastAsia="Times New Roman" w:hAnsi="Times New Roman" w:cs="Times New Roman"/>
        </w:rPr>
        <w:t>Ніколаєва С.Ю. Ступенева система освіти в Україні та система навчання іноземних мов / С.Ю. Ніколаєва. </w:t>
      </w:r>
      <w:r w:rsidRPr="006B244A">
        <w:rPr>
          <w:rFonts w:ascii="Times New Roman" w:eastAsia="Times New Roman" w:hAnsi="Times New Roman" w:cs="Times New Roman"/>
          <w:color w:val="auto"/>
          <w:lang w:eastAsia="ru-RU"/>
        </w:rPr>
        <w:t>–</w:t>
      </w:r>
      <w:r w:rsidRPr="006B244A">
        <w:rPr>
          <w:rFonts w:ascii="Times New Roman" w:eastAsia="Times New Roman" w:hAnsi="Times New Roman" w:cs="Times New Roman"/>
        </w:rPr>
        <w:t xml:space="preserve"> К.: </w:t>
      </w:r>
      <w:proofErr w:type="spellStart"/>
      <w:r w:rsidRPr="006B244A">
        <w:rPr>
          <w:rFonts w:ascii="Times New Roman" w:eastAsia="Times New Roman" w:hAnsi="Times New Roman" w:cs="Times New Roman"/>
        </w:rPr>
        <w:t>Ленвіт</w:t>
      </w:r>
      <w:proofErr w:type="spellEnd"/>
      <w:r w:rsidRPr="006B244A">
        <w:rPr>
          <w:rFonts w:ascii="Times New Roman" w:eastAsia="Times New Roman" w:hAnsi="Times New Roman" w:cs="Times New Roman"/>
        </w:rPr>
        <w:t xml:space="preserve">, 1996. (Бібліотечка журналу "Іноземні мови", </w:t>
      </w:r>
      <w:proofErr w:type="spellStart"/>
      <w:r w:rsidRPr="006B244A">
        <w:rPr>
          <w:rFonts w:ascii="Times New Roman" w:eastAsia="Times New Roman" w:hAnsi="Times New Roman" w:cs="Times New Roman"/>
        </w:rPr>
        <w:t>Вип</w:t>
      </w:r>
      <w:proofErr w:type="spellEnd"/>
      <w:r w:rsidRPr="006B244A">
        <w:rPr>
          <w:rFonts w:ascii="Times New Roman" w:eastAsia="Times New Roman" w:hAnsi="Times New Roman" w:cs="Times New Roman"/>
        </w:rPr>
        <w:t>. 1).</w:t>
      </w:r>
    </w:p>
    <w:p w14:paraId="396B5F77" w14:textId="77777777" w:rsidR="00CA43F6" w:rsidRPr="006B244A" w:rsidRDefault="00CA43F6" w:rsidP="00C258B5">
      <w:pPr>
        <w:numPr>
          <w:ilvl w:val="0"/>
          <w:numId w:val="2"/>
        </w:numPr>
        <w:tabs>
          <w:tab w:val="left" w:pos="418"/>
          <w:tab w:val="left" w:pos="993"/>
          <w:tab w:val="left" w:pos="1134"/>
        </w:tabs>
        <w:ind w:left="0" w:firstLine="689"/>
        <w:jc w:val="both"/>
        <w:rPr>
          <w:rFonts w:ascii="Times New Roman" w:eastAsia="Times New Roman" w:hAnsi="Times New Roman" w:cs="Times New Roman"/>
          <w:color w:val="auto"/>
          <w:lang w:eastAsia="ru-RU"/>
        </w:rPr>
      </w:pPr>
      <w:r w:rsidRPr="006B244A">
        <w:rPr>
          <w:rFonts w:ascii="Times New Roman" w:eastAsia="Times New Roman" w:hAnsi="Times New Roman" w:cs="Times New Roman"/>
          <w:color w:val="auto"/>
        </w:rPr>
        <w:lastRenderedPageBreak/>
        <w:t>Організація та забезпечення процесу навчання іноземної мови в</w:t>
      </w:r>
      <w:r w:rsidRPr="006B244A">
        <w:rPr>
          <w:rFonts w:ascii="Times New Roman" w:eastAsia="Times New Roman" w:hAnsi="Times New Roman" w:cs="Times New Roman"/>
        </w:rPr>
        <w:t xml:space="preserve"> вищих навчальних закладах / За ред. С.Ю. </w:t>
      </w:r>
      <w:proofErr w:type="spellStart"/>
      <w:r w:rsidRPr="006B244A">
        <w:rPr>
          <w:rFonts w:ascii="Times New Roman" w:eastAsia="Times New Roman" w:hAnsi="Times New Roman" w:cs="Times New Roman"/>
        </w:rPr>
        <w:t>Ніколаєвої</w:t>
      </w:r>
      <w:proofErr w:type="spellEnd"/>
      <w:r w:rsidRPr="006B244A">
        <w:rPr>
          <w:rFonts w:ascii="Times New Roman" w:eastAsia="Times New Roman" w:hAnsi="Times New Roman" w:cs="Times New Roman"/>
        </w:rPr>
        <w:t>. </w:t>
      </w:r>
      <w:r w:rsidRPr="006B244A">
        <w:rPr>
          <w:rFonts w:ascii="Times New Roman" w:eastAsia="Times New Roman" w:hAnsi="Times New Roman" w:cs="Times New Roman"/>
          <w:color w:val="auto"/>
          <w:lang w:eastAsia="ru-RU"/>
        </w:rPr>
        <w:t>–</w:t>
      </w:r>
      <w:r w:rsidRPr="006B244A">
        <w:rPr>
          <w:rFonts w:ascii="Times New Roman" w:eastAsia="Times New Roman" w:hAnsi="Times New Roman" w:cs="Times New Roman"/>
        </w:rPr>
        <w:t xml:space="preserve"> К.: </w:t>
      </w:r>
      <w:proofErr w:type="spellStart"/>
      <w:r w:rsidRPr="006B244A">
        <w:rPr>
          <w:rFonts w:ascii="Times New Roman" w:eastAsia="Times New Roman" w:hAnsi="Times New Roman" w:cs="Times New Roman"/>
        </w:rPr>
        <w:t>Ленвіт</w:t>
      </w:r>
      <w:proofErr w:type="spellEnd"/>
      <w:r w:rsidRPr="006B244A">
        <w:rPr>
          <w:rFonts w:ascii="Times New Roman" w:eastAsia="Times New Roman" w:hAnsi="Times New Roman" w:cs="Times New Roman"/>
        </w:rPr>
        <w:t xml:space="preserve">, 1997. (Бібліотечка журналу "Іноземні мови", </w:t>
      </w:r>
      <w:proofErr w:type="spellStart"/>
      <w:r w:rsidRPr="006B244A">
        <w:rPr>
          <w:rFonts w:ascii="Times New Roman" w:eastAsia="Times New Roman" w:hAnsi="Times New Roman" w:cs="Times New Roman"/>
        </w:rPr>
        <w:t>Вип</w:t>
      </w:r>
      <w:proofErr w:type="spellEnd"/>
      <w:r w:rsidRPr="006B244A">
        <w:rPr>
          <w:rFonts w:ascii="Times New Roman" w:eastAsia="Times New Roman" w:hAnsi="Times New Roman" w:cs="Times New Roman"/>
        </w:rPr>
        <w:t>. 2(4)).</w:t>
      </w:r>
    </w:p>
    <w:p w14:paraId="673A26AE" w14:textId="77777777" w:rsidR="00CA43F6" w:rsidRPr="006B244A" w:rsidRDefault="00CA43F6" w:rsidP="00C258B5">
      <w:pPr>
        <w:numPr>
          <w:ilvl w:val="0"/>
          <w:numId w:val="2"/>
        </w:numPr>
        <w:tabs>
          <w:tab w:val="left" w:pos="418"/>
          <w:tab w:val="left" w:pos="993"/>
          <w:tab w:val="left" w:pos="1134"/>
        </w:tabs>
        <w:ind w:left="0" w:firstLine="689"/>
        <w:jc w:val="both"/>
        <w:rPr>
          <w:rFonts w:ascii="Times New Roman" w:eastAsia="Times New Roman" w:hAnsi="Times New Roman" w:cs="Times New Roman"/>
          <w:color w:val="auto"/>
          <w:lang w:eastAsia="ru-RU"/>
        </w:rPr>
      </w:pPr>
      <w:r w:rsidRPr="006B244A">
        <w:rPr>
          <w:rFonts w:ascii="Times New Roman" w:eastAsia="Times New Roman" w:hAnsi="Times New Roman" w:cs="Times New Roman"/>
          <w:bCs/>
          <w:color w:val="auto"/>
          <w:shd w:val="clear" w:color="auto" w:fill="FFFFFF"/>
          <w:lang w:eastAsia="ru-RU"/>
        </w:rPr>
        <w:t>Сучасні технології навчання іноземних мов і культур у загальноосвітніх і вищих навчальних закладах: </w:t>
      </w:r>
      <w:r w:rsidRPr="006B244A">
        <w:rPr>
          <w:rFonts w:ascii="Times New Roman" w:eastAsia="Times New Roman" w:hAnsi="Times New Roman" w:cs="Times New Roman"/>
          <w:color w:val="auto"/>
          <w:shd w:val="clear" w:color="auto" w:fill="FFFFFF"/>
          <w:lang w:eastAsia="ru-RU"/>
        </w:rPr>
        <w:t xml:space="preserve">колективна монографія/ під </w:t>
      </w:r>
      <w:proofErr w:type="spellStart"/>
      <w:r w:rsidRPr="006B244A">
        <w:rPr>
          <w:rFonts w:ascii="Times New Roman" w:eastAsia="Times New Roman" w:hAnsi="Times New Roman" w:cs="Times New Roman"/>
          <w:color w:val="auto"/>
          <w:shd w:val="clear" w:color="auto" w:fill="FFFFFF"/>
          <w:lang w:eastAsia="ru-RU"/>
        </w:rPr>
        <w:t>загальн</w:t>
      </w:r>
      <w:proofErr w:type="spellEnd"/>
      <w:r w:rsidRPr="006B244A">
        <w:rPr>
          <w:rFonts w:ascii="Times New Roman" w:eastAsia="Times New Roman" w:hAnsi="Times New Roman" w:cs="Times New Roman"/>
          <w:color w:val="auto"/>
          <w:shd w:val="clear" w:color="auto" w:fill="FFFFFF"/>
          <w:lang w:eastAsia="ru-RU"/>
        </w:rPr>
        <w:t xml:space="preserve">. ред. С.Ю. </w:t>
      </w:r>
      <w:proofErr w:type="spellStart"/>
      <w:r w:rsidRPr="006B244A">
        <w:rPr>
          <w:rFonts w:ascii="Times New Roman" w:eastAsia="Times New Roman" w:hAnsi="Times New Roman" w:cs="Times New Roman"/>
          <w:color w:val="auto"/>
          <w:shd w:val="clear" w:color="auto" w:fill="FFFFFF"/>
          <w:lang w:eastAsia="ru-RU"/>
        </w:rPr>
        <w:t>Ніколаєвої</w:t>
      </w:r>
      <w:proofErr w:type="spellEnd"/>
      <w:r w:rsidRPr="006B244A">
        <w:rPr>
          <w:rFonts w:ascii="Times New Roman" w:eastAsia="Times New Roman" w:hAnsi="Times New Roman" w:cs="Times New Roman"/>
          <w:color w:val="auto"/>
          <w:shd w:val="clear" w:color="auto" w:fill="FFFFFF"/>
          <w:lang w:eastAsia="ru-RU"/>
        </w:rPr>
        <w:t xml:space="preserve">. – К. : </w:t>
      </w:r>
      <w:proofErr w:type="spellStart"/>
      <w:r w:rsidRPr="006B244A">
        <w:rPr>
          <w:rFonts w:ascii="Times New Roman" w:eastAsia="Times New Roman" w:hAnsi="Times New Roman" w:cs="Times New Roman"/>
          <w:color w:val="auto"/>
          <w:shd w:val="clear" w:color="auto" w:fill="FFFFFF"/>
          <w:lang w:eastAsia="ru-RU"/>
        </w:rPr>
        <w:t>Ленвіт</w:t>
      </w:r>
      <w:proofErr w:type="spellEnd"/>
      <w:r w:rsidRPr="006B244A">
        <w:rPr>
          <w:rFonts w:ascii="Times New Roman" w:eastAsia="Times New Roman" w:hAnsi="Times New Roman" w:cs="Times New Roman"/>
          <w:color w:val="auto"/>
          <w:shd w:val="clear" w:color="auto" w:fill="FFFFFF"/>
          <w:lang w:eastAsia="ru-RU"/>
        </w:rPr>
        <w:t>, 2015. – 444 с.</w:t>
      </w:r>
    </w:p>
    <w:p w14:paraId="3CEAC1DE" w14:textId="77777777" w:rsidR="00CA43F6" w:rsidRPr="006B244A" w:rsidRDefault="00CA43F6" w:rsidP="00C258B5">
      <w:pPr>
        <w:numPr>
          <w:ilvl w:val="0"/>
          <w:numId w:val="2"/>
        </w:numPr>
        <w:tabs>
          <w:tab w:val="left" w:pos="418"/>
          <w:tab w:val="left" w:pos="993"/>
          <w:tab w:val="left" w:pos="1134"/>
        </w:tabs>
        <w:ind w:left="0" w:firstLine="689"/>
        <w:jc w:val="both"/>
        <w:rPr>
          <w:rFonts w:ascii="Times New Roman" w:eastAsia="Times New Roman" w:hAnsi="Times New Roman" w:cs="Times New Roman"/>
          <w:color w:val="auto"/>
          <w:lang w:eastAsia="ru-RU"/>
        </w:rPr>
      </w:pPr>
      <w:r w:rsidRPr="006B244A">
        <w:rPr>
          <w:rFonts w:ascii="Times New Roman" w:eastAsia="Times New Roman" w:hAnsi="Times New Roman" w:cs="Times New Roman"/>
          <w:color w:val="auto"/>
          <w:lang w:eastAsia="ru-RU"/>
        </w:rPr>
        <w:t xml:space="preserve">Український та англомовний інформаційний текст як </w:t>
      </w:r>
      <w:proofErr w:type="spellStart"/>
      <w:r w:rsidRPr="006B244A">
        <w:rPr>
          <w:rFonts w:ascii="Times New Roman" w:eastAsia="Times New Roman" w:hAnsi="Times New Roman" w:cs="Times New Roman"/>
          <w:color w:val="auto"/>
          <w:lang w:eastAsia="ru-RU"/>
        </w:rPr>
        <w:t>перекладознавча</w:t>
      </w:r>
      <w:proofErr w:type="spellEnd"/>
      <w:r w:rsidRPr="006B244A">
        <w:rPr>
          <w:rFonts w:ascii="Times New Roman" w:eastAsia="Times New Roman" w:hAnsi="Times New Roman" w:cs="Times New Roman"/>
          <w:color w:val="auto"/>
          <w:lang w:eastAsia="ru-RU"/>
        </w:rPr>
        <w:t xml:space="preserve"> проблема: методичний порадник до викладу теорії і практики перекладу на факультеті </w:t>
      </w:r>
      <w:proofErr w:type="spellStart"/>
      <w:r w:rsidRPr="006B244A">
        <w:rPr>
          <w:rFonts w:ascii="Times New Roman" w:eastAsia="Times New Roman" w:hAnsi="Times New Roman" w:cs="Times New Roman"/>
          <w:color w:val="auto"/>
          <w:lang w:eastAsia="ru-RU"/>
        </w:rPr>
        <w:t>романо</w:t>
      </w:r>
      <w:proofErr w:type="spellEnd"/>
      <w:r w:rsidRPr="006B244A">
        <w:rPr>
          <w:rFonts w:ascii="Times New Roman" w:eastAsia="Times New Roman" w:hAnsi="Times New Roman" w:cs="Times New Roman"/>
          <w:color w:val="auto"/>
          <w:lang w:eastAsia="ru-RU"/>
        </w:rPr>
        <w:t xml:space="preserve">-германської філології (для студентів факультету </w:t>
      </w:r>
      <w:proofErr w:type="spellStart"/>
      <w:r w:rsidRPr="006B244A">
        <w:rPr>
          <w:rFonts w:ascii="Times New Roman" w:eastAsia="Times New Roman" w:hAnsi="Times New Roman" w:cs="Times New Roman"/>
          <w:color w:val="auto"/>
          <w:lang w:eastAsia="ru-RU"/>
        </w:rPr>
        <w:t>романо</w:t>
      </w:r>
      <w:proofErr w:type="spellEnd"/>
      <w:r w:rsidRPr="006B244A">
        <w:rPr>
          <w:rFonts w:ascii="Times New Roman" w:eastAsia="Times New Roman" w:hAnsi="Times New Roman" w:cs="Times New Roman"/>
          <w:color w:val="auto"/>
          <w:lang w:eastAsia="ru-RU"/>
        </w:rPr>
        <w:t xml:space="preserve">-германської філології) / В. В. Мірошниченко, Ю. В. </w:t>
      </w:r>
      <w:proofErr w:type="spellStart"/>
      <w:r w:rsidRPr="006B244A">
        <w:rPr>
          <w:rFonts w:ascii="Times New Roman" w:eastAsia="Times New Roman" w:hAnsi="Times New Roman" w:cs="Times New Roman"/>
          <w:color w:val="auto"/>
          <w:lang w:eastAsia="ru-RU"/>
        </w:rPr>
        <w:t>Свіріна</w:t>
      </w:r>
      <w:proofErr w:type="spellEnd"/>
      <w:r w:rsidRPr="006B244A">
        <w:rPr>
          <w:rFonts w:ascii="Times New Roman" w:eastAsia="Times New Roman" w:hAnsi="Times New Roman" w:cs="Times New Roman"/>
          <w:color w:val="auto"/>
          <w:lang w:eastAsia="ru-RU"/>
        </w:rPr>
        <w:t>. – Запоріжжя: ЗДУ, 1993. – 64 с.</w:t>
      </w:r>
    </w:p>
    <w:p w14:paraId="151C47A1" w14:textId="77777777" w:rsidR="00CA43F6" w:rsidRPr="006B244A" w:rsidRDefault="00CA43F6" w:rsidP="00C258B5">
      <w:pPr>
        <w:ind w:firstLine="689"/>
        <w:jc w:val="center"/>
        <w:rPr>
          <w:rFonts w:ascii="Times New Roman" w:eastAsia="Times New Roman" w:hAnsi="Times New Roman" w:cs="Times New Roman"/>
          <w:b/>
          <w:bCs/>
          <w:color w:val="auto"/>
          <w:lang w:eastAsia="ru-RU"/>
        </w:rPr>
      </w:pPr>
    </w:p>
    <w:p w14:paraId="78F4A721" w14:textId="44EC60DA" w:rsidR="00CA43F6" w:rsidRPr="006B244A" w:rsidRDefault="00CA43F6" w:rsidP="00C258B5">
      <w:pPr>
        <w:widowControl/>
        <w:shd w:val="clear" w:color="auto" w:fill="FFFFFF"/>
        <w:jc w:val="center"/>
        <w:rPr>
          <w:rFonts w:ascii="Times New Roman" w:eastAsia="Times New Roman" w:hAnsi="Times New Roman" w:cs="Times New Roman"/>
          <w:color w:val="auto"/>
          <w:lang w:eastAsia="ru-RU"/>
        </w:rPr>
      </w:pPr>
      <w:r w:rsidRPr="006B244A">
        <w:rPr>
          <w:rFonts w:ascii="Times New Roman" w:eastAsia="Times New Roman" w:hAnsi="Times New Roman" w:cs="Times New Roman"/>
          <w:b/>
          <w:bCs/>
          <w:color w:val="auto"/>
          <w:spacing w:val="-6"/>
          <w:lang w:eastAsia="ru-RU"/>
        </w:rPr>
        <w:t>Допоміжна</w:t>
      </w:r>
      <w:r w:rsidR="004B570B" w:rsidRPr="006B244A">
        <w:rPr>
          <w:rFonts w:ascii="Times New Roman" w:eastAsia="Times New Roman" w:hAnsi="Times New Roman" w:cs="Times New Roman"/>
          <w:b/>
          <w:bCs/>
          <w:color w:val="auto"/>
          <w:spacing w:val="-6"/>
          <w:lang w:eastAsia="ru-RU"/>
        </w:rPr>
        <w:t>:</w:t>
      </w:r>
    </w:p>
    <w:p w14:paraId="164950AE" w14:textId="77777777" w:rsidR="00CA43F6" w:rsidRPr="006B244A" w:rsidRDefault="00CA43F6" w:rsidP="00C258B5">
      <w:pPr>
        <w:numPr>
          <w:ilvl w:val="0"/>
          <w:numId w:val="3"/>
        </w:numPr>
        <w:tabs>
          <w:tab w:val="left" w:pos="351"/>
        </w:tabs>
        <w:ind w:left="0" w:firstLine="689"/>
        <w:jc w:val="both"/>
        <w:rPr>
          <w:rFonts w:ascii="Times New Roman" w:eastAsia="Times New Roman" w:hAnsi="Times New Roman" w:cs="Times New Roman"/>
          <w:color w:val="auto"/>
          <w:lang w:eastAsia="ru-RU"/>
        </w:rPr>
      </w:pPr>
      <w:r w:rsidRPr="006B244A">
        <w:rPr>
          <w:rFonts w:ascii="Times New Roman" w:eastAsia="Times New Roman" w:hAnsi="Times New Roman" w:cs="Times New Roman"/>
          <w:color w:val="auto"/>
          <w:lang w:eastAsia="ru-RU"/>
        </w:rPr>
        <w:t>Мірам Г. Алгоритми перекладу: Вступ. Курс з формалізації перекладу (</w:t>
      </w:r>
      <w:proofErr w:type="spellStart"/>
      <w:r w:rsidRPr="006B244A">
        <w:rPr>
          <w:rFonts w:ascii="Times New Roman" w:eastAsia="Times New Roman" w:hAnsi="Times New Roman" w:cs="Times New Roman"/>
          <w:color w:val="auto"/>
          <w:lang w:eastAsia="ru-RU"/>
        </w:rPr>
        <w:t>англ</w:t>
      </w:r>
      <w:proofErr w:type="spellEnd"/>
      <w:r w:rsidRPr="006B244A">
        <w:rPr>
          <w:rFonts w:ascii="Times New Roman" w:eastAsia="Times New Roman" w:hAnsi="Times New Roman" w:cs="Times New Roman"/>
          <w:color w:val="auto"/>
          <w:lang w:eastAsia="ru-RU"/>
        </w:rPr>
        <w:t xml:space="preserve">. мовою) / Г. Мірам / За ред. М. </w:t>
      </w:r>
      <w:proofErr w:type="spellStart"/>
      <w:r w:rsidRPr="006B244A">
        <w:rPr>
          <w:rFonts w:ascii="Times New Roman" w:eastAsia="Times New Roman" w:hAnsi="Times New Roman" w:cs="Times New Roman"/>
          <w:color w:val="auto"/>
          <w:lang w:eastAsia="ru-RU"/>
        </w:rPr>
        <w:t>Даймонда</w:t>
      </w:r>
      <w:proofErr w:type="spellEnd"/>
      <w:r w:rsidRPr="006B244A">
        <w:rPr>
          <w:rFonts w:ascii="Times New Roman" w:eastAsia="Times New Roman" w:hAnsi="Times New Roman" w:cs="Times New Roman"/>
          <w:color w:val="auto"/>
          <w:lang w:eastAsia="ru-RU"/>
        </w:rPr>
        <w:t xml:space="preserve">. – К.: </w:t>
      </w:r>
      <w:proofErr w:type="spellStart"/>
      <w:r w:rsidRPr="006B244A">
        <w:rPr>
          <w:rFonts w:ascii="Times New Roman" w:eastAsia="Times New Roman" w:hAnsi="Times New Roman" w:cs="Times New Roman"/>
          <w:color w:val="auto"/>
          <w:lang w:eastAsia="ru-RU"/>
        </w:rPr>
        <w:t>Твім</w:t>
      </w:r>
      <w:proofErr w:type="spellEnd"/>
      <w:r w:rsidRPr="006B244A">
        <w:rPr>
          <w:rFonts w:ascii="Times New Roman" w:eastAsia="Times New Roman" w:hAnsi="Times New Roman" w:cs="Times New Roman"/>
          <w:color w:val="auto"/>
          <w:lang w:eastAsia="ru-RU"/>
        </w:rPr>
        <w:t xml:space="preserve"> </w:t>
      </w:r>
      <w:proofErr w:type="spellStart"/>
      <w:r w:rsidRPr="006B244A">
        <w:rPr>
          <w:rFonts w:ascii="Times New Roman" w:eastAsia="Times New Roman" w:hAnsi="Times New Roman" w:cs="Times New Roman"/>
          <w:color w:val="auto"/>
          <w:lang w:eastAsia="ru-RU"/>
        </w:rPr>
        <w:t>інтер</w:t>
      </w:r>
      <w:proofErr w:type="spellEnd"/>
      <w:r w:rsidRPr="006B244A">
        <w:rPr>
          <w:rFonts w:ascii="Times New Roman" w:eastAsia="Times New Roman" w:hAnsi="Times New Roman" w:cs="Times New Roman"/>
          <w:color w:val="auto"/>
          <w:lang w:eastAsia="ru-RU"/>
        </w:rPr>
        <w:t>, 1998. – 176 с.</w:t>
      </w:r>
    </w:p>
    <w:p w14:paraId="15A8E693" w14:textId="77777777" w:rsidR="00CA43F6" w:rsidRPr="006B244A" w:rsidRDefault="00CA43F6" w:rsidP="00C258B5">
      <w:pPr>
        <w:numPr>
          <w:ilvl w:val="0"/>
          <w:numId w:val="3"/>
        </w:numPr>
        <w:tabs>
          <w:tab w:val="left" w:pos="841"/>
        </w:tabs>
        <w:ind w:left="0" w:firstLine="689"/>
        <w:jc w:val="both"/>
        <w:rPr>
          <w:rFonts w:ascii="Times New Roman" w:eastAsia="Times New Roman" w:hAnsi="Times New Roman" w:cs="Times New Roman"/>
          <w:color w:val="auto"/>
          <w:lang w:eastAsia="ru-RU"/>
        </w:rPr>
      </w:pPr>
      <w:r w:rsidRPr="006B244A">
        <w:rPr>
          <w:rFonts w:ascii="Times New Roman" w:eastAsia="Times New Roman" w:hAnsi="Times New Roman" w:cs="Times New Roman"/>
        </w:rPr>
        <w:t xml:space="preserve">Мірам </w:t>
      </w:r>
      <w:r w:rsidRPr="006B244A">
        <w:rPr>
          <w:rFonts w:ascii="Times New Roman" w:eastAsia="Times New Roman" w:hAnsi="Times New Roman" w:cs="Times New Roman"/>
          <w:lang w:eastAsia="ru-RU"/>
        </w:rPr>
        <w:t xml:space="preserve">Г.Е. </w:t>
      </w:r>
      <w:r w:rsidRPr="006B244A">
        <w:rPr>
          <w:rFonts w:ascii="Times New Roman" w:eastAsia="Times New Roman" w:hAnsi="Times New Roman" w:cs="Times New Roman"/>
        </w:rPr>
        <w:t xml:space="preserve">Основи </w:t>
      </w:r>
      <w:r w:rsidRPr="006B244A">
        <w:rPr>
          <w:rFonts w:ascii="Times New Roman" w:eastAsia="Times New Roman" w:hAnsi="Times New Roman" w:cs="Times New Roman"/>
          <w:lang w:eastAsia="ru-RU"/>
        </w:rPr>
        <w:t>перекладу / Г.Е. </w:t>
      </w:r>
      <w:r w:rsidRPr="006B244A">
        <w:rPr>
          <w:rFonts w:ascii="Times New Roman" w:eastAsia="Times New Roman" w:hAnsi="Times New Roman" w:cs="Times New Roman"/>
        </w:rPr>
        <w:t>Мірам</w:t>
      </w:r>
      <w:r w:rsidRPr="006B244A">
        <w:rPr>
          <w:rFonts w:ascii="Times New Roman" w:eastAsia="Times New Roman" w:hAnsi="Times New Roman" w:cs="Times New Roman"/>
          <w:lang w:eastAsia="ru-RU"/>
        </w:rPr>
        <w:t>, В.В. </w:t>
      </w:r>
      <w:r w:rsidRPr="006B244A">
        <w:rPr>
          <w:rFonts w:ascii="Times New Roman" w:eastAsia="Times New Roman" w:hAnsi="Times New Roman" w:cs="Times New Roman"/>
        </w:rPr>
        <w:t>Дейнеко</w:t>
      </w:r>
      <w:r w:rsidRPr="006B244A">
        <w:rPr>
          <w:rFonts w:ascii="Times New Roman" w:eastAsia="Times New Roman" w:hAnsi="Times New Roman" w:cs="Times New Roman"/>
          <w:lang w:eastAsia="ru-RU"/>
        </w:rPr>
        <w:t>. </w:t>
      </w:r>
      <w:r w:rsidRPr="006B244A">
        <w:rPr>
          <w:rFonts w:ascii="Times New Roman" w:eastAsia="Times New Roman" w:hAnsi="Times New Roman" w:cs="Times New Roman"/>
          <w:color w:val="auto"/>
          <w:lang w:eastAsia="ru-RU"/>
        </w:rPr>
        <w:t>–</w:t>
      </w:r>
      <w:r w:rsidRPr="006B244A">
        <w:rPr>
          <w:rFonts w:ascii="Times New Roman" w:eastAsia="Times New Roman" w:hAnsi="Times New Roman" w:cs="Times New Roman"/>
          <w:lang w:eastAsia="ru-RU"/>
        </w:rPr>
        <w:t xml:space="preserve"> К.: </w:t>
      </w:r>
      <w:r w:rsidRPr="006B244A">
        <w:rPr>
          <w:rFonts w:ascii="Times New Roman" w:eastAsia="Times New Roman" w:hAnsi="Times New Roman" w:cs="Times New Roman"/>
        </w:rPr>
        <w:t xml:space="preserve">Ніка-Центр, </w:t>
      </w:r>
      <w:r w:rsidRPr="006B244A">
        <w:rPr>
          <w:rFonts w:ascii="Times New Roman" w:eastAsia="Times New Roman" w:hAnsi="Times New Roman" w:cs="Times New Roman"/>
          <w:lang w:eastAsia="ru-RU"/>
        </w:rPr>
        <w:t>2002. </w:t>
      </w:r>
      <w:r w:rsidRPr="006B244A">
        <w:rPr>
          <w:rFonts w:ascii="Times New Roman" w:eastAsia="Times New Roman" w:hAnsi="Times New Roman" w:cs="Times New Roman"/>
          <w:color w:val="auto"/>
          <w:lang w:eastAsia="ru-RU"/>
        </w:rPr>
        <w:t>–</w:t>
      </w:r>
      <w:r w:rsidRPr="006B244A">
        <w:rPr>
          <w:rFonts w:ascii="Times New Roman" w:eastAsia="Times New Roman" w:hAnsi="Times New Roman" w:cs="Times New Roman"/>
          <w:lang w:eastAsia="ru-RU"/>
        </w:rPr>
        <w:t xml:space="preserve"> 237 с.</w:t>
      </w:r>
    </w:p>
    <w:p w14:paraId="6D84BDE1" w14:textId="77777777" w:rsidR="00CA43F6" w:rsidRPr="006B244A" w:rsidRDefault="00CA43F6" w:rsidP="00C258B5">
      <w:pPr>
        <w:numPr>
          <w:ilvl w:val="0"/>
          <w:numId w:val="3"/>
        </w:numPr>
        <w:tabs>
          <w:tab w:val="left" w:pos="409"/>
        </w:tabs>
        <w:ind w:left="0" w:firstLine="689"/>
        <w:jc w:val="both"/>
        <w:rPr>
          <w:rFonts w:ascii="Times New Roman" w:eastAsia="Times New Roman" w:hAnsi="Times New Roman" w:cs="Times New Roman"/>
          <w:color w:val="auto"/>
          <w:lang w:eastAsia="ru-RU"/>
        </w:rPr>
      </w:pPr>
      <w:r w:rsidRPr="006B244A">
        <w:rPr>
          <w:rFonts w:ascii="Times New Roman" w:eastAsia="Times New Roman" w:hAnsi="Times New Roman" w:cs="Times New Roman"/>
          <w:lang w:eastAsia="ru-RU"/>
        </w:rPr>
        <w:t xml:space="preserve">Нестеренко Н.М. </w:t>
      </w:r>
      <w:r w:rsidRPr="006B244A">
        <w:rPr>
          <w:rFonts w:ascii="Times New Roman" w:eastAsia="Times New Roman" w:hAnsi="Times New Roman" w:cs="Times New Roman"/>
          <w:lang w:eastAsia="en-US"/>
        </w:rPr>
        <w:t xml:space="preserve">A </w:t>
      </w:r>
      <w:proofErr w:type="spellStart"/>
      <w:r w:rsidRPr="006B244A">
        <w:rPr>
          <w:rFonts w:ascii="Times New Roman" w:eastAsia="Times New Roman" w:hAnsi="Times New Roman" w:cs="Times New Roman"/>
          <w:lang w:eastAsia="en-US"/>
        </w:rPr>
        <w:t>Course</w:t>
      </w:r>
      <w:proofErr w:type="spellEnd"/>
      <w:r w:rsidRPr="006B244A">
        <w:rPr>
          <w:rFonts w:ascii="Times New Roman" w:eastAsia="Times New Roman" w:hAnsi="Times New Roman" w:cs="Times New Roman"/>
          <w:lang w:eastAsia="en-US"/>
        </w:rPr>
        <w:t xml:space="preserve"> </w:t>
      </w:r>
      <w:proofErr w:type="spellStart"/>
      <w:r w:rsidRPr="006B244A">
        <w:rPr>
          <w:rFonts w:ascii="Times New Roman" w:eastAsia="Times New Roman" w:hAnsi="Times New Roman" w:cs="Times New Roman"/>
          <w:lang w:eastAsia="en-US"/>
        </w:rPr>
        <w:t>in</w:t>
      </w:r>
      <w:proofErr w:type="spellEnd"/>
      <w:r w:rsidRPr="006B244A">
        <w:rPr>
          <w:rFonts w:ascii="Times New Roman" w:eastAsia="Times New Roman" w:hAnsi="Times New Roman" w:cs="Times New Roman"/>
          <w:lang w:eastAsia="en-US"/>
        </w:rPr>
        <w:t xml:space="preserve"> </w:t>
      </w:r>
      <w:proofErr w:type="spellStart"/>
      <w:r w:rsidRPr="006B244A">
        <w:rPr>
          <w:rFonts w:ascii="Times New Roman" w:eastAsia="Times New Roman" w:hAnsi="Times New Roman" w:cs="Times New Roman"/>
          <w:lang w:eastAsia="en-US"/>
        </w:rPr>
        <w:t>Interpreting</w:t>
      </w:r>
      <w:proofErr w:type="spellEnd"/>
      <w:r w:rsidRPr="006B244A">
        <w:rPr>
          <w:rFonts w:ascii="Times New Roman" w:eastAsia="Times New Roman" w:hAnsi="Times New Roman" w:cs="Times New Roman"/>
          <w:lang w:eastAsia="en-US"/>
        </w:rPr>
        <w:t xml:space="preserve"> </w:t>
      </w:r>
      <w:proofErr w:type="spellStart"/>
      <w:r w:rsidRPr="006B244A">
        <w:rPr>
          <w:rFonts w:ascii="Times New Roman" w:eastAsia="Times New Roman" w:hAnsi="Times New Roman" w:cs="Times New Roman"/>
          <w:lang w:eastAsia="en-US"/>
        </w:rPr>
        <w:t>and</w:t>
      </w:r>
      <w:proofErr w:type="spellEnd"/>
      <w:r w:rsidRPr="006B244A">
        <w:rPr>
          <w:rFonts w:ascii="Times New Roman" w:eastAsia="Times New Roman" w:hAnsi="Times New Roman" w:cs="Times New Roman"/>
          <w:lang w:eastAsia="en-US"/>
        </w:rPr>
        <w:t xml:space="preserve"> </w:t>
      </w:r>
      <w:proofErr w:type="spellStart"/>
      <w:r w:rsidRPr="006B244A">
        <w:rPr>
          <w:rFonts w:ascii="Times New Roman" w:eastAsia="Times New Roman" w:hAnsi="Times New Roman" w:cs="Times New Roman"/>
          <w:lang w:eastAsia="en-US"/>
        </w:rPr>
        <w:t>Translation</w:t>
      </w:r>
      <w:proofErr w:type="spellEnd"/>
      <w:r w:rsidRPr="006B244A">
        <w:rPr>
          <w:rFonts w:ascii="Times New Roman" w:eastAsia="Times New Roman" w:hAnsi="Times New Roman" w:cs="Times New Roman"/>
          <w:lang w:eastAsia="en-US"/>
        </w:rPr>
        <w:t xml:space="preserve">. </w:t>
      </w:r>
      <w:r w:rsidRPr="006B244A">
        <w:rPr>
          <w:rFonts w:ascii="Times New Roman" w:eastAsia="Times New Roman" w:hAnsi="Times New Roman" w:cs="Times New Roman"/>
        </w:rPr>
        <w:t xml:space="preserve">Посібник для студентів та викладачів вищих навчальних закладів / </w:t>
      </w:r>
      <w:r w:rsidRPr="006B244A">
        <w:rPr>
          <w:rFonts w:ascii="Times New Roman" w:eastAsia="Times New Roman" w:hAnsi="Times New Roman" w:cs="Times New Roman"/>
          <w:lang w:eastAsia="ru-RU"/>
        </w:rPr>
        <w:t>Н.М. Нестеренко, К.В. Лисенко</w:t>
      </w:r>
      <w:r w:rsidRPr="006B244A">
        <w:rPr>
          <w:rFonts w:ascii="Times New Roman" w:eastAsia="Times New Roman" w:hAnsi="Times New Roman" w:cs="Times New Roman"/>
        </w:rPr>
        <w:t>. </w:t>
      </w:r>
      <w:r w:rsidRPr="006B244A">
        <w:rPr>
          <w:rFonts w:ascii="Times New Roman" w:eastAsia="Times New Roman" w:hAnsi="Times New Roman" w:cs="Times New Roman"/>
          <w:color w:val="auto"/>
          <w:lang w:eastAsia="ru-RU"/>
        </w:rPr>
        <w:t>–</w:t>
      </w:r>
      <w:r w:rsidRPr="006B244A">
        <w:rPr>
          <w:rFonts w:ascii="Times New Roman" w:eastAsia="Times New Roman" w:hAnsi="Times New Roman" w:cs="Times New Roman"/>
        </w:rPr>
        <w:t xml:space="preserve"> Вінниця: Нова книга, 2004. </w:t>
      </w:r>
      <w:r w:rsidRPr="006B244A">
        <w:rPr>
          <w:rFonts w:ascii="Times New Roman" w:eastAsia="Times New Roman" w:hAnsi="Times New Roman" w:cs="Times New Roman"/>
          <w:color w:val="auto"/>
          <w:lang w:eastAsia="ru-RU"/>
        </w:rPr>
        <w:t>–</w:t>
      </w:r>
      <w:r w:rsidRPr="006B244A">
        <w:rPr>
          <w:rFonts w:ascii="Times New Roman" w:eastAsia="Times New Roman" w:hAnsi="Times New Roman" w:cs="Times New Roman"/>
        </w:rPr>
        <w:t xml:space="preserve"> 240 с.</w:t>
      </w:r>
    </w:p>
    <w:p w14:paraId="18755807" w14:textId="77777777" w:rsidR="00CA43F6" w:rsidRPr="006B244A" w:rsidRDefault="00CA43F6" w:rsidP="00C258B5">
      <w:pPr>
        <w:numPr>
          <w:ilvl w:val="0"/>
          <w:numId w:val="3"/>
        </w:numPr>
        <w:tabs>
          <w:tab w:val="left" w:pos="418"/>
        </w:tabs>
        <w:ind w:left="0" w:firstLine="689"/>
        <w:jc w:val="both"/>
        <w:rPr>
          <w:rFonts w:ascii="Times New Roman" w:eastAsia="Times New Roman" w:hAnsi="Times New Roman" w:cs="Times New Roman"/>
          <w:color w:val="auto"/>
          <w:lang w:eastAsia="ru-RU"/>
        </w:rPr>
      </w:pPr>
      <w:r w:rsidRPr="006B244A">
        <w:rPr>
          <w:rFonts w:ascii="Times New Roman" w:eastAsia="Calibri" w:hAnsi="Times New Roman" w:cs="Times New Roman"/>
          <w:color w:val="auto"/>
          <w:lang w:eastAsia="en-US"/>
        </w:rPr>
        <w:t>Прус С.І. Навчальний посібник з практики перекладу / С.І. Прус, О.Л. Клименко. – Запоріжжя: ЗНУ, 2009. – 107 с.</w:t>
      </w:r>
    </w:p>
    <w:p w14:paraId="68BEBE9C" w14:textId="77777777" w:rsidR="00CA43F6" w:rsidRPr="006B244A" w:rsidRDefault="00CA43F6" w:rsidP="00C258B5">
      <w:pPr>
        <w:numPr>
          <w:ilvl w:val="0"/>
          <w:numId w:val="3"/>
        </w:numPr>
        <w:tabs>
          <w:tab w:val="left" w:pos="418"/>
        </w:tabs>
        <w:ind w:left="0" w:firstLine="692"/>
        <w:jc w:val="both"/>
        <w:rPr>
          <w:rFonts w:ascii="Times New Roman" w:eastAsia="Times New Roman" w:hAnsi="Times New Roman" w:cs="Times New Roman"/>
          <w:color w:val="auto"/>
          <w:lang w:eastAsia="ru-RU"/>
        </w:rPr>
      </w:pPr>
      <w:proofErr w:type="spellStart"/>
      <w:r w:rsidRPr="006B244A">
        <w:rPr>
          <w:rFonts w:ascii="Times New Roman" w:eastAsia="Times New Roman" w:hAnsi="Times New Roman" w:cs="Times New Roman"/>
          <w:color w:val="auto"/>
          <w:lang w:eastAsia="ru-RU"/>
        </w:rPr>
        <w:t>Черноватий</w:t>
      </w:r>
      <w:proofErr w:type="spellEnd"/>
      <w:r w:rsidRPr="006B244A">
        <w:rPr>
          <w:rFonts w:ascii="Times New Roman" w:eastAsia="Times New Roman" w:hAnsi="Times New Roman" w:cs="Times New Roman"/>
          <w:color w:val="auto"/>
          <w:lang w:eastAsia="ru-RU"/>
        </w:rPr>
        <w:t xml:space="preserve"> Л.М. Переклад англомовної економічної літератури. Економіка США. Навчальний посібник для студентів вищих закладів освіти / Л.М. </w:t>
      </w:r>
      <w:proofErr w:type="spellStart"/>
      <w:r w:rsidRPr="006B244A">
        <w:rPr>
          <w:rFonts w:ascii="Times New Roman" w:eastAsia="Times New Roman" w:hAnsi="Times New Roman" w:cs="Times New Roman"/>
          <w:color w:val="auto"/>
          <w:lang w:eastAsia="ru-RU"/>
        </w:rPr>
        <w:t>Черноватий</w:t>
      </w:r>
      <w:proofErr w:type="spellEnd"/>
      <w:r w:rsidRPr="006B244A">
        <w:rPr>
          <w:rFonts w:ascii="Times New Roman" w:eastAsia="Times New Roman" w:hAnsi="Times New Roman" w:cs="Times New Roman"/>
          <w:color w:val="auto"/>
          <w:lang w:eastAsia="ru-RU"/>
        </w:rPr>
        <w:t>, В.І. </w:t>
      </w:r>
      <w:proofErr w:type="spellStart"/>
      <w:r w:rsidRPr="006B244A">
        <w:rPr>
          <w:rFonts w:ascii="Times New Roman" w:eastAsia="Times New Roman" w:hAnsi="Times New Roman" w:cs="Times New Roman"/>
          <w:color w:val="auto"/>
          <w:lang w:eastAsia="ru-RU"/>
        </w:rPr>
        <w:t>Карабан</w:t>
      </w:r>
      <w:proofErr w:type="spellEnd"/>
      <w:r w:rsidRPr="006B244A">
        <w:rPr>
          <w:rFonts w:ascii="Times New Roman" w:eastAsia="Times New Roman" w:hAnsi="Times New Roman" w:cs="Times New Roman"/>
          <w:color w:val="auto"/>
          <w:lang w:eastAsia="ru-RU"/>
        </w:rPr>
        <w:t>, І.О. Пенькова, І.П. </w:t>
      </w:r>
      <w:proofErr w:type="spellStart"/>
      <w:r w:rsidRPr="006B244A">
        <w:rPr>
          <w:rFonts w:ascii="Times New Roman" w:eastAsia="Times New Roman" w:hAnsi="Times New Roman" w:cs="Times New Roman"/>
          <w:color w:val="auto"/>
          <w:lang w:eastAsia="ru-RU"/>
        </w:rPr>
        <w:t>Ярощук</w:t>
      </w:r>
      <w:proofErr w:type="spellEnd"/>
      <w:r w:rsidRPr="006B244A">
        <w:rPr>
          <w:rFonts w:ascii="Times New Roman" w:eastAsia="Times New Roman" w:hAnsi="Times New Roman" w:cs="Times New Roman"/>
          <w:color w:val="auto"/>
          <w:lang w:eastAsia="ru-RU"/>
        </w:rPr>
        <w:t>. – Вінниця: Нова книга, 2007. – 416 с.</w:t>
      </w:r>
    </w:p>
    <w:p w14:paraId="78A35E1B" w14:textId="77777777" w:rsidR="00CA43F6" w:rsidRPr="006B244A" w:rsidRDefault="00CA43F6" w:rsidP="00C258B5">
      <w:pPr>
        <w:numPr>
          <w:ilvl w:val="0"/>
          <w:numId w:val="3"/>
        </w:numPr>
        <w:tabs>
          <w:tab w:val="left" w:pos="418"/>
        </w:tabs>
        <w:ind w:left="0" w:firstLine="692"/>
        <w:jc w:val="both"/>
        <w:rPr>
          <w:rFonts w:ascii="Times New Roman" w:eastAsia="Times New Roman" w:hAnsi="Times New Roman" w:cs="Times New Roman"/>
          <w:color w:val="auto"/>
          <w:lang w:eastAsia="ru-RU"/>
        </w:rPr>
      </w:pPr>
      <w:proofErr w:type="spellStart"/>
      <w:r w:rsidRPr="006B244A">
        <w:rPr>
          <w:rFonts w:ascii="Times New Roman" w:eastAsia="Times New Roman" w:hAnsi="Times New Roman" w:cs="Times New Roman"/>
          <w:color w:val="auto"/>
          <w:lang w:eastAsia="ru-RU"/>
        </w:rPr>
        <w:t>Черноватий</w:t>
      </w:r>
      <w:proofErr w:type="spellEnd"/>
      <w:r w:rsidRPr="006B244A">
        <w:rPr>
          <w:rFonts w:ascii="Times New Roman" w:eastAsia="Times New Roman" w:hAnsi="Times New Roman" w:cs="Times New Roman"/>
          <w:color w:val="auto"/>
          <w:lang w:eastAsia="ru-RU"/>
        </w:rPr>
        <w:t xml:space="preserve"> Л.М. Переклад англомовної громадсько-політичної літератури. Система державного управління США / Л.М. </w:t>
      </w:r>
      <w:proofErr w:type="spellStart"/>
      <w:r w:rsidRPr="006B244A">
        <w:rPr>
          <w:rFonts w:ascii="Times New Roman" w:eastAsia="Times New Roman" w:hAnsi="Times New Roman" w:cs="Times New Roman"/>
          <w:color w:val="auto"/>
          <w:lang w:eastAsia="ru-RU"/>
        </w:rPr>
        <w:t>Черноватий</w:t>
      </w:r>
      <w:proofErr w:type="spellEnd"/>
      <w:r w:rsidRPr="006B244A">
        <w:rPr>
          <w:rFonts w:ascii="Times New Roman" w:eastAsia="Times New Roman" w:hAnsi="Times New Roman" w:cs="Times New Roman"/>
          <w:color w:val="auto"/>
          <w:lang w:eastAsia="ru-RU"/>
        </w:rPr>
        <w:t>, В.І. </w:t>
      </w:r>
      <w:proofErr w:type="spellStart"/>
      <w:r w:rsidRPr="006B244A">
        <w:rPr>
          <w:rFonts w:ascii="Times New Roman" w:eastAsia="Times New Roman" w:hAnsi="Times New Roman" w:cs="Times New Roman"/>
          <w:color w:val="auto"/>
          <w:lang w:eastAsia="ru-RU"/>
        </w:rPr>
        <w:t>Карабан</w:t>
      </w:r>
      <w:proofErr w:type="spellEnd"/>
      <w:r w:rsidRPr="006B244A">
        <w:rPr>
          <w:rFonts w:ascii="Times New Roman" w:eastAsia="Times New Roman" w:hAnsi="Times New Roman" w:cs="Times New Roman"/>
          <w:color w:val="auto"/>
          <w:lang w:eastAsia="ru-RU"/>
        </w:rPr>
        <w:t>, О.В. </w:t>
      </w:r>
      <w:proofErr w:type="spellStart"/>
      <w:r w:rsidRPr="006B244A">
        <w:rPr>
          <w:rFonts w:ascii="Times New Roman" w:eastAsia="Times New Roman" w:hAnsi="Times New Roman" w:cs="Times New Roman"/>
          <w:color w:val="auto"/>
          <w:lang w:eastAsia="ru-RU"/>
        </w:rPr>
        <w:t>Ребрій</w:t>
      </w:r>
      <w:proofErr w:type="spellEnd"/>
      <w:r w:rsidRPr="006B244A">
        <w:rPr>
          <w:rFonts w:ascii="Times New Roman" w:eastAsia="Times New Roman" w:hAnsi="Times New Roman" w:cs="Times New Roman"/>
          <w:color w:val="auto"/>
          <w:lang w:eastAsia="ru-RU"/>
        </w:rPr>
        <w:t>, І.П. </w:t>
      </w:r>
      <w:proofErr w:type="spellStart"/>
      <w:r w:rsidRPr="006B244A">
        <w:rPr>
          <w:rFonts w:ascii="Times New Roman" w:eastAsia="Times New Roman" w:hAnsi="Times New Roman" w:cs="Times New Roman"/>
          <w:color w:val="auto"/>
          <w:lang w:eastAsia="ru-RU"/>
        </w:rPr>
        <w:t>Ліпко</w:t>
      </w:r>
      <w:proofErr w:type="spellEnd"/>
      <w:r w:rsidRPr="006B244A">
        <w:rPr>
          <w:rFonts w:ascii="Times New Roman" w:eastAsia="Times New Roman" w:hAnsi="Times New Roman" w:cs="Times New Roman"/>
          <w:color w:val="auto"/>
          <w:lang w:eastAsia="ru-RU"/>
        </w:rPr>
        <w:t>, І.П. </w:t>
      </w:r>
      <w:proofErr w:type="spellStart"/>
      <w:r w:rsidRPr="006B244A">
        <w:rPr>
          <w:rFonts w:ascii="Times New Roman" w:eastAsia="Times New Roman" w:hAnsi="Times New Roman" w:cs="Times New Roman"/>
          <w:color w:val="auto"/>
          <w:lang w:eastAsia="ru-RU"/>
        </w:rPr>
        <w:t>Ярощук</w:t>
      </w:r>
      <w:proofErr w:type="spellEnd"/>
      <w:r w:rsidRPr="006B244A">
        <w:rPr>
          <w:rFonts w:ascii="Times New Roman" w:eastAsia="Times New Roman" w:hAnsi="Times New Roman" w:cs="Times New Roman"/>
          <w:color w:val="auto"/>
          <w:lang w:eastAsia="ru-RU"/>
        </w:rPr>
        <w:t> / За редакцією Л.М. </w:t>
      </w:r>
      <w:proofErr w:type="spellStart"/>
      <w:r w:rsidRPr="006B244A">
        <w:rPr>
          <w:rFonts w:ascii="Times New Roman" w:eastAsia="Times New Roman" w:hAnsi="Times New Roman" w:cs="Times New Roman"/>
          <w:color w:val="auto"/>
          <w:lang w:eastAsia="ru-RU"/>
        </w:rPr>
        <w:t>Черноватого</w:t>
      </w:r>
      <w:proofErr w:type="spellEnd"/>
      <w:r w:rsidRPr="006B244A">
        <w:rPr>
          <w:rFonts w:ascii="Times New Roman" w:eastAsia="Times New Roman" w:hAnsi="Times New Roman" w:cs="Times New Roman"/>
          <w:color w:val="auto"/>
          <w:lang w:eastAsia="ru-RU"/>
        </w:rPr>
        <w:t xml:space="preserve"> і В. І. </w:t>
      </w:r>
      <w:proofErr w:type="spellStart"/>
      <w:r w:rsidRPr="006B244A">
        <w:rPr>
          <w:rFonts w:ascii="Times New Roman" w:eastAsia="Times New Roman" w:hAnsi="Times New Roman" w:cs="Times New Roman"/>
          <w:color w:val="auto"/>
          <w:lang w:eastAsia="ru-RU"/>
        </w:rPr>
        <w:t>Карабана</w:t>
      </w:r>
      <w:proofErr w:type="spellEnd"/>
      <w:r w:rsidRPr="006B244A">
        <w:rPr>
          <w:rFonts w:ascii="Times New Roman" w:eastAsia="Times New Roman" w:hAnsi="Times New Roman" w:cs="Times New Roman"/>
          <w:color w:val="auto"/>
          <w:lang w:eastAsia="ru-RU"/>
        </w:rPr>
        <w:t>. Навчальний посібник. – Вінниця: Нова Книга, 2006. – 400 с.</w:t>
      </w:r>
    </w:p>
    <w:p w14:paraId="2E5E202E" w14:textId="77777777" w:rsidR="00CA43F6" w:rsidRPr="006B244A" w:rsidRDefault="00CA43F6" w:rsidP="00C258B5">
      <w:pPr>
        <w:numPr>
          <w:ilvl w:val="0"/>
          <w:numId w:val="3"/>
        </w:numPr>
        <w:tabs>
          <w:tab w:val="left" w:pos="418"/>
        </w:tabs>
        <w:ind w:left="0" w:firstLine="692"/>
        <w:jc w:val="both"/>
        <w:rPr>
          <w:rFonts w:ascii="Times New Roman" w:eastAsia="Times New Roman" w:hAnsi="Times New Roman" w:cs="Times New Roman"/>
          <w:color w:val="auto"/>
          <w:lang w:eastAsia="ru-RU"/>
        </w:rPr>
      </w:pPr>
      <w:proofErr w:type="spellStart"/>
      <w:r w:rsidRPr="006B244A">
        <w:rPr>
          <w:rFonts w:ascii="Times New Roman" w:eastAsia="Calibri" w:hAnsi="Times New Roman" w:cs="Times New Roman"/>
          <w:color w:val="auto"/>
          <w:lang w:eastAsia="en-US"/>
        </w:rPr>
        <w:t>Eric</w:t>
      </w:r>
      <w:proofErr w:type="spellEnd"/>
      <w:r w:rsidRPr="006B244A">
        <w:rPr>
          <w:rFonts w:ascii="Times New Roman" w:eastAsia="Calibri" w:hAnsi="Times New Roman" w:cs="Times New Roman"/>
          <w:color w:val="auto"/>
          <w:lang w:eastAsia="en-US"/>
        </w:rPr>
        <w:t xml:space="preserve"> H. </w:t>
      </w:r>
      <w:proofErr w:type="spellStart"/>
      <w:r w:rsidRPr="006B244A">
        <w:rPr>
          <w:rFonts w:ascii="Times New Roman" w:eastAsia="Calibri" w:hAnsi="Times New Roman" w:cs="Times New Roman"/>
          <w:color w:val="auto"/>
          <w:lang w:eastAsia="en-US"/>
        </w:rPr>
        <w:t>Glendinning</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Norman</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Glendinning</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Oxford</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English</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for</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Electrical</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and</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Mechanical</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Engineering</w:t>
      </w:r>
      <w:proofErr w:type="spellEnd"/>
      <w:r w:rsidRPr="006B244A">
        <w:rPr>
          <w:rFonts w:ascii="Times New Roman" w:eastAsia="Calibri" w:hAnsi="Times New Roman" w:cs="Times New Roman"/>
          <w:color w:val="auto"/>
          <w:lang w:eastAsia="en-US"/>
        </w:rPr>
        <w:t> / H. </w:t>
      </w:r>
      <w:proofErr w:type="spellStart"/>
      <w:r w:rsidRPr="006B244A">
        <w:rPr>
          <w:rFonts w:ascii="Times New Roman" w:eastAsia="Calibri" w:hAnsi="Times New Roman" w:cs="Times New Roman"/>
          <w:color w:val="auto"/>
          <w:lang w:eastAsia="en-US"/>
        </w:rPr>
        <w:t>Eric</w:t>
      </w:r>
      <w:proofErr w:type="spellEnd"/>
      <w:r w:rsidRPr="006B244A">
        <w:rPr>
          <w:rFonts w:ascii="Times New Roman" w:eastAsia="Calibri" w:hAnsi="Times New Roman" w:cs="Times New Roman"/>
          <w:color w:val="auto"/>
          <w:lang w:eastAsia="en-US"/>
        </w:rPr>
        <w:t xml:space="preserve">. – </w:t>
      </w:r>
      <w:proofErr w:type="spellStart"/>
      <w:r w:rsidRPr="006B244A">
        <w:rPr>
          <w:rFonts w:ascii="Times New Roman" w:eastAsia="Calibri" w:hAnsi="Times New Roman" w:cs="Times New Roman"/>
          <w:color w:val="auto"/>
          <w:lang w:eastAsia="en-US"/>
        </w:rPr>
        <w:t>Oxford</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Oxford</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University</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Press</w:t>
      </w:r>
      <w:proofErr w:type="spellEnd"/>
      <w:r w:rsidRPr="006B244A">
        <w:rPr>
          <w:rFonts w:ascii="Times New Roman" w:eastAsia="Calibri" w:hAnsi="Times New Roman" w:cs="Times New Roman"/>
          <w:color w:val="auto"/>
          <w:lang w:eastAsia="en-US"/>
        </w:rPr>
        <w:t>, 2006. – 190 p.</w:t>
      </w:r>
    </w:p>
    <w:p w14:paraId="6C054D9D" w14:textId="77777777" w:rsidR="00CA43F6" w:rsidRPr="006B244A" w:rsidRDefault="00CA43F6" w:rsidP="00C258B5">
      <w:pPr>
        <w:numPr>
          <w:ilvl w:val="0"/>
          <w:numId w:val="3"/>
        </w:numPr>
        <w:tabs>
          <w:tab w:val="left" w:pos="418"/>
        </w:tabs>
        <w:ind w:left="0" w:firstLine="692"/>
        <w:jc w:val="both"/>
        <w:rPr>
          <w:rFonts w:ascii="Times New Roman" w:eastAsia="Times New Roman" w:hAnsi="Times New Roman" w:cs="Times New Roman"/>
          <w:color w:val="auto"/>
          <w:lang w:eastAsia="ru-RU"/>
        </w:rPr>
      </w:pPr>
      <w:proofErr w:type="spellStart"/>
      <w:r w:rsidRPr="006B244A">
        <w:rPr>
          <w:rFonts w:ascii="Times New Roman" w:eastAsia="Calibri" w:hAnsi="Times New Roman" w:cs="Times New Roman"/>
          <w:color w:val="auto"/>
          <w:lang w:eastAsia="en-US"/>
        </w:rPr>
        <w:t>Byrne</w:t>
      </w:r>
      <w:proofErr w:type="spellEnd"/>
      <w:r w:rsidRPr="006B244A">
        <w:rPr>
          <w:rFonts w:ascii="Times New Roman" w:eastAsia="Calibri" w:hAnsi="Times New Roman" w:cs="Times New Roman"/>
          <w:color w:val="auto"/>
          <w:lang w:eastAsia="en-US"/>
        </w:rPr>
        <w:t xml:space="preserve"> J. </w:t>
      </w:r>
      <w:proofErr w:type="spellStart"/>
      <w:r w:rsidRPr="006B244A">
        <w:rPr>
          <w:rFonts w:ascii="Times New Roman" w:eastAsia="Calibri" w:hAnsi="Times New Roman" w:cs="Times New Roman"/>
          <w:color w:val="auto"/>
          <w:lang w:eastAsia="en-US"/>
        </w:rPr>
        <w:t>Technical</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Translation</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Usability</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Strategies</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for</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Translating</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Technical</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Documentation</w:t>
      </w:r>
      <w:proofErr w:type="spellEnd"/>
      <w:r w:rsidRPr="006B244A">
        <w:rPr>
          <w:rFonts w:ascii="Times New Roman" w:eastAsia="Calibri" w:hAnsi="Times New Roman" w:cs="Times New Roman"/>
          <w:color w:val="auto"/>
          <w:lang w:eastAsia="en-US"/>
        </w:rPr>
        <w:t> / J. </w:t>
      </w:r>
      <w:proofErr w:type="spellStart"/>
      <w:r w:rsidRPr="006B244A">
        <w:rPr>
          <w:rFonts w:ascii="Times New Roman" w:eastAsia="Calibri" w:hAnsi="Times New Roman" w:cs="Times New Roman"/>
          <w:color w:val="auto"/>
          <w:lang w:eastAsia="en-US"/>
        </w:rPr>
        <w:t>Byrne</w:t>
      </w:r>
      <w:proofErr w:type="spellEnd"/>
      <w:r w:rsidRPr="006B244A">
        <w:rPr>
          <w:rFonts w:ascii="Times New Roman" w:eastAsia="Calibri" w:hAnsi="Times New Roman" w:cs="Times New Roman"/>
          <w:color w:val="auto"/>
          <w:lang w:eastAsia="en-US"/>
        </w:rPr>
        <w:t xml:space="preserve">. – </w:t>
      </w:r>
      <w:proofErr w:type="spellStart"/>
      <w:r w:rsidRPr="006B244A">
        <w:rPr>
          <w:rFonts w:ascii="Times New Roman" w:eastAsia="Calibri" w:hAnsi="Times New Roman" w:cs="Times New Roman"/>
          <w:color w:val="auto"/>
          <w:lang w:eastAsia="en-US"/>
        </w:rPr>
        <w:t>University</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of</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Sheffield</w:t>
      </w:r>
      <w:proofErr w:type="spellEnd"/>
      <w:r w:rsidRPr="006B244A">
        <w:rPr>
          <w:rFonts w:ascii="Times New Roman" w:eastAsia="Calibri" w:hAnsi="Times New Roman" w:cs="Times New Roman"/>
          <w:color w:val="auto"/>
          <w:lang w:eastAsia="en-US"/>
        </w:rPr>
        <w:t>, 2006. – 280 p.</w:t>
      </w:r>
    </w:p>
    <w:p w14:paraId="227F7620" w14:textId="224ED8BD" w:rsidR="00CA43F6" w:rsidRPr="006B244A" w:rsidRDefault="00CA43F6" w:rsidP="00C258B5">
      <w:pPr>
        <w:numPr>
          <w:ilvl w:val="0"/>
          <w:numId w:val="3"/>
        </w:numPr>
        <w:tabs>
          <w:tab w:val="left" w:pos="418"/>
        </w:tabs>
        <w:ind w:left="0" w:firstLine="692"/>
        <w:jc w:val="both"/>
        <w:rPr>
          <w:rFonts w:ascii="Times New Roman" w:eastAsia="Times New Roman" w:hAnsi="Times New Roman" w:cs="Times New Roman"/>
          <w:color w:val="auto"/>
          <w:lang w:eastAsia="ru-RU"/>
        </w:rPr>
      </w:pPr>
      <w:proofErr w:type="spellStart"/>
      <w:r w:rsidRPr="006B244A">
        <w:rPr>
          <w:rFonts w:ascii="Times New Roman" w:eastAsia="Calibri" w:hAnsi="Times New Roman" w:cs="Times New Roman"/>
          <w:color w:val="auto"/>
          <w:lang w:eastAsia="en-US"/>
        </w:rPr>
        <w:t>Lambert</w:t>
      </w:r>
      <w:proofErr w:type="spellEnd"/>
      <w:r w:rsidRPr="006B244A">
        <w:rPr>
          <w:rFonts w:ascii="Times New Roman" w:eastAsia="Calibri" w:hAnsi="Times New Roman" w:cs="Times New Roman"/>
          <w:color w:val="auto"/>
          <w:lang w:eastAsia="en-US"/>
        </w:rPr>
        <w:t xml:space="preserve"> V., </w:t>
      </w:r>
      <w:proofErr w:type="spellStart"/>
      <w:r w:rsidRPr="006B244A">
        <w:rPr>
          <w:rFonts w:ascii="Times New Roman" w:eastAsia="Calibri" w:hAnsi="Times New Roman" w:cs="Times New Roman"/>
          <w:color w:val="auto"/>
          <w:lang w:eastAsia="en-US"/>
        </w:rPr>
        <w:t>Murray</w:t>
      </w:r>
      <w:proofErr w:type="spellEnd"/>
      <w:r w:rsidRPr="006B244A">
        <w:rPr>
          <w:rFonts w:ascii="Times New Roman" w:eastAsia="Calibri" w:hAnsi="Times New Roman" w:cs="Times New Roman"/>
          <w:color w:val="auto"/>
          <w:lang w:eastAsia="en-US"/>
        </w:rPr>
        <w:t xml:space="preserve"> E. </w:t>
      </w:r>
      <w:proofErr w:type="spellStart"/>
      <w:r w:rsidRPr="006B244A">
        <w:rPr>
          <w:rFonts w:ascii="Times New Roman" w:eastAsia="Calibri" w:hAnsi="Times New Roman" w:cs="Times New Roman"/>
          <w:color w:val="auto"/>
          <w:lang w:eastAsia="en-US"/>
        </w:rPr>
        <w:t>English</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for</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Work</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Everyday</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Technical</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English</w:t>
      </w:r>
      <w:proofErr w:type="spellEnd"/>
      <w:r w:rsidRPr="006B244A">
        <w:rPr>
          <w:rFonts w:ascii="Times New Roman" w:eastAsia="Calibri" w:hAnsi="Times New Roman" w:cs="Times New Roman"/>
          <w:color w:val="auto"/>
          <w:lang w:eastAsia="en-US"/>
        </w:rPr>
        <w:t> / V. </w:t>
      </w:r>
      <w:proofErr w:type="spellStart"/>
      <w:r w:rsidRPr="006B244A">
        <w:rPr>
          <w:rFonts w:ascii="Times New Roman" w:eastAsia="Calibri" w:hAnsi="Times New Roman" w:cs="Times New Roman"/>
          <w:color w:val="auto"/>
          <w:lang w:eastAsia="en-US"/>
        </w:rPr>
        <w:t>Lambert</w:t>
      </w:r>
      <w:proofErr w:type="spellEnd"/>
      <w:r w:rsidRPr="006B244A">
        <w:rPr>
          <w:rFonts w:ascii="Times New Roman" w:eastAsia="Calibri" w:hAnsi="Times New Roman" w:cs="Times New Roman"/>
          <w:color w:val="auto"/>
          <w:lang w:eastAsia="en-US"/>
        </w:rPr>
        <w:t>, E. </w:t>
      </w:r>
      <w:proofErr w:type="spellStart"/>
      <w:r w:rsidRPr="006B244A">
        <w:rPr>
          <w:rFonts w:ascii="Times New Roman" w:eastAsia="Calibri" w:hAnsi="Times New Roman" w:cs="Times New Roman"/>
          <w:color w:val="auto"/>
          <w:lang w:eastAsia="en-US"/>
        </w:rPr>
        <w:t>Murray</w:t>
      </w:r>
      <w:proofErr w:type="spellEnd"/>
      <w:r w:rsidRPr="006B244A">
        <w:rPr>
          <w:rFonts w:ascii="Times New Roman" w:eastAsia="Calibri" w:hAnsi="Times New Roman" w:cs="Times New Roman"/>
          <w:color w:val="auto"/>
          <w:lang w:eastAsia="en-US"/>
        </w:rPr>
        <w:t xml:space="preserve">. – </w:t>
      </w:r>
      <w:proofErr w:type="spellStart"/>
      <w:r w:rsidRPr="006B244A">
        <w:rPr>
          <w:rFonts w:ascii="Times New Roman" w:eastAsia="Calibri" w:hAnsi="Times New Roman" w:cs="Times New Roman"/>
          <w:color w:val="auto"/>
          <w:lang w:eastAsia="en-US"/>
        </w:rPr>
        <w:t>Longman</w:t>
      </w:r>
      <w:proofErr w:type="spellEnd"/>
      <w:r w:rsidRPr="006B244A">
        <w:rPr>
          <w:rFonts w:ascii="Times New Roman" w:eastAsia="Calibri" w:hAnsi="Times New Roman" w:cs="Times New Roman"/>
          <w:color w:val="auto"/>
          <w:lang w:eastAsia="en-US"/>
        </w:rPr>
        <w:t>, 2009. – 332 p</w:t>
      </w:r>
      <w:r w:rsidR="004B570B" w:rsidRPr="006B244A">
        <w:rPr>
          <w:rFonts w:ascii="Times New Roman" w:eastAsia="Calibri" w:hAnsi="Times New Roman" w:cs="Times New Roman"/>
          <w:color w:val="auto"/>
          <w:lang w:eastAsia="en-US"/>
        </w:rPr>
        <w:t>.</w:t>
      </w:r>
    </w:p>
    <w:p w14:paraId="6258BB8B" w14:textId="77777777" w:rsidR="004B570B" w:rsidRPr="006B244A" w:rsidRDefault="004B570B" w:rsidP="004B570B">
      <w:pPr>
        <w:tabs>
          <w:tab w:val="left" w:pos="418"/>
        </w:tabs>
        <w:ind w:left="692"/>
        <w:jc w:val="both"/>
        <w:rPr>
          <w:rFonts w:ascii="Times New Roman" w:eastAsia="Times New Roman" w:hAnsi="Times New Roman" w:cs="Times New Roman"/>
          <w:color w:val="auto"/>
          <w:lang w:eastAsia="ru-RU"/>
        </w:rPr>
      </w:pPr>
    </w:p>
    <w:p w14:paraId="553C9127" w14:textId="3F371A4B" w:rsidR="004B570B" w:rsidRPr="006B244A" w:rsidRDefault="004B570B" w:rsidP="004B570B">
      <w:pPr>
        <w:pStyle w:val="32"/>
        <w:shd w:val="clear" w:color="auto" w:fill="auto"/>
        <w:spacing w:before="0" w:after="0" w:line="240" w:lineRule="auto"/>
        <w:ind w:left="1070"/>
        <w:rPr>
          <w:rFonts w:ascii="Times New Roman" w:eastAsia="Times New Roman" w:hAnsi="Times New Roman"/>
          <w:sz w:val="24"/>
          <w:szCs w:val="24"/>
          <w:lang w:val="uk-UA"/>
        </w:rPr>
      </w:pPr>
      <w:r w:rsidRPr="006B244A">
        <w:rPr>
          <w:rFonts w:ascii="Times New Roman" w:eastAsia="Times New Roman" w:hAnsi="Times New Roman"/>
          <w:sz w:val="24"/>
          <w:szCs w:val="24"/>
          <w:lang w:val="uk-UA"/>
        </w:rPr>
        <w:t>РЕКОМЕНДОВАНІ ДЖЕРЕЛА ІНФОРМАЦІЇ</w:t>
      </w:r>
    </w:p>
    <w:p w14:paraId="0F9973B1" w14:textId="24036F3D" w:rsidR="004B570B" w:rsidRPr="006B244A" w:rsidRDefault="004B570B" w:rsidP="004B570B">
      <w:pPr>
        <w:numPr>
          <w:ilvl w:val="0"/>
          <w:numId w:val="18"/>
        </w:numPr>
        <w:tabs>
          <w:tab w:val="left" w:pos="418"/>
        </w:tabs>
        <w:jc w:val="both"/>
        <w:rPr>
          <w:rFonts w:ascii="Times New Roman" w:eastAsia="Times New Roman" w:hAnsi="Times New Roman" w:cs="Times New Roman"/>
          <w:color w:val="auto"/>
          <w:lang w:eastAsia="ru-RU"/>
        </w:rPr>
      </w:pPr>
      <w:r w:rsidRPr="006B244A">
        <w:rPr>
          <w:rFonts w:ascii="Times New Roman" w:eastAsia="Calibri" w:hAnsi="Times New Roman" w:cs="Times New Roman"/>
          <w:color w:val="auto"/>
          <w:lang w:eastAsia="en-US"/>
        </w:rPr>
        <w:t>Прус С.І. Навчальний посібник з практики перекладу / С.І. Прус, О.Л. Клименко. – Запоріжжя: ЗНУ, 2009. – 107 с.</w:t>
      </w:r>
    </w:p>
    <w:p w14:paraId="0CF7FDB5" w14:textId="77777777" w:rsidR="004B570B" w:rsidRPr="006B244A" w:rsidRDefault="004B570B" w:rsidP="004B570B">
      <w:pPr>
        <w:numPr>
          <w:ilvl w:val="0"/>
          <w:numId w:val="18"/>
        </w:numPr>
        <w:tabs>
          <w:tab w:val="left" w:pos="418"/>
        </w:tabs>
        <w:ind w:left="0" w:firstLine="692"/>
        <w:jc w:val="both"/>
        <w:rPr>
          <w:rFonts w:ascii="Times New Roman" w:eastAsia="Times New Roman" w:hAnsi="Times New Roman" w:cs="Times New Roman"/>
          <w:color w:val="auto"/>
          <w:lang w:eastAsia="ru-RU"/>
        </w:rPr>
      </w:pPr>
      <w:proofErr w:type="spellStart"/>
      <w:r w:rsidRPr="006B244A">
        <w:rPr>
          <w:rFonts w:ascii="Times New Roman" w:eastAsia="Times New Roman" w:hAnsi="Times New Roman" w:cs="Times New Roman"/>
          <w:color w:val="auto"/>
          <w:lang w:eastAsia="ru-RU"/>
        </w:rPr>
        <w:t>Черноватий</w:t>
      </w:r>
      <w:proofErr w:type="spellEnd"/>
      <w:r w:rsidRPr="006B244A">
        <w:rPr>
          <w:rFonts w:ascii="Times New Roman" w:eastAsia="Times New Roman" w:hAnsi="Times New Roman" w:cs="Times New Roman"/>
          <w:color w:val="auto"/>
          <w:lang w:eastAsia="ru-RU"/>
        </w:rPr>
        <w:t xml:space="preserve"> Л.М. Переклад англомовної економічної літератури. Економіка США. Навчальний посібник для студентів вищих закладів освіти / Л.М. </w:t>
      </w:r>
      <w:proofErr w:type="spellStart"/>
      <w:r w:rsidRPr="006B244A">
        <w:rPr>
          <w:rFonts w:ascii="Times New Roman" w:eastAsia="Times New Roman" w:hAnsi="Times New Roman" w:cs="Times New Roman"/>
          <w:color w:val="auto"/>
          <w:lang w:eastAsia="ru-RU"/>
        </w:rPr>
        <w:t>Черноватий</w:t>
      </w:r>
      <w:proofErr w:type="spellEnd"/>
      <w:r w:rsidRPr="006B244A">
        <w:rPr>
          <w:rFonts w:ascii="Times New Roman" w:eastAsia="Times New Roman" w:hAnsi="Times New Roman" w:cs="Times New Roman"/>
          <w:color w:val="auto"/>
          <w:lang w:eastAsia="ru-RU"/>
        </w:rPr>
        <w:t>, В.І. </w:t>
      </w:r>
      <w:proofErr w:type="spellStart"/>
      <w:r w:rsidRPr="006B244A">
        <w:rPr>
          <w:rFonts w:ascii="Times New Roman" w:eastAsia="Times New Roman" w:hAnsi="Times New Roman" w:cs="Times New Roman"/>
          <w:color w:val="auto"/>
          <w:lang w:eastAsia="ru-RU"/>
        </w:rPr>
        <w:t>Карабан</w:t>
      </w:r>
      <w:proofErr w:type="spellEnd"/>
      <w:r w:rsidRPr="006B244A">
        <w:rPr>
          <w:rFonts w:ascii="Times New Roman" w:eastAsia="Times New Roman" w:hAnsi="Times New Roman" w:cs="Times New Roman"/>
          <w:color w:val="auto"/>
          <w:lang w:eastAsia="ru-RU"/>
        </w:rPr>
        <w:t>, І.О. Пенькова, І.П. </w:t>
      </w:r>
      <w:proofErr w:type="spellStart"/>
      <w:r w:rsidRPr="006B244A">
        <w:rPr>
          <w:rFonts w:ascii="Times New Roman" w:eastAsia="Times New Roman" w:hAnsi="Times New Roman" w:cs="Times New Roman"/>
          <w:color w:val="auto"/>
          <w:lang w:eastAsia="ru-RU"/>
        </w:rPr>
        <w:t>Ярощук</w:t>
      </w:r>
      <w:proofErr w:type="spellEnd"/>
      <w:r w:rsidRPr="006B244A">
        <w:rPr>
          <w:rFonts w:ascii="Times New Roman" w:eastAsia="Times New Roman" w:hAnsi="Times New Roman" w:cs="Times New Roman"/>
          <w:color w:val="auto"/>
          <w:lang w:eastAsia="ru-RU"/>
        </w:rPr>
        <w:t>. – Вінниця: Нова книга, 2007. – 416 с.</w:t>
      </w:r>
    </w:p>
    <w:p w14:paraId="20CCC945" w14:textId="77777777" w:rsidR="004B570B" w:rsidRPr="006B244A" w:rsidRDefault="004B570B" w:rsidP="004B570B">
      <w:pPr>
        <w:numPr>
          <w:ilvl w:val="0"/>
          <w:numId w:val="18"/>
        </w:numPr>
        <w:tabs>
          <w:tab w:val="left" w:pos="418"/>
        </w:tabs>
        <w:ind w:left="0" w:firstLine="692"/>
        <w:jc w:val="both"/>
        <w:rPr>
          <w:rFonts w:ascii="Times New Roman" w:eastAsia="Times New Roman" w:hAnsi="Times New Roman" w:cs="Times New Roman"/>
          <w:color w:val="auto"/>
          <w:lang w:eastAsia="ru-RU"/>
        </w:rPr>
      </w:pPr>
      <w:proofErr w:type="spellStart"/>
      <w:r w:rsidRPr="006B244A">
        <w:rPr>
          <w:rFonts w:ascii="Times New Roman" w:eastAsia="Times New Roman" w:hAnsi="Times New Roman" w:cs="Times New Roman"/>
          <w:color w:val="auto"/>
          <w:lang w:eastAsia="ru-RU"/>
        </w:rPr>
        <w:t>Черноватий</w:t>
      </w:r>
      <w:proofErr w:type="spellEnd"/>
      <w:r w:rsidRPr="006B244A">
        <w:rPr>
          <w:rFonts w:ascii="Times New Roman" w:eastAsia="Times New Roman" w:hAnsi="Times New Roman" w:cs="Times New Roman"/>
          <w:color w:val="auto"/>
          <w:lang w:eastAsia="ru-RU"/>
        </w:rPr>
        <w:t xml:space="preserve"> Л.М. Переклад англомовної громадсько-політичної літератури. Система державного управління США / Л.М. </w:t>
      </w:r>
      <w:proofErr w:type="spellStart"/>
      <w:r w:rsidRPr="006B244A">
        <w:rPr>
          <w:rFonts w:ascii="Times New Roman" w:eastAsia="Times New Roman" w:hAnsi="Times New Roman" w:cs="Times New Roman"/>
          <w:color w:val="auto"/>
          <w:lang w:eastAsia="ru-RU"/>
        </w:rPr>
        <w:t>Черноватий</w:t>
      </w:r>
      <w:proofErr w:type="spellEnd"/>
      <w:r w:rsidRPr="006B244A">
        <w:rPr>
          <w:rFonts w:ascii="Times New Roman" w:eastAsia="Times New Roman" w:hAnsi="Times New Roman" w:cs="Times New Roman"/>
          <w:color w:val="auto"/>
          <w:lang w:eastAsia="ru-RU"/>
        </w:rPr>
        <w:t>, В.І. </w:t>
      </w:r>
      <w:proofErr w:type="spellStart"/>
      <w:r w:rsidRPr="006B244A">
        <w:rPr>
          <w:rFonts w:ascii="Times New Roman" w:eastAsia="Times New Roman" w:hAnsi="Times New Roman" w:cs="Times New Roman"/>
          <w:color w:val="auto"/>
          <w:lang w:eastAsia="ru-RU"/>
        </w:rPr>
        <w:t>Карабан</w:t>
      </w:r>
      <w:proofErr w:type="spellEnd"/>
      <w:r w:rsidRPr="006B244A">
        <w:rPr>
          <w:rFonts w:ascii="Times New Roman" w:eastAsia="Times New Roman" w:hAnsi="Times New Roman" w:cs="Times New Roman"/>
          <w:color w:val="auto"/>
          <w:lang w:eastAsia="ru-RU"/>
        </w:rPr>
        <w:t>, О.В. </w:t>
      </w:r>
      <w:proofErr w:type="spellStart"/>
      <w:r w:rsidRPr="006B244A">
        <w:rPr>
          <w:rFonts w:ascii="Times New Roman" w:eastAsia="Times New Roman" w:hAnsi="Times New Roman" w:cs="Times New Roman"/>
          <w:color w:val="auto"/>
          <w:lang w:eastAsia="ru-RU"/>
        </w:rPr>
        <w:t>Ребрій</w:t>
      </w:r>
      <w:proofErr w:type="spellEnd"/>
      <w:r w:rsidRPr="006B244A">
        <w:rPr>
          <w:rFonts w:ascii="Times New Roman" w:eastAsia="Times New Roman" w:hAnsi="Times New Roman" w:cs="Times New Roman"/>
          <w:color w:val="auto"/>
          <w:lang w:eastAsia="ru-RU"/>
        </w:rPr>
        <w:t>, І.П. </w:t>
      </w:r>
      <w:proofErr w:type="spellStart"/>
      <w:r w:rsidRPr="006B244A">
        <w:rPr>
          <w:rFonts w:ascii="Times New Roman" w:eastAsia="Times New Roman" w:hAnsi="Times New Roman" w:cs="Times New Roman"/>
          <w:color w:val="auto"/>
          <w:lang w:eastAsia="ru-RU"/>
        </w:rPr>
        <w:t>Ліпко</w:t>
      </w:r>
      <w:proofErr w:type="spellEnd"/>
      <w:r w:rsidRPr="006B244A">
        <w:rPr>
          <w:rFonts w:ascii="Times New Roman" w:eastAsia="Times New Roman" w:hAnsi="Times New Roman" w:cs="Times New Roman"/>
          <w:color w:val="auto"/>
          <w:lang w:eastAsia="ru-RU"/>
        </w:rPr>
        <w:t>, І.П. </w:t>
      </w:r>
      <w:proofErr w:type="spellStart"/>
      <w:r w:rsidRPr="006B244A">
        <w:rPr>
          <w:rFonts w:ascii="Times New Roman" w:eastAsia="Times New Roman" w:hAnsi="Times New Roman" w:cs="Times New Roman"/>
          <w:color w:val="auto"/>
          <w:lang w:eastAsia="ru-RU"/>
        </w:rPr>
        <w:t>Ярощук</w:t>
      </w:r>
      <w:proofErr w:type="spellEnd"/>
      <w:r w:rsidRPr="006B244A">
        <w:rPr>
          <w:rFonts w:ascii="Times New Roman" w:eastAsia="Times New Roman" w:hAnsi="Times New Roman" w:cs="Times New Roman"/>
          <w:color w:val="auto"/>
          <w:lang w:eastAsia="ru-RU"/>
        </w:rPr>
        <w:t> / За редакцією Л.М. </w:t>
      </w:r>
      <w:proofErr w:type="spellStart"/>
      <w:r w:rsidRPr="006B244A">
        <w:rPr>
          <w:rFonts w:ascii="Times New Roman" w:eastAsia="Times New Roman" w:hAnsi="Times New Roman" w:cs="Times New Roman"/>
          <w:color w:val="auto"/>
          <w:lang w:eastAsia="ru-RU"/>
        </w:rPr>
        <w:t>Черноватого</w:t>
      </w:r>
      <w:proofErr w:type="spellEnd"/>
      <w:r w:rsidRPr="006B244A">
        <w:rPr>
          <w:rFonts w:ascii="Times New Roman" w:eastAsia="Times New Roman" w:hAnsi="Times New Roman" w:cs="Times New Roman"/>
          <w:color w:val="auto"/>
          <w:lang w:eastAsia="ru-RU"/>
        </w:rPr>
        <w:t xml:space="preserve"> і В. І. </w:t>
      </w:r>
      <w:proofErr w:type="spellStart"/>
      <w:r w:rsidRPr="006B244A">
        <w:rPr>
          <w:rFonts w:ascii="Times New Roman" w:eastAsia="Times New Roman" w:hAnsi="Times New Roman" w:cs="Times New Roman"/>
          <w:color w:val="auto"/>
          <w:lang w:eastAsia="ru-RU"/>
        </w:rPr>
        <w:t>Карабана</w:t>
      </w:r>
      <w:proofErr w:type="spellEnd"/>
      <w:r w:rsidRPr="006B244A">
        <w:rPr>
          <w:rFonts w:ascii="Times New Roman" w:eastAsia="Times New Roman" w:hAnsi="Times New Roman" w:cs="Times New Roman"/>
          <w:color w:val="auto"/>
          <w:lang w:eastAsia="ru-RU"/>
        </w:rPr>
        <w:t>. Навчальний посібник. – Вінниця: Нова Книга, 2006. – 400 с.</w:t>
      </w:r>
    </w:p>
    <w:p w14:paraId="6B521E9A" w14:textId="7B85D7C5" w:rsidR="001038C4" w:rsidRPr="006B244A" w:rsidRDefault="004B570B" w:rsidP="004B570B">
      <w:pPr>
        <w:numPr>
          <w:ilvl w:val="0"/>
          <w:numId w:val="18"/>
        </w:numPr>
        <w:tabs>
          <w:tab w:val="left" w:pos="418"/>
        </w:tabs>
        <w:ind w:left="0" w:firstLine="692"/>
        <w:jc w:val="both"/>
        <w:rPr>
          <w:rFonts w:ascii="Times New Roman" w:eastAsia="Calibri" w:hAnsi="Times New Roman" w:cs="Times New Roman"/>
          <w:color w:val="auto"/>
          <w:lang w:eastAsia="en-US"/>
        </w:rPr>
      </w:pPr>
      <w:proofErr w:type="spellStart"/>
      <w:r w:rsidRPr="006B244A">
        <w:rPr>
          <w:rFonts w:ascii="Times New Roman" w:eastAsia="Calibri" w:hAnsi="Times New Roman" w:cs="Times New Roman"/>
          <w:color w:val="auto"/>
          <w:lang w:eastAsia="en-US"/>
        </w:rPr>
        <w:t>Eric</w:t>
      </w:r>
      <w:proofErr w:type="spellEnd"/>
      <w:r w:rsidRPr="006B244A">
        <w:rPr>
          <w:rFonts w:ascii="Times New Roman" w:eastAsia="Calibri" w:hAnsi="Times New Roman" w:cs="Times New Roman"/>
          <w:color w:val="auto"/>
          <w:lang w:eastAsia="en-US"/>
        </w:rPr>
        <w:t xml:space="preserve"> H. </w:t>
      </w:r>
      <w:proofErr w:type="spellStart"/>
      <w:r w:rsidRPr="006B244A">
        <w:rPr>
          <w:rFonts w:ascii="Times New Roman" w:eastAsia="Calibri" w:hAnsi="Times New Roman" w:cs="Times New Roman"/>
          <w:color w:val="auto"/>
          <w:lang w:eastAsia="en-US"/>
        </w:rPr>
        <w:t>Glendinning</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Norman</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Glendinning</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Oxford</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English</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for</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Electrical</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and</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Mechanical</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Engineering</w:t>
      </w:r>
      <w:proofErr w:type="spellEnd"/>
      <w:r w:rsidRPr="006B244A">
        <w:rPr>
          <w:rFonts w:ascii="Times New Roman" w:eastAsia="Calibri" w:hAnsi="Times New Roman" w:cs="Times New Roman"/>
          <w:color w:val="auto"/>
          <w:lang w:eastAsia="en-US"/>
        </w:rPr>
        <w:t> / H. </w:t>
      </w:r>
      <w:proofErr w:type="spellStart"/>
      <w:r w:rsidRPr="006B244A">
        <w:rPr>
          <w:rFonts w:ascii="Times New Roman" w:eastAsia="Calibri" w:hAnsi="Times New Roman" w:cs="Times New Roman"/>
          <w:color w:val="auto"/>
          <w:lang w:eastAsia="en-US"/>
        </w:rPr>
        <w:t>Eric</w:t>
      </w:r>
      <w:proofErr w:type="spellEnd"/>
      <w:r w:rsidRPr="006B244A">
        <w:rPr>
          <w:rFonts w:ascii="Times New Roman" w:eastAsia="Calibri" w:hAnsi="Times New Roman" w:cs="Times New Roman"/>
          <w:color w:val="auto"/>
          <w:lang w:eastAsia="en-US"/>
        </w:rPr>
        <w:t xml:space="preserve">. – </w:t>
      </w:r>
      <w:proofErr w:type="spellStart"/>
      <w:r w:rsidRPr="006B244A">
        <w:rPr>
          <w:rFonts w:ascii="Times New Roman" w:eastAsia="Calibri" w:hAnsi="Times New Roman" w:cs="Times New Roman"/>
          <w:color w:val="auto"/>
          <w:lang w:eastAsia="en-US"/>
        </w:rPr>
        <w:t>Oxford</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Oxford</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University</w:t>
      </w:r>
      <w:proofErr w:type="spellEnd"/>
      <w:r w:rsidRPr="006B244A">
        <w:rPr>
          <w:rFonts w:ascii="Times New Roman" w:eastAsia="Calibri" w:hAnsi="Times New Roman" w:cs="Times New Roman"/>
          <w:color w:val="auto"/>
          <w:lang w:eastAsia="en-US"/>
        </w:rPr>
        <w:t xml:space="preserve"> </w:t>
      </w:r>
      <w:proofErr w:type="spellStart"/>
      <w:r w:rsidRPr="006B244A">
        <w:rPr>
          <w:rFonts w:ascii="Times New Roman" w:eastAsia="Calibri" w:hAnsi="Times New Roman" w:cs="Times New Roman"/>
          <w:color w:val="auto"/>
          <w:lang w:eastAsia="en-US"/>
        </w:rPr>
        <w:t>Press</w:t>
      </w:r>
      <w:proofErr w:type="spellEnd"/>
      <w:r w:rsidRPr="006B244A">
        <w:rPr>
          <w:rFonts w:ascii="Times New Roman" w:eastAsia="Calibri" w:hAnsi="Times New Roman" w:cs="Times New Roman"/>
          <w:color w:val="auto"/>
          <w:lang w:eastAsia="en-US"/>
        </w:rPr>
        <w:t>, 2006. – 190 p.</w:t>
      </w:r>
    </w:p>
    <w:p w14:paraId="2E845F8C" w14:textId="77777777" w:rsidR="001038C4" w:rsidRPr="006B244A" w:rsidRDefault="001038C4" w:rsidP="001038C4">
      <w:pPr>
        <w:tabs>
          <w:tab w:val="left" w:pos="418"/>
        </w:tabs>
        <w:jc w:val="right"/>
        <w:rPr>
          <w:rFonts w:ascii="Times New Roman" w:eastAsia="Calibri" w:hAnsi="Times New Roman" w:cs="Times New Roman"/>
          <w:b/>
          <w:bCs/>
          <w:color w:val="auto"/>
          <w:lang w:eastAsia="en-US"/>
        </w:rPr>
      </w:pPr>
      <w:r w:rsidRPr="006B244A">
        <w:rPr>
          <w:rFonts w:ascii="Times New Roman" w:eastAsia="Calibri" w:hAnsi="Times New Roman" w:cs="Times New Roman"/>
          <w:color w:val="auto"/>
          <w:lang w:eastAsia="en-US"/>
        </w:rPr>
        <w:br w:type="page"/>
      </w:r>
      <w:r w:rsidRPr="006B244A">
        <w:rPr>
          <w:rFonts w:ascii="Times New Roman" w:eastAsia="Calibri" w:hAnsi="Times New Roman" w:cs="Times New Roman"/>
          <w:b/>
          <w:bCs/>
          <w:color w:val="auto"/>
          <w:lang w:eastAsia="en-US"/>
        </w:rPr>
        <w:lastRenderedPageBreak/>
        <w:t xml:space="preserve">Додаток </w:t>
      </w:r>
    </w:p>
    <w:p w14:paraId="3351A024" w14:textId="77777777" w:rsidR="001038C4" w:rsidRPr="006B244A" w:rsidRDefault="001038C4" w:rsidP="001038C4">
      <w:pPr>
        <w:tabs>
          <w:tab w:val="left" w:pos="0"/>
        </w:tabs>
        <w:jc w:val="center"/>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Міністерство освіти і науки України</w:t>
      </w:r>
    </w:p>
    <w:p w14:paraId="4473F602" w14:textId="77777777" w:rsidR="001038C4" w:rsidRPr="006B244A" w:rsidRDefault="001038C4" w:rsidP="001038C4">
      <w:pPr>
        <w:tabs>
          <w:tab w:val="left" w:pos="0"/>
        </w:tabs>
        <w:jc w:val="center"/>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Національний університет біоресурсів і природокористування України</w:t>
      </w:r>
    </w:p>
    <w:p w14:paraId="4AC6E2DC" w14:textId="77777777" w:rsidR="001038C4" w:rsidRPr="006B244A" w:rsidRDefault="001038C4" w:rsidP="001038C4">
      <w:pPr>
        <w:tabs>
          <w:tab w:val="left" w:pos="0"/>
        </w:tabs>
        <w:jc w:val="both"/>
        <w:rPr>
          <w:rFonts w:ascii="Times New Roman" w:eastAsia="Calibri" w:hAnsi="Times New Roman" w:cs="Times New Roman"/>
          <w:color w:val="auto"/>
          <w:lang w:eastAsia="en-US"/>
        </w:rPr>
      </w:pPr>
    </w:p>
    <w:p w14:paraId="5677B035" w14:textId="77777777" w:rsidR="001038C4" w:rsidRPr="006B244A" w:rsidRDefault="001038C4" w:rsidP="001038C4">
      <w:pPr>
        <w:tabs>
          <w:tab w:val="left" w:pos="0"/>
        </w:tabs>
        <w:jc w:val="center"/>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Інструкція з охорони праці</w:t>
      </w:r>
    </w:p>
    <w:p w14:paraId="552538A8" w14:textId="0FFB75BA" w:rsidR="001038C4" w:rsidRPr="006B244A" w:rsidRDefault="001038C4" w:rsidP="001038C4">
      <w:pPr>
        <w:tabs>
          <w:tab w:val="left" w:pos="0"/>
        </w:tabs>
        <w:jc w:val="center"/>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для здобувачів вищої освіти під час проходження  виробничої, навчальної, педагогічної, науково-дослідної, переддипломної практик</w:t>
      </w:r>
    </w:p>
    <w:p w14:paraId="32C99062" w14:textId="77777777" w:rsidR="002F3D22" w:rsidRPr="006B244A" w:rsidRDefault="002F3D22" w:rsidP="002F3D22">
      <w:pPr>
        <w:tabs>
          <w:tab w:val="left" w:pos="0"/>
        </w:tabs>
        <w:jc w:val="center"/>
        <w:rPr>
          <w:rFonts w:ascii="Times New Roman" w:eastAsia="Calibri" w:hAnsi="Times New Roman" w:cs="Times New Roman"/>
          <w:color w:val="auto"/>
          <w:lang w:eastAsia="en-US"/>
        </w:rPr>
      </w:pPr>
    </w:p>
    <w:p w14:paraId="7C81D59D" w14:textId="6FEB5931" w:rsidR="001038C4" w:rsidRPr="006B244A" w:rsidRDefault="001038C4" w:rsidP="002F3D22">
      <w:pPr>
        <w:tabs>
          <w:tab w:val="left" w:pos="0"/>
        </w:tabs>
        <w:jc w:val="center"/>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1. ЗАГАЛЬНІ ПОЛОЖЕННЯ</w:t>
      </w:r>
    </w:p>
    <w:p w14:paraId="68B9135F" w14:textId="77777777" w:rsidR="001038C4" w:rsidRPr="006B244A" w:rsidRDefault="001038C4" w:rsidP="001038C4">
      <w:pPr>
        <w:tabs>
          <w:tab w:val="left" w:pos="0"/>
        </w:tabs>
        <w:jc w:val="both"/>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 xml:space="preserve"> 1.1.    Ця інструкція визначає вимоги з охорони праці для здобувачів вищої освіти, які проходять усі види практик. </w:t>
      </w:r>
    </w:p>
    <w:p w14:paraId="084ED507" w14:textId="77777777" w:rsidR="001038C4" w:rsidRPr="006B244A" w:rsidRDefault="001038C4" w:rsidP="001038C4">
      <w:pPr>
        <w:tabs>
          <w:tab w:val="left" w:pos="0"/>
        </w:tabs>
        <w:jc w:val="both"/>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 xml:space="preserve">1.2. Практика здобувачів вищої освіти є невід’ємною частиною освітнього процесу і проводиться на базах практики, які відповідають вимогам поглиблення та закріплення теоретичних знань з певної освітньої програми. </w:t>
      </w:r>
    </w:p>
    <w:p w14:paraId="1D033661" w14:textId="0B6FCE6F" w:rsidR="001038C4" w:rsidRPr="006B244A" w:rsidRDefault="001038C4" w:rsidP="001038C4">
      <w:pPr>
        <w:tabs>
          <w:tab w:val="left" w:pos="0"/>
        </w:tabs>
        <w:jc w:val="both"/>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 xml:space="preserve">1.3. Здобувачі вищої освіти проходять практику на базах практики, з якими Університет уклав відповідні договори. Відповідальність за організацію, проведення та контролювання практики покладена на керівників практики від </w:t>
      </w:r>
      <w:r w:rsidR="006B244A" w:rsidRPr="006B244A">
        <w:rPr>
          <w:rFonts w:ascii="Times New Roman" w:eastAsia="Calibri" w:hAnsi="Times New Roman" w:cs="Times New Roman"/>
          <w:color w:val="auto"/>
          <w:lang w:eastAsia="en-US"/>
        </w:rPr>
        <w:t>у</w:t>
      </w:r>
      <w:r w:rsidRPr="006B244A">
        <w:rPr>
          <w:rFonts w:ascii="Times New Roman" w:eastAsia="Calibri" w:hAnsi="Times New Roman" w:cs="Times New Roman"/>
          <w:color w:val="auto"/>
          <w:lang w:eastAsia="en-US"/>
        </w:rPr>
        <w:t xml:space="preserve">ніверситету. </w:t>
      </w:r>
    </w:p>
    <w:p w14:paraId="7274AC54" w14:textId="77777777" w:rsidR="001038C4" w:rsidRPr="006B244A" w:rsidRDefault="001038C4" w:rsidP="001038C4">
      <w:pPr>
        <w:tabs>
          <w:tab w:val="left" w:pos="0"/>
        </w:tabs>
        <w:jc w:val="both"/>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 xml:space="preserve">1.4.  Перед проходженням практики керівники практики від Університету проводять із здобувачами вищої освіти інструктажі з охорони праці з відповідним документальним підтвердженням, надають консультації щодо оформлення усіх документів та контактні дані керівника практики. </w:t>
      </w:r>
    </w:p>
    <w:p w14:paraId="0FE5417E" w14:textId="77777777" w:rsidR="001038C4" w:rsidRPr="006B244A" w:rsidRDefault="001038C4" w:rsidP="001038C4">
      <w:pPr>
        <w:tabs>
          <w:tab w:val="left" w:pos="0"/>
        </w:tabs>
        <w:jc w:val="both"/>
        <w:rPr>
          <w:rFonts w:ascii="Times New Roman" w:eastAsia="Calibri" w:hAnsi="Times New Roman" w:cs="Times New Roman"/>
          <w:color w:val="auto"/>
          <w:lang w:eastAsia="en-US"/>
        </w:rPr>
      </w:pPr>
    </w:p>
    <w:p w14:paraId="63EF18CA" w14:textId="77777777" w:rsidR="001038C4" w:rsidRPr="006B244A" w:rsidRDefault="001038C4" w:rsidP="002F3D22">
      <w:pPr>
        <w:tabs>
          <w:tab w:val="left" w:pos="0"/>
        </w:tabs>
        <w:jc w:val="center"/>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2. ВИМОГИ ПЕРЕД ПОЧАТКОМ ВИКОНАННЯ ЗАВДАНЬ ПРАКТИКИ</w:t>
      </w:r>
    </w:p>
    <w:p w14:paraId="446F5002" w14:textId="77777777" w:rsidR="001038C4" w:rsidRPr="006B244A" w:rsidRDefault="001038C4" w:rsidP="001038C4">
      <w:pPr>
        <w:tabs>
          <w:tab w:val="left" w:pos="0"/>
        </w:tabs>
        <w:jc w:val="both"/>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 xml:space="preserve"> 2.1.  Здобувачі вищої освіти повинні своєчасно прибути на базу практики і отримати вступний інструктаж з охорони праці та первинний інструктаж з охорони праці на робочому місці з обов’язковим документальним підтвердженням. </w:t>
      </w:r>
    </w:p>
    <w:p w14:paraId="7B3CD345" w14:textId="68ED8951" w:rsidR="001038C4" w:rsidRPr="006B244A" w:rsidRDefault="001038C4" w:rsidP="001038C4">
      <w:pPr>
        <w:tabs>
          <w:tab w:val="left" w:pos="0"/>
        </w:tabs>
        <w:jc w:val="both"/>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 xml:space="preserve">2.2. Перед початком роботи здобувачі вищої освіти повинні оглянути своє робоче місце, перевірити його оснащення на відсутність пошкоджень та звернути увагу на наявність небезпечних та шкідливих чинників. Використання пошкодженого обладнання та його самостійний ремонт заборонені. </w:t>
      </w:r>
    </w:p>
    <w:p w14:paraId="7D94D662" w14:textId="77777777" w:rsidR="001038C4" w:rsidRPr="006B244A" w:rsidRDefault="001038C4" w:rsidP="001038C4">
      <w:pPr>
        <w:tabs>
          <w:tab w:val="left" w:pos="0"/>
        </w:tabs>
        <w:jc w:val="both"/>
        <w:rPr>
          <w:rFonts w:ascii="Times New Roman" w:eastAsia="Calibri" w:hAnsi="Times New Roman" w:cs="Times New Roman"/>
          <w:color w:val="auto"/>
          <w:lang w:eastAsia="en-US"/>
        </w:rPr>
      </w:pPr>
    </w:p>
    <w:p w14:paraId="364AA6CB" w14:textId="79B4C282" w:rsidR="001038C4" w:rsidRPr="006B244A" w:rsidRDefault="001038C4" w:rsidP="002F3D22">
      <w:pPr>
        <w:tabs>
          <w:tab w:val="left" w:pos="0"/>
        </w:tabs>
        <w:jc w:val="center"/>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3. ВИМОГИ БЕЗПЕКИ ПІД ЧАС ВИКОНАННЯ ЗАВДАНЬ ПРАКТИКИ</w:t>
      </w:r>
    </w:p>
    <w:p w14:paraId="258E80A1" w14:textId="77777777" w:rsidR="001038C4" w:rsidRPr="006B244A" w:rsidRDefault="001038C4" w:rsidP="001038C4">
      <w:pPr>
        <w:tabs>
          <w:tab w:val="left" w:pos="0"/>
        </w:tabs>
        <w:jc w:val="both"/>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 xml:space="preserve">3.1.   Під час проходження практики здобувачі вищої освіти повинні виконувати тільки ті завдання, що передбачені програмою практики. Залучати здобувачів вищої освіти до виконання інших робіт заборонено. </w:t>
      </w:r>
    </w:p>
    <w:p w14:paraId="2257E49C" w14:textId="77777777" w:rsidR="001038C4" w:rsidRPr="006B244A" w:rsidRDefault="001038C4" w:rsidP="001038C4">
      <w:pPr>
        <w:tabs>
          <w:tab w:val="left" w:pos="0"/>
        </w:tabs>
        <w:jc w:val="both"/>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 xml:space="preserve">3.2. Здобувачі вищої освіти повинні дотримуватися вимог правил внутрішнього трудового розпорядку, які встановлені на базі практики. Заборонено залишати робоче місце без дозволу безпосереднього керівника практики. </w:t>
      </w:r>
    </w:p>
    <w:p w14:paraId="49C37CBC" w14:textId="77777777" w:rsidR="001038C4" w:rsidRPr="006B244A" w:rsidRDefault="001038C4" w:rsidP="001038C4">
      <w:pPr>
        <w:tabs>
          <w:tab w:val="left" w:pos="0"/>
        </w:tabs>
        <w:jc w:val="both"/>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 xml:space="preserve">3.3.  У разі виявлення несправності обладнання припинити роботу та повідомити безпосереднього керівника практики. </w:t>
      </w:r>
    </w:p>
    <w:p w14:paraId="4F6A2B75" w14:textId="77777777" w:rsidR="001038C4" w:rsidRPr="006B244A" w:rsidRDefault="001038C4" w:rsidP="001038C4">
      <w:pPr>
        <w:tabs>
          <w:tab w:val="left" w:pos="0"/>
        </w:tabs>
        <w:jc w:val="both"/>
        <w:rPr>
          <w:rFonts w:ascii="Times New Roman" w:eastAsia="Calibri" w:hAnsi="Times New Roman" w:cs="Times New Roman"/>
          <w:color w:val="auto"/>
          <w:lang w:eastAsia="en-US"/>
        </w:rPr>
      </w:pPr>
    </w:p>
    <w:p w14:paraId="49C75342" w14:textId="77777777" w:rsidR="001038C4" w:rsidRPr="006B244A" w:rsidRDefault="001038C4" w:rsidP="002F3D22">
      <w:pPr>
        <w:tabs>
          <w:tab w:val="left" w:pos="0"/>
        </w:tabs>
        <w:jc w:val="center"/>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4. ВИМОГИ ПІСЛЯ ЗАКІНЧЕННЯ ВИКОНАННЯ ЗАВДАНЬ ПРАКТИКИ</w:t>
      </w:r>
    </w:p>
    <w:p w14:paraId="32DBD804" w14:textId="77777777" w:rsidR="001038C4" w:rsidRPr="006B244A" w:rsidRDefault="001038C4" w:rsidP="001038C4">
      <w:pPr>
        <w:tabs>
          <w:tab w:val="left" w:pos="0"/>
        </w:tabs>
        <w:jc w:val="both"/>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 xml:space="preserve">4.1. Після закінчення виконання завдань практики прибрати місце праці та передати його безпосередньому керівнику практики. </w:t>
      </w:r>
    </w:p>
    <w:p w14:paraId="4F86B76E" w14:textId="77777777" w:rsidR="001038C4" w:rsidRPr="006B244A" w:rsidRDefault="001038C4" w:rsidP="001038C4">
      <w:pPr>
        <w:tabs>
          <w:tab w:val="left" w:pos="0"/>
        </w:tabs>
        <w:jc w:val="both"/>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4.2. Після закінчення терміну практики прозвітувати про виконання завдань практики.</w:t>
      </w:r>
    </w:p>
    <w:p w14:paraId="4106DAFA" w14:textId="77777777" w:rsidR="001038C4" w:rsidRPr="006B244A" w:rsidRDefault="001038C4" w:rsidP="001038C4">
      <w:pPr>
        <w:tabs>
          <w:tab w:val="left" w:pos="0"/>
        </w:tabs>
        <w:jc w:val="both"/>
        <w:rPr>
          <w:rFonts w:ascii="Times New Roman" w:eastAsia="Calibri" w:hAnsi="Times New Roman" w:cs="Times New Roman"/>
          <w:color w:val="auto"/>
          <w:lang w:eastAsia="en-US"/>
        </w:rPr>
      </w:pPr>
    </w:p>
    <w:p w14:paraId="04B96AE2" w14:textId="77777777" w:rsidR="001038C4" w:rsidRPr="006B244A" w:rsidRDefault="001038C4" w:rsidP="002F3D22">
      <w:pPr>
        <w:tabs>
          <w:tab w:val="left" w:pos="0"/>
        </w:tabs>
        <w:jc w:val="center"/>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5. ВИМОГИ БЕЗПЕКИ В АВАРІЙНИХ СИТУАЦІЯХ</w:t>
      </w:r>
    </w:p>
    <w:p w14:paraId="6D8E9FE1" w14:textId="3E3429F0" w:rsidR="001038C4" w:rsidRPr="006B244A" w:rsidRDefault="001038C4" w:rsidP="001038C4">
      <w:pPr>
        <w:tabs>
          <w:tab w:val="left" w:pos="0"/>
        </w:tabs>
        <w:jc w:val="both"/>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 xml:space="preserve">5.1. Під час </w:t>
      </w:r>
      <w:r w:rsidR="00AA0637" w:rsidRPr="006B244A">
        <w:rPr>
          <w:rFonts w:ascii="Times New Roman" w:eastAsia="Calibri" w:hAnsi="Times New Roman" w:cs="Times New Roman"/>
          <w:color w:val="auto"/>
          <w:lang w:eastAsia="en-US"/>
        </w:rPr>
        <w:t xml:space="preserve">сирени, </w:t>
      </w:r>
      <w:r w:rsidRPr="006B244A">
        <w:rPr>
          <w:rFonts w:ascii="Times New Roman" w:eastAsia="Calibri" w:hAnsi="Times New Roman" w:cs="Times New Roman"/>
          <w:color w:val="auto"/>
          <w:lang w:eastAsia="en-US"/>
        </w:rPr>
        <w:t>військової атаки, обстрілів, руйнувань негайно евакуюватись в укриття</w:t>
      </w:r>
      <w:r w:rsidR="00AA0637" w:rsidRPr="006B244A">
        <w:rPr>
          <w:rFonts w:ascii="Times New Roman" w:eastAsia="Calibri" w:hAnsi="Times New Roman" w:cs="Times New Roman"/>
          <w:color w:val="auto"/>
          <w:lang w:eastAsia="en-US"/>
        </w:rPr>
        <w:t xml:space="preserve"> чи в бомбосховище</w:t>
      </w:r>
      <w:r w:rsidRPr="006B244A">
        <w:rPr>
          <w:rFonts w:ascii="Times New Roman" w:eastAsia="Calibri" w:hAnsi="Times New Roman" w:cs="Times New Roman"/>
          <w:color w:val="auto"/>
          <w:lang w:eastAsia="en-US"/>
        </w:rPr>
        <w:t xml:space="preserve">, а в разі виникнення пожежі (горіння) повідомити безпосереднього керівника практики та під його керівництвом вжити можливих заходів для гасіння (локалізації) пожежі наявними засобами пожежогасіння  за умови відсутності </w:t>
      </w:r>
      <w:r w:rsidRPr="006B244A">
        <w:rPr>
          <w:rFonts w:ascii="Times New Roman" w:eastAsia="Calibri" w:hAnsi="Times New Roman" w:cs="Times New Roman"/>
          <w:color w:val="auto"/>
          <w:lang w:eastAsia="en-US"/>
        </w:rPr>
        <w:lastRenderedPageBreak/>
        <w:t xml:space="preserve">небезпеки для життя. </w:t>
      </w:r>
    </w:p>
    <w:p w14:paraId="1049C080" w14:textId="77777777" w:rsidR="00AA0637" w:rsidRPr="006B244A" w:rsidRDefault="001038C4" w:rsidP="001038C4">
      <w:pPr>
        <w:tabs>
          <w:tab w:val="left" w:pos="0"/>
        </w:tabs>
        <w:jc w:val="both"/>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5.2. За умови погіршення стану особистого здоров’я припинити виконання завдань та повідомити безпосереднього керівника практики.</w:t>
      </w:r>
    </w:p>
    <w:p w14:paraId="2EEB98F3" w14:textId="77777777" w:rsidR="00AA0637" w:rsidRPr="006B244A" w:rsidRDefault="00AA0637" w:rsidP="001038C4">
      <w:pPr>
        <w:tabs>
          <w:tab w:val="left" w:pos="0"/>
        </w:tabs>
        <w:jc w:val="both"/>
        <w:rPr>
          <w:rFonts w:ascii="Times New Roman" w:eastAsia="Calibri" w:hAnsi="Times New Roman" w:cs="Times New Roman"/>
          <w:color w:val="auto"/>
          <w:lang w:eastAsia="en-US"/>
        </w:rPr>
      </w:pPr>
    </w:p>
    <w:p w14:paraId="1A3A7FF6" w14:textId="37C7C94A" w:rsidR="00AA0637" w:rsidRPr="006B244A" w:rsidRDefault="001038C4" w:rsidP="002F3D22">
      <w:pPr>
        <w:tabs>
          <w:tab w:val="left" w:pos="0"/>
        </w:tabs>
        <w:jc w:val="center"/>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 xml:space="preserve">З </w:t>
      </w:r>
      <w:r w:rsidR="002F3D22" w:rsidRPr="006B244A">
        <w:rPr>
          <w:rFonts w:ascii="Times New Roman" w:eastAsia="Calibri" w:hAnsi="Times New Roman" w:cs="Times New Roman"/>
          <w:color w:val="auto"/>
          <w:lang w:eastAsia="en-US"/>
        </w:rPr>
        <w:t>інструкцією</w:t>
      </w:r>
      <w:r w:rsidRPr="006B244A">
        <w:rPr>
          <w:rFonts w:ascii="Times New Roman" w:eastAsia="Calibri" w:hAnsi="Times New Roman" w:cs="Times New Roman"/>
          <w:color w:val="auto"/>
          <w:lang w:eastAsia="en-US"/>
        </w:rPr>
        <w:t xml:space="preserve"> ознайомлений ______________________________</w:t>
      </w:r>
    </w:p>
    <w:p w14:paraId="75F60E0C" w14:textId="2696FD4C" w:rsidR="004B570B" w:rsidRPr="006B244A" w:rsidRDefault="001038C4" w:rsidP="002F3D22">
      <w:pPr>
        <w:tabs>
          <w:tab w:val="left" w:pos="0"/>
        </w:tabs>
        <w:jc w:val="center"/>
        <w:rPr>
          <w:rFonts w:ascii="Times New Roman" w:eastAsia="Calibri" w:hAnsi="Times New Roman" w:cs="Times New Roman"/>
          <w:color w:val="auto"/>
          <w:lang w:eastAsia="en-US"/>
        </w:rPr>
      </w:pPr>
      <w:r w:rsidRPr="006B244A">
        <w:rPr>
          <w:rFonts w:ascii="Times New Roman" w:eastAsia="Calibri" w:hAnsi="Times New Roman" w:cs="Times New Roman"/>
          <w:color w:val="auto"/>
          <w:lang w:eastAsia="en-US"/>
        </w:rPr>
        <w:t xml:space="preserve">(Прізвище, </w:t>
      </w:r>
      <w:r w:rsidR="00AA0637" w:rsidRPr="006B244A">
        <w:rPr>
          <w:rFonts w:ascii="Times New Roman" w:eastAsia="Calibri" w:hAnsi="Times New Roman" w:cs="Times New Roman"/>
          <w:color w:val="auto"/>
          <w:lang w:eastAsia="en-US"/>
        </w:rPr>
        <w:t>і</w:t>
      </w:r>
      <w:r w:rsidRPr="006B244A">
        <w:rPr>
          <w:rFonts w:ascii="Times New Roman" w:eastAsia="Calibri" w:hAnsi="Times New Roman" w:cs="Times New Roman"/>
          <w:color w:val="auto"/>
          <w:lang w:eastAsia="en-US"/>
        </w:rPr>
        <w:t xml:space="preserve">м’я, </w:t>
      </w:r>
      <w:r w:rsidR="00AA0637" w:rsidRPr="006B244A">
        <w:rPr>
          <w:rFonts w:ascii="Times New Roman" w:eastAsia="Calibri" w:hAnsi="Times New Roman" w:cs="Times New Roman"/>
          <w:color w:val="auto"/>
          <w:lang w:eastAsia="en-US"/>
        </w:rPr>
        <w:t>п</w:t>
      </w:r>
      <w:r w:rsidRPr="006B244A">
        <w:rPr>
          <w:rFonts w:ascii="Times New Roman" w:eastAsia="Calibri" w:hAnsi="Times New Roman" w:cs="Times New Roman"/>
          <w:color w:val="auto"/>
          <w:lang w:eastAsia="en-US"/>
        </w:rPr>
        <w:t>о батькові студента)</w:t>
      </w:r>
    </w:p>
    <w:p w14:paraId="7406267B" w14:textId="77777777" w:rsidR="00AA0637" w:rsidRPr="006B244A" w:rsidRDefault="00AA0637" w:rsidP="001038C4">
      <w:pPr>
        <w:tabs>
          <w:tab w:val="left" w:pos="0"/>
        </w:tabs>
        <w:jc w:val="both"/>
        <w:rPr>
          <w:rFonts w:ascii="Times New Roman" w:eastAsia="Times New Roman" w:hAnsi="Times New Roman" w:cs="Times New Roman"/>
          <w:color w:val="auto"/>
          <w:lang w:eastAsia="ru-RU"/>
        </w:rPr>
      </w:pPr>
    </w:p>
    <w:p w14:paraId="504DD6F7" w14:textId="77777777" w:rsidR="004B570B" w:rsidRPr="006B244A" w:rsidRDefault="004B570B" w:rsidP="004B570B">
      <w:pPr>
        <w:pStyle w:val="32"/>
        <w:shd w:val="clear" w:color="auto" w:fill="auto"/>
        <w:spacing w:before="0" w:after="0" w:line="240" w:lineRule="auto"/>
        <w:ind w:left="1070"/>
        <w:rPr>
          <w:rFonts w:ascii="Times New Roman" w:eastAsia="Times New Roman" w:hAnsi="Times New Roman"/>
          <w:sz w:val="24"/>
          <w:szCs w:val="24"/>
          <w:lang w:val="uk-UA"/>
        </w:rPr>
      </w:pPr>
    </w:p>
    <w:p w14:paraId="1DF774E2" w14:textId="77777777" w:rsidR="004B570B" w:rsidRPr="006B244A" w:rsidRDefault="004B570B" w:rsidP="004B570B">
      <w:pPr>
        <w:tabs>
          <w:tab w:val="left" w:pos="418"/>
        </w:tabs>
        <w:ind w:left="692"/>
        <w:jc w:val="both"/>
        <w:rPr>
          <w:rFonts w:ascii="Times New Roman" w:eastAsia="Times New Roman" w:hAnsi="Times New Roman" w:cs="Times New Roman"/>
          <w:color w:val="auto"/>
          <w:lang w:eastAsia="ru-RU"/>
        </w:rPr>
      </w:pPr>
    </w:p>
    <w:p w14:paraId="0EE3674B" w14:textId="77777777" w:rsidR="00CA43F6" w:rsidRPr="00C258B5" w:rsidRDefault="00CA43F6" w:rsidP="00C258B5">
      <w:pPr>
        <w:widowControl/>
        <w:shd w:val="clear" w:color="auto" w:fill="FFFFFF"/>
        <w:tabs>
          <w:tab w:val="left" w:pos="720"/>
          <w:tab w:val="left" w:pos="900"/>
        </w:tabs>
        <w:ind w:firstLine="360"/>
        <w:jc w:val="center"/>
        <w:rPr>
          <w:rFonts w:ascii="Times New Roman" w:eastAsia="Times New Roman" w:hAnsi="Times New Roman" w:cs="Times New Roman"/>
          <w:b/>
          <w:bCs/>
          <w:color w:val="auto"/>
          <w:spacing w:val="-6"/>
          <w:lang w:val="ru-RU"/>
        </w:rPr>
      </w:pPr>
    </w:p>
    <w:sectPr w:rsidR="00CA43F6" w:rsidRPr="00C258B5" w:rsidSect="0098429A">
      <w:pgSz w:w="11906" w:h="16838"/>
      <w:pgMar w:top="1247" w:right="1021" w:bottom="124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9"/>
    <w:multiLevelType w:val="multilevel"/>
    <w:tmpl w:val="00000008"/>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abstractNum>
  <w:abstractNum w:abstractNumId="2" w15:restartNumberingAfterBreak="0">
    <w:nsid w:val="0000000B"/>
    <w:multiLevelType w:val="multilevel"/>
    <w:tmpl w:val="0000000A"/>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abstractNum>
  <w:abstractNum w:abstractNumId="3" w15:restartNumberingAfterBreak="0">
    <w:nsid w:val="00000019"/>
    <w:multiLevelType w:val="multilevel"/>
    <w:tmpl w:val="F8708A64"/>
    <w:lvl w:ilvl="0">
      <w:start w:val="1"/>
      <w:numFmt w:val="decimal"/>
      <w:lvlText w:val="%1."/>
      <w:lvlJc w:val="left"/>
      <w:pPr>
        <w:ind w:left="568"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abstractNum>
  <w:abstractNum w:abstractNumId="4" w15:restartNumberingAfterBreak="0">
    <w:nsid w:val="02790D59"/>
    <w:multiLevelType w:val="hybridMultilevel"/>
    <w:tmpl w:val="83A8310C"/>
    <w:lvl w:ilvl="0" w:tplc="89A26F50">
      <w:start w:val="6"/>
      <w:numFmt w:val="bullet"/>
      <w:lvlText w:val="-"/>
      <w:lvlJc w:val="left"/>
      <w:pPr>
        <w:tabs>
          <w:tab w:val="num" w:pos="660"/>
        </w:tabs>
        <w:ind w:left="6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89A26F50">
      <w:start w:val="6"/>
      <w:numFmt w:val="bullet"/>
      <w:lvlText w:val="-"/>
      <w:lvlJc w:val="left"/>
      <w:pPr>
        <w:tabs>
          <w:tab w:val="num" w:pos="2160"/>
        </w:tabs>
        <w:ind w:left="2160" w:hanging="360"/>
      </w:pPr>
      <w:rPr>
        <w:rFonts w:ascii="Times New Roman" w:eastAsia="Times New Roman" w:hAnsi="Times New Roman"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546FC"/>
    <w:multiLevelType w:val="hybridMultilevel"/>
    <w:tmpl w:val="EFFC21A4"/>
    <w:lvl w:ilvl="0" w:tplc="9E2A2D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D77154"/>
    <w:multiLevelType w:val="hybridMultilevel"/>
    <w:tmpl w:val="79AAE222"/>
    <w:lvl w:ilvl="0" w:tplc="3A5C5C8A">
      <w:start w:val="1"/>
      <w:numFmt w:val="decimal"/>
      <w:lvlText w:val="%1."/>
      <w:lvlJc w:val="left"/>
      <w:pPr>
        <w:ind w:left="1070" w:hanging="360"/>
      </w:pPr>
      <w:rPr>
        <w:rFonts w:hint="default"/>
        <w:color w:val="000000"/>
      </w:rPr>
    </w:lvl>
    <w:lvl w:ilvl="1" w:tplc="04190019" w:tentative="1">
      <w:start w:val="1"/>
      <w:numFmt w:val="lowerLetter"/>
      <w:lvlText w:val="%2."/>
      <w:lvlJc w:val="left"/>
      <w:pPr>
        <w:ind w:left="1769" w:hanging="360"/>
      </w:pPr>
    </w:lvl>
    <w:lvl w:ilvl="2" w:tplc="0419001B" w:tentative="1">
      <w:start w:val="1"/>
      <w:numFmt w:val="lowerRoman"/>
      <w:lvlText w:val="%3."/>
      <w:lvlJc w:val="right"/>
      <w:pPr>
        <w:ind w:left="2489" w:hanging="180"/>
      </w:pPr>
    </w:lvl>
    <w:lvl w:ilvl="3" w:tplc="0419000F" w:tentative="1">
      <w:start w:val="1"/>
      <w:numFmt w:val="decimal"/>
      <w:lvlText w:val="%4."/>
      <w:lvlJc w:val="left"/>
      <w:pPr>
        <w:ind w:left="3209" w:hanging="360"/>
      </w:pPr>
    </w:lvl>
    <w:lvl w:ilvl="4" w:tplc="04190019" w:tentative="1">
      <w:start w:val="1"/>
      <w:numFmt w:val="lowerLetter"/>
      <w:lvlText w:val="%5."/>
      <w:lvlJc w:val="left"/>
      <w:pPr>
        <w:ind w:left="3929" w:hanging="360"/>
      </w:pPr>
    </w:lvl>
    <w:lvl w:ilvl="5" w:tplc="0419001B" w:tentative="1">
      <w:start w:val="1"/>
      <w:numFmt w:val="lowerRoman"/>
      <w:lvlText w:val="%6."/>
      <w:lvlJc w:val="right"/>
      <w:pPr>
        <w:ind w:left="4649" w:hanging="180"/>
      </w:pPr>
    </w:lvl>
    <w:lvl w:ilvl="6" w:tplc="0419000F" w:tentative="1">
      <w:start w:val="1"/>
      <w:numFmt w:val="decimal"/>
      <w:lvlText w:val="%7."/>
      <w:lvlJc w:val="left"/>
      <w:pPr>
        <w:ind w:left="5369" w:hanging="360"/>
      </w:pPr>
    </w:lvl>
    <w:lvl w:ilvl="7" w:tplc="04190019" w:tentative="1">
      <w:start w:val="1"/>
      <w:numFmt w:val="lowerLetter"/>
      <w:lvlText w:val="%8."/>
      <w:lvlJc w:val="left"/>
      <w:pPr>
        <w:ind w:left="6089" w:hanging="360"/>
      </w:pPr>
    </w:lvl>
    <w:lvl w:ilvl="8" w:tplc="0419001B" w:tentative="1">
      <w:start w:val="1"/>
      <w:numFmt w:val="lowerRoman"/>
      <w:lvlText w:val="%9."/>
      <w:lvlJc w:val="right"/>
      <w:pPr>
        <w:ind w:left="6809" w:hanging="180"/>
      </w:pPr>
    </w:lvl>
  </w:abstractNum>
  <w:abstractNum w:abstractNumId="7" w15:restartNumberingAfterBreak="0">
    <w:nsid w:val="1D962D26"/>
    <w:multiLevelType w:val="hybridMultilevel"/>
    <w:tmpl w:val="111CCB36"/>
    <w:lvl w:ilvl="0" w:tplc="655874DA">
      <w:start w:val="1"/>
      <w:numFmt w:val="decimal"/>
      <w:lvlText w:val="%1."/>
      <w:lvlJc w:val="left"/>
      <w:pPr>
        <w:ind w:left="1080" w:hanging="360"/>
      </w:pPr>
      <w:rPr>
        <w:rFonts w:hint="default"/>
        <w:b/>
        <w:bCs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AB81E55"/>
    <w:multiLevelType w:val="hybridMultilevel"/>
    <w:tmpl w:val="AAD40AD6"/>
    <w:lvl w:ilvl="0" w:tplc="4CB8BEB4">
      <w:start w:val="6"/>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F21377A"/>
    <w:multiLevelType w:val="hybridMultilevel"/>
    <w:tmpl w:val="2FE25A74"/>
    <w:lvl w:ilvl="0" w:tplc="F6D05610">
      <w:start w:val="1"/>
      <w:numFmt w:val="decimal"/>
      <w:lvlText w:val="%1)"/>
      <w:lvlJc w:val="left"/>
      <w:pPr>
        <w:ind w:left="1070"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38321B9A"/>
    <w:multiLevelType w:val="hybridMultilevel"/>
    <w:tmpl w:val="F22ACAE0"/>
    <w:lvl w:ilvl="0" w:tplc="CE5A0FF8">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1" w15:restartNumberingAfterBreak="0">
    <w:nsid w:val="3A823C47"/>
    <w:multiLevelType w:val="hybridMultilevel"/>
    <w:tmpl w:val="31F87170"/>
    <w:lvl w:ilvl="0" w:tplc="C0C837E2">
      <w:start w:val="1"/>
      <w:numFmt w:val="decimal"/>
      <w:lvlText w:val="%1."/>
      <w:lvlJc w:val="left"/>
      <w:pPr>
        <w:ind w:left="1069" w:hanging="360"/>
      </w:pPr>
      <w:rPr>
        <w:rFonts w:ascii="Courier New" w:eastAsia="Courier New" w:hAnsi="Courier New" w:cs="Courier New"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D1599F"/>
    <w:multiLevelType w:val="multilevel"/>
    <w:tmpl w:val="ECC86B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C80ED4"/>
    <w:multiLevelType w:val="hybridMultilevel"/>
    <w:tmpl w:val="1C6813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E781E70"/>
    <w:multiLevelType w:val="hybridMultilevel"/>
    <w:tmpl w:val="2D6046E8"/>
    <w:lvl w:ilvl="0" w:tplc="2A229F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55166274"/>
    <w:multiLevelType w:val="hybridMultilevel"/>
    <w:tmpl w:val="05D2C6B8"/>
    <w:lvl w:ilvl="0" w:tplc="70A0110A">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5C875E42"/>
    <w:multiLevelType w:val="hybridMultilevel"/>
    <w:tmpl w:val="8C46FD62"/>
    <w:lvl w:ilvl="0" w:tplc="9862588C">
      <w:start w:val="7"/>
      <w:numFmt w:val="bullet"/>
      <w:lvlText w:val="–"/>
      <w:lvlJc w:val="left"/>
      <w:pPr>
        <w:ind w:left="927" w:hanging="360"/>
      </w:pPr>
      <w:rPr>
        <w:rFonts w:ascii="Times New Roman" w:eastAsia="Courier New"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7" w15:restartNumberingAfterBreak="0">
    <w:nsid w:val="5CA74F90"/>
    <w:multiLevelType w:val="hybridMultilevel"/>
    <w:tmpl w:val="81528F34"/>
    <w:lvl w:ilvl="0" w:tplc="DC9E5DDE">
      <w:start w:val="1"/>
      <w:numFmt w:val="bullet"/>
      <w:lvlText w:val="-"/>
      <w:lvlJc w:val="left"/>
      <w:pPr>
        <w:ind w:left="1080" w:hanging="360"/>
      </w:pPr>
      <w:rPr>
        <w:rFonts w:hint="default"/>
        <w:i/>
        <w:i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1756C04"/>
    <w:multiLevelType w:val="hybridMultilevel"/>
    <w:tmpl w:val="6882D67A"/>
    <w:lvl w:ilvl="0" w:tplc="89A26F50">
      <w:start w:val="6"/>
      <w:numFmt w:val="bullet"/>
      <w:lvlText w:val="-"/>
      <w:lvlJc w:val="left"/>
      <w:pPr>
        <w:tabs>
          <w:tab w:val="num" w:pos="1980"/>
        </w:tabs>
        <w:ind w:left="1980" w:hanging="360"/>
      </w:pPr>
      <w:rPr>
        <w:rFonts w:ascii="Times New Roman" w:eastAsia="Times New Roman" w:hAnsi="Times New Roman" w:cs="Times New Roman" w:hint="default"/>
      </w:rPr>
    </w:lvl>
    <w:lvl w:ilvl="1" w:tplc="04190003" w:tentative="1">
      <w:start w:val="1"/>
      <w:numFmt w:val="bullet"/>
      <w:lvlText w:val="o"/>
      <w:lvlJc w:val="left"/>
      <w:pPr>
        <w:tabs>
          <w:tab w:val="num" w:pos="2760"/>
        </w:tabs>
        <w:ind w:left="2760" w:hanging="360"/>
      </w:pPr>
      <w:rPr>
        <w:rFonts w:ascii="Courier New" w:hAnsi="Courier New" w:cs="Courier New" w:hint="default"/>
      </w:rPr>
    </w:lvl>
    <w:lvl w:ilvl="2" w:tplc="04190005" w:tentative="1">
      <w:start w:val="1"/>
      <w:numFmt w:val="bullet"/>
      <w:lvlText w:val=""/>
      <w:lvlJc w:val="left"/>
      <w:pPr>
        <w:tabs>
          <w:tab w:val="num" w:pos="3480"/>
        </w:tabs>
        <w:ind w:left="3480" w:hanging="360"/>
      </w:pPr>
      <w:rPr>
        <w:rFonts w:ascii="Wingdings" w:hAnsi="Wingdings" w:hint="default"/>
      </w:rPr>
    </w:lvl>
    <w:lvl w:ilvl="3" w:tplc="04190001" w:tentative="1">
      <w:start w:val="1"/>
      <w:numFmt w:val="bullet"/>
      <w:lvlText w:val=""/>
      <w:lvlJc w:val="left"/>
      <w:pPr>
        <w:tabs>
          <w:tab w:val="num" w:pos="4200"/>
        </w:tabs>
        <w:ind w:left="4200" w:hanging="360"/>
      </w:pPr>
      <w:rPr>
        <w:rFonts w:ascii="Symbol" w:hAnsi="Symbol" w:hint="default"/>
      </w:rPr>
    </w:lvl>
    <w:lvl w:ilvl="4" w:tplc="04190003" w:tentative="1">
      <w:start w:val="1"/>
      <w:numFmt w:val="bullet"/>
      <w:lvlText w:val="o"/>
      <w:lvlJc w:val="left"/>
      <w:pPr>
        <w:tabs>
          <w:tab w:val="num" w:pos="4920"/>
        </w:tabs>
        <w:ind w:left="4920" w:hanging="360"/>
      </w:pPr>
      <w:rPr>
        <w:rFonts w:ascii="Courier New" w:hAnsi="Courier New" w:cs="Courier New" w:hint="default"/>
      </w:rPr>
    </w:lvl>
    <w:lvl w:ilvl="5" w:tplc="04190005" w:tentative="1">
      <w:start w:val="1"/>
      <w:numFmt w:val="bullet"/>
      <w:lvlText w:val=""/>
      <w:lvlJc w:val="left"/>
      <w:pPr>
        <w:tabs>
          <w:tab w:val="num" w:pos="5640"/>
        </w:tabs>
        <w:ind w:left="5640" w:hanging="360"/>
      </w:pPr>
      <w:rPr>
        <w:rFonts w:ascii="Wingdings" w:hAnsi="Wingdings" w:hint="default"/>
      </w:rPr>
    </w:lvl>
    <w:lvl w:ilvl="6" w:tplc="04190001" w:tentative="1">
      <w:start w:val="1"/>
      <w:numFmt w:val="bullet"/>
      <w:lvlText w:val=""/>
      <w:lvlJc w:val="left"/>
      <w:pPr>
        <w:tabs>
          <w:tab w:val="num" w:pos="6360"/>
        </w:tabs>
        <w:ind w:left="6360" w:hanging="360"/>
      </w:pPr>
      <w:rPr>
        <w:rFonts w:ascii="Symbol" w:hAnsi="Symbol" w:hint="default"/>
      </w:rPr>
    </w:lvl>
    <w:lvl w:ilvl="7" w:tplc="04190003" w:tentative="1">
      <w:start w:val="1"/>
      <w:numFmt w:val="bullet"/>
      <w:lvlText w:val="o"/>
      <w:lvlJc w:val="left"/>
      <w:pPr>
        <w:tabs>
          <w:tab w:val="num" w:pos="7080"/>
        </w:tabs>
        <w:ind w:left="7080" w:hanging="360"/>
      </w:pPr>
      <w:rPr>
        <w:rFonts w:ascii="Courier New" w:hAnsi="Courier New" w:cs="Courier New" w:hint="default"/>
      </w:rPr>
    </w:lvl>
    <w:lvl w:ilvl="8" w:tplc="04190005" w:tentative="1">
      <w:start w:val="1"/>
      <w:numFmt w:val="bullet"/>
      <w:lvlText w:val=""/>
      <w:lvlJc w:val="left"/>
      <w:pPr>
        <w:tabs>
          <w:tab w:val="num" w:pos="7800"/>
        </w:tabs>
        <w:ind w:left="7800" w:hanging="360"/>
      </w:pPr>
      <w:rPr>
        <w:rFonts w:ascii="Wingdings" w:hAnsi="Wingdings" w:hint="default"/>
      </w:rPr>
    </w:lvl>
  </w:abstractNum>
  <w:abstractNum w:abstractNumId="19" w15:restartNumberingAfterBreak="0">
    <w:nsid w:val="720B5C33"/>
    <w:multiLevelType w:val="hybridMultilevel"/>
    <w:tmpl w:val="1222219C"/>
    <w:lvl w:ilvl="0" w:tplc="5D16AD7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2FC0569"/>
    <w:multiLevelType w:val="hybridMultilevel"/>
    <w:tmpl w:val="6FCA1098"/>
    <w:lvl w:ilvl="0" w:tplc="89A26F50">
      <w:start w:val="6"/>
      <w:numFmt w:val="bullet"/>
      <w:lvlText w:val="-"/>
      <w:lvlJc w:val="left"/>
      <w:pPr>
        <w:tabs>
          <w:tab w:val="num" w:pos="785"/>
        </w:tabs>
        <w:ind w:left="785" w:hanging="360"/>
      </w:pPr>
      <w:rPr>
        <w:rFonts w:ascii="Times New Roman" w:eastAsia="Times New Roman" w:hAnsi="Times New Roman" w:cs="Times New Roman" w:hint="default"/>
      </w:rPr>
    </w:lvl>
    <w:lvl w:ilvl="1" w:tplc="04190003" w:tentative="1">
      <w:start w:val="1"/>
      <w:numFmt w:val="bullet"/>
      <w:lvlText w:val="o"/>
      <w:lvlJc w:val="left"/>
      <w:pPr>
        <w:tabs>
          <w:tab w:val="num" w:pos="2760"/>
        </w:tabs>
        <w:ind w:left="2760" w:hanging="360"/>
      </w:pPr>
      <w:rPr>
        <w:rFonts w:ascii="Courier New" w:hAnsi="Courier New" w:cs="Courier New" w:hint="default"/>
      </w:rPr>
    </w:lvl>
    <w:lvl w:ilvl="2" w:tplc="04190005" w:tentative="1">
      <w:start w:val="1"/>
      <w:numFmt w:val="bullet"/>
      <w:lvlText w:val=""/>
      <w:lvlJc w:val="left"/>
      <w:pPr>
        <w:tabs>
          <w:tab w:val="num" w:pos="3480"/>
        </w:tabs>
        <w:ind w:left="3480" w:hanging="360"/>
      </w:pPr>
      <w:rPr>
        <w:rFonts w:ascii="Wingdings" w:hAnsi="Wingdings" w:hint="default"/>
      </w:rPr>
    </w:lvl>
    <w:lvl w:ilvl="3" w:tplc="04190001" w:tentative="1">
      <w:start w:val="1"/>
      <w:numFmt w:val="bullet"/>
      <w:lvlText w:val=""/>
      <w:lvlJc w:val="left"/>
      <w:pPr>
        <w:tabs>
          <w:tab w:val="num" w:pos="4200"/>
        </w:tabs>
        <w:ind w:left="4200" w:hanging="360"/>
      </w:pPr>
      <w:rPr>
        <w:rFonts w:ascii="Symbol" w:hAnsi="Symbol" w:hint="default"/>
      </w:rPr>
    </w:lvl>
    <w:lvl w:ilvl="4" w:tplc="04190003" w:tentative="1">
      <w:start w:val="1"/>
      <w:numFmt w:val="bullet"/>
      <w:lvlText w:val="o"/>
      <w:lvlJc w:val="left"/>
      <w:pPr>
        <w:tabs>
          <w:tab w:val="num" w:pos="4920"/>
        </w:tabs>
        <w:ind w:left="4920" w:hanging="360"/>
      </w:pPr>
      <w:rPr>
        <w:rFonts w:ascii="Courier New" w:hAnsi="Courier New" w:cs="Courier New" w:hint="default"/>
      </w:rPr>
    </w:lvl>
    <w:lvl w:ilvl="5" w:tplc="04190005" w:tentative="1">
      <w:start w:val="1"/>
      <w:numFmt w:val="bullet"/>
      <w:lvlText w:val=""/>
      <w:lvlJc w:val="left"/>
      <w:pPr>
        <w:tabs>
          <w:tab w:val="num" w:pos="5640"/>
        </w:tabs>
        <w:ind w:left="5640" w:hanging="360"/>
      </w:pPr>
      <w:rPr>
        <w:rFonts w:ascii="Wingdings" w:hAnsi="Wingdings" w:hint="default"/>
      </w:rPr>
    </w:lvl>
    <w:lvl w:ilvl="6" w:tplc="04190001" w:tentative="1">
      <w:start w:val="1"/>
      <w:numFmt w:val="bullet"/>
      <w:lvlText w:val=""/>
      <w:lvlJc w:val="left"/>
      <w:pPr>
        <w:tabs>
          <w:tab w:val="num" w:pos="6360"/>
        </w:tabs>
        <w:ind w:left="6360" w:hanging="360"/>
      </w:pPr>
      <w:rPr>
        <w:rFonts w:ascii="Symbol" w:hAnsi="Symbol" w:hint="default"/>
      </w:rPr>
    </w:lvl>
    <w:lvl w:ilvl="7" w:tplc="04190003" w:tentative="1">
      <w:start w:val="1"/>
      <w:numFmt w:val="bullet"/>
      <w:lvlText w:val="o"/>
      <w:lvlJc w:val="left"/>
      <w:pPr>
        <w:tabs>
          <w:tab w:val="num" w:pos="7080"/>
        </w:tabs>
        <w:ind w:left="7080" w:hanging="360"/>
      </w:pPr>
      <w:rPr>
        <w:rFonts w:ascii="Courier New" w:hAnsi="Courier New" w:cs="Courier New" w:hint="default"/>
      </w:rPr>
    </w:lvl>
    <w:lvl w:ilvl="8" w:tplc="04190005" w:tentative="1">
      <w:start w:val="1"/>
      <w:numFmt w:val="bullet"/>
      <w:lvlText w:val=""/>
      <w:lvlJc w:val="left"/>
      <w:pPr>
        <w:tabs>
          <w:tab w:val="num" w:pos="7800"/>
        </w:tabs>
        <w:ind w:left="7800" w:hanging="360"/>
      </w:pPr>
      <w:rPr>
        <w:rFonts w:ascii="Wingdings" w:hAnsi="Wingdings" w:hint="default"/>
      </w:rPr>
    </w:lvl>
  </w:abstractNum>
  <w:abstractNum w:abstractNumId="21" w15:restartNumberingAfterBreak="0">
    <w:nsid w:val="769047AD"/>
    <w:multiLevelType w:val="hybridMultilevel"/>
    <w:tmpl w:val="D9320B3A"/>
    <w:lvl w:ilvl="0" w:tplc="BAB41F94">
      <w:start w:val="1"/>
      <w:numFmt w:val="decimal"/>
      <w:lvlText w:val="%1."/>
      <w:lvlJc w:val="left"/>
      <w:pPr>
        <w:ind w:left="1049" w:hanging="360"/>
      </w:pPr>
      <w:rPr>
        <w:rFonts w:eastAsia="Calibri" w:hint="default"/>
      </w:rPr>
    </w:lvl>
    <w:lvl w:ilvl="1" w:tplc="04190019" w:tentative="1">
      <w:start w:val="1"/>
      <w:numFmt w:val="lowerLetter"/>
      <w:lvlText w:val="%2."/>
      <w:lvlJc w:val="left"/>
      <w:pPr>
        <w:ind w:left="1769" w:hanging="360"/>
      </w:pPr>
    </w:lvl>
    <w:lvl w:ilvl="2" w:tplc="0419001B" w:tentative="1">
      <w:start w:val="1"/>
      <w:numFmt w:val="lowerRoman"/>
      <w:lvlText w:val="%3."/>
      <w:lvlJc w:val="right"/>
      <w:pPr>
        <w:ind w:left="2489" w:hanging="180"/>
      </w:pPr>
    </w:lvl>
    <w:lvl w:ilvl="3" w:tplc="0419000F" w:tentative="1">
      <w:start w:val="1"/>
      <w:numFmt w:val="decimal"/>
      <w:lvlText w:val="%4."/>
      <w:lvlJc w:val="left"/>
      <w:pPr>
        <w:ind w:left="3209" w:hanging="360"/>
      </w:pPr>
    </w:lvl>
    <w:lvl w:ilvl="4" w:tplc="04190019" w:tentative="1">
      <w:start w:val="1"/>
      <w:numFmt w:val="lowerLetter"/>
      <w:lvlText w:val="%5."/>
      <w:lvlJc w:val="left"/>
      <w:pPr>
        <w:ind w:left="3929" w:hanging="360"/>
      </w:pPr>
    </w:lvl>
    <w:lvl w:ilvl="5" w:tplc="0419001B" w:tentative="1">
      <w:start w:val="1"/>
      <w:numFmt w:val="lowerRoman"/>
      <w:lvlText w:val="%6."/>
      <w:lvlJc w:val="right"/>
      <w:pPr>
        <w:ind w:left="4649" w:hanging="180"/>
      </w:pPr>
    </w:lvl>
    <w:lvl w:ilvl="6" w:tplc="0419000F" w:tentative="1">
      <w:start w:val="1"/>
      <w:numFmt w:val="decimal"/>
      <w:lvlText w:val="%7."/>
      <w:lvlJc w:val="left"/>
      <w:pPr>
        <w:ind w:left="5369" w:hanging="360"/>
      </w:pPr>
    </w:lvl>
    <w:lvl w:ilvl="7" w:tplc="04190019" w:tentative="1">
      <w:start w:val="1"/>
      <w:numFmt w:val="lowerLetter"/>
      <w:lvlText w:val="%8."/>
      <w:lvlJc w:val="left"/>
      <w:pPr>
        <w:ind w:left="6089" w:hanging="360"/>
      </w:pPr>
    </w:lvl>
    <w:lvl w:ilvl="8" w:tplc="0419001B" w:tentative="1">
      <w:start w:val="1"/>
      <w:numFmt w:val="lowerRoman"/>
      <w:lvlText w:val="%9."/>
      <w:lvlJc w:val="right"/>
      <w:pPr>
        <w:ind w:left="6809" w:hanging="180"/>
      </w:pPr>
    </w:lvl>
  </w:abstractNum>
  <w:abstractNum w:abstractNumId="22" w15:restartNumberingAfterBreak="0">
    <w:nsid w:val="76F26A91"/>
    <w:multiLevelType w:val="hybridMultilevel"/>
    <w:tmpl w:val="FB94E9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2B6C83"/>
    <w:multiLevelType w:val="hybridMultilevel"/>
    <w:tmpl w:val="44D03BD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44338F"/>
    <w:multiLevelType w:val="multilevel"/>
    <w:tmpl w:val="640C9C26"/>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1F1796"/>
    <w:multiLevelType w:val="multilevel"/>
    <w:tmpl w:val="AAF04314"/>
    <w:lvl w:ilvl="0">
      <w:start w:val="8"/>
      <w:numFmt w:val="decimal"/>
      <w:lvlText w:val="%1."/>
      <w:lvlJc w:val="left"/>
      <w:pPr>
        <w:ind w:left="432" w:hanging="432"/>
      </w:pPr>
      <w:rPr>
        <w:rFonts w:hint="default"/>
        <w:b/>
        <w:bCs/>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6" w15:restartNumberingAfterBreak="0">
    <w:nsid w:val="7DC11849"/>
    <w:multiLevelType w:val="hybridMultilevel"/>
    <w:tmpl w:val="6A9A31A2"/>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42285593">
    <w:abstractNumId w:val="0"/>
  </w:num>
  <w:num w:numId="2" w16cid:durableId="1930574657">
    <w:abstractNumId w:val="3"/>
  </w:num>
  <w:num w:numId="3" w16cid:durableId="1917593764">
    <w:abstractNumId w:val="6"/>
  </w:num>
  <w:num w:numId="4" w16cid:durableId="1702509766">
    <w:abstractNumId w:val="4"/>
  </w:num>
  <w:num w:numId="5" w16cid:durableId="1240752732">
    <w:abstractNumId w:val="20"/>
  </w:num>
  <w:num w:numId="6" w16cid:durableId="1065907148">
    <w:abstractNumId w:val="18"/>
  </w:num>
  <w:num w:numId="7" w16cid:durableId="603000693">
    <w:abstractNumId w:val="22"/>
  </w:num>
  <w:num w:numId="8" w16cid:durableId="735737108">
    <w:abstractNumId w:val="23"/>
  </w:num>
  <w:num w:numId="9" w16cid:durableId="1519466983">
    <w:abstractNumId w:val="1"/>
  </w:num>
  <w:num w:numId="10" w16cid:durableId="125318902">
    <w:abstractNumId w:val="2"/>
  </w:num>
  <w:num w:numId="11" w16cid:durableId="685837242">
    <w:abstractNumId w:val="16"/>
  </w:num>
  <w:num w:numId="12" w16cid:durableId="42415169">
    <w:abstractNumId w:val="14"/>
  </w:num>
  <w:num w:numId="13" w16cid:durableId="1881090610">
    <w:abstractNumId w:val="9"/>
  </w:num>
  <w:num w:numId="14" w16cid:durableId="2133398957">
    <w:abstractNumId w:val="15"/>
  </w:num>
  <w:num w:numId="15" w16cid:durableId="1150445907">
    <w:abstractNumId w:val="10"/>
  </w:num>
  <w:num w:numId="16" w16cid:durableId="1829906537">
    <w:abstractNumId w:val="13"/>
  </w:num>
  <w:num w:numId="17" w16cid:durableId="1191066921">
    <w:abstractNumId w:val="24"/>
  </w:num>
  <w:num w:numId="18" w16cid:durableId="641884418">
    <w:abstractNumId w:val="21"/>
  </w:num>
  <w:num w:numId="19" w16cid:durableId="1852453382">
    <w:abstractNumId w:val="12"/>
  </w:num>
  <w:num w:numId="20" w16cid:durableId="1072115540">
    <w:abstractNumId w:val="11"/>
  </w:num>
  <w:num w:numId="21" w16cid:durableId="1043024057">
    <w:abstractNumId w:val="26"/>
  </w:num>
  <w:num w:numId="22" w16cid:durableId="1289778589">
    <w:abstractNumId w:val="7"/>
  </w:num>
  <w:num w:numId="23" w16cid:durableId="1322855921">
    <w:abstractNumId w:val="8"/>
  </w:num>
  <w:num w:numId="24" w16cid:durableId="1874489352">
    <w:abstractNumId w:val="25"/>
  </w:num>
  <w:num w:numId="25" w16cid:durableId="418908121">
    <w:abstractNumId w:val="17"/>
  </w:num>
  <w:num w:numId="26" w16cid:durableId="295834797">
    <w:abstractNumId w:val="5"/>
  </w:num>
  <w:num w:numId="27" w16cid:durableId="8563887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456"/>
    <w:rsid w:val="0001606F"/>
    <w:rsid w:val="00034FBC"/>
    <w:rsid w:val="00054286"/>
    <w:rsid w:val="00066CDD"/>
    <w:rsid w:val="00077864"/>
    <w:rsid w:val="00092256"/>
    <w:rsid w:val="000B3BCB"/>
    <w:rsid w:val="000D7874"/>
    <w:rsid w:val="001038C4"/>
    <w:rsid w:val="00103BB7"/>
    <w:rsid w:val="001427A6"/>
    <w:rsid w:val="00165E98"/>
    <w:rsid w:val="00180ADD"/>
    <w:rsid w:val="00181D54"/>
    <w:rsid w:val="001D52CB"/>
    <w:rsid w:val="00213E01"/>
    <w:rsid w:val="002145C9"/>
    <w:rsid w:val="00237B18"/>
    <w:rsid w:val="0029099C"/>
    <w:rsid w:val="002A57A4"/>
    <w:rsid w:val="002C1784"/>
    <w:rsid w:val="002F3D22"/>
    <w:rsid w:val="00311F55"/>
    <w:rsid w:val="0033670C"/>
    <w:rsid w:val="00345246"/>
    <w:rsid w:val="003536EB"/>
    <w:rsid w:val="00365C88"/>
    <w:rsid w:val="003A5904"/>
    <w:rsid w:val="003C09C1"/>
    <w:rsid w:val="003D7D2B"/>
    <w:rsid w:val="003F358F"/>
    <w:rsid w:val="003F7A94"/>
    <w:rsid w:val="003F7A99"/>
    <w:rsid w:val="00411DBF"/>
    <w:rsid w:val="004251D9"/>
    <w:rsid w:val="00430BFC"/>
    <w:rsid w:val="00441789"/>
    <w:rsid w:val="00445CD8"/>
    <w:rsid w:val="0045304D"/>
    <w:rsid w:val="00476D3B"/>
    <w:rsid w:val="004B570B"/>
    <w:rsid w:val="004C0C5F"/>
    <w:rsid w:val="004F0FBF"/>
    <w:rsid w:val="0050329C"/>
    <w:rsid w:val="0050604F"/>
    <w:rsid w:val="00523FCF"/>
    <w:rsid w:val="00532DA5"/>
    <w:rsid w:val="00534538"/>
    <w:rsid w:val="00554391"/>
    <w:rsid w:val="00592FB2"/>
    <w:rsid w:val="005961DB"/>
    <w:rsid w:val="005B0753"/>
    <w:rsid w:val="005B13BA"/>
    <w:rsid w:val="005D4112"/>
    <w:rsid w:val="005E4F37"/>
    <w:rsid w:val="00611FDF"/>
    <w:rsid w:val="00620947"/>
    <w:rsid w:val="00627CF6"/>
    <w:rsid w:val="006540E9"/>
    <w:rsid w:val="006929E4"/>
    <w:rsid w:val="00696545"/>
    <w:rsid w:val="006B1D1A"/>
    <w:rsid w:val="006B244A"/>
    <w:rsid w:val="006E73DC"/>
    <w:rsid w:val="006F14D0"/>
    <w:rsid w:val="007170A9"/>
    <w:rsid w:val="00751BB0"/>
    <w:rsid w:val="007651B2"/>
    <w:rsid w:val="00794383"/>
    <w:rsid w:val="0079697D"/>
    <w:rsid w:val="007B06C4"/>
    <w:rsid w:val="00855219"/>
    <w:rsid w:val="008A48BC"/>
    <w:rsid w:val="008E177C"/>
    <w:rsid w:val="008E4854"/>
    <w:rsid w:val="008F67B4"/>
    <w:rsid w:val="00917A25"/>
    <w:rsid w:val="00923DBD"/>
    <w:rsid w:val="00927195"/>
    <w:rsid w:val="0098429A"/>
    <w:rsid w:val="009868DF"/>
    <w:rsid w:val="009B7D47"/>
    <w:rsid w:val="009C7973"/>
    <w:rsid w:val="00A06637"/>
    <w:rsid w:val="00A23815"/>
    <w:rsid w:val="00A70D44"/>
    <w:rsid w:val="00A93B43"/>
    <w:rsid w:val="00AA0637"/>
    <w:rsid w:val="00AA4634"/>
    <w:rsid w:val="00AA7F0A"/>
    <w:rsid w:val="00AF22C5"/>
    <w:rsid w:val="00B00B34"/>
    <w:rsid w:val="00B06BAD"/>
    <w:rsid w:val="00B16A81"/>
    <w:rsid w:val="00B95B89"/>
    <w:rsid w:val="00BB3D85"/>
    <w:rsid w:val="00BC3D24"/>
    <w:rsid w:val="00BD60C1"/>
    <w:rsid w:val="00BE044B"/>
    <w:rsid w:val="00C042F5"/>
    <w:rsid w:val="00C258B5"/>
    <w:rsid w:val="00C61D3B"/>
    <w:rsid w:val="00C62FF8"/>
    <w:rsid w:val="00C6325B"/>
    <w:rsid w:val="00C83BE4"/>
    <w:rsid w:val="00CA43F6"/>
    <w:rsid w:val="00CB0163"/>
    <w:rsid w:val="00CC4013"/>
    <w:rsid w:val="00CF0BA7"/>
    <w:rsid w:val="00D13406"/>
    <w:rsid w:val="00D153B1"/>
    <w:rsid w:val="00D43B8A"/>
    <w:rsid w:val="00D7212C"/>
    <w:rsid w:val="00DD1456"/>
    <w:rsid w:val="00E1182A"/>
    <w:rsid w:val="00E24B73"/>
    <w:rsid w:val="00E46B04"/>
    <w:rsid w:val="00E52109"/>
    <w:rsid w:val="00E81582"/>
    <w:rsid w:val="00E91664"/>
    <w:rsid w:val="00EA2D32"/>
    <w:rsid w:val="00ED7BF8"/>
    <w:rsid w:val="00EF0EB8"/>
    <w:rsid w:val="00F1266F"/>
    <w:rsid w:val="00F1630A"/>
    <w:rsid w:val="00F212D9"/>
    <w:rsid w:val="00F32F69"/>
    <w:rsid w:val="00F453E3"/>
    <w:rsid w:val="00F825C3"/>
    <w:rsid w:val="00F8784A"/>
    <w:rsid w:val="00FC69A7"/>
    <w:rsid w:val="00FE34D3"/>
    <w:rsid w:val="00FF27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2F8AE"/>
  <w15:chartTrackingRefBased/>
  <w15:docId w15:val="{72566962-198B-4760-BEDC-E133F2B6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456"/>
    <w:pPr>
      <w:widowControl w:val="0"/>
    </w:pPr>
    <w:rPr>
      <w:rFonts w:ascii="Courier New" w:eastAsia="Courier New" w:hAnsi="Courier New" w:cs="Courier New"/>
      <w:color w:val="000000"/>
      <w:sz w:val="24"/>
      <w:szCs w:val="24"/>
      <w:lang w:val="uk-UA" w:eastAsia="uk-UA"/>
    </w:rPr>
  </w:style>
  <w:style w:type="paragraph" w:styleId="1">
    <w:name w:val="heading 1"/>
    <w:basedOn w:val="a"/>
    <w:next w:val="a"/>
    <w:link w:val="10"/>
    <w:uiPriority w:val="9"/>
    <w:qFormat/>
    <w:rsid w:val="008552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D41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794383"/>
    <w:pPr>
      <w:keepNext/>
      <w:widowControl/>
      <w:numPr>
        <w:ilvl w:val="2"/>
        <w:numId w:val="1"/>
      </w:numPr>
      <w:suppressAutoHyphens/>
      <w:jc w:val="center"/>
      <w:outlineLvl w:val="2"/>
    </w:pPr>
    <w:rPr>
      <w:rFonts w:ascii="Times New Roman" w:eastAsia="Times New Roman" w:hAnsi="Times New Roman" w:cs="Times New Roman"/>
      <w:b/>
      <w:bCs/>
      <w:color w:val="auto"/>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1456"/>
    <w:pPr>
      <w:widowControl/>
      <w:tabs>
        <w:tab w:val="center" w:pos="4153"/>
        <w:tab w:val="right" w:pos="8306"/>
      </w:tabs>
      <w:suppressAutoHyphens/>
    </w:pPr>
    <w:rPr>
      <w:rFonts w:ascii="Times New Roman" w:eastAsia="Times New Roman" w:hAnsi="Times New Roman" w:cs="Times New Roman"/>
      <w:color w:val="auto"/>
      <w:sz w:val="20"/>
      <w:szCs w:val="20"/>
      <w:lang w:eastAsia="ar-SA"/>
    </w:rPr>
  </w:style>
  <w:style w:type="character" w:customStyle="1" w:styleId="a4">
    <w:name w:val="Верхний колонтитул Знак"/>
    <w:link w:val="a3"/>
    <w:rsid w:val="00DD1456"/>
    <w:rPr>
      <w:rFonts w:ascii="Times New Roman" w:eastAsia="Times New Roman" w:hAnsi="Times New Roman" w:cs="Times New Roman"/>
      <w:sz w:val="20"/>
      <w:szCs w:val="20"/>
      <w:lang w:val="uk-UA" w:eastAsia="ar-SA"/>
    </w:rPr>
  </w:style>
  <w:style w:type="character" w:customStyle="1" w:styleId="30">
    <w:name w:val="Заголовок 3 Знак"/>
    <w:link w:val="3"/>
    <w:rsid w:val="00794383"/>
    <w:rPr>
      <w:rFonts w:ascii="Times New Roman" w:eastAsia="Times New Roman" w:hAnsi="Times New Roman"/>
      <w:b/>
      <w:bCs/>
      <w:sz w:val="24"/>
      <w:szCs w:val="24"/>
      <w:lang w:val="uk-UA" w:eastAsia="ar-SA"/>
    </w:rPr>
  </w:style>
  <w:style w:type="paragraph" w:styleId="a5">
    <w:name w:val="Body Text Indent"/>
    <w:basedOn w:val="a"/>
    <w:link w:val="a6"/>
    <w:rsid w:val="00794383"/>
    <w:pPr>
      <w:widowControl/>
      <w:suppressAutoHyphens/>
      <w:spacing w:after="120"/>
      <w:ind w:left="283"/>
    </w:pPr>
    <w:rPr>
      <w:rFonts w:ascii="Times New Roman" w:eastAsia="Times New Roman" w:hAnsi="Times New Roman" w:cs="Times New Roman"/>
      <w:color w:val="auto"/>
      <w:lang w:val="ru-RU" w:eastAsia="ar-SA"/>
    </w:rPr>
  </w:style>
  <w:style w:type="character" w:customStyle="1" w:styleId="a6">
    <w:name w:val="Основной текст с отступом Знак"/>
    <w:link w:val="a5"/>
    <w:rsid w:val="00794383"/>
    <w:rPr>
      <w:rFonts w:ascii="Times New Roman" w:eastAsia="Times New Roman" w:hAnsi="Times New Roman"/>
      <w:sz w:val="24"/>
      <w:szCs w:val="24"/>
      <w:lang w:eastAsia="ar-SA"/>
    </w:rPr>
  </w:style>
  <w:style w:type="character" w:customStyle="1" w:styleId="31">
    <w:name w:val="Основной текст (3)_"/>
    <w:link w:val="32"/>
    <w:locked/>
    <w:rsid w:val="007B06C4"/>
    <w:rPr>
      <w:b/>
      <w:bCs/>
      <w:sz w:val="26"/>
      <w:szCs w:val="26"/>
      <w:shd w:val="clear" w:color="auto" w:fill="FFFFFF"/>
    </w:rPr>
  </w:style>
  <w:style w:type="paragraph" w:customStyle="1" w:styleId="32">
    <w:name w:val="Основной текст (3)"/>
    <w:basedOn w:val="a"/>
    <w:link w:val="31"/>
    <w:rsid w:val="007B06C4"/>
    <w:pPr>
      <w:shd w:val="clear" w:color="auto" w:fill="FFFFFF"/>
      <w:spacing w:before="420" w:after="180" w:line="240" w:lineRule="atLeast"/>
    </w:pPr>
    <w:rPr>
      <w:rFonts w:ascii="Calibri" w:eastAsia="Calibri" w:hAnsi="Calibri" w:cs="Times New Roman"/>
      <w:b/>
      <w:bCs/>
      <w:color w:val="auto"/>
      <w:sz w:val="26"/>
      <w:szCs w:val="26"/>
      <w:lang w:val="ru-RU" w:eastAsia="ru-RU"/>
    </w:rPr>
  </w:style>
  <w:style w:type="paragraph" w:styleId="a7">
    <w:name w:val="Body Text"/>
    <w:basedOn w:val="a"/>
    <w:link w:val="a8"/>
    <w:uiPriority w:val="99"/>
    <w:semiHidden/>
    <w:unhideWhenUsed/>
    <w:rsid w:val="00F825C3"/>
    <w:pPr>
      <w:spacing w:after="120"/>
    </w:pPr>
  </w:style>
  <w:style w:type="character" w:customStyle="1" w:styleId="a8">
    <w:name w:val="Основной текст Знак"/>
    <w:link w:val="a7"/>
    <w:qFormat/>
    <w:rsid w:val="00F825C3"/>
    <w:rPr>
      <w:rFonts w:ascii="Courier New" w:eastAsia="Courier New" w:hAnsi="Courier New" w:cs="Courier New"/>
      <w:color w:val="000000"/>
      <w:sz w:val="24"/>
      <w:szCs w:val="24"/>
      <w:lang w:val="uk-UA" w:eastAsia="uk-UA"/>
    </w:rPr>
  </w:style>
  <w:style w:type="character" w:customStyle="1" w:styleId="13pt">
    <w:name w:val="Основной текст + 13 pt"/>
    <w:aliases w:val="Полужирный1,Курсив"/>
    <w:rsid w:val="00F825C3"/>
    <w:rPr>
      <w:b/>
      <w:bCs/>
      <w:i/>
      <w:iCs/>
      <w:sz w:val="26"/>
      <w:szCs w:val="26"/>
      <w:lang w:bidi="ar-SA"/>
    </w:rPr>
  </w:style>
  <w:style w:type="table" w:styleId="a9">
    <w:name w:val="Table Grid"/>
    <w:basedOn w:val="a1"/>
    <w:uiPriority w:val="59"/>
    <w:rsid w:val="00523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Основной текст_"/>
    <w:link w:val="21"/>
    <w:rsid w:val="00E91664"/>
    <w:rPr>
      <w:b/>
      <w:bCs/>
      <w:sz w:val="21"/>
      <w:szCs w:val="21"/>
      <w:shd w:val="clear" w:color="auto" w:fill="FFFFFF"/>
    </w:rPr>
  </w:style>
  <w:style w:type="paragraph" w:customStyle="1" w:styleId="21">
    <w:name w:val="Основной текст2"/>
    <w:basedOn w:val="a"/>
    <w:link w:val="aa"/>
    <w:rsid w:val="00E91664"/>
    <w:pPr>
      <w:shd w:val="clear" w:color="auto" w:fill="FFFFFF"/>
      <w:spacing w:after="180" w:line="259" w:lineRule="exact"/>
      <w:ind w:hanging="360"/>
      <w:jc w:val="center"/>
    </w:pPr>
    <w:rPr>
      <w:rFonts w:ascii="Calibri" w:eastAsia="Calibri" w:hAnsi="Calibri" w:cs="Times New Roman"/>
      <w:b/>
      <w:bCs/>
      <w:color w:val="auto"/>
      <w:sz w:val="21"/>
      <w:szCs w:val="21"/>
      <w:lang w:val="ru-RU" w:eastAsia="ru-RU"/>
    </w:rPr>
  </w:style>
  <w:style w:type="character" w:customStyle="1" w:styleId="65pt">
    <w:name w:val="Основной текст + 6;5 pt;Не полужирный"/>
    <w:rsid w:val="00E91664"/>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uk-UA"/>
    </w:rPr>
  </w:style>
  <w:style w:type="character" w:customStyle="1" w:styleId="MSGothic4pt">
    <w:name w:val="Основной текст + MS Gothic;4 pt;Не полужирный"/>
    <w:rsid w:val="00E91664"/>
    <w:rPr>
      <w:rFonts w:ascii="MS Gothic" w:eastAsia="MS Gothic" w:hAnsi="MS Gothic" w:cs="MS Gothic"/>
      <w:b w:val="0"/>
      <w:bCs w:val="0"/>
      <w:i w:val="0"/>
      <w:iCs w:val="0"/>
      <w:smallCaps w:val="0"/>
      <w:strike w:val="0"/>
      <w:color w:val="000000"/>
      <w:spacing w:val="0"/>
      <w:w w:val="100"/>
      <w:position w:val="0"/>
      <w:sz w:val="8"/>
      <w:szCs w:val="8"/>
      <w:u w:val="none"/>
      <w:shd w:val="clear" w:color="auto" w:fill="FFFFFF"/>
      <w:lang w:val="uk-UA"/>
    </w:rPr>
  </w:style>
  <w:style w:type="character" w:customStyle="1" w:styleId="22">
    <w:name w:val="Основной текст (2)_"/>
    <w:link w:val="210"/>
    <w:uiPriority w:val="99"/>
    <w:locked/>
    <w:rsid w:val="007651B2"/>
    <w:rPr>
      <w:rFonts w:ascii="Times New Roman" w:hAnsi="Times New Roman"/>
      <w:sz w:val="23"/>
      <w:szCs w:val="23"/>
      <w:shd w:val="clear" w:color="auto" w:fill="FFFFFF"/>
    </w:rPr>
  </w:style>
  <w:style w:type="paragraph" w:customStyle="1" w:styleId="210">
    <w:name w:val="Основной текст (2)1"/>
    <w:basedOn w:val="a"/>
    <w:link w:val="22"/>
    <w:uiPriority w:val="99"/>
    <w:rsid w:val="007651B2"/>
    <w:pPr>
      <w:shd w:val="clear" w:color="auto" w:fill="FFFFFF"/>
      <w:spacing w:line="259" w:lineRule="exact"/>
      <w:jc w:val="center"/>
    </w:pPr>
    <w:rPr>
      <w:rFonts w:ascii="Times New Roman" w:eastAsia="Calibri" w:hAnsi="Times New Roman" w:cs="Times New Roman"/>
      <w:color w:val="auto"/>
      <w:sz w:val="23"/>
      <w:szCs w:val="23"/>
    </w:rPr>
  </w:style>
  <w:style w:type="character" w:customStyle="1" w:styleId="ab">
    <w:name w:val="Основний текст_"/>
    <w:link w:val="ac"/>
    <w:rsid w:val="004B570B"/>
    <w:rPr>
      <w:rFonts w:ascii="Times New Roman" w:eastAsia="Times New Roman" w:hAnsi="Times New Roman"/>
      <w:sz w:val="28"/>
      <w:szCs w:val="28"/>
      <w:shd w:val="clear" w:color="auto" w:fill="FFFFFF"/>
    </w:rPr>
  </w:style>
  <w:style w:type="paragraph" w:customStyle="1" w:styleId="ac">
    <w:name w:val="Основний текст"/>
    <w:basedOn w:val="a"/>
    <w:link w:val="ab"/>
    <w:rsid w:val="004B570B"/>
    <w:pPr>
      <w:shd w:val="clear" w:color="auto" w:fill="FFFFFF"/>
      <w:ind w:firstLine="380"/>
    </w:pPr>
    <w:rPr>
      <w:rFonts w:ascii="Times New Roman" w:eastAsia="Times New Roman" w:hAnsi="Times New Roman" w:cs="Times New Roman"/>
      <w:color w:val="auto"/>
      <w:sz w:val="28"/>
      <w:szCs w:val="28"/>
      <w:lang w:val="ru-RU" w:eastAsia="ru-RU"/>
    </w:rPr>
  </w:style>
  <w:style w:type="paragraph" w:styleId="ad">
    <w:name w:val="List Paragraph"/>
    <w:aliases w:val="Dot pt,F5 List Paragraph,List Paragraph1,No Spacing1,List Paragraph Char Char Char,Indicator Text,Colorful List - Accent 11,Numbered Para 1,Bullet Points,List Paragraph2,MAIN CONTENT,Normal numbered,List Paragraph12,Recommendatio"/>
    <w:basedOn w:val="a"/>
    <w:link w:val="ae"/>
    <w:uiPriority w:val="1"/>
    <w:qFormat/>
    <w:rsid w:val="004B570B"/>
    <w:pPr>
      <w:ind w:left="708"/>
    </w:pPr>
  </w:style>
  <w:style w:type="character" w:customStyle="1" w:styleId="11">
    <w:name w:val="Заголовок №1_"/>
    <w:link w:val="12"/>
    <w:rsid w:val="00627CF6"/>
    <w:rPr>
      <w:rFonts w:ascii="Times New Roman" w:eastAsia="Times New Roman" w:hAnsi="Times New Roman"/>
      <w:b/>
      <w:bCs/>
      <w:sz w:val="28"/>
      <w:szCs w:val="28"/>
      <w:shd w:val="clear" w:color="auto" w:fill="FFFFFF"/>
    </w:rPr>
  </w:style>
  <w:style w:type="character" w:customStyle="1" w:styleId="33">
    <w:name w:val="Основний текст (3)_"/>
    <w:link w:val="34"/>
    <w:rsid w:val="00627CF6"/>
    <w:rPr>
      <w:rFonts w:ascii="Times New Roman" w:eastAsia="Times New Roman" w:hAnsi="Times New Roman"/>
      <w:sz w:val="16"/>
      <w:szCs w:val="16"/>
      <w:shd w:val="clear" w:color="auto" w:fill="FFFFFF"/>
    </w:rPr>
  </w:style>
  <w:style w:type="character" w:customStyle="1" w:styleId="af">
    <w:name w:val="Інше_"/>
    <w:link w:val="af0"/>
    <w:rsid w:val="00627CF6"/>
    <w:rPr>
      <w:rFonts w:ascii="Times New Roman" w:eastAsia="Times New Roman" w:hAnsi="Times New Roman"/>
      <w:sz w:val="28"/>
      <w:szCs w:val="28"/>
      <w:shd w:val="clear" w:color="auto" w:fill="FFFFFF"/>
    </w:rPr>
  </w:style>
  <w:style w:type="paragraph" w:customStyle="1" w:styleId="12">
    <w:name w:val="Заголовок №1"/>
    <w:basedOn w:val="a"/>
    <w:link w:val="11"/>
    <w:rsid w:val="00627CF6"/>
    <w:pPr>
      <w:shd w:val="clear" w:color="auto" w:fill="FFFFFF"/>
      <w:spacing w:after="180"/>
      <w:ind w:firstLine="300"/>
      <w:outlineLvl w:val="0"/>
    </w:pPr>
    <w:rPr>
      <w:rFonts w:ascii="Times New Roman" w:eastAsia="Times New Roman" w:hAnsi="Times New Roman" w:cs="Times New Roman"/>
      <w:b/>
      <w:bCs/>
      <w:color w:val="auto"/>
      <w:sz w:val="28"/>
      <w:szCs w:val="28"/>
      <w:lang w:val="ru-RU" w:eastAsia="ru-RU"/>
    </w:rPr>
  </w:style>
  <w:style w:type="paragraph" w:customStyle="1" w:styleId="34">
    <w:name w:val="Основний текст (3)"/>
    <w:basedOn w:val="a"/>
    <w:link w:val="33"/>
    <w:rsid w:val="00627CF6"/>
    <w:pPr>
      <w:shd w:val="clear" w:color="auto" w:fill="FFFFFF"/>
      <w:spacing w:after="620"/>
      <w:jc w:val="center"/>
    </w:pPr>
    <w:rPr>
      <w:rFonts w:ascii="Times New Roman" w:eastAsia="Times New Roman" w:hAnsi="Times New Roman" w:cs="Times New Roman"/>
      <w:color w:val="auto"/>
      <w:sz w:val="16"/>
      <w:szCs w:val="16"/>
      <w:lang w:val="ru-RU" w:eastAsia="ru-RU"/>
    </w:rPr>
  </w:style>
  <w:style w:type="paragraph" w:customStyle="1" w:styleId="af0">
    <w:name w:val="Інше"/>
    <w:basedOn w:val="a"/>
    <w:link w:val="af"/>
    <w:rsid w:val="00627CF6"/>
    <w:pPr>
      <w:shd w:val="clear" w:color="auto" w:fill="FFFFFF"/>
      <w:ind w:firstLine="380"/>
    </w:pPr>
    <w:rPr>
      <w:rFonts w:ascii="Times New Roman" w:eastAsia="Times New Roman" w:hAnsi="Times New Roman" w:cs="Times New Roman"/>
      <w:color w:val="auto"/>
      <w:sz w:val="28"/>
      <w:szCs w:val="28"/>
      <w:lang w:val="ru-RU" w:eastAsia="ru-RU"/>
    </w:rPr>
  </w:style>
  <w:style w:type="character" w:customStyle="1" w:styleId="20">
    <w:name w:val="Заголовок 2 Знак"/>
    <w:basedOn w:val="a0"/>
    <w:link w:val="2"/>
    <w:uiPriority w:val="9"/>
    <w:semiHidden/>
    <w:rsid w:val="005D4112"/>
    <w:rPr>
      <w:rFonts w:asciiTheme="majorHAnsi" w:eastAsiaTheme="majorEastAsia" w:hAnsiTheme="majorHAnsi" w:cstheme="majorBidi"/>
      <w:color w:val="2F5496" w:themeColor="accent1" w:themeShade="BF"/>
      <w:sz w:val="26"/>
      <w:szCs w:val="26"/>
      <w:lang w:val="uk-UA" w:eastAsia="uk-UA"/>
    </w:rPr>
  </w:style>
  <w:style w:type="paragraph" w:customStyle="1" w:styleId="Normal1">
    <w:name w:val="Normal1"/>
    <w:rsid w:val="005D4112"/>
    <w:rPr>
      <w:rFonts w:ascii="Times New Roman" w:eastAsia="Times New Roman" w:hAnsi="Times New Roman"/>
      <w:sz w:val="24"/>
      <w:szCs w:val="24"/>
      <w:lang w:val="uk-UA" w:eastAsia="uk-UA"/>
    </w:rPr>
  </w:style>
  <w:style w:type="character" w:customStyle="1" w:styleId="13">
    <w:name w:val="Основной текст Знак1"/>
    <w:basedOn w:val="a0"/>
    <w:uiPriority w:val="99"/>
    <w:locked/>
    <w:rsid w:val="0029099C"/>
    <w:rPr>
      <w:rFonts w:ascii="Times New Roman" w:hAnsi="Times New Roman" w:cs="Times New Roman"/>
      <w:b/>
      <w:bCs/>
      <w:sz w:val="22"/>
      <w:szCs w:val="22"/>
      <w:u w:val="none"/>
    </w:rPr>
  </w:style>
  <w:style w:type="character" w:customStyle="1" w:styleId="10">
    <w:name w:val="Заголовок 1 Знак"/>
    <w:basedOn w:val="a0"/>
    <w:link w:val="1"/>
    <w:uiPriority w:val="9"/>
    <w:rsid w:val="00855219"/>
    <w:rPr>
      <w:rFonts w:asciiTheme="majorHAnsi" w:eastAsiaTheme="majorEastAsia" w:hAnsiTheme="majorHAnsi" w:cstheme="majorBidi"/>
      <w:color w:val="2F5496" w:themeColor="accent1" w:themeShade="BF"/>
      <w:sz w:val="32"/>
      <w:szCs w:val="32"/>
      <w:lang w:val="uk-UA" w:eastAsia="uk-UA"/>
    </w:rPr>
  </w:style>
  <w:style w:type="character" w:customStyle="1" w:styleId="ae">
    <w:name w:val="Абзац списка Знак"/>
    <w:aliases w:val="Dot pt Знак,F5 List Paragraph Знак,List Paragraph1 Знак,No Spacing1 Знак,List Paragraph Char Char Char Знак,Indicator Text Знак,Colorful List - Accent 11 Знак,Numbered Para 1 Знак,Bullet Points Знак,List Paragraph2 Знак"/>
    <w:link w:val="ad"/>
    <w:uiPriority w:val="1"/>
    <w:qFormat/>
    <w:rsid w:val="00855219"/>
    <w:rPr>
      <w:rFonts w:ascii="Courier New" w:eastAsia="Courier New" w:hAnsi="Courier New" w:cs="Courier New"/>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490332">
      <w:bodyDiv w:val="1"/>
      <w:marLeft w:val="0"/>
      <w:marRight w:val="0"/>
      <w:marTop w:val="0"/>
      <w:marBottom w:val="0"/>
      <w:divBdr>
        <w:top w:val="none" w:sz="0" w:space="0" w:color="auto"/>
        <w:left w:val="none" w:sz="0" w:space="0" w:color="auto"/>
        <w:bottom w:val="none" w:sz="0" w:space="0" w:color="auto"/>
        <w:right w:val="none" w:sz="0" w:space="0" w:color="auto"/>
      </w:divBdr>
    </w:div>
    <w:div w:id="129251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3468</Words>
  <Characters>19774</Characters>
  <Application>Microsoft Office Word</Application>
  <DocSecurity>0</DocSecurity>
  <Lines>164</Lines>
  <Paragraphs>46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Galina Sydoruk</cp:lastModifiedBy>
  <cp:revision>11</cp:revision>
  <dcterms:created xsi:type="dcterms:W3CDTF">2026-06-09T13:08:00Z</dcterms:created>
  <dcterms:modified xsi:type="dcterms:W3CDTF">2026-06-09T13:24:00Z</dcterms:modified>
</cp:coreProperties>
</file>